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charts/chart11.xml" ContentType="application/vnd.openxmlformats-officedocument.drawingml.chart+xml"/>
  <Override PartName="/word/theme/themeOverride11.xml" ContentType="application/vnd.openxmlformats-officedocument.themeOverride+xml"/>
  <Override PartName="/word/charts/chart12.xml" ContentType="application/vnd.openxmlformats-officedocument.drawingml.chart+xml"/>
  <Override PartName="/word/theme/themeOverride12.xml" ContentType="application/vnd.openxmlformats-officedocument.themeOverride+xml"/>
  <Override PartName="/word/charts/chart13.xml" ContentType="application/vnd.openxmlformats-officedocument.drawingml.chart+xml"/>
  <Override PartName="/word/theme/themeOverride13.xml" ContentType="application/vnd.openxmlformats-officedocument.themeOverride+xml"/>
  <Override PartName="/word/charts/chart14.xml" ContentType="application/vnd.openxmlformats-officedocument.drawingml.chart+xml"/>
  <Override PartName="/word/theme/themeOverride14.xml" ContentType="application/vnd.openxmlformats-officedocument.themeOverride+xml"/>
  <Override PartName="/word/charts/chart15.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B142E" w:rsidRPr="00981449" w:rsidRDefault="00AB142E" w:rsidP="00AB142E">
      <w:pPr>
        <w:pStyle w:val="Bang"/>
        <w:rPr>
          <w:color w:val="000000" w:themeColor="text1"/>
          <w:sz w:val="16"/>
          <w:lang w:eastAsia="ko-KR"/>
        </w:rPr>
      </w:pPr>
      <w:bookmarkStart w:id="0" w:name="_Toc493434703"/>
      <w:bookmarkStart w:id="1" w:name="_Toc500090498"/>
    </w:p>
    <w:p w:rsidR="00AB142E" w:rsidRPr="00981449" w:rsidRDefault="00AB142E" w:rsidP="00AB142E">
      <w:pPr>
        <w:jc w:val="center"/>
        <w:rPr>
          <w:rFonts w:ascii="Times New Roman" w:hAnsi="Times New Roman" w:cs="Times New Roman"/>
          <w:i/>
          <w:color w:val="000000" w:themeColor="text1"/>
          <w:sz w:val="26"/>
          <w:szCs w:val="28"/>
          <w:lang w:eastAsia="ko-KR"/>
        </w:rPr>
      </w:pPr>
      <w:r w:rsidRPr="00981449">
        <w:rPr>
          <w:rFonts w:ascii="Times New Roman" w:hAnsi="Times New Roman" w:cs="Times New Roman"/>
          <w:color w:val="000000" w:themeColor="text1"/>
          <w:sz w:val="26"/>
          <w:szCs w:val="28"/>
          <w:lang w:eastAsia="ko-KR"/>
        </w:rPr>
        <w:t xml:space="preserve">BỘ </w:t>
      </w:r>
      <w:r w:rsidRPr="00981449">
        <w:rPr>
          <w:rFonts w:ascii="Times New Roman" w:hAnsi="Times New Roman" w:cs="Times New Roman"/>
          <w:color w:val="000000" w:themeColor="text1"/>
          <w:sz w:val="26"/>
          <w:szCs w:val="28"/>
        </w:rPr>
        <w:t>GIÁO</w:t>
      </w:r>
      <w:r w:rsidRPr="00981449">
        <w:rPr>
          <w:rFonts w:ascii="Times New Roman" w:hAnsi="Times New Roman" w:cs="Times New Roman"/>
          <w:color w:val="000000" w:themeColor="text1"/>
          <w:sz w:val="26"/>
          <w:szCs w:val="28"/>
          <w:lang w:eastAsia="ko-KR"/>
        </w:rPr>
        <w:t xml:space="preserve"> DỤC VÀ ĐÀO TẠO</w:t>
      </w:r>
      <w:bookmarkEnd w:id="0"/>
      <w:bookmarkEnd w:id="1"/>
    </w:p>
    <w:p w:rsidR="00AB142E" w:rsidRPr="00981449" w:rsidRDefault="00AB142E" w:rsidP="00AB142E">
      <w:pPr>
        <w:spacing w:after="0" w:line="336" w:lineRule="auto"/>
        <w:jc w:val="center"/>
        <w:rPr>
          <w:rFonts w:ascii="Times New Roman" w:eastAsia="Times New Roman" w:hAnsi="Times New Roman" w:cs="Times New Roman"/>
          <w:b/>
          <w:color w:val="000000" w:themeColor="text1"/>
          <w:sz w:val="26"/>
          <w:szCs w:val="28"/>
          <w:lang w:eastAsia="ko-KR"/>
        </w:rPr>
      </w:pPr>
      <w:r w:rsidRPr="00981449">
        <w:rPr>
          <w:rFonts w:ascii="Times New Roman" w:eastAsia="Times New Roman" w:hAnsi="Times New Roman" w:cs="Times New Roman"/>
          <w:b/>
          <w:color w:val="000000" w:themeColor="text1"/>
          <w:sz w:val="26"/>
          <w:szCs w:val="28"/>
          <w:lang w:eastAsia="ko-KR"/>
        </w:rPr>
        <w:t>TR</w:t>
      </w:r>
      <w:r w:rsidRPr="00981449">
        <w:rPr>
          <w:rFonts w:ascii="Times New Roman" w:eastAsia="Times New Roman" w:hAnsi="Times New Roman" w:cs="Times New Roman"/>
          <w:b/>
          <w:color w:val="000000" w:themeColor="text1"/>
          <w:sz w:val="26"/>
          <w:szCs w:val="28"/>
          <w:lang w:val="vi-VN" w:eastAsia="ko-KR"/>
        </w:rPr>
        <w:t xml:space="preserve">ƯỜNG </w:t>
      </w:r>
      <w:r w:rsidRPr="00981449">
        <w:rPr>
          <w:rFonts w:ascii="Times New Roman" w:eastAsia="Times New Roman" w:hAnsi="Times New Roman" w:cs="Times New Roman"/>
          <w:b/>
          <w:color w:val="000000" w:themeColor="text1"/>
          <w:sz w:val="26"/>
          <w:szCs w:val="28"/>
          <w:lang w:eastAsia="ko-KR"/>
        </w:rPr>
        <w:t>ĐẠI HỌC SƯ PHẠM HÀ NỘI</w:t>
      </w:r>
    </w:p>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6"/>
          <w:szCs w:val="28"/>
          <w:lang w:eastAsia="ko-KR"/>
        </w:rPr>
      </w:pPr>
      <w:r w:rsidRPr="00981449">
        <w:rPr>
          <w:rFonts w:ascii="Times New Roman" w:eastAsia="Times New Roman" w:hAnsi="Times New Roman" w:cs="Times New Roman"/>
          <w:b/>
          <w:color w:val="000000" w:themeColor="text1"/>
          <w:sz w:val="26"/>
          <w:szCs w:val="28"/>
          <w:lang w:eastAsia="ko-KR"/>
        </w:rPr>
        <w:t>¯¯¯¯¯¯¯¯¯¯¯¯¯¯¯¯¯¯¯¯¯¯¯¯¯¯¯¯¯¯</w:t>
      </w:r>
    </w:p>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6"/>
          <w:szCs w:val="28"/>
          <w:lang w:eastAsia="ko-KR"/>
        </w:rPr>
      </w:pPr>
    </w:p>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6"/>
          <w:szCs w:val="28"/>
          <w:lang w:eastAsia="ko-KR"/>
        </w:rPr>
      </w:pPr>
    </w:p>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6"/>
          <w:szCs w:val="28"/>
          <w:lang w:eastAsia="ko-KR"/>
        </w:rPr>
      </w:pPr>
    </w:p>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6"/>
          <w:szCs w:val="28"/>
          <w:lang w:eastAsia="ko-KR"/>
        </w:rPr>
      </w:pPr>
      <w:r w:rsidRPr="00981449">
        <w:rPr>
          <w:rFonts w:ascii="Times New Roman" w:eastAsia="Times New Roman" w:hAnsi="Times New Roman" w:cs="Times New Roman"/>
          <w:b/>
          <w:color w:val="000000" w:themeColor="text1"/>
          <w:sz w:val="26"/>
          <w:szCs w:val="28"/>
          <w:lang w:eastAsia="ko-KR"/>
        </w:rPr>
        <w:t>NGUYỄN TẤT THẮ</w:t>
      </w:r>
      <w:bookmarkStart w:id="2" w:name="_GoBack"/>
      <w:bookmarkEnd w:id="2"/>
      <w:r w:rsidRPr="00981449">
        <w:rPr>
          <w:rFonts w:ascii="Times New Roman" w:eastAsia="Times New Roman" w:hAnsi="Times New Roman" w:cs="Times New Roman"/>
          <w:b/>
          <w:color w:val="000000" w:themeColor="text1"/>
          <w:sz w:val="26"/>
          <w:szCs w:val="28"/>
          <w:lang w:eastAsia="ko-KR"/>
        </w:rPr>
        <w:t>NG</w:t>
      </w:r>
    </w:p>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6"/>
          <w:szCs w:val="28"/>
          <w:lang w:eastAsia="ko-KR"/>
        </w:rPr>
      </w:pPr>
    </w:p>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6"/>
          <w:szCs w:val="28"/>
          <w:lang w:eastAsia="ko-KR"/>
        </w:rPr>
      </w:pPr>
    </w:p>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6"/>
          <w:szCs w:val="28"/>
          <w:lang w:eastAsia="ko-KR"/>
        </w:rPr>
      </w:pPr>
    </w:p>
    <w:p w:rsidR="00AB142E" w:rsidRPr="00981449" w:rsidRDefault="00AB142E" w:rsidP="00AB142E">
      <w:pPr>
        <w:spacing w:after="0" w:line="360" w:lineRule="auto"/>
        <w:rPr>
          <w:rFonts w:ascii="Times New Roman" w:eastAsia="Times New Roman" w:hAnsi="Times New Roman" w:cs="Times New Roman"/>
          <w:color w:val="000000" w:themeColor="text1"/>
          <w:szCs w:val="24"/>
          <w:lang w:eastAsia="ko-KR"/>
        </w:rPr>
      </w:pPr>
    </w:p>
    <w:p w:rsidR="00AB142E" w:rsidRPr="00E909DB" w:rsidRDefault="00AB142E" w:rsidP="00AB142E">
      <w:pPr>
        <w:spacing w:after="0" w:line="360" w:lineRule="auto"/>
        <w:jc w:val="center"/>
        <w:rPr>
          <w:rFonts w:ascii="Times New Roman" w:eastAsia="Times New Roman" w:hAnsi="Times New Roman" w:cs="Times New Roman"/>
          <w:b/>
          <w:color w:val="000000" w:themeColor="text1"/>
          <w:sz w:val="38"/>
          <w:szCs w:val="30"/>
          <w:lang w:eastAsia="ko-KR"/>
        </w:rPr>
      </w:pPr>
      <w:r w:rsidRPr="00E909DB">
        <w:rPr>
          <w:rFonts w:ascii="Times New Roman" w:eastAsia="Times New Roman" w:hAnsi="Times New Roman" w:cs="Times New Roman"/>
          <w:b/>
          <w:color w:val="000000" w:themeColor="text1"/>
          <w:sz w:val="38"/>
          <w:szCs w:val="30"/>
          <w:lang w:eastAsia="ko-KR"/>
        </w:rPr>
        <w:t xml:space="preserve">TÍCH HỢP GIÁO DỤC BIẾN ĐỔI KHÍ HẬU </w:t>
      </w:r>
    </w:p>
    <w:p w:rsidR="00AB142E" w:rsidRPr="00E909DB" w:rsidRDefault="00AB142E" w:rsidP="00AB142E">
      <w:pPr>
        <w:spacing w:after="0" w:line="360" w:lineRule="auto"/>
        <w:jc w:val="center"/>
        <w:rPr>
          <w:rFonts w:ascii="Times New Roman" w:eastAsia="Times New Roman" w:hAnsi="Times New Roman" w:cs="Times New Roman"/>
          <w:b/>
          <w:color w:val="000000" w:themeColor="text1"/>
          <w:sz w:val="38"/>
          <w:szCs w:val="30"/>
          <w:lang w:eastAsia="ko-KR"/>
        </w:rPr>
      </w:pPr>
      <w:r w:rsidRPr="00E909DB">
        <w:rPr>
          <w:rFonts w:ascii="Times New Roman" w:eastAsia="Times New Roman" w:hAnsi="Times New Roman" w:cs="Times New Roman"/>
          <w:b/>
          <w:color w:val="000000" w:themeColor="text1"/>
          <w:sz w:val="38"/>
          <w:szCs w:val="30"/>
          <w:lang w:eastAsia="ko-KR"/>
        </w:rPr>
        <w:t xml:space="preserve">TRONG DẠY HỌC SINH HỌC </w:t>
      </w:r>
    </w:p>
    <w:p w:rsidR="00AB142E" w:rsidRPr="00E909DB" w:rsidRDefault="00AB142E" w:rsidP="00AB142E">
      <w:pPr>
        <w:spacing w:after="0" w:line="360" w:lineRule="auto"/>
        <w:jc w:val="center"/>
        <w:rPr>
          <w:rFonts w:ascii="Times New Roman" w:eastAsia="Times New Roman" w:hAnsi="Times New Roman" w:cs="Times New Roman"/>
          <w:b/>
          <w:color w:val="000000" w:themeColor="text1"/>
          <w:sz w:val="38"/>
          <w:szCs w:val="30"/>
          <w:lang w:eastAsia="ko-KR"/>
        </w:rPr>
      </w:pPr>
      <w:r w:rsidRPr="00E909DB">
        <w:rPr>
          <w:rFonts w:ascii="Times New Roman" w:eastAsia="Times New Roman" w:hAnsi="Times New Roman" w:cs="Times New Roman"/>
          <w:b/>
          <w:color w:val="000000" w:themeColor="text1"/>
          <w:sz w:val="38"/>
          <w:szCs w:val="30"/>
          <w:lang w:eastAsia="ko-KR"/>
        </w:rPr>
        <w:t>TRUNG HỌC PHỔ THÔNG</w:t>
      </w:r>
    </w:p>
    <w:p w:rsidR="00AB142E" w:rsidRPr="00981449" w:rsidRDefault="00AB142E" w:rsidP="00AB142E">
      <w:pPr>
        <w:spacing w:after="0" w:line="360" w:lineRule="auto"/>
        <w:rPr>
          <w:rFonts w:ascii="Times New Roman" w:eastAsia="Times New Roman" w:hAnsi="Times New Roman" w:cs="Times New Roman"/>
          <w:b/>
          <w:color w:val="000000" w:themeColor="text1"/>
          <w:sz w:val="26"/>
          <w:szCs w:val="28"/>
          <w:lang w:eastAsia="ko-KR"/>
        </w:rPr>
      </w:pPr>
    </w:p>
    <w:p w:rsidR="00AB142E" w:rsidRPr="00981449" w:rsidRDefault="00AB142E" w:rsidP="00AB142E">
      <w:pPr>
        <w:spacing w:after="0" w:line="360" w:lineRule="auto"/>
        <w:rPr>
          <w:rFonts w:ascii="Times New Roman" w:eastAsia="Times New Roman" w:hAnsi="Times New Roman" w:cs="Times New Roman"/>
          <w:b/>
          <w:color w:val="000000" w:themeColor="text1"/>
          <w:sz w:val="26"/>
          <w:szCs w:val="28"/>
          <w:lang w:eastAsia="ko-KR"/>
        </w:rPr>
      </w:pPr>
    </w:p>
    <w:p w:rsidR="00AB142E" w:rsidRPr="00981449" w:rsidRDefault="00AB142E" w:rsidP="00AB142E">
      <w:pPr>
        <w:spacing w:after="0" w:line="360" w:lineRule="auto"/>
        <w:rPr>
          <w:rFonts w:ascii="Times New Roman" w:eastAsia="Times New Roman" w:hAnsi="Times New Roman" w:cs="Times New Roman"/>
          <w:b/>
          <w:color w:val="000000" w:themeColor="text1"/>
          <w:sz w:val="44"/>
          <w:szCs w:val="28"/>
          <w:lang w:eastAsia="ko-KR"/>
        </w:rPr>
      </w:pPr>
    </w:p>
    <w:p w:rsidR="00AB142E" w:rsidRPr="00981449" w:rsidRDefault="00AB142E" w:rsidP="00AB142E">
      <w:pPr>
        <w:spacing w:after="0" w:line="360" w:lineRule="auto"/>
        <w:rPr>
          <w:rFonts w:ascii="Times New Roman" w:eastAsia="Times New Roman" w:hAnsi="Times New Roman" w:cs="Times New Roman"/>
          <w:b/>
          <w:color w:val="000000" w:themeColor="text1"/>
          <w:sz w:val="26"/>
          <w:szCs w:val="28"/>
          <w:lang w:eastAsia="ko-KR"/>
        </w:rPr>
      </w:pPr>
    </w:p>
    <w:p w:rsidR="00AB142E" w:rsidRPr="00E909DB" w:rsidRDefault="00AB142E" w:rsidP="00AB142E">
      <w:pPr>
        <w:spacing w:after="0" w:line="360" w:lineRule="auto"/>
        <w:jc w:val="center"/>
        <w:rPr>
          <w:rFonts w:ascii="Times New Roman" w:eastAsia="Times New Roman" w:hAnsi="Times New Roman" w:cs="Times New Roman"/>
          <w:b/>
          <w:color w:val="000000" w:themeColor="text1"/>
          <w:sz w:val="32"/>
          <w:szCs w:val="40"/>
          <w:lang w:eastAsia="ko-KR"/>
        </w:rPr>
      </w:pPr>
      <w:r w:rsidRPr="00E909DB">
        <w:rPr>
          <w:rFonts w:ascii="Times New Roman" w:eastAsia="Times New Roman" w:hAnsi="Times New Roman" w:cs="Times New Roman"/>
          <w:b/>
          <w:color w:val="000000" w:themeColor="text1"/>
          <w:sz w:val="32"/>
          <w:szCs w:val="40"/>
          <w:lang w:eastAsia="ko-KR"/>
        </w:rPr>
        <w:t>LUẬN ÁN TIẾN SĨ KHOA HỌC GIÁO DỤC</w:t>
      </w:r>
    </w:p>
    <w:p w:rsidR="00AB142E" w:rsidRPr="00981449" w:rsidRDefault="00AB142E" w:rsidP="00AB142E">
      <w:pPr>
        <w:spacing w:after="0" w:line="360" w:lineRule="auto"/>
        <w:jc w:val="center"/>
        <w:rPr>
          <w:rFonts w:ascii="Times New Roman" w:eastAsia="Times New Roman" w:hAnsi="Times New Roman" w:cs="Times New Roman"/>
          <w:b/>
          <w:color w:val="000000" w:themeColor="text1"/>
          <w:szCs w:val="40"/>
          <w:lang w:eastAsia="ko-KR"/>
        </w:rPr>
      </w:pPr>
    </w:p>
    <w:p w:rsidR="00AB142E" w:rsidRPr="00981449" w:rsidRDefault="00AB142E" w:rsidP="00AB142E">
      <w:pPr>
        <w:spacing w:after="0" w:line="360" w:lineRule="auto"/>
        <w:ind w:firstLine="720"/>
        <w:rPr>
          <w:rFonts w:ascii="Times New Roman" w:eastAsia="Times New Roman" w:hAnsi="Times New Roman" w:cs="Times New Roman"/>
          <w:b/>
          <w:color w:val="000000" w:themeColor="text1"/>
          <w:sz w:val="26"/>
          <w:szCs w:val="28"/>
          <w:lang w:eastAsia="ko-KR"/>
        </w:rPr>
      </w:pPr>
    </w:p>
    <w:p w:rsidR="00AB142E" w:rsidRPr="00981449" w:rsidRDefault="00AB142E" w:rsidP="00AB142E">
      <w:pPr>
        <w:spacing w:after="0" w:line="360" w:lineRule="auto"/>
        <w:rPr>
          <w:rFonts w:ascii="Times New Roman" w:eastAsia="Times New Roman" w:hAnsi="Times New Roman" w:cs="Times New Roman"/>
          <w:b/>
          <w:color w:val="000000" w:themeColor="text1"/>
          <w:sz w:val="26"/>
          <w:szCs w:val="28"/>
          <w:lang w:eastAsia="ko-KR"/>
        </w:rPr>
      </w:pPr>
    </w:p>
    <w:p w:rsidR="00AB142E" w:rsidRPr="00981449" w:rsidRDefault="00AB142E" w:rsidP="00AB142E">
      <w:pPr>
        <w:spacing w:after="0" w:line="360" w:lineRule="auto"/>
        <w:rPr>
          <w:rFonts w:ascii="Times New Roman" w:eastAsia="Times New Roman" w:hAnsi="Times New Roman" w:cs="Times New Roman"/>
          <w:b/>
          <w:color w:val="000000" w:themeColor="text1"/>
          <w:sz w:val="26"/>
          <w:szCs w:val="28"/>
          <w:lang w:eastAsia="ko-KR"/>
        </w:rPr>
      </w:pPr>
    </w:p>
    <w:p w:rsidR="00AB142E" w:rsidRPr="00981449" w:rsidRDefault="00AB142E" w:rsidP="00AB142E">
      <w:pPr>
        <w:spacing w:after="0" w:line="360" w:lineRule="auto"/>
        <w:rPr>
          <w:rFonts w:ascii="Times New Roman" w:eastAsia="Times New Roman" w:hAnsi="Times New Roman" w:cs="Times New Roman"/>
          <w:b/>
          <w:color w:val="000000" w:themeColor="text1"/>
          <w:sz w:val="26"/>
          <w:szCs w:val="28"/>
          <w:lang w:eastAsia="ko-KR"/>
        </w:rPr>
      </w:pPr>
    </w:p>
    <w:p w:rsidR="00AB142E" w:rsidRPr="00981449" w:rsidRDefault="00AB142E" w:rsidP="00AB142E">
      <w:pPr>
        <w:spacing w:after="0" w:line="360" w:lineRule="auto"/>
        <w:rPr>
          <w:rFonts w:ascii="Times New Roman" w:eastAsia="Times New Roman" w:hAnsi="Times New Roman" w:cs="Times New Roman"/>
          <w:b/>
          <w:color w:val="000000" w:themeColor="text1"/>
          <w:sz w:val="26"/>
          <w:szCs w:val="28"/>
          <w:lang w:eastAsia="ko-KR"/>
        </w:rPr>
      </w:pPr>
    </w:p>
    <w:p w:rsidR="00AB142E" w:rsidRPr="00981449" w:rsidRDefault="00AB142E" w:rsidP="00AB142E">
      <w:pPr>
        <w:spacing w:after="0" w:line="360" w:lineRule="auto"/>
        <w:rPr>
          <w:rFonts w:ascii="Times New Roman" w:eastAsia="Times New Roman" w:hAnsi="Times New Roman" w:cs="Times New Roman"/>
          <w:b/>
          <w:color w:val="000000" w:themeColor="text1"/>
          <w:sz w:val="26"/>
          <w:szCs w:val="28"/>
          <w:lang w:eastAsia="ko-KR"/>
        </w:rPr>
      </w:pPr>
    </w:p>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6"/>
          <w:szCs w:val="28"/>
          <w:lang w:eastAsia="ko-KR"/>
        </w:rPr>
        <w:sectPr w:rsidR="00AB142E" w:rsidRPr="00981449" w:rsidSect="00AB142E">
          <w:pgSz w:w="11907" w:h="16840" w:code="9"/>
          <w:pgMar w:top="1701" w:right="1134" w:bottom="1701" w:left="1985" w:header="567" w:footer="567" w:gutter="0"/>
          <w:pgBorders w:zOrder="back">
            <w:top w:val="thinThickSmallGap" w:sz="24" w:space="1" w:color="auto"/>
            <w:left w:val="thinThickSmallGap" w:sz="24" w:space="1" w:color="auto"/>
            <w:bottom w:val="thickThinSmallGap" w:sz="24" w:space="1" w:color="auto"/>
            <w:right w:val="thickThinSmallGap" w:sz="24" w:space="1" w:color="auto"/>
          </w:pgBorders>
          <w:cols w:space="720"/>
          <w:docGrid w:linePitch="360"/>
        </w:sectPr>
      </w:pPr>
      <w:r w:rsidRPr="00981449">
        <w:rPr>
          <w:rFonts w:ascii="Times New Roman" w:eastAsia="Times New Roman" w:hAnsi="Times New Roman" w:cs="Times New Roman"/>
          <w:b/>
          <w:color w:val="000000" w:themeColor="text1"/>
          <w:sz w:val="26"/>
          <w:szCs w:val="28"/>
          <w:lang w:eastAsia="ko-KR"/>
        </w:rPr>
        <w:t>Hà Nội – 2018</w:t>
      </w:r>
    </w:p>
    <w:p w:rsidR="00AB142E" w:rsidRPr="00981449" w:rsidRDefault="00AB142E" w:rsidP="00AB142E">
      <w:pPr>
        <w:spacing w:after="0" w:line="360" w:lineRule="auto"/>
        <w:jc w:val="center"/>
        <w:rPr>
          <w:rFonts w:ascii="Times New Roman" w:eastAsia="Times New Roman" w:hAnsi="Times New Roman" w:cs="Times New Roman"/>
          <w:color w:val="000000" w:themeColor="text1"/>
          <w:szCs w:val="28"/>
          <w:lang w:eastAsia="ko-KR"/>
        </w:rPr>
      </w:pPr>
    </w:p>
    <w:p w:rsidR="00AB142E" w:rsidRPr="00981449" w:rsidRDefault="00AB142E" w:rsidP="00AB142E">
      <w:pPr>
        <w:spacing w:after="0" w:line="360" w:lineRule="auto"/>
        <w:jc w:val="center"/>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BỘ GIÁO DỤC VÀ ĐÀO TẠO</w:t>
      </w:r>
    </w:p>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6"/>
          <w:szCs w:val="28"/>
          <w:lang w:eastAsia="ko-KR"/>
        </w:rPr>
      </w:pPr>
      <w:r w:rsidRPr="00981449">
        <w:rPr>
          <w:rFonts w:ascii="Times New Roman" w:eastAsia="Times New Roman" w:hAnsi="Times New Roman" w:cs="Times New Roman"/>
          <w:b/>
          <w:color w:val="000000" w:themeColor="text1"/>
          <w:sz w:val="26"/>
          <w:szCs w:val="28"/>
          <w:lang w:eastAsia="ko-KR"/>
        </w:rPr>
        <w:t>TR</w:t>
      </w:r>
      <w:r w:rsidRPr="00981449">
        <w:rPr>
          <w:rFonts w:ascii="Times New Roman" w:eastAsia="Times New Roman" w:hAnsi="Times New Roman" w:cs="Times New Roman"/>
          <w:b/>
          <w:color w:val="000000" w:themeColor="text1"/>
          <w:sz w:val="26"/>
          <w:szCs w:val="28"/>
          <w:lang w:val="vi-VN" w:eastAsia="ko-KR"/>
        </w:rPr>
        <w:t xml:space="preserve">ƯỜNG </w:t>
      </w:r>
      <w:r w:rsidRPr="00981449">
        <w:rPr>
          <w:rFonts w:ascii="Times New Roman" w:eastAsia="Times New Roman" w:hAnsi="Times New Roman" w:cs="Times New Roman"/>
          <w:b/>
          <w:color w:val="000000" w:themeColor="text1"/>
          <w:sz w:val="26"/>
          <w:szCs w:val="28"/>
          <w:lang w:eastAsia="ko-KR"/>
        </w:rPr>
        <w:t>ĐẠI HỌC SƯ PHẠM HÀ NỘI</w:t>
      </w:r>
    </w:p>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6"/>
          <w:szCs w:val="28"/>
          <w:lang w:eastAsia="ko-KR"/>
        </w:rPr>
      </w:pPr>
      <w:r w:rsidRPr="00981449">
        <w:rPr>
          <w:rFonts w:ascii="Times New Roman" w:eastAsia="Times New Roman" w:hAnsi="Times New Roman" w:cs="Times New Roman"/>
          <w:b/>
          <w:color w:val="000000" w:themeColor="text1"/>
          <w:sz w:val="26"/>
          <w:szCs w:val="28"/>
          <w:lang w:eastAsia="ko-KR"/>
        </w:rPr>
        <w:t>¯¯¯¯¯¯¯¯¯¯¯¯¯¯¯¯¯¯¯¯¯¯¯¯¯¯¯¯¯</w:t>
      </w:r>
    </w:p>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6"/>
          <w:szCs w:val="28"/>
          <w:lang w:eastAsia="ko-KR"/>
        </w:rPr>
      </w:pPr>
    </w:p>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6"/>
          <w:szCs w:val="28"/>
          <w:lang w:eastAsia="ko-KR"/>
        </w:rPr>
      </w:pPr>
    </w:p>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6"/>
          <w:szCs w:val="28"/>
          <w:lang w:eastAsia="ko-KR"/>
        </w:rPr>
      </w:pPr>
      <w:r w:rsidRPr="00981449">
        <w:rPr>
          <w:rFonts w:ascii="Times New Roman" w:eastAsia="Times New Roman" w:hAnsi="Times New Roman" w:cs="Times New Roman"/>
          <w:b/>
          <w:color w:val="000000" w:themeColor="text1"/>
          <w:sz w:val="26"/>
          <w:szCs w:val="28"/>
          <w:lang w:eastAsia="ko-KR"/>
        </w:rPr>
        <w:t>NGUYỄN TẤT THẮNG</w:t>
      </w:r>
    </w:p>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6"/>
          <w:szCs w:val="28"/>
          <w:lang w:eastAsia="ko-KR"/>
        </w:rPr>
      </w:pPr>
    </w:p>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6"/>
          <w:szCs w:val="28"/>
          <w:lang w:eastAsia="ko-KR"/>
        </w:rPr>
      </w:pPr>
    </w:p>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6"/>
          <w:szCs w:val="28"/>
          <w:lang w:eastAsia="ko-KR"/>
        </w:rPr>
      </w:pPr>
    </w:p>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30"/>
          <w:szCs w:val="30"/>
          <w:lang w:eastAsia="ko-KR"/>
        </w:rPr>
      </w:pPr>
      <w:r w:rsidRPr="00981449">
        <w:rPr>
          <w:rFonts w:ascii="Times New Roman" w:eastAsia="Times New Roman" w:hAnsi="Times New Roman" w:cs="Times New Roman"/>
          <w:b/>
          <w:color w:val="000000" w:themeColor="text1"/>
          <w:sz w:val="30"/>
          <w:szCs w:val="30"/>
          <w:lang w:eastAsia="ko-KR"/>
        </w:rPr>
        <w:t xml:space="preserve">TÍCH HỢP GIÁO DỤC BIẾN ĐỔI KHÍ HẬU </w:t>
      </w:r>
    </w:p>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30"/>
          <w:szCs w:val="30"/>
          <w:lang w:eastAsia="ko-KR"/>
        </w:rPr>
      </w:pPr>
      <w:r w:rsidRPr="00981449">
        <w:rPr>
          <w:rFonts w:ascii="Times New Roman" w:eastAsia="Times New Roman" w:hAnsi="Times New Roman" w:cs="Times New Roman"/>
          <w:b/>
          <w:color w:val="000000" w:themeColor="text1"/>
          <w:sz w:val="30"/>
          <w:szCs w:val="30"/>
          <w:lang w:eastAsia="ko-KR"/>
        </w:rPr>
        <w:t>TRONG DẠY HỌC SINH HỌC TRUNG HỌC PHỔ THÔNG</w:t>
      </w:r>
    </w:p>
    <w:p w:rsidR="00AB142E" w:rsidRDefault="00AB142E" w:rsidP="00AB142E">
      <w:pPr>
        <w:spacing w:after="0" w:line="360" w:lineRule="auto"/>
        <w:jc w:val="center"/>
        <w:rPr>
          <w:rFonts w:ascii="Times New Roman" w:eastAsia="Times New Roman" w:hAnsi="Times New Roman" w:cs="Times New Roman"/>
          <w:b/>
          <w:color w:val="000000" w:themeColor="text1"/>
          <w:sz w:val="34"/>
          <w:szCs w:val="30"/>
          <w:lang w:eastAsia="ko-KR"/>
        </w:rPr>
      </w:pPr>
    </w:p>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34"/>
          <w:szCs w:val="30"/>
          <w:lang w:eastAsia="ko-KR"/>
        </w:rPr>
      </w:pPr>
    </w:p>
    <w:p w:rsidR="00AB142E" w:rsidRPr="00981449" w:rsidRDefault="00AB142E" w:rsidP="00AB142E">
      <w:pPr>
        <w:spacing w:after="0" w:line="360" w:lineRule="auto"/>
        <w:ind w:left="1440"/>
        <w:rPr>
          <w:rFonts w:ascii="Times New Roman" w:eastAsia="Times New Roman" w:hAnsi="Times New Roman" w:cs="Times New Roman"/>
          <w:b/>
          <w:color w:val="000000" w:themeColor="text1"/>
          <w:sz w:val="30"/>
          <w:szCs w:val="30"/>
          <w:lang w:eastAsia="ko-KR"/>
        </w:rPr>
      </w:pPr>
      <w:r w:rsidRPr="00981449">
        <w:rPr>
          <w:rFonts w:ascii="Times New Roman" w:eastAsia="Times New Roman" w:hAnsi="Times New Roman" w:cs="Times New Roman"/>
          <w:b/>
          <w:i/>
          <w:color w:val="000000" w:themeColor="text1"/>
          <w:sz w:val="30"/>
          <w:szCs w:val="30"/>
          <w:lang w:eastAsia="ko-KR"/>
        </w:rPr>
        <w:t>Chuyên ngành</w:t>
      </w:r>
      <w:r w:rsidRPr="00981449">
        <w:rPr>
          <w:rFonts w:ascii="Times New Roman" w:eastAsia="Times New Roman" w:hAnsi="Times New Roman" w:cs="Times New Roman"/>
          <w:b/>
          <w:i/>
          <w:color w:val="000000" w:themeColor="text1"/>
          <w:sz w:val="30"/>
          <w:szCs w:val="30"/>
          <w:lang w:eastAsia="ko-KR"/>
        </w:rPr>
        <w:tab/>
      </w:r>
      <w:r w:rsidRPr="00981449">
        <w:rPr>
          <w:rFonts w:ascii="Times New Roman" w:eastAsia="Times New Roman" w:hAnsi="Times New Roman" w:cs="Times New Roman"/>
          <w:b/>
          <w:color w:val="000000" w:themeColor="text1"/>
          <w:sz w:val="30"/>
          <w:szCs w:val="30"/>
          <w:lang w:eastAsia="ko-KR"/>
        </w:rPr>
        <w:t>: Lí luận và PPDH bộ môn Sinh học</w:t>
      </w:r>
    </w:p>
    <w:p w:rsidR="00AB142E" w:rsidRPr="00981449" w:rsidRDefault="00AB142E" w:rsidP="00AB142E">
      <w:pPr>
        <w:spacing w:after="0" w:line="360" w:lineRule="auto"/>
        <w:ind w:left="1440"/>
        <w:rPr>
          <w:rFonts w:ascii="Times New Roman" w:eastAsia="Times New Roman" w:hAnsi="Times New Roman" w:cs="Times New Roman"/>
          <w:b/>
          <w:color w:val="000000" w:themeColor="text1"/>
          <w:sz w:val="30"/>
          <w:szCs w:val="30"/>
          <w:lang w:eastAsia="ko-KR"/>
        </w:rPr>
      </w:pPr>
      <w:r w:rsidRPr="00981449">
        <w:rPr>
          <w:rFonts w:ascii="Times New Roman" w:eastAsia="Times New Roman" w:hAnsi="Times New Roman" w:cs="Times New Roman"/>
          <w:b/>
          <w:i/>
          <w:color w:val="000000" w:themeColor="text1"/>
          <w:sz w:val="30"/>
          <w:szCs w:val="30"/>
          <w:lang w:eastAsia="ko-KR"/>
        </w:rPr>
        <w:t>Mã số</w:t>
      </w:r>
      <w:r w:rsidRPr="00981449">
        <w:rPr>
          <w:rFonts w:ascii="Times New Roman" w:eastAsia="Times New Roman" w:hAnsi="Times New Roman" w:cs="Times New Roman"/>
          <w:b/>
          <w:i/>
          <w:color w:val="000000" w:themeColor="text1"/>
          <w:sz w:val="30"/>
          <w:szCs w:val="30"/>
          <w:lang w:eastAsia="ko-KR"/>
        </w:rPr>
        <w:tab/>
      </w:r>
      <w:r w:rsidRPr="00981449">
        <w:rPr>
          <w:rFonts w:ascii="Times New Roman" w:eastAsia="Times New Roman" w:hAnsi="Times New Roman" w:cs="Times New Roman"/>
          <w:b/>
          <w:color w:val="000000" w:themeColor="text1"/>
          <w:sz w:val="30"/>
          <w:szCs w:val="30"/>
          <w:lang w:eastAsia="ko-KR"/>
        </w:rPr>
        <w:tab/>
        <w:t>: 62 14 01 11</w:t>
      </w:r>
    </w:p>
    <w:p w:rsidR="00AB142E" w:rsidRPr="00981449" w:rsidRDefault="00AB142E" w:rsidP="00AB142E">
      <w:pPr>
        <w:spacing w:after="0" w:line="360" w:lineRule="auto"/>
        <w:rPr>
          <w:rFonts w:ascii="Times New Roman" w:eastAsia="Times New Roman" w:hAnsi="Times New Roman" w:cs="Times New Roman"/>
          <w:b/>
          <w:color w:val="000000" w:themeColor="text1"/>
          <w:sz w:val="26"/>
          <w:szCs w:val="28"/>
          <w:lang w:eastAsia="ko-KR"/>
        </w:rPr>
      </w:pPr>
    </w:p>
    <w:p w:rsidR="00AB142E" w:rsidRPr="00981449" w:rsidRDefault="00AB142E" w:rsidP="00AB142E">
      <w:pPr>
        <w:spacing w:after="0" w:line="360" w:lineRule="auto"/>
        <w:rPr>
          <w:rFonts w:ascii="Times New Roman" w:eastAsia="Times New Roman" w:hAnsi="Times New Roman" w:cs="Times New Roman"/>
          <w:color w:val="000000" w:themeColor="text1"/>
          <w:szCs w:val="24"/>
          <w:lang w:eastAsia="ko-KR"/>
        </w:rPr>
      </w:pPr>
    </w:p>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30"/>
          <w:szCs w:val="40"/>
          <w:lang w:eastAsia="ko-KR"/>
        </w:rPr>
      </w:pPr>
      <w:r w:rsidRPr="00981449">
        <w:rPr>
          <w:rFonts w:ascii="Times New Roman" w:eastAsia="Times New Roman" w:hAnsi="Times New Roman" w:cs="Times New Roman"/>
          <w:b/>
          <w:color w:val="000000" w:themeColor="text1"/>
          <w:sz w:val="30"/>
          <w:szCs w:val="40"/>
          <w:lang w:eastAsia="ko-KR"/>
        </w:rPr>
        <w:t xml:space="preserve">LUẬN ÁN TIẾN SĨ KHOA HỌC GIÁO DỤC </w:t>
      </w:r>
    </w:p>
    <w:p w:rsidR="00AB142E" w:rsidRPr="00981449" w:rsidRDefault="00AB142E" w:rsidP="00AB142E">
      <w:pPr>
        <w:spacing w:after="0" w:line="360" w:lineRule="auto"/>
        <w:jc w:val="center"/>
        <w:rPr>
          <w:rFonts w:ascii="Times New Roman" w:eastAsia="Times New Roman" w:hAnsi="Times New Roman" w:cs="Times New Roman"/>
          <w:color w:val="000000" w:themeColor="text1"/>
          <w:szCs w:val="24"/>
        </w:rPr>
      </w:pPr>
    </w:p>
    <w:p w:rsidR="00AB142E" w:rsidRPr="00981449" w:rsidRDefault="00AB142E" w:rsidP="00AB142E">
      <w:pPr>
        <w:spacing w:after="0" w:line="360" w:lineRule="auto"/>
        <w:jc w:val="center"/>
        <w:rPr>
          <w:rFonts w:ascii="Times New Roman" w:eastAsia="Times New Roman" w:hAnsi="Times New Roman" w:cs="Times New Roman"/>
          <w:color w:val="000000" w:themeColor="text1"/>
          <w:sz w:val="34"/>
          <w:szCs w:val="24"/>
        </w:rPr>
      </w:pPr>
    </w:p>
    <w:p w:rsidR="00AB142E" w:rsidRPr="00981449" w:rsidRDefault="00AB142E" w:rsidP="00AB142E">
      <w:pPr>
        <w:spacing w:after="0" w:line="360" w:lineRule="auto"/>
        <w:jc w:val="center"/>
        <w:rPr>
          <w:rFonts w:ascii="Times New Roman" w:eastAsia="Times New Roman" w:hAnsi="Times New Roman" w:cs="Times New Roman"/>
          <w:color w:val="000000" w:themeColor="text1"/>
          <w:szCs w:val="24"/>
        </w:rPr>
      </w:pPr>
    </w:p>
    <w:p w:rsidR="00AB142E" w:rsidRPr="00981449" w:rsidRDefault="00AB142E" w:rsidP="00AB142E">
      <w:pPr>
        <w:spacing w:after="0" w:line="360" w:lineRule="auto"/>
        <w:jc w:val="center"/>
        <w:rPr>
          <w:rFonts w:ascii="Times New Roman" w:eastAsia="Times New Roman" w:hAnsi="Times New Roman" w:cs="Times New Roman"/>
          <w:b/>
          <w:bCs/>
          <w:color w:val="000000" w:themeColor="text1"/>
          <w:sz w:val="26"/>
          <w:szCs w:val="40"/>
        </w:rPr>
      </w:pPr>
      <w:r w:rsidRPr="00981449">
        <w:rPr>
          <w:rFonts w:ascii="Times New Roman" w:eastAsia="Times New Roman" w:hAnsi="Times New Roman" w:cs="Times New Roman"/>
          <w:b/>
          <w:bCs/>
          <w:i/>
          <w:color w:val="000000" w:themeColor="text1"/>
          <w:sz w:val="26"/>
          <w:szCs w:val="40"/>
        </w:rPr>
        <w:t>Người hướng dẫn khoa học</w:t>
      </w:r>
      <w:r w:rsidRPr="00981449">
        <w:rPr>
          <w:rFonts w:ascii="Times New Roman" w:eastAsia="Times New Roman" w:hAnsi="Times New Roman" w:cs="Times New Roman"/>
          <w:b/>
          <w:bCs/>
          <w:color w:val="000000" w:themeColor="text1"/>
          <w:sz w:val="26"/>
          <w:szCs w:val="40"/>
        </w:rPr>
        <w:t>: PGS.TS NGUYỄN ĐỨC THÀNH</w:t>
      </w:r>
    </w:p>
    <w:p w:rsidR="00AB142E" w:rsidRPr="00981449" w:rsidRDefault="00AB142E" w:rsidP="00AB142E">
      <w:pPr>
        <w:spacing w:after="0" w:line="360" w:lineRule="auto"/>
        <w:jc w:val="center"/>
        <w:rPr>
          <w:rFonts w:ascii="Arial" w:eastAsia="Times New Roman" w:hAnsi="Arial" w:cs="Arial"/>
          <w:color w:val="000000" w:themeColor="text1"/>
          <w:szCs w:val="24"/>
        </w:rPr>
      </w:pPr>
    </w:p>
    <w:p w:rsidR="00AB142E" w:rsidRPr="00981449" w:rsidRDefault="00AB142E" w:rsidP="00AB142E">
      <w:pPr>
        <w:spacing w:after="0" w:line="360" w:lineRule="auto"/>
        <w:jc w:val="center"/>
        <w:rPr>
          <w:rFonts w:ascii="Arial" w:eastAsia="Times New Roman" w:hAnsi="Arial" w:cs="Arial"/>
          <w:color w:val="000000" w:themeColor="text1"/>
          <w:szCs w:val="24"/>
        </w:rPr>
      </w:pPr>
    </w:p>
    <w:p w:rsidR="00AB142E" w:rsidRPr="00412BAA" w:rsidRDefault="00AB142E" w:rsidP="00AB142E">
      <w:pPr>
        <w:spacing w:after="0" w:line="360" w:lineRule="auto"/>
        <w:jc w:val="center"/>
        <w:rPr>
          <w:rFonts w:ascii="Arial" w:eastAsia="Times New Roman" w:hAnsi="Arial" w:cs="Arial"/>
          <w:color w:val="000000" w:themeColor="text1"/>
          <w:sz w:val="48"/>
          <w:szCs w:val="24"/>
        </w:rPr>
      </w:pPr>
    </w:p>
    <w:p w:rsidR="00AB142E" w:rsidRPr="00981449" w:rsidRDefault="00AB142E" w:rsidP="00AB142E">
      <w:pPr>
        <w:spacing w:after="0" w:line="360" w:lineRule="auto"/>
        <w:jc w:val="center"/>
        <w:rPr>
          <w:rFonts w:ascii="Arial" w:eastAsia="Times New Roman" w:hAnsi="Arial" w:cs="Arial"/>
          <w:color w:val="000000" w:themeColor="text1"/>
          <w:szCs w:val="24"/>
        </w:rPr>
      </w:pPr>
    </w:p>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sectPr w:rsidR="00AB142E" w:rsidRPr="00981449" w:rsidSect="00AB142E">
          <w:footerReference w:type="default" r:id="rId6"/>
          <w:headerReference w:type="first" r:id="rId7"/>
          <w:pgSz w:w="11907" w:h="16840" w:code="9"/>
          <w:pgMar w:top="1701" w:right="1134" w:bottom="1701" w:left="1985" w:header="567" w:footer="567" w:gutter="0"/>
          <w:pgBorders w:zOrder="back">
            <w:top w:val="thinThickSmallGap" w:sz="24" w:space="1" w:color="auto"/>
            <w:left w:val="thinThickSmallGap" w:sz="24" w:space="1" w:color="auto"/>
            <w:bottom w:val="thickThinSmallGap" w:sz="24" w:space="1" w:color="auto"/>
            <w:right w:val="thickThinSmallGap" w:sz="24" w:space="1" w:color="auto"/>
          </w:pgBorders>
          <w:pgNumType w:fmt="lowerRoman" w:start="1"/>
          <w:cols w:space="720"/>
          <w:titlePg/>
          <w:docGrid w:linePitch="360"/>
        </w:sectPr>
      </w:pPr>
      <w:r w:rsidRPr="00981449">
        <w:rPr>
          <w:rFonts w:ascii="Times New Roman" w:eastAsia="Times New Roman" w:hAnsi="Times New Roman" w:cs="Times New Roman"/>
          <w:noProof/>
          <w:color w:val="000000" w:themeColor="text1"/>
          <w:sz w:val="24"/>
          <w:szCs w:val="24"/>
        </w:rPr>
        <mc:AlternateContent>
          <mc:Choice Requires="wps">
            <w:drawing>
              <wp:anchor distT="0" distB="0" distL="114300" distR="114300" simplePos="0" relativeHeight="251659264" behindDoc="0" locked="0" layoutInCell="1" allowOverlap="1" wp14:anchorId="358D175A" wp14:editId="00C59704">
                <wp:simplePos x="0" y="0"/>
                <wp:positionH relativeFrom="column">
                  <wp:posOffset>2840355</wp:posOffset>
                </wp:positionH>
                <wp:positionV relativeFrom="paragraph">
                  <wp:posOffset>1121410</wp:posOffset>
                </wp:positionV>
                <wp:extent cx="249555" cy="379730"/>
                <wp:effectExtent l="0" t="0" r="0" b="1270"/>
                <wp:wrapNone/>
                <wp:docPr id="22"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9555" cy="3797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 o:spid="_x0000_s1026" style="position:absolute;margin-left:223.65pt;margin-top:88.3pt;width:19.65pt;height:29.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" stroked="f"/>
            </w:pict>
          </mc:Fallback>
        </mc:AlternateContent>
      </w:r>
      <w:r w:rsidRPr="00981449">
        <w:rPr>
          <w:rFonts w:ascii="Times New Roman" w:eastAsia="Times New Roman" w:hAnsi="Times New Roman" w:cs="Times New Roman"/>
          <w:b/>
          <w:color w:val="000000" w:themeColor="text1"/>
          <w:sz w:val="24"/>
          <w:szCs w:val="24"/>
          <w:lang w:eastAsia="ko-KR"/>
        </w:rPr>
        <w:t>HÀ NỘI - 2018</w:t>
      </w:r>
    </w:p>
    <w:p w:rsidR="00AB142E" w:rsidRPr="00981449" w:rsidRDefault="00AB142E" w:rsidP="00AB142E">
      <w:pPr>
        <w:pStyle w:val="Heading1"/>
        <w:rPr>
          <w:color w:val="000000" w:themeColor="text1"/>
          <w:sz w:val="26"/>
        </w:rPr>
      </w:pPr>
      <w:bookmarkStart w:id="3" w:name="_Toc508558522"/>
      <w:r w:rsidRPr="00981449">
        <w:rPr>
          <w:color w:val="000000" w:themeColor="text1"/>
          <w:sz w:val="26"/>
        </w:rPr>
        <w:lastRenderedPageBreak/>
        <w:t>LỜI CAM ĐOAN</w:t>
      </w:r>
      <w:bookmarkEnd w:id="3"/>
    </w:p>
    <w:p w:rsidR="00AB142E" w:rsidRPr="00981449" w:rsidRDefault="00AB142E" w:rsidP="00AB142E">
      <w:pPr>
        <w:spacing w:after="0" w:line="360" w:lineRule="auto"/>
        <w:ind w:firstLine="720"/>
        <w:jc w:val="both"/>
        <w:rPr>
          <w:rFonts w:ascii="Times New Roman" w:eastAsia="Times New Roman" w:hAnsi="Times New Roman" w:cs="Times New Roman"/>
          <w:bCs/>
          <w:color w:val="000000" w:themeColor="text1"/>
          <w:spacing w:val="6"/>
          <w:sz w:val="26"/>
          <w:szCs w:val="28"/>
        </w:rPr>
      </w:pPr>
      <w:r w:rsidRPr="00981449">
        <w:rPr>
          <w:rFonts w:ascii="Times New Roman" w:eastAsia="Times New Roman" w:hAnsi="Times New Roman" w:cs="Times New Roman"/>
          <w:bCs/>
          <w:color w:val="000000" w:themeColor="text1"/>
          <w:spacing w:val="6"/>
          <w:sz w:val="26"/>
          <w:szCs w:val="28"/>
        </w:rPr>
        <w:t>Tôi xin cam đoan đây là công trình nghiên cứu của riêng tôi. Các kết    quả nghiên cứu là trung thực và chưa từng được công bố trong bất kì công trình nào khác.</w:t>
      </w:r>
    </w:p>
    <w:p w:rsidR="00AB142E" w:rsidRPr="00981449" w:rsidRDefault="00AB142E" w:rsidP="00AB142E">
      <w:pPr>
        <w:spacing w:after="0" w:line="360" w:lineRule="auto"/>
        <w:ind w:left="4536" w:right="141"/>
        <w:jc w:val="center"/>
        <w:rPr>
          <w:rFonts w:ascii="Times New Roman" w:eastAsia="Times New Roman" w:hAnsi="Times New Roman" w:cs="Times New Roman"/>
          <w:bCs/>
          <w:i/>
          <w:color w:val="000000" w:themeColor="text1"/>
          <w:sz w:val="26"/>
          <w:szCs w:val="28"/>
        </w:rPr>
      </w:pPr>
      <w:r w:rsidRPr="00981449">
        <w:rPr>
          <w:rFonts w:ascii="Times New Roman" w:eastAsia="Times New Roman" w:hAnsi="Times New Roman" w:cs="Times New Roman"/>
          <w:bCs/>
          <w:i/>
          <w:color w:val="000000" w:themeColor="text1"/>
          <w:sz w:val="26"/>
          <w:szCs w:val="28"/>
        </w:rPr>
        <w:t>Hà Nội, ngày ….. tháng    năm 2018</w:t>
      </w:r>
    </w:p>
    <w:p w:rsidR="00AB142E" w:rsidRPr="00981449" w:rsidRDefault="00AB142E" w:rsidP="00AB142E">
      <w:pPr>
        <w:spacing w:after="0" w:line="360" w:lineRule="auto"/>
        <w:ind w:left="4536" w:right="141"/>
        <w:jc w:val="center"/>
        <w:rPr>
          <w:rFonts w:ascii="Times New Roman" w:eastAsia="Times New Roman" w:hAnsi="Times New Roman" w:cs="Times New Roman"/>
          <w:b/>
          <w:bCs/>
          <w:color w:val="000000" w:themeColor="text1"/>
          <w:sz w:val="26"/>
          <w:szCs w:val="28"/>
        </w:rPr>
      </w:pPr>
      <w:r w:rsidRPr="00981449">
        <w:rPr>
          <w:rFonts w:ascii="Times New Roman" w:eastAsia="Times New Roman" w:hAnsi="Times New Roman" w:cs="Times New Roman"/>
          <w:b/>
          <w:bCs/>
          <w:color w:val="000000" w:themeColor="text1"/>
          <w:sz w:val="26"/>
          <w:szCs w:val="28"/>
        </w:rPr>
        <w:t>Tác giả luận án</w:t>
      </w:r>
    </w:p>
    <w:p w:rsidR="00AB142E" w:rsidRPr="00981449" w:rsidRDefault="00AB142E" w:rsidP="00AB142E">
      <w:pPr>
        <w:spacing w:after="0" w:line="360" w:lineRule="auto"/>
        <w:ind w:left="4536" w:right="141"/>
        <w:jc w:val="center"/>
        <w:rPr>
          <w:rFonts w:ascii="Times New Roman" w:eastAsia="Times New Roman" w:hAnsi="Times New Roman" w:cs="Times New Roman"/>
          <w:bCs/>
          <w:i/>
          <w:color w:val="000000" w:themeColor="text1"/>
          <w:sz w:val="26"/>
          <w:szCs w:val="28"/>
        </w:rPr>
      </w:pPr>
    </w:p>
    <w:p w:rsidR="00AB142E" w:rsidRPr="00981449" w:rsidRDefault="00AB142E" w:rsidP="00AB142E">
      <w:pPr>
        <w:spacing w:after="0" w:line="360" w:lineRule="auto"/>
        <w:ind w:left="4536" w:right="141"/>
        <w:jc w:val="center"/>
        <w:rPr>
          <w:rFonts w:ascii="Times New Roman" w:eastAsia="Times New Roman" w:hAnsi="Times New Roman" w:cs="Times New Roman"/>
          <w:bCs/>
          <w:i/>
          <w:color w:val="000000" w:themeColor="text1"/>
          <w:sz w:val="26"/>
          <w:szCs w:val="28"/>
        </w:rPr>
      </w:pPr>
    </w:p>
    <w:p w:rsidR="00AB142E" w:rsidRPr="00981449" w:rsidRDefault="00AB142E" w:rsidP="00AB142E">
      <w:pPr>
        <w:spacing w:after="0" w:line="360" w:lineRule="auto"/>
        <w:ind w:left="4536" w:right="141"/>
        <w:jc w:val="center"/>
        <w:rPr>
          <w:rFonts w:ascii="Times New Roman" w:eastAsia="Times New Roman" w:hAnsi="Times New Roman" w:cs="Times New Roman"/>
          <w:bCs/>
          <w:i/>
          <w:color w:val="000000" w:themeColor="text1"/>
          <w:sz w:val="26"/>
          <w:szCs w:val="28"/>
        </w:rPr>
      </w:pPr>
    </w:p>
    <w:p w:rsidR="00AB142E" w:rsidRPr="00981449" w:rsidRDefault="00AB142E" w:rsidP="00AB142E">
      <w:pPr>
        <w:spacing w:after="0" w:line="360" w:lineRule="auto"/>
        <w:ind w:left="4536" w:right="141"/>
        <w:jc w:val="center"/>
        <w:rPr>
          <w:rFonts w:ascii="Times New Roman" w:eastAsia="Times New Roman" w:hAnsi="Times New Roman" w:cs="Times New Roman"/>
          <w:b/>
          <w:bCs/>
          <w:color w:val="000000" w:themeColor="text1"/>
          <w:sz w:val="26"/>
          <w:szCs w:val="28"/>
        </w:rPr>
      </w:pPr>
      <w:r w:rsidRPr="00981449">
        <w:rPr>
          <w:rFonts w:ascii="Times New Roman" w:eastAsia="Times New Roman" w:hAnsi="Times New Roman" w:cs="Times New Roman"/>
          <w:b/>
          <w:bCs/>
          <w:color w:val="000000" w:themeColor="text1"/>
          <w:sz w:val="26"/>
          <w:szCs w:val="28"/>
        </w:rPr>
        <w:t>Nguyễn Tất Thắng</w:t>
      </w:r>
    </w:p>
    <w:p w:rsidR="00AB142E" w:rsidRPr="00981449" w:rsidRDefault="00AB142E" w:rsidP="00AB142E">
      <w:pPr>
        <w:spacing w:after="0" w:line="360" w:lineRule="auto"/>
        <w:rPr>
          <w:rFonts w:ascii="Times New Roman" w:eastAsia="Times New Roman" w:hAnsi="Times New Roman" w:cs="Times New Roman"/>
          <w:b/>
          <w:bCs/>
          <w:color w:val="000000" w:themeColor="text1"/>
          <w:sz w:val="26"/>
          <w:szCs w:val="28"/>
        </w:rPr>
      </w:pPr>
      <w:r w:rsidRPr="00981449">
        <w:rPr>
          <w:rFonts w:ascii="Times New Roman" w:eastAsia="Times New Roman" w:hAnsi="Times New Roman" w:cs="Times New Roman"/>
          <w:b/>
          <w:bCs/>
          <w:color w:val="000000" w:themeColor="text1"/>
          <w:sz w:val="26"/>
          <w:szCs w:val="28"/>
        </w:rPr>
        <w:br w:type="page"/>
      </w:r>
    </w:p>
    <w:p w:rsidR="00AB142E" w:rsidRPr="00981449" w:rsidRDefault="00AB142E" w:rsidP="00AB142E">
      <w:pPr>
        <w:pStyle w:val="Heading1"/>
        <w:rPr>
          <w:color w:val="000000" w:themeColor="text1"/>
          <w:sz w:val="26"/>
        </w:rPr>
      </w:pPr>
      <w:bookmarkStart w:id="4" w:name="_Toc508558523"/>
      <w:r w:rsidRPr="00981449">
        <w:rPr>
          <w:color w:val="000000" w:themeColor="text1"/>
          <w:sz w:val="26"/>
        </w:rPr>
        <w:lastRenderedPageBreak/>
        <w:t>LỜI CẢM ƠN</w:t>
      </w:r>
      <w:bookmarkEnd w:id="4"/>
    </w:p>
    <w:p w:rsidR="00AB142E" w:rsidRPr="00981449" w:rsidRDefault="00AB142E" w:rsidP="00AB142E">
      <w:pPr>
        <w:spacing w:after="0" w:line="360" w:lineRule="auto"/>
        <w:ind w:firstLine="720"/>
        <w:jc w:val="both"/>
        <w:rPr>
          <w:rFonts w:ascii="Times New Roman" w:eastAsia="Times New Roman" w:hAnsi="Times New Roman" w:cs="Times New Roman"/>
          <w:bCs/>
          <w:color w:val="000000" w:themeColor="text1"/>
          <w:sz w:val="26"/>
          <w:szCs w:val="28"/>
        </w:rPr>
      </w:pPr>
      <w:r w:rsidRPr="00981449">
        <w:rPr>
          <w:rFonts w:ascii="Times New Roman" w:eastAsia="Times New Roman" w:hAnsi="Times New Roman" w:cs="Times New Roman"/>
          <w:bCs/>
          <w:color w:val="000000" w:themeColor="text1"/>
          <w:sz w:val="26"/>
          <w:szCs w:val="28"/>
        </w:rPr>
        <w:t>Luận án được hoàn thành tại Bộ môn Phương pháp dạy học Sinh học, Khoa Sinh học, Trường Đại học Sư phạm Hà Nội. Trong quá trình nghiên cứu tôi đã nhận được sự giúp đỡ vô cùng quý báu của các tập thể và cá nhân.</w:t>
      </w:r>
    </w:p>
    <w:p w:rsidR="00AB142E" w:rsidRPr="00981449" w:rsidRDefault="00AB142E" w:rsidP="00AB142E">
      <w:pPr>
        <w:spacing w:after="0" w:line="360" w:lineRule="auto"/>
        <w:ind w:firstLine="720"/>
        <w:jc w:val="both"/>
        <w:rPr>
          <w:rFonts w:ascii="Times New Roman" w:eastAsia="Times New Roman" w:hAnsi="Times New Roman" w:cs="Times New Roman"/>
          <w:bCs/>
          <w:color w:val="000000" w:themeColor="text1"/>
          <w:sz w:val="26"/>
          <w:szCs w:val="28"/>
        </w:rPr>
      </w:pPr>
      <w:r w:rsidRPr="00981449">
        <w:rPr>
          <w:rFonts w:ascii="Times New Roman" w:eastAsia="Times New Roman" w:hAnsi="Times New Roman" w:cs="Times New Roman"/>
          <w:bCs/>
          <w:color w:val="000000" w:themeColor="text1"/>
          <w:sz w:val="26"/>
          <w:szCs w:val="28"/>
        </w:rPr>
        <w:t>Tôi xin bày tỏ lòng biết ơn chân thành, sâu sắc đến thầy giáo hướng dẫn khoa học: PGS.TS Nguyễn Đức Thành đã tận tâm hướng dẫn, giúp đỡ tôi trong suốt quá trình nghiên cứu, thực hiện luận án.</w:t>
      </w:r>
    </w:p>
    <w:p w:rsidR="00AB142E" w:rsidRPr="00981449" w:rsidRDefault="00AB142E" w:rsidP="00AB142E">
      <w:pPr>
        <w:spacing w:after="0" w:line="360" w:lineRule="auto"/>
        <w:ind w:firstLine="720"/>
        <w:jc w:val="both"/>
        <w:rPr>
          <w:rFonts w:ascii="Times New Roman" w:eastAsia="Times New Roman" w:hAnsi="Times New Roman" w:cs="Times New Roman"/>
          <w:bCs/>
          <w:color w:val="000000" w:themeColor="text1"/>
          <w:sz w:val="26"/>
          <w:szCs w:val="28"/>
        </w:rPr>
      </w:pPr>
      <w:r w:rsidRPr="00981449">
        <w:rPr>
          <w:rFonts w:ascii="Times New Roman" w:eastAsia="Times New Roman" w:hAnsi="Times New Roman" w:cs="Times New Roman"/>
          <w:bCs/>
          <w:color w:val="000000" w:themeColor="text1"/>
          <w:sz w:val="26"/>
          <w:szCs w:val="28"/>
        </w:rPr>
        <w:t>Tôi xin chân thành cảm ơn tập thể Bộ môn Phương pháp dạy học Sinh học, Khoa Sinh học, Phòng Sau đại học, Trường Đại học Sư phạm Hà Nội đã tạo mọi điều kiện giúp đỡ tôi học tập, nghiên cứu và hoàn thành luận án.</w:t>
      </w:r>
    </w:p>
    <w:p w:rsidR="00AB142E" w:rsidRPr="00981449" w:rsidRDefault="00AB142E" w:rsidP="00AB142E">
      <w:pPr>
        <w:spacing w:after="0" w:line="360" w:lineRule="auto"/>
        <w:ind w:firstLine="720"/>
        <w:jc w:val="both"/>
        <w:rPr>
          <w:rFonts w:ascii="Times New Roman" w:eastAsia="Times New Roman" w:hAnsi="Times New Roman" w:cs="Times New Roman"/>
          <w:bCs/>
          <w:color w:val="000000" w:themeColor="text1"/>
          <w:sz w:val="26"/>
          <w:szCs w:val="28"/>
        </w:rPr>
      </w:pPr>
      <w:r w:rsidRPr="00981449">
        <w:rPr>
          <w:rFonts w:ascii="Times New Roman" w:eastAsia="Times New Roman" w:hAnsi="Times New Roman" w:cs="Times New Roman"/>
          <w:bCs/>
          <w:color w:val="000000" w:themeColor="text1"/>
          <w:sz w:val="26"/>
          <w:szCs w:val="28"/>
        </w:rPr>
        <w:t>Tôi xin chân thành cảm ơn Ban Giám hiệu, các thầy cô giáo, các em học sinh ở các trường THPT tham gia vào quá trình khảo sát, thực nghiệm sư phạm. Xin chân thành cảm ơn các nhà khoa học, các giáo viên đã gửi ý kiến đóng góp để luận án được hoàn thiện hơn.</w:t>
      </w:r>
    </w:p>
    <w:p w:rsidR="00AB142E" w:rsidRPr="00981449" w:rsidRDefault="00AB142E" w:rsidP="00AB142E">
      <w:pPr>
        <w:spacing w:after="0" w:line="360" w:lineRule="auto"/>
        <w:ind w:firstLine="720"/>
        <w:jc w:val="both"/>
        <w:rPr>
          <w:rFonts w:ascii="Times New Roman" w:eastAsia="Times New Roman" w:hAnsi="Times New Roman" w:cs="Times New Roman"/>
          <w:bCs/>
          <w:color w:val="000000" w:themeColor="text1"/>
          <w:sz w:val="26"/>
          <w:szCs w:val="28"/>
        </w:rPr>
      </w:pPr>
      <w:r w:rsidRPr="00981449">
        <w:rPr>
          <w:rFonts w:ascii="Times New Roman" w:eastAsia="Times New Roman" w:hAnsi="Times New Roman" w:cs="Times New Roman"/>
          <w:bCs/>
          <w:color w:val="000000" w:themeColor="text1"/>
          <w:sz w:val="26"/>
          <w:szCs w:val="28"/>
        </w:rPr>
        <w:t>Tôi xin bày tỏ lòng biết ơn đến các đồng nghiệp, gia đình, bạn bè đã luôn động viên, giúp đỡ, khuyến khích tôi trong suốt quá trình thực hiện luận án.</w:t>
      </w:r>
    </w:p>
    <w:p w:rsidR="00AB142E" w:rsidRPr="00981449" w:rsidRDefault="00AB142E" w:rsidP="00AB142E">
      <w:pPr>
        <w:spacing w:after="0" w:line="360" w:lineRule="auto"/>
        <w:ind w:firstLine="720"/>
        <w:jc w:val="both"/>
        <w:rPr>
          <w:rFonts w:ascii="Times New Roman" w:eastAsia="Times New Roman" w:hAnsi="Times New Roman" w:cs="Times New Roman"/>
          <w:bCs/>
          <w:color w:val="000000" w:themeColor="text1"/>
          <w:sz w:val="26"/>
          <w:szCs w:val="28"/>
        </w:rPr>
      </w:pPr>
    </w:p>
    <w:p w:rsidR="00AB142E" w:rsidRPr="00981449" w:rsidRDefault="00AB142E" w:rsidP="00AB142E">
      <w:pPr>
        <w:spacing w:after="0" w:line="360" w:lineRule="auto"/>
        <w:ind w:left="4536" w:right="141"/>
        <w:jc w:val="center"/>
        <w:rPr>
          <w:rFonts w:ascii="Times New Roman" w:eastAsia="Times New Roman" w:hAnsi="Times New Roman" w:cs="Times New Roman"/>
          <w:bCs/>
          <w:i/>
          <w:color w:val="000000" w:themeColor="text1"/>
          <w:sz w:val="26"/>
          <w:szCs w:val="28"/>
        </w:rPr>
      </w:pPr>
      <w:r w:rsidRPr="00981449">
        <w:rPr>
          <w:rFonts w:ascii="Times New Roman" w:eastAsia="Times New Roman" w:hAnsi="Times New Roman" w:cs="Times New Roman"/>
          <w:bCs/>
          <w:i/>
          <w:color w:val="000000" w:themeColor="text1"/>
          <w:sz w:val="26"/>
          <w:szCs w:val="28"/>
        </w:rPr>
        <w:t>Hà Nội, ngày ….. tháng    năm 2018</w:t>
      </w:r>
    </w:p>
    <w:p w:rsidR="00AB142E" w:rsidRPr="00981449" w:rsidRDefault="00AB142E" w:rsidP="00AB142E">
      <w:pPr>
        <w:spacing w:after="0" w:line="360" w:lineRule="auto"/>
        <w:ind w:left="4536" w:right="141"/>
        <w:jc w:val="center"/>
        <w:rPr>
          <w:rFonts w:ascii="Times New Roman" w:eastAsia="Times New Roman" w:hAnsi="Times New Roman" w:cs="Times New Roman"/>
          <w:b/>
          <w:bCs/>
          <w:color w:val="000000" w:themeColor="text1"/>
          <w:sz w:val="26"/>
          <w:szCs w:val="28"/>
        </w:rPr>
      </w:pPr>
      <w:r w:rsidRPr="00981449">
        <w:rPr>
          <w:rFonts w:ascii="Times New Roman" w:eastAsia="Times New Roman" w:hAnsi="Times New Roman" w:cs="Times New Roman"/>
          <w:b/>
          <w:bCs/>
          <w:color w:val="000000" w:themeColor="text1"/>
          <w:sz w:val="26"/>
          <w:szCs w:val="28"/>
        </w:rPr>
        <w:t>Tác giả luận án</w:t>
      </w:r>
    </w:p>
    <w:p w:rsidR="00AB142E" w:rsidRPr="00981449" w:rsidRDefault="00AB142E" w:rsidP="00AB142E">
      <w:pPr>
        <w:spacing w:after="0" w:line="360" w:lineRule="auto"/>
        <w:ind w:left="4536" w:right="141"/>
        <w:jc w:val="center"/>
        <w:rPr>
          <w:rFonts w:ascii="Times New Roman" w:eastAsia="Times New Roman" w:hAnsi="Times New Roman" w:cs="Times New Roman"/>
          <w:bCs/>
          <w:i/>
          <w:color w:val="000000" w:themeColor="text1"/>
          <w:sz w:val="26"/>
          <w:szCs w:val="28"/>
        </w:rPr>
      </w:pPr>
    </w:p>
    <w:p w:rsidR="00AB142E" w:rsidRPr="00981449" w:rsidRDefault="00AB142E" w:rsidP="00AB142E">
      <w:pPr>
        <w:spacing w:after="0" w:line="360" w:lineRule="auto"/>
        <w:ind w:left="4536" w:right="141"/>
        <w:jc w:val="center"/>
        <w:rPr>
          <w:rFonts w:ascii="Times New Roman" w:eastAsia="Times New Roman" w:hAnsi="Times New Roman" w:cs="Times New Roman"/>
          <w:bCs/>
          <w:i/>
          <w:color w:val="000000" w:themeColor="text1"/>
          <w:sz w:val="26"/>
          <w:szCs w:val="28"/>
        </w:rPr>
      </w:pPr>
    </w:p>
    <w:p w:rsidR="00AB142E" w:rsidRPr="00981449" w:rsidRDefault="00AB142E" w:rsidP="00AB142E">
      <w:pPr>
        <w:spacing w:after="0" w:line="360" w:lineRule="auto"/>
        <w:ind w:left="4536" w:right="141"/>
        <w:jc w:val="center"/>
        <w:rPr>
          <w:rFonts w:ascii="Times New Roman" w:eastAsia="Times New Roman" w:hAnsi="Times New Roman" w:cs="Times New Roman"/>
          <w:bCs/>
          <w:i/>
          <w:color w:val="000000" w:themeColor="text1"/>
          <w:sz w:val="26"/>
          <w:szCs w:val="28"/>
        </w:rPr>
      </w:pPr>
    </w:p>
    <w:p w:rsidR="00AB142E" w:rsidRPr="00981449" w:rsidRDefault="00AB142E" w:rsidP="00AB142E">
      <w:pPr>
        <w:spacing w:after="0" w:line="360" w:lineRule="auto"/>
        <w:ind w:left="4536" w:right="141"/>
        <w:jc w:val="center"/>
        <w:rPr>
          <w:rFonts w:ascii="Times New Roman" w:eastAsia="Times New Roman" w:hAnsi="Times New Roman" w:cs="Times New Roman"/>
          <w:b/>
          <w:bCs/>
          <w:color w:val="000000" w:themeColor="text1"/>
          <w:sz w:val="26"/>
          <w:szCs w:val="28"/>
        </w:rPr>
      </w:pPr>
      <w:r w:rsidRPr="00981449">
        <w:rPr>
          <w:rFonts w:ascii="Times New Roman" w:eastAsia="Times New Roman" w:hAnsi="Times New Roman" w:cs="Times New Roman"/>
          <w:b/>
          <w:bCs/>
          <w:color w:val="000000" w:themeColor="text1"/>
          <w:sz w:val="26"/>
          <w:szCs w:val="28"/>
        </w:rPr>
        <w:t>Nguyễn Tất Thắng</w:t>
      </w:r>
    </w:p>
    <w:p w:rsidR="00AB142E" w:rsidRPr="00981449" w:rsidRDefault="00AB142E" w:rsidP="00AB142E">
      <w:pPr>
        <w:spacing w:after="0" w:line="360" w:lineRule="auto"/>
        <w:ind w:left="4536" w:right="141"/>
        <w:jc w:val="center"/>
        <w:rPr>
          <w:rFonts w:ascii="Times New Roman" w:eastAsia="Times New Roman" w:hAnsi="Times New Roman" w:cs="Times New Roman"/>
          <w:bCs/>
          <w:i/>
          <w:color w:val="000000" w:themeColor="text1"/>
          <w:sz w:val="26"/>
          <w:szCs w:val="28"/>
        </w:rPr>
      </w:pPr>
    </w:p>
    <w:p w:rsidR="00AB142E" w:rsidRPr="00981449" w:rsidRDefault="00AB142E" w:rsidP="00AB142E">
      <w:pPr>
        <w:spacing w:after="0" w:line="360" w:lineRule="auto"/>
        <w:rPr>
          <w:rFonts w:ascii="Times New Roman" w:eastAsia="Times New Roman" w:hAnsi="Times New Roman" w:cs="Times New Roman"/>
          <w:b/>
          <w:bCs/>
          <w:color w:val="000000" w:themeColor="text1"/>
          <w:sz w:val="26"/>
          <w:szCs w:val="28"/>
        </w:rPr>
      </w:pPr>
      <w:r w:rsidRPr="00981449">
        <w:rPr>
          <w:rFonts w:ascii="Times New Roman" w:eastAsia="Times New Roman" w:hAnsi="Times New Roman" w:cs="Times New Roman"/>
          <w:b/>
          <w:bCs/>
          <w:color w:val="000000" w:themeColor="text1"/>
          <w:sz w:val="26"/>
          <w:szCs w:val="28"/>
        </w:rPr>
        <w:br w:type="page"/>
      </w:r>
    </w:p>
    <w:p w:rsidR="00AB142E" w:rsidRPr="00981449" w:rsidRDefault="00AB142E" w:rsidP="00AB142E">
      <w:pPr>
        <w:pStyle w:val="Heading1"/>
        <w:spacing w:before="0" w:after="0" w:line="360" w:lineRule="auto"/>
        <w:rPr>
          <w:color w:val="000000" w:themeColor="text1"/>
          <w:sz w:val="26"/>
        </w:rPr>
      </w:pPr>
      <w:bookmarkStart w:id="5" w:name="_Toc484617852"/>
      <w:bookmarkStart w:id="6" w:name="_Toc493434610"/>
      <w:bookmarkStart w:id="7" w:name="_Toc508558524"/>
      <w:r w:rsidRPr="00981449">
        <w:rPr>
          <w:color w:val="000000" w:themeColor="text1"/>
          <w:sz w:val="26"/>
        </w:rPr>
        <w:lastRenderedPageBreak/>
        <w:t>MỤC LỤC</w:t>
      </w:r>
      <w:bookmarkEnd w:id="5"/>
      <w:bookmarkEnd w:id="6"/>
      <w:bookmarkEnd w:id="7"/>
      <w:r w:rsidRPr="00981449">
        <w:rPr>
          <w:color w:val="000000" w:themeColor="text1"/>
          <w:sz w:val="26"/>
        </w:rPr>
        <w:t xml:space="preserve"> </w:t>
      </w:r>
    </w:p>
    <w:p w:rsidR="00AB142E" w:rsidRDefault="00AB142E" w:rsidP="00AB142E">
      <w:pPr>
        <w:pStyle w:val="TOC1"/>
        <w:rPr>
          <w:rFonts w:asciiTheme="minorHAnsi" w:eastAsiaTheme="minorEastAsia" w:hAnsiTheme="minorHAnsi" w:cstheme="minorBidi"/>
          <w:spacing w:val="0"/>
          <w:sz w:val="22"/>
          <w:lang w:val="en-US"/>
        </w:rPr>
      </w:pPr>
      <w:r w:rsidRPr="00981449">
        <w:rPr>
          <w:rFonts w:eastAsia="Times New Roman"/>
          <w:b/>
          <w:bCs/>
          <w:color w:val="000000" w:themeColor="text1"/>
          <w:szCs w:val="28"/>
        </w:rPr>
        <w:fldChar w:fldCharType="begin"/>
      </w:r>
      <w:r w:rsidRPr="00981449">
        <w:rPr>
          <w:rFonts w:eastAsia="Times New Roman"/>
          <w:b/>
          <w:bCs/>
          <w:color w:val="000000" w:themeColor="text1"/>
          <w:szCs w:val="28"/>
        </w:rPr>
        <w:instrText xml:space="preserve"> TOC \o "1-3" \h \z \u </w:instrText>
      </w:r>
      <w:r w:rsidRPr="00981449">
        <w:rPr>
          <w:rFonts w:eastAsia="Times New Roman"/>
          <w:b/>
          <w:bCs/>
          <w:color w:val="000000" w:themeColor="text1"/>
          <w:szCs w:val="28"/>
        </w:rPr>
        <w:fldChar w:fldCharType="separate"/>
      </w:r>
      <w:hyperlink w:anchor="_Toc508558522" w:history="1">
        <w:r w:rsidRPr="00735A34">
          <w:rPr>
            <w:rStyle w:val="Hyperlink"/>
          </w:rPr>
          <w:t>LỜI CAM ĐOAN</w:t>
        </w:r>
        <w:r>
          <w:rPr>
            <w:webHidden/>
          </w:rPr>
          <w:tab/>
        </w:r>
        <w:r>
          <w:rPr>
            <w:webHidden/>
          </w:rPr>
          <w:fldChar w:fldCharType="begin"/>
        </w:r>
        <w:r>
          <w:rPr>
            <w:webHidden/>
          </w:rPr>
          <w:instrText xml:space="preserve"> PAGEREF _Toc508558522 \h </w:instrText>
        </w:r>
        <w:r>
          <w:rPr>
            <w:webHidden/>
          </w:rPr>
        </w:r>
        <w:r>
          <w:rPr>
            <w:webHidden/>
          </w:rPr>
          <w:fldChar w:fldCharType="separate"/>
        </w:r>
        <w:r>
          <w:rPr>
            <w:webHidden/>
          </w:rPr>
          <w:t>i</w:t>
        </w:r>
        <w:r>
          <w:rPr>
            <w:webHidden/>
          </w:rPr>
          <w:fldChar w:fldCharType="end"/>
        </w:r>
      </w:hyperlink>
    </w:p>
    <w:p w:rsidR="00AB142E" w:rsidRDefault="00AB142E" w:rsidP="00AB142E">
      <w:pPr>
        <w:pStyle w:val="TOC1"/>
        <w:rPr>
          <w:rFonts w:asciiTheme="minorHAnsi" w:eastAsiaTheme="minorEastAsia" w:hAnsiTheme="minorHAnsi" w:cstheme="minorBidi"/>
          <w:spacing w:val="0"/>
          <w:sz w:val="22"/>
          <w:lang w:val="en-US"/>
        </w:rPr>
      </w:pPr>
      <w:hyperlink w:anchor="_Toc508558523" w:history="1">
        <w:r w:rsidRPr="00735A34">
          <w:rPr>
            <w:rStyle w:val="Hyperlink"/>
          </w:rPr>
          <w:t>LỜI CẢM ƠN</w:t>
        </w:r>
        <w:r>
          <w:rPr>
            <w:webHidden/>
          </w:rPr>
          <w:tab/>
        </w:r>
        <w:r>
          <w:rPr>
            <w:webHidden/>
          </w:rPr>
          <w:fldChar w:fldCharType="begin"/>
        </w:r>
        <w:r>
          <w:rPr>
            <w:webHidden/>
          </w:rPr>
          <w:instrText xml:space="preserve"> PAGEREF _Toc508558523 \h </w:instrText>
        </w:r>
        <w:r>
          <w:rPr>
            <w:webHidden/>
          </w:rPr>
        </w:r>
        <w:r>
          <w:rPr>
            <w:webHidden/>
          </w:rPr>
          <w:fldChar w:fldCharType="separate"/>
        </w:r>
        <w:r>
          <w:rPr>
            <w:webHidden/>
          </w:rPr>
          <w:t>ii</w:t>
        </w:r>
        <w:r>
          <w:rPr>
            <w:webHidden/>
          </w:rPr>
          <w:fldChar w:fldCharType="end"/>
        </w:r>
      </w:hyperlink>
    </w:p>
    <w:p w:rsidR="00AB142E" w:rsidRDefault="00AB142E" w:rsidP="00AB142E">
      <w:pPr>
        <w:pStyle w:val="TOC1"/>
        <w:rPr>
          <w:rFonts w:asciiTheme="minorHAnsi" w:eastAsiaTheme="minorEastAsia" w:hAnsiTheme="minorHAnsi" w:cstheme="minorBidi"/>
          <w:spacing w:val="0"/>
          <w:sz w:val="22"/>
          <w:lang w:val="en-US"/>
        </w:rPr>
      </w:pPr>
      <w:hyperlink w:anchor="_Toc508558524" w:history="1">
        <w:r w:rsidRPr="00735A34">
          <w:rPr>
            <w:rStyle w:val="Hyperlink"/>
          </w:rPr>
          <w:t>MỤC LỤC</w:t>
        </w:r>
        <w:r>
          <w:rPr>
            <w:webHidden/>
          </w:rPr>
          <w:tab/>
        </w:r>
        <w:r>
          <w:rPr>
            <w:webHidden/>
          </w:rPr>
          <w:fldChar w:fldCharType="begin"/>
        </w:r>
        <w:r>
          <w:rPr>
            <w:webHidden/>
          </w:rPr>
          <w:instrText xml:space="preserve"> PAGEREF _Toc508558524 \h </w:instrText>
        </w:r>
        <w:r>
          <w:rPr>
            <w:webHidden/>
          </w:rPr>
        </w:r>
        <w:r>
          <w:rPr>
            <w:webHidden/>
          </w:rPr>
          <w:fldChar w:fldCharType="separate"/>
        </w:r>
        <w:r>
          <w:rPr>
            <w:webHidden/>
          </w:rPr>
          <w:t>iii</w:t>
        </w:r>
        <w:r>
          <w:rPr>
            <w:webHidden/>
          </w:rPr>
          <w:fldChar w:fldCharType="end"/>
        </w:r>
      </w:hyperlink>
    </w:p>
    <w:p w:rsidR="00AB142E" w:rsidRDefault="00AB142E" w:rsidP="00AB142E">
      <w:pPr>
        <w:pStyle w:val="TOC1"/>
        <w:rPr>
          <w:rFonts w:asciiTheme="minorHAnsi" w:eastAsiaTheme="minorEastAsia" w:hAnsiTheme="minorHAnsi" w:cstheme="minorBidi"/>
          <w:spacing w:val="0"/>
          <w:sz w:val="22"/>
          <w:lang w:val="en-US"/>
        </w:rPr>
      </w:pPr>
      <w:hyperlink w:anchor="_Toc508558525" w:history="1">
        <w:r w:rsidRPr="00735A34">
          <w:rPr>
            <w:rStyle w:val="Hyperlink"/>
          </w:rPr>
          <w:t>DANH MỤC CHỮ VIẾT TẮT</w:t>
        </w:r>
        <w:r>
          <w:rPr>
            <w:webHidden/>
          </w:rPr>
          <w:tab/>
        </w:r>
        <w:r>
          <w:rPr>
            <w:webHidden/>
          </w:rPr>
          <w:fldChar w:fldCharType="begin"/>
        </w:r>
        <w:r>
          <w:rPr>
            <w:webHidden/>
          </w:rPr>
          <w:instrText xml:space="preserve"> PAGEREF _Toc508558525 \h </w:instrText>
        </w:r>
        <w:r>
          <w:rPr>
            <w:webHidden/>
          </w:rPr>
        </w:r>
        <w:r>
          <w:rPr>
            <w:webHidden/>
          </w:rPr>
          <w:fldChar w:fldCharType="separate"/>
        </w:r>
        <w:r>
          <w:rPr>
            <w:webHidden/>
          </w:rPr>
          <w:t>vi</w:t>
        </w:r>
        <w:r>
          <w:rPr>
            <w:webHidden/>
          </w:rPr>
          <w:fldChar w:fldCharType="end"/>
        </w:r>
      </w:hyperlink>
    </w:p>
    <w:p w:rsidR="00AB142E" w:rsidRDefault="00AB142E" w:rsidP="00AB142E">
      <w:pPr>
        <w:pStyle w:val="TOC1"/>
        <w:rPr>
          <w:rFonts w:asciiTheme="minorHAnsi" w:eastAsiaTheme="minorEastAsia" w:hAnsiTheme="minorHAnsi" w:cstheme="minorBidi"/>
          <w:spacing w:val="0"/>
          <w:sz w:val="22"/>
          <w:lang w:val="en-US"/>
        </w:rPr>
      </w:pPr>
      <w:hyperlink w:anchor="_Toc508558526" w:history="1">
        <w:r w:rsidRPr="00735A34">
          <w:rPr>
            <w:rStyle w:val="Hyperlink"/>
          </w:rPr>
          <w:t>DANH MỤC BẢNG</w:t>
        </w:r>
        <w:r>
          <w:rPr>
            <w:webHidden/>
          </w:rPr>
          <w:tab/>
        </w:r>
        <w:r>
          <w:rPr>
            <w:webHidden/>
          </w:rPr>
          <w:fldChar w:fldCharType="begin"/>
        </w:r>
        <w:r>
          <w:rPr>
            <w:webHidden/>
          </w:rPr>
          <w:instrText xml:space="preserve"> PAGEREF _Toc508558526 \h </w:instrText>
        </w:r>
        <w:r>
          <w:rPr>
            <w:webHidden/>
          </w:rPr>
        </w:r>
        <w:r>
          <w:rPr>
            <w:webHidden/>
          </w:rPr>
          <w:fldChar w:fldCharType="separate"/>
        </w:r>
        <w:r>
          <w:rPr>
            <w:webHidden/>
          </w:rPr>
          <w:t>vii</w:t>
        </w:r>
        <w:r>
          <w:rPr>
            <w:webHidden/>
          </w:rPr>
          <w:fldChar w:fldCharType="end"/>
        </w:r>
      </w:hyperlink>
    </w:p>
    <w:p w:rsidR="00AB142E" w:rsidRDefault="00AB142E" w:rsidP="00AB142E">
      <w:pPr>
        <w:pStyle w:val="TOC1"/>
        <w:rPr>
          <w:rFonts w:asciiTheme="minorHAnsi" w:eastAsiaTheme="minorEastAsia" w:hAnsiTheme="minorHAnsi" w:cstheme="minorBidi"/>
          <w:spacing w:val="0"/>
          <w:sz w:val="22"/>
          <w:lang w:val="en-US"/>
        </w:rPr>
      </w:pPr>
      <w:hyperlink w:anchor="_Toc508558527" w:history="1">
        <w:r w:rsidRPr="00735A34">
          <w:rPr>
            <w:rStyle w:val="Hyperlink"/>
          </w:rPr>
          <w:t>DANH MỤC BIỂU ĐỒ</w:t>
        </w:r>
        <w:r>
          <w:rPr>
            <w:webHidden/>
          </w:rPr>
          <w:tab/>
        </w:r>
        <w:r>
          <w:rPr>
            <w:webHidden/>
          </w:rPr>
          <w:fldChar w:fldCharType="begin"/>
        </w:r>
        <w:r>
          <w:rPr>
            <w:webHidden/>
          </w:rPr>
          <w:instrText xml:space="preserve"> PAGEREF _Toc508558527 \h </w:instrText>
        </w:r>
        <w:r>
          <w:rPr>
            <w:webHidden/>
          </w:rPr>
        </w:r>
        <w:r>
          <w:rPr>
            <w:webHidden/>
          </w:rPr>
          <w:fldChar w:fldCharType="separate"/>
        </w:r>
        <w:r>
          <w:rPr>
            <w:webHidden/>
          </w:rPr>
          <w:t>ix</w:t>
        </w:r>
        <w:r>
          <w:rPr>
            <w:webHidden/>
          </w:rPr>
          <w:fldChar w:fldCharType="end"/>
        </w:r>
      </w:hyperlink>
    </w:p>
    <w:p w:rsidR="00AB142E" w:rsidRDefault="00AB142E" w:rsidP="00AB142E">
      <w:pPr>
        <w:pStyle w:val="TOC1"/>
        <w:rPr>
          <w:rFonts w:asciiTheme="minorHAnsi" w:eastAsiaTheme="minorEastAsia" w:hAnsiTheme="minorHAnsi" w:cstheme="minorBidi"/>
          <w:spacing w:val="0"/>
          <w:sz w:val="22"/>
          <w:lang w:val="en-US"/>
        </w:rPr>
      </w:pPr>
      <w:hyperlink w:anchor="_Toc508558528" w:history="1">
        <w:r w:rsidRPr="00735A34">
          <w:rPr>
            <w:rStyle w:val="Hyperlink"/>
          </w:rPr>
          <w:t>MỞ ĐẦU</w:t>
        </w:r>
        <w:r>
          <w:rPr>
            <w:webHidden/>
          </w:rPr>
          <w:tab/>
        </w:r>
        <w:r>
          <w:rPr>
            <w:webHidden/>
          </w:rPr>
          <w:fldChar w:fldCharType="begin"/>
        </w:r>
        <w:r>
          <w:rPr>
            <w:webHidden/>
          </w:rPr>
          <w:instrText xml:space="preserve"> PAGEREF _Toc508558528 \h </w:instrText>
        </w:r>
        <w:r>
          <w:rPr>
            <w:webHidden/>
          </w:rPr>
        </w:r>
        <w:r>
          <w:rPr>
            <w:webHidden/>
          </w:rPr>
          <w:fldChar w:fldCharType="separate"/>
        </w:r>
        <w:r>
          <w:rPr>
            <w:webHidden/>
          </w:rPr>
          <w:t>1</w:t>
        </w:r>
        <w:r>
          <w:rPr>
            <w:webHidden/>
          </w:rPr>
          <w:fldChar w:fldCharType="end"/>
        </w:r>
      </w:hyperlink>
    </w:p>
    <w:p w:rsidR="00AB142E" w:rsidRDefault="00AB142E" w:rsidP="00AB142E">
      <w:pPr>
        <w:pStyle w:val="TOC2"/>
        <w:rPr>
          <w:rFonts w:asciiTheme="minorHAnsi" w:eastAsiaTheme="minorEastAsia" w:hAnsiTheme="minorHAnsi" w:cstheme="minorBidi"/>
          <w:spacing w:val="0"/>
          <w:sz w:val="22"/>
          <w:lang w:val="en-US"/>
        </w:rPr>
      </w:pPr>
      <w:hyperlink w:anchor="_Toc508558529" w:history="1">
        <w:r w:rsidRPr="00735A34">
          <w:rPr>
            <w:rStyle w:val="Hyperlink"/>
          </w:rPr>
          <w:t>1. LÍ DO CHỌN ĐỀ TÀI</w:t>
        </w:r>
        <w:r>
          <w:rPr>
            <w:webHidden/>
          </w:rPr>
          <w:tab/>
        </w:r>
        <w:r>
          <w:rPr>
            <w:webHidden/>
          </w:rPr>
          <w:fldChar w:fldCharType="begin"/>
        </w:r>
        <w:r>
          <w:rPr>
            <w:webHidden/>
          </w:rPr>
          <w:instrText xml:space="preserve"> PAGEREF _Toc508558529 \h </w:instrText>
        </w:r>
        <w:r>
          <w:rPr>
            <w:webHidden/>
          </w:rPr>
        </w:r>
        <w:r>
          <w:rPr>
            <w:webHidden/>
          </w:rPr>
          <w:fldChar w:fldCharType="separate"/>
        </w:r>
        <w:r>
          <w:rPr>
            <w:webHidden/>
          </w:rPr>
          <w:t>1</w:t>
        </w:r>
        <w:r>
          <w:rPr>
            <w:webHidden/>
          </w:rPr>
          <w:fldChar w:fldCharType="end"/>
        </w:r>
      </w:hyperlink>
    </w:p>
    <w:p w:rsidR="00AB142E" w:rsidRDefault="00AB142E" w:rsidP="00AB142E">
      <w:pPr>
        <w:pStyle w:val="TOC3"/>
        <w:ind w:left="1134" w:hanging="567"/>
        <w:rPr>
          <w:rFonts w:asciiTheme="minorHAnsi" w:eastAsiaTheme="minorEastAsia" w:hAnsiTheme="minorHAnsi" w:cstheme="minorBidi"/>
          <w:sz w:val="22"/>
          <w:lang w:val="en-US"/>
        </w:rPr>
      </w:pPr>
      <w:hyperlink w:anchor="_Toc508558530" w:history="1">
        <w:r w:rsidRPr="00735A34">
          <w:rPr>
            <w:rStyle w:val="Hyperlink"/>
          </w:rPr>
          <w:t xml:space="preserve">1.1. </w:t>
        </w:r>
        <w:r>
          <w:rPr>
            <w:rStyle w:val="Hyperlink"/>
          </w:rPr>
          <w:tab/>
        </w:r>
        <w:r w:rsidRPr="00735A34">
          <w:rPr>
            <w:rStyle w:val="Hyperlink"/>
          </w:rPr>
          <w:t>Biến đổi khí hậu – một nhân tố hủy diệt sự sinh tồn của loài người</w:t>
        </w:r>
        <w:r>
          <w:rPr>
            <w:webHidden/>
          </w:rPr>
          <w:tab/>
        </w:r>
        <w:r>
          <w:rPr>
            <w:webHidden/>
          </w:rPr>
          <w:fldChar w:fldCharType="begin"/>
        </w:r>
        <w:r>
          <w:rPr>
            <w:webHidden/>
          </w:rPr>
          <w:instrText xml:space="preserve"> PAGEREF _Toc508558530 \h </w:instrText>
        </w:r>
        <w:r>
          <w:rPr>
            <w:webHidden/>
          </w:rPr>
        </w:r>
        <w:r>
          <w:rPr>
            <w:webHidden/>
          </w:rPr>
          <w:fldChar w:fldCharType="separate"/>
        </w:r>
        <w:r>
          <w:rPr>
            <w:webHidden/>
          </w:rPr>
          <w:t>1</w:t>
        </w:r>
        <w:r>
          <w:rPr>
            <w:webHidden/>
          </w:rPr>
          <w:fldChar w:fldCharType="end"/>
        </w:r>
      </w:hyperlink>
    </w:p>
    <w:p w:rsidR="00AB142E" w:rsidRDefault="00AB142E" w:rsidP="00AB142E">
      <w:pPr>
        <w:pStyle w:val="TOC3"/>
        <w:ind w:left="1134" w:hanging="567"/>
        <w:rPr>
          <w:rFonts w:asciiTheme="minorHAnsi" w:eastAsiaTheme="minorEastAsia" w:hAnsiTheme="minorHAnsi" w:cstheme="minorBidi"/>
          <w:sz w:val="22"/>
          <w:lang w:val="en-US"/>
        </w:rPr>
      </w:pPr>
      <w:hyperlink w:anchor="_Toc508558531" w:history="1">
        <w:r w:rsidRPr="00735A34">
          <w:rPr>
            <w:rStyle w:val="Hyperlink"/>
          </w:rPr>
          <w:t xml:space="preserve">1.2. </w:t>
        </w:r>
        <w:r>
          <w:rPr>
            <w:rStyle w:val="Hyperlink"/>
          </w:rPr>
          <w:tab/>
        </w:r>
        <w:r w:rsidRPr="00735A34">
          <w:rPr>
            <w:rStyle w:val="Hyperlink"/>
          </w:rPr>
          <w:t>Vai trò của giáo dục trong cuộc đấu tranh với những thách thức của biến đổi khí hậu</w:t>
        </w:r>
        <w:r>
          <w:rPr>
            <w:webHidden/>
          </w:rPr>
          <w:tab/>
        </w:r>
        <w:r>
          <w:rPr>
            <w:webHidden/>
          </w:rPr>
          <w:fldChar w:fldCharType="begin"/>
        </w:r>
        <w:r>
          <w:rPr>
            <w:webHidden/>
          </w:rPr>
          <w:instrText xml:space="preserve"> PAGEREF _Toc508558531 \h </w:instrText>
        </w:r>
        <w:r>
          <w:rPr>
            <w:webHidden/>
          </w:rPr>
        </w:r>
        <w:r>
          <w:rPr>
            <w:webHidden/>
          </w:rPr>
          <w:fldChar w:fldCharType="separate"/>
        </w:r>
        <w:r>
          <w:rPr>
            <w:webHidden/>
          </w:rPr>
          <w:t>2</w:t>
        </w:r>
        <w:r>
          <w:rPr>
            <w:webHidden/>
          </w:rPr>
          <w:fldChar w:fldCharType="end"/>
        </w:r>
      </w:hyperlink>
    </w:p>
    <w:p w:rsidR="00AB142E" w:rsidRDefault="00AB142E" w:rsidP="00AB142E">
      <w:pPr>
        <w:pStyle w:val="TOC3"/>
        <w:ind w:left="1134" w:hanging="567"/>
        <w:rPr>
          <w:rFonts w:asciiTheme="minorHAnsi" w:eastAsiaTheme="minorEastAsia" w:hAnsiTheme="minorHAnsi" w:cstheme="minorBidi"/>
          <w:sz w:val="22"/>
          <w:lang w:val="en-US"/>
        </w:rPr>
      </w:pPr>
      <w:hyperlink w:anchor="_Toc508558532" w:history="1">
        <w:r w:rsidRPr="00735A34">
          <w:rPr>
            <w:rStyle w:val="Hyperlink"/>
          </w:rPr>
          <w:t xml:space="preserve">1.3. </w:t>
        </w:r>
        <w:r>
          <w:rPr>
            <w:rStyle w:val="Hyperlink"/>
          </w:rPr>
          <w:tab/>
        </w:r>
        <w:r w:rsidRPr="00735A34">
          <w:rPr>
            <w:rStyle w:val="Hyperlink"/>
          </w:rPr>
          <w:t>Điều kiện thuận lợi của nội dung Sinh học ở trường trung học phổ thông trong giáo dục biến đổi khí hậu</w:t>
        </w:r>
        <w:r>
          <w:rPr>
            <w:webHidden/>
          </w:rPr>
          <w:tab/>
        </w:r>
        <w:r>
          <w:rPr>
            <w:webHidden/>
          </w:rPr>
          <w:fldChar w:fldCharType="begin"/>
        </w:r>
        <w:r>
          <w:rPr>
            <w:webHidden/>
          </w:rPr>
          <w:instrText xml:space="preserve"> PAGEREF _Toc508558532 \h </w:instrText>
        </w:r>
        <w:r>
          <w:rPr>
            <w:webHidden/>
          </w:rPr>
        </w:r>
        <w:r>
          <w:rPr>
            <w:webHidden/>
          </w:rPr>
          <w:fldChar w:fldCharType="separate"/>
        </w:r>
        <w:r>
          <w:rPr>
            <w:webHidden/>
          </w:rPr>
          <w:t>4</w:t>
        </w:r>
        <w:r>
          <w:rPr>
            <w:webHidden/>
          </w:rPr>
          <w:fldChar w:fldCharType="end"/>
        </w:r>
      </w:hyperlink>
    </w:p>
    <w:p w:rsidR="00AB142E" w:rsidRDefault="00AB142E" w:rsidP="00AB142E">
      <w:pPr>
        <w:pStyle w:val="TOC2"/>
        <w:rPr>
          <w:rFonts w:asciiTheme="minorHAnsi" w:eastAsiaTheme="minorEastAsia" w:hAnsiTheme="minorHAnsi" w:cstheme="minorBidi"/>
          <w:spacing w:val="0"/>
          <w:sz w:val="22"/>
          <w:lang w:val="en-US"/>
        </w:rPr>
      </w:pPr>
      <w:hyperlink w:anchor="_Toc508558533" w:history="1">
        <w:r w:rsidRPr="00735A34">
          <w:rPr>
            <w:rStyle w:val="Hyperlink"/>
          </w:rPr>
          <w:t>2. MỤC ĐÍCH NGHIÊN CỨU</w:t>
        </w:r>
        <w:r>
          <w:rPr>
            <w:webHidden/>
          </w:rPr>
          <w:tab/>
        </w:r>
        <w:r>
          <w:rPr>
            <w:webHidden/>
          </w:rPr>
          <w:fldChar w:fldCharType="begin"/>
        </w:r>
        <w:r>
          <w:rPr>
            <w:webHidden/>
          </w:rPr>
          <w:instrText xml:space="preserve"> PAGEREF _Toc508558533 \h </w:instrText>
        </w:r>
        <w:r>
          <w:rPr>
            <w:webHidden/>
          </w:rPr>
        </w:r>
        <w:r>
          <w:rPr>
            <w:webHidden/>
          </w:rPr>
          <w:fldChar w:fldCharType="separate"/>
        </w:r>
        <w:r>
          <w:rPr>
            <w:webHidden/>
          </w:rPr>
          <w:t>6</w:t>
        </w:r>
        <w:r>
          <w:rPr>
            <w:webHidden/>
          </w:rPr>
          <w:fldChar w:fldCharType="end"/>
        </w:r>
      </w:hyperlink>
    </w:p>
    <w:p w:rsidR="00AB142E" w:rsidRDefault="00AB142E" w:rsidP="00AB142E">
      <w:pPr>
        <w:pStyle w:val="TOC2"/>
        <w:rPr>
          <w:rFonts w:asciiTheme="minorHAnsi" w:eastAsiaTheme="minorEastAsia" w:hAnsiTheme="minorHAnsi" w:cstheme="minorBidi"/>
          <w:spacing w:val="0"/>
          <w:sz w:val="22"/>
          <w:lang w:val="en-US"/>
        </w:rPr>
      </w:pPr>
      <w:hyperlink w:anchor="_Toc508558534" w:history="1">
        <w:r w:rsidRPr="00735A34">
          <w:rPr>
            <w:rStyle w:val="Hyperlink"/>
          </w:rPr>
          <w:t>3. ĐỐI TƯỢNG VÀ KHÁCH THỂ NGHIÊN CỨU</w:t>
        </w:r>
        <w:r>
          <w:rPr>
            <w:webHidden/>
          </w:rPr>
          <w:tab/>
        </w:r>
        <w:r>
          <w:rPr>
            <w:webHidden/>
          </w:rPr>
          <w:fldChar w:fldCharType="begin"/>
        </w:r>
        <w:r>
          <w:rPr>
            <w:webHidden/>
          </w:rPr>
          <w:instrText xml:space="preserve"> PAGEREF _Toc508558534 \h </w:instrText>
        </w:r>
        <w:r>
          <w:rPr>
            <w:webHidden/>
          </w:rPr>
        </w:r>
        <w:r>
          <w:rPr>
            <w:webHidden/>
          </w:rPr>
          <w:fldChar w:fldCharType="separate"/>
        </w:r>
        <w:r>
          <w:rPr>
            <w:webHidden/>
          </w:rPr>
          <w:t>6</w:t>
        </w:r>
        <w:r>
          <w:rPr>
            <w:webHidden/>
          </w:rPr>
          <w:fldChar w:fldCharType="end"/>
        </w:r>
      </w:hyperlink>
    </w:p>
    <w:p w:rsidR="00AB142E" w:rsidRDefault="00AB142E" w:rsidP="00AB142E">
      <w:pPr>
        <w:pStyle w:val="TOC3"/>
        <w:rPr>
          <w:rFonts w:asciiTheme="minorHAnsi" w:eastAsiaTheme="minorEastAsia" w:hAnsiTheme="minorHAnsi" w:cstheme="minorBidi"/>
          <w:sz w:val="22"/>
          <w:lang w:val="en-US"/>
        </w:rPr>
      </w:pPr>
      <w:hyperlink w:anchor="_Toc508558535" w:history="1">
        <w:r w:rsidRPr="00735A34">
          <w:rPr>
            <w:rStyle w:val="Hyperlink"/>
          </w:rPr>
          <w:t>3.1. Đối tượng nghiên cứu</w:t>
        </w:r>
        <w:r>
          <w:rPr>
            <w:webHidden/>
          </w:rPr>
          <w:tab/>
        </w:r>
        <w:r>
          <w:rPr>
            <w:webHidden/>
          </w:rPr>
          <w:fldChar w:fldCharType="begin"/>
        </w:r>
        <w:r>
          <w:rPr>
            <w:webHidden/>
          </w:rPr>
          <w:instrText xml:space="preserve"> PAGEREF _Toc508558535 \h </w:instrText>
        </w:r>
        <w:r>
          <w:rPr>
            <w:webHidden/>
          </w:rPr>
        </w:r>
        <w:r>
          <w:rPr>
            <w:webHidden/>
          </w:rPr>
          <w:fldChar w:fldCharType="separate"/>
        </w:r>
        <w:r>
          <w:rPr>
            <w:webHidden/>
          </w:rPr>
          <w:t>6</w:t>
        </w:r>
        <w:r>
          <w:rPr>
            <w:webHidden/>
          </w:rPr>
          <w:fldChar w:fldCharType="end"/>
        </w:r>
      </w:hyperlink>
    </w:p>
    <w:p w:rsidR="00AB142E" w:rsidRDefault="00AB142E" w:rsidP="00AB142E">
      <w:pPr>
        <w:pStyle w:val="TOC3"/>
        <w:rPr>
          <w:rFonts w:asciiTheme="minorHAnsi" w:eastAsiaTheme="minorEastAsia" w:hAnsiTheme="minorHAnsi" w:cstheme="minorBidi"/>
          <w:sz w:val="22"/>
          <w:lang w:val="en-US"/>
        </w:rPr>
      </w:pPr>
      <w:hyperlink w:anchor="_Toc508558536" w:history="1">
        <w:r w:rsidRPr="00735A34">
          <w:rPr>
            <w:rStyle w:val="Hyperlink"/>
          </w:rPr>
          <w:t>3.2. Khách thể nghiên cứu</w:t>
        </w:r>
        <w:r>
          <w:rPr>
            <w:webHidden/>
          </w:rPr>
          <w:tab/>
        </w:r>
        <w:r>
          <w:rPr>
            <w:webHidden/>
          </w:rPr>
          <w:fldChar w:fldCharType="begin"/>
        </w:r>
        <w:r>
          <w:rPr>
            <w:webHidden/>
          </w:rPr>
          <w:instrText xml:space="preserve"> PAGEREF _Toc508558536 \h </w:instrText>
        </w:r>
        <w:r>
          <w:rPr>
            <w:webHidden/>
          </w:rPr>
        </w:r>
        <w:r>
          <w:rPr>
            <w:webHidden/>
          </w:rPr>
          <w:fldChar w:fldCharType="separate"/>
        </w:r>
        <w:r>
          <w:rPr>
            <w:webHidden/>
          </w:rPr>
          <w:t>6</w:t>
        </w:r>
        <w:r>
          <w:rPr>
            <w:webHidden/>
          </w:rPr>
          <w:fldChar w:fldCharType="end"/>
        </w:r>
      </w:hyperlink>
    </w:p>
    <w:p w:rsidR="00AB142E" w:rsidRDefault="00AB142E" w:rsidP="00AB142E">
      <w:pPr>
        <w:pStyle w:val="TOC2"/>
        <w:rPr>
          <w:rFonts w:asciiTheme="minorHAnsi" w:eastAsiaTheme="minorEastAsia" w:hAnsiTheme="minorHAnsi" w:cstheme="minorBidi"/>
          <w:spacing w:val="0"/>
          <w:sz w:val="22"/>
          <w:lang w:val="en-US"/>
        </w:rPr>
      </w:pPr>
      <w:hyperlink w:anchor="_Toc508558537" w:history="1">
        <w:r w:rsidRPr="00735A34">
          <w:rPr>
            <w:rStyle w:val="Hyperlink"/>
          </w:rPr>
          <w:t>4. GIẢ THUYẾT KHOA HỌC</w:t>
        </w:r>
        <w:r>
          <w:rPr>
            <w:webHidden/>
          </w:rPr>
          <w:tab/>
        </w:r>
        <w:r>
          <w:rPr>
            <w:webHidden/>
          </w:rPr>
          <w:fldChar w:fldCharType="begin"/>
        </w:r>
        <w:r>
          <w:rPr>
            <w:webHidden/>
          </w:rPr>
          <w:instrText xml:space="preserve"> PAGEREF _Toc508558537 \h </w:instrText>
        </w:r>
        <w:r>
          <w:rPr>
            <w:webHidden/>
          </w:rPr>
        </w:r>
        <w:r>
          <w:rPr>
            <w:webHidden/>
          </w:rPr>
          <w:fldChar w:fldCharType="separate"/>
        </w:r>
        <w:r>
          <w:rPr>
            <w:webHidden/>
          </w:rPr>
          <w:t>6</w:t>
        </w:r>
        <w:r>
          <w:rPr>
            <w:webHidden/>
          </w:rPr>
          <w:fldChar w:fldCharType="end"/>
        </w:r>
      </w:hyperlink>
    </w:p>
    <w:p w:rsidR="00AB142E" w:rsidRDefault="00AB142E" w:rsidP="00AB142E">
      <w:pPr>
        <w:pStyle w:val="TOC2"/>
        <w:rPr>
          <w:rFonts w:asciiTheme="minorHAnsi" w:eastAsiaTheme="minorEastAsia" w:hAnsiTheme="minorHAnsi" w:cstheme="minorBidi"/>
          <w:spacing w:val="0"/>
          <w:sz w:val="22"/>
          <w:lang w:val="en-US"/>
        </w:rPr>
      </w:pPr>
      <w:hyperlink w:anchor="_Toc508558538" w:history="1">
        <w:r w:rsidRPr="00735A34">
          <w:rPr>
            <w:rStyle w:val="Hyperlink"/>
          </w:rPr>
          <w:t>5. GIỚI HẠN CỦA ĐỀ TÀI</w:t>
        </w:r>
        <w:r>
          <w:rPr>
            <w:webHidden/>
          </w:rPr>
          <w:tab/>
        </w:r>
        <w:r>
          <w:rPr>
            <w:webHidden/>
          </w:rPr>
          <w:fldChar w:fldCharType="begin"/>
        </w:r>
        <w:r>
          <w:rPr>
            <w:webHidden/>
          </w:rPr>
          <w:instrText xml:space="preserve"> PAGEREF _Toc508558538 \h </w:instrText>
        </w:r>
        <w:r>
          <w:rPr>
            <w:webHidden/>
          </w:rPr>
        </w:r>
        <w:r>
          <w:rPr>
            <w:webHidden/>
          </w:rPr>
          <w:fldChar w:fldCharType="separate"/>
        </w:r>
        <w:r>
          <w:rPr>
            <w:webHidden/>
          </w:rPr>
          <w:t>6</w:t>
        </w:r>
        <w:r>
          <w:rPr>
            <w:webHidden/>
          </w:rPr>
          <w:fldChar w:fldCharType="end"/>
        </w:r>
      </w:hyperlink>
    </w:p>
    <w:p w:rsidR="00AB142E" w:rsidRDefault="00AB142E" w:rsidP="00AB142E">
      <w:pPr>
        <w:pStyle w:val="TOC2"/>
        <w:rPr>
          <w:rFonts w:asciiTheme="minorHAnsi" w:eastAsiaTheme="minorEastAsia" w:hAnsiTheme="minorHAnsi" w:cstheme="minorBidi"/>
          <w:spacing w:val="0"/>
          <w:sz w:val="22"/>
          <w:lang w:val="en-US"/>
        </w:rPr>
      </w:pPr>
      <w:hyperlink w:anchor="_Toc508558539" w:history="1">
        <w:r w:rsidRPr="00735A34">
          <w:rPr>
            <w:rStyle w:val="Hyperlink"/>
          </w:rPr>
          <w:t>6. NHIỆM VỤ NGHIÊN CỨU</w:t>
        </w:r>
        <w:r>
          <w:rPr>
            <w:webHidden/>
          </w:rPr>
          <w:tab/>
        </w:r>
        <w:r>
          <w:rPr>
            <w:webHidden/>
          </w:rPr>
          <w:fldChar w:fldCharType="begin"/>
        </w:r>
        <w:r>
          <w:rPr>
            <w:webHidden/>
          </w:rPr>
          <w:instrText xml:space="preserve"> PAGEREF _Toc508558539 \h </w:instrText>
        </w:r>
        <w:r>
          <w:rPr>
            <w:webHidden/>
          </w:rPr>
        </w:r>
        <w:r>
          <w:rPr>
            <w:webHidden/>
          </w:rPr>
          <w:fldChar w:fldCharType="separate"/>
        </w:r>
        <w:r>
          <w:rPr>
            <w:webHidden/>
          </w:rPr>
          <w:t>6</w:t>
        </w:r>
        <w:r>
          <w:rPr>
            <w:webHidden/>
          </w:rPr>
          <w:fldChar w:fldCharType="end"/>
        </w:r>
      </w:hyperlink>
    </w:p>
    <w:p w:rsidR="00AB142E" w:rsidRDefault="00AB142E" w:rsidP="00AB142E">
      <w:pPr>
        <w:pStyle w:val="TOC2"/>
        <w:rPr>
          <w:rFonts w:asciiTheme="minorHAnsi" w:eastAsiaTheme="minorEastAsia" w:hAnsiTheme="minorHAnsi" w:cstheme="minorBidi"/>
          <w:spacing w:val="0"/>
          <w:sz w:val="22"/>
          <w:lang w:val="en-US"/>
        </w:rPr>
      </w:pPr>
      <w:hyperlink w:anchor="_Toc508558540" w:history="1">
        <w:r w:rsidRPr="00735A34">
          <w:rPr>
            <w:rStyle w:val="Hyperlink"/>
          </w:rPr>
          <w:t>7. PHƯƠNG PHÁP NGHIÊN CỨU</w:t>
        </w:r>
        <w:r>
          <w:rPr>
            <w:webHidden/>
          </w:rPr>
          <w:tab/>
        </w:r>
        <w:r>
          <w:rPr>
            <w:webHidden/>
          </w:rPr>
          <w:fldChar w:fldCharType="begin"/>
        </w:r>
        <w:r>
          <w:rPr>
            <w:webHidden/>
          </w:rPr>
          <w:instrText xml:space="preserve"> PAGEREF _Toc508558540 \h </w:instrText>
        </w:r>
        <w:r>
          <w:rPr>
            <w:webHidden/>
          </w:rPr>
        </w:r>
        <w:r>
          <w:rPr>
            <w:webHidden/>
          </w:rPr>
          <w:fldChar w:fldCharType="separate"/>
        </w:r>
        <w:r>
          <w:rPr>
            <w:webHidden/>
          </w:rPr>
          <w:t>7</w:t>
        </w:r>
        <w:r>
          <w:rPr>
            <w:webHidden/>
          </w:rPr>
          <w:fldChar w:fldCharType="end"/>
        </w:r>
      </w:hyperlink>
    </w:p>
    <w:p w:rsidR="00AB142E" w:rsidRDefault="00AB142E" w:rsidP="00AB142E">
      <w:pPr>
        <w:pStyle w:val="TOC3"/>
        <w:rPr>
          <w:rFonts w:asciiTheme="minorHAnsi" w:eastAsiaTheme="minorEastAsia" w:hAnsiTheme="minorHAnsi" w:cstheme="minorBidi"/>
          <w:sz w:val="22"/>
          <w:lang w:val="en-US"/>
        </w:rPr>
      </w:pPr>
      <w:hyperlink w:anchor="_Toc508558541" w:history="1">
        <w:r w:rsidRPr="00735A34">
          <w:rPr>
            <w:rStyle w:val="Hyperlink"/>
          </w:rPr>
          <w:t>7.1. Phương pháp nghiên cứu lí thuyết</w:t>
        </w:r>
        <w:r>
          <w:rPr>
            <w:webHidden/>
          </w:rPr>
          <w:tab/>
        </w:r>
        <w:r>
          <w:rPr>
            <w:webHidden/>
          </w:rPr>
          <w:fldChar w:fldCharType="begin"/>
        </w:r>
        <w:r>
          <w:rPr>
            <w:webHidden/>
          </w:rPr>
          <w:instrText xml:space="preserve"> PAGEREF _Toc508558541 \h </w:instrText>
        </w:r>
        <w:r>
          <w:rPr>
            <w:webHidden/>
          </w:rPr>
        </w:r>
        <w:r>
          <w:rPr>
            <w:webHidden/>
          </w:rPr>
          <w:fldChar w:fldCharType="separate"/>
        </w:r>
        <w:r>
          <w:rPr>
            <w:webHidden/>
          </w:rPr>
          <w:t>7</w:t>
        </w:r>
        <w:r>
          <w:rPr>
            <w:webHidden/>
          </w:rPr>
          <w:fldChar w:fldCharType="end"/>
        </w:r>
      </w:hyperlink>
    </w:p>
    <w:p w:rsidR="00AB142E" w:rsidRDefault="00AB142E" w:rsidP="00AB142E">
      <w:pPr>
        <w:pStyle w:val="TOC3"/>
        <w:rPr>
          <w:rFonts w:asciiTheme="minorHAnsi" w:eastAsiaTheme="minorEastAsia" w:hAnsiTheme="minorHAnsi" w:cstheme="minorBidi"/>
          <w:sz w:val="22"/>
          <w:lang w:val="en-US"/>
        </w:rPr>
      </w:pPr>
      <w:hyperlink w:anchor="_Toc508558542" w:history="1">
        <w:r w:rsidRPr="00735A34">
          <w:rPr>
            <w:rStyle w:val="Hyperlink"/>
          </w:rPr>
          <w:t>7.2. Phương pháp nghiên cứu thực trạng</w:t>
        </w:r>
        <w:r>
          <w:rPr>
            <w:webHidden/>
          </w:rPr>
          <w:tab/>
        </w:r>
        <w:r>
          <w:rPr>
            <w:webHidden/>
          </w:rPr>
          <w:fldChar w:fldCharType="begin"/>
        </w:r>
        <w:r>
          <w:rPr>
            <w:webHidden/>
          </w:rPr>
          <w:instrText xml:space="preserve"> PAGEREF _Toc508558542 \h </w:instrText>
        </w:r>
        <w:r>
          <w:rPr>
            <w:webHidden/>
          </w:rPr>
        </w:r>
        <w:r>
          <w:rPr>
            <w:webHidden/>
          </w:rPr>
          <w:fldChar w:fldCharType="separate"/>
        </w:r>
        <w:r>
          <w:rPr>
            <w:webHidden/>
          </w:rPr>
          <w:t>7</w:t>
        </w:r>
        <w:r>
          <w:rPr>
            <w:webHidden/>
          </w:rPr>
          <w:fldChar w:fldCharType="end"/>
        </w:r>
      </w:hyperlink>
    </w:p>
    <w:p w:rsidR="00AB142E" w:rsidRDefault="00AB142E" w:rsidP="00AB142E">
      <w:pPr>
        <w:pStyle w:val="TOC3"/>
        <w:rPr>
          <w:rFonts w:asciiTheme="minorHAnsi" w:eastAsiaTheme="minorEastAsia" w:hAnsiTheme="minorHAnsi" w:cstheme="minorBidi"/>
          <w:sz w:val="22"/>
          <w:lang w:val="en-US"/>
        </w:rPr>
      </w:pPr>
      <w:hyperlink w:anchor="_Toc508558543" w:history="1">
        <w:r w:rsidRPr="00735A34">
          <w:rPr>
            <w:rStyle w:val="Hyperlink"/>
          </w:rPr>
          <w:t>7.3. Phương pháp thực nghiệm sư phạm</w:t>
        </w:r>
        <w:r>
          <w:rPr>
            <w:webHidden/>
          </w:rPr>
          <w:tab/>
        </w:r>
        <w:r>
          <w:rPr>
            <w:webHidden/>
          </w:rPr>
          <w:fldChar w:fldCharType="begin"/>
        </w:r>
        <w:r>
          <w:rPr>
            <w:webHidden/>
          </w:rPr>
          <w:instrText xml:space="preserve"> PAGEREF _Toc508558543 \h </w:instrText>
        </w:r>
        <w:r>
          <w:rPr>
            <w:webHidden/>
          </w:rPr>
        </w:r>
        <w:r>
          <w:rPr>
            <w:webHidden/>
          </w:rPr>
          <w:fldChar w:fldCharType="separate"/>
        </w:r>
        <w:r>
          <w:rPr>
            <w:webHidden/>
          </w:rPr>
          <w:t>8</w:t>
        </w:r>
        <w:r>
          <w:rPr>
            <w:webHidden/>
          </w:rPr>
          <w:fldChar w:fldCharType="end"/>
        </w:r>
      </w:hyperlink>
    </w:p>
    <w:p w:rsidR="00AB142E" w:rsidRDefault="00AB142E" w:rsidP="00AB142E">
      <w:pPr>
        <w:pStyle w:val="TOC3"/>
        <w:rPr>
          <w:rFonts w:asciiTheme="minorHAnsi" w:eastAsiaTheme="minorEastAsia" w:hAnsiTheme="minorHAnsi" w:cstheme="minorBidi"/>
          <w:sz w:val="22"/>
          <w:lang w:val="en-US"/>
        </w:rPr>
      </w:pPr>
      <w:hyperlink w:anchor="_Toc508558544" w:history="1">
        <w:r w:rsidRPr="00735A34">
          <w:rPr>
            <w:rStyle w:val="Hyperlink"/>
          </w:rPr>
          <w:t>7.4. Phương pháp xử lí số liệu</w:t>
        </w:r>
        <w:r>
          <w:rPr>
            <w:webHidden/>
          </w:rPr>
          <w:tab/>
        </w:r>
        <w:r>
          <w:rPr>
            <w:webHidden/>
          </w:rPr>
          <w:fldChar w:fldCharType="begin"/>
        </w:r>
        <w:r>
          <w:rPr>
            <w:webHidden/>
          </w:rPr>
          <w:instrText xml:space="preserve"> PAGEREF _Toc508558544 \h </w:instrText>
        </w:r>
        <w:r>
          <w:rPr>
            <w:webHidden/>
          </w:rPr>
        </w:r>
        <w:r>
          <w:rPr>
            <w:webHidden/>
          </w:rPr>
          <w:fldChar w:fldCharType="separate"/>
        </w:r>
        <w:r>
          <w:rPr>
            <w:webHidden/>
          </w:rPr>
          <w:t>9</w:t>
        </w:r>
        <w:r>
          <w:rPr>
            <w:webHidden/>
          </w:rPr>
          <w:fldChar w:fldCharType="end"/>
        </w:r>
      </w:hyperlink>
    </w:p>
    <w:p w:rsidR="00AB142E" w:rsidRDefault="00AB142E" w:rsidP="00AB142E">
      <w:pPr>
        <w:pStyle w:val="TOC2"/>
        <w:rPr>
          <w:rFonts w:asciiTheme="minorHAnsi" w:eastAsiaTheme="minorEastAsia" w:hAnsiTheme="minorHAnsi" w:cstheme="minorBidi"/>
          <w:spacing w:val="0"/>
          <w:sz w:val="22"/>
          <w:lang w:val="en-US"/>
        </w:rPr>
      </w:pPr>
      <w:hyperlink w:anchor="_Toc508558545" w:history="1">
        <w:r w:rsidRPr="00735A34">
          <w:rPr>
            <w:rStyle w:val="Hyperlink"/>
          </w:rPr>
          <w:t>8. NHỮNG ĐÓNG GÓP MỚI CỦA LUẬN ÁN</w:t>
        </w:r>
        <w:r>
          <w:rPr>
            <w:webHidden/>
          </w:rPr>
          <w:tab/>
        </w:r>
        <w:r>
          <w:rPr>
            <w:webHidden/>
          </w:rPr>
          <w:fldChar w:fldCharType="begin"/>
        </w:r>
        <w:r>
          <w:rPr>
            <w:webHidden/>
          </w:rPr>
          <w:instrText xml:space="preserve"> PAGEREF _Toc508558545 \h </w:instrText>
        </w:r>
        <w:r>
          <w:rPr>
            <w:webHidden/>
          </w:rPr>
        </w:r>
        <w:r>
          <w:rPr>
            <w:webHidden/>
          </w:rPr>
          <w:fldChar w:fldCharType="separate"/>
        </w:r>
        <w:r>
          <w:rPr>
            <w:webHidden/>
          </w:rPr>
          <w:t>9</w:t>
        </w:r>
        <w:r>
          <w:rPr>
            <w:webHidden/>
          </w:rPr>
          <w:fldChar w:fldCharType="end"/>
        </w:r>
      </w:hyperlink>
    </w:p>
    <w:p w:rsidR="00AB142E" w:rsidRDefault="00AB142E" w:rsidP="00AB142E">
      <w:pPr>
        <w:pStyle w:val="TOC1"/>
        <w:rPr>
          <w:rFonts w:asciiTheme="minorHAnsi" w:eastAsiaTheme="minorEastAsia" w:hAnsiTheme="minorHAnsi" w:cstheme="minorBidi"/>
          <w:spacing w:val="0"/>
          <w:sz w:val="22"/>
          <w:lang w:val="en-US"/>
        </w:rPr>
      </w:pPr>
      <w:hyperlink w:anchor="_Toc508558546" w:history="1">
        <w:r w:rsidRPr="00735A34">
          <w:rPr>
            <w:rStyle w:val="Hyperlink"/>
          </w:rPr>
          <w:t>CHƯƠNG 1. CƠ SỞ LÍ LUẬN VÀ THỰC TIỄN</w:t>
        </w:r>
        <w:r>
          <w:rPr>
            <w:webHidden/>
          </w:rPr>
          <w:tab/>
        </w:r>
        <w:r>
          <w:rPr>
            <w:webHidden/>
          </w:rPr>
          <w:fldChar w:fldCharType="begin"/>
        </w:r>
        <w:r>
          <w:rPr>
            <w:webHidden/>
          </w:rPr>
          <w:instrText xml:space="preserve"> PAGEREF _Toc508558546 \h </w:instrText>
        </w:r>
        <w:r>
          <w:rPr>
            <w:webHidden/>
          </w:rPr>
        </w:r>
        <w:r>
          <w:rPr>
            <w:webHidden/>
          </w:rPr>
          <w:fldChar w:fldCharType="separate"/>
        </w:r>
        <w:r>
          <w:rPr>
            <w:webHidden/>
          </w:rPr>
          <w:t>10</w:t>
        </w:r>
        <w:r>
          <w:rPr>
            <w:webHidden/>
          </w:rPr>
          <w:fldChar w:fldCharType="end"/>
        </w:r>
      </w:hyperlink>
    </w:p>
    <w:p w:rsidR="00AB142E" w:rsidRDefault="00AB142E" w:rsidP="00AB142E">
      <w:pPr>
        <w:pStyle w:val="TOC2"/>
        <w:rPr>
          <w:rFonts w:asciiTheme="minorHAnsi" w:eastAsiaTheme="minorEastAsia" w:hAnsiTheme="minorHAnsi" w:cstheme="minorBidi"/>
          <w:spacing w:val="0"/>
          <w:sz w:val="22"/>
          <w:lang w:val="en-US"/>
        </w:rPr>
      </w:pPr>
      <w:hyperlink w:anchor="_Toc508558547" w:history="1">
        <w:r w:rsidRPr="00735A34">
          <w:rPr>
            <w:rStyle w:val="Hyperlink"/>
          </w:rPr>
          <w:t xml:space="preserve">1.1. </w:t>
        </w:r>
        <w:r>
          <w:rPr>
            <w:rStyle w:val="Hyperlink"/>
          </w:rPr>
          <w:tab/>
        </w:r>
        <w:r w:rsidRPr="00735A34">
          <w:rPr>
            <w:rStyle w:val="Hyperlink"/>
          </w:rPr>
          <w:t>LỊCH SỬ NGHIÊN CỨU VỀ TÍCH HỢP GIÁO DỤC BIẾN ĐỔI KHÍ HẬU TRONG DẠY HỌC Ở TRUNG HỌC PHỔ THÔNG</w:t>
        </w:r>
        <w:r>
          <w:rPr>
            <w:webHidden/>
          </w:rPr>
          <w:tab/>
        </w:r>
        <w:r>
          <w:rPr>
            <w:webHidden/>
          </w:rPr>
          <w:fldChar w:fldCharType="begin"/>
        </w:r>
        <w:r>
          <w:rPr>
            <w:webHidden/>
          </w:rPr>
          <w:instrText xml:space="preserve"> PAGEREF _Toc508558547 \h </w:instrText>
        </w:r>
        <w:r>
          <w:rPr>
            <w:webHidden/>
          </w:rPr>
        </w:r>
        <w:r>
          <w:rPr>
            <w:webHidden/>
          </w:rPr>
          <w:fldChar w:fldCharType="separate"/>
        </w:r>
        <w:r>
          <w:rPr>
            <w:webHidden/>
          </w:rPr>
          <w:t>10</w:t>
        </w:r>
        <w:r>
          <w:rPr>
            <w:webHidden/>
          </w:rPr>
          <w:fldChar w:fldCharType="end"/>
        </w:r>
      </w:hyperlink>
    </w:p>
    <w:p w:rsidR="00AB142E" w:rsidRDefault="00AB142E" w:rsidP="00AB142E">
      <w:pPr>
        <w:pStyle w:val="TOC3"/>
        <w:rPr>
          <w:rFonts w:asciiTheme="minorHAnsi" w:eastAsiaTheme="minorEastAsia" w:hAnsiTheme="minorHAnsi" w:cstheme="minorBidi"/>
          <w:sz w:val="22"/>
          <w:lang w:val="en-US"/>
        </w:rPr>
      </w:pPr>
      <w:hyperlink w:anchor="_Toc508558548" w:history="1">
        <w:r w:rsidRPr="00735A34">
          <w:rPr>
            <w:rStyle w:val="Hyperlink"/>
          </w:rPr>
          <w:t xml:space="preserve">1.1.1. </w:t>
        </w:r>
        <w:r>
          <w:rPr>
            <w:rStyle w:val="Hyperlink"/>
          </w:rPr>
          <w:tab/>
        </w:r>
        <w:r w:rsidRPr="00735A34">
          <w:rPr>
            <w:rStyle w:val="Hyperlink"/>
          </w:rPr>
          <w:t>Lược sử nghiên cứu về tích hợp trong dạy học</w:t>
        </w:r>
        <w:r>
          <w:rPr>
            <w:webHidden/>
          </w:rPr>
          <w:tab/>
        </w:r>
        <w:r>
          <w:rPr>
            <w:webHidden/>
          </w:rPr>
          <w:fldChar w:fldCharType="begin"/>
        </w:r>
        <w:r>
          <w:rPr>
            <w:webHidden/>
          </w:rPr>
          <w:instrText xml:space="preserve"> PAGEREF _Toc508558548 \h </w:instrText>
        </w:r>
        <w:r>
          <w:rPr>
            <w:webHidden/>
          </w:rPr>
        </w:r>
        <w:r>
          <w:rPr>
            <w:webHidden/>
          </w:rPr>
          <w:fldChar w:fldCharType="separate"/>
        </w:r>
        <w:r>
          <w:rPr>
            <w:webHidden/>
          </w:rPr>
          <w:t>10</w:t>
        </w:r>
        <w:r>
          <w:rPr>
            <w:webHidden/>
          </w:rPr>
          <w:fldChar w:fldCharType="end"/>
        </w:r>
      </w:hyperlink>
    </w:p>
    <w:p w:rsidR="00AB142E" w:rsidRDefault="00AB142E" w:rsidP="00AB142E">
      <w:pPr>
        <w:pStyle w:val="TOC3"/>
        <w:rPr>
          <w:rFonts w:asciiTheme="minorHAnsi" w:eastAsiaTheme="minorEastAsia" w:hAnsiTheme="minorHAnsi" w:cstheme="minorBidi"/>
          <w:sz w:val="22"/>
          <w:lang w:val="en-US"/>
        </w:rPr>
      </w:pPr>
      <w:hyperlink w:anchor="_Toc508558549" w:history="1">
        <w:r w:rsidRPr="00735A34">
          <w:rPr>
            <w:rStyle w:val="Hyperlink"/>
          </w:rPr>
          <w:t xml:space="preserve">1.1.2. </w:t>
        </w:r>
        <w:r>
          <w:rPr>
            <w:rStyle w:val="Hyperlink"/>
          </w:rPr>
          <w:tab/>
        </w:r>
        <w:r w:rsidRPr="00735A34">
          <w:rPr>
            <w:rStyle w:val="Hyperlink"/>
          </w:rPr>
          <w:t>Lược sử nghiên cứu về tích hợp giáo dục biến đổi khí hậu trong dạy học ở trung học phổ thông</w:t>
        </w:r>
        <w:r>
          <w:rPr>
            <w:webHidden/>
          </w:rPr>
          <w:tab/>
        </w:r>
        <w:r>
          <w:rPr>
            <w:webHidden/>
          </w:rPr>
          <w:fldChar w:fldCharType="begin"/>
        </w:r>
        <w:r>
          <w:rPr>
            <w:webHidden/>
          </w:rPr>
          <w:instrText xml:space="preserve"> PAGEREF _Toc508558549 \h </w:instrText>
        </w:r>
        <w:r>
          <w:rPr>
            <w:webHidden/>
          </w:rPr>
        </w:r>
        <w:r>
          <w:rPr>
            <w:webHidden/>
          </w:rPr>
          <w:fldChar w:fldCharType="separate"/>
        </w:r>
        <w:r>
          <w:rPr>
            <w:webHidden/>
          </w:rPr>
          <w:t>14</w:t>
        </w:r>
        <w:r>
          <w:rPr>
            <w:webHidden/>
          </w:rPr>
          <w:fldChar w:fldCharType="end"/>
        </w:r>
      </w:hyperlink>
    </w:p>
    <w:p w:rsidR="00AB142E" w:rsidRDefault="00AB142E" w:rsidP="00AB142E">
      <w:pPr>
        <w:pStyle w:val="TOC2"/>
        <w:rPr>
          <w:rFonts w:asciiTheme="minorHAnsi" w:eastAsiaTheme="minorEastAsia" w:hAnsiTheme="minorHAnsi" w:cstheme="minorBidi"/>
          <w:spacing w:val="0"/>
          <w:sz w:val="22"/>
          <w:lang w:val="en-US"/>
        </w:rPr>
      </w:pPr>
      <w:hyperlink w:anchor="_Toc508558550" w:history="1">
        <w:r w:rsidRPr="00735A34">
          <w:rPr>
            <w:rStyle w:val="Hyperlink"/>
          </w:rPr>
          <w:t xml:space="preserve">1.2. </w:t>
        </w:r>
        <w:r>
          <w:rPr>
            <w:rStyle w:val="Hyperlink"/>
          </w:rPr>
          <w:tab/>
        </w:r>
        <w:r w:rsidRPr="00735A34">
          <w:rPr>
            <w:rStyle w:val="Hyperlink"/>
          </w:rPr>
          <w:t>CƠ SỞ LÍ LUẬN</w:t>
        </w:r>
        <w:r>
          <w:rPr>
            <w:webHidden/>
          </w:rPr>
          <w:tab/>
        </w:r>
        <w:r>
          <w:rPr>
            <w:webHidden/>
          </w:rPr>
          <w:fldChar w:fldCharType="begin"/>
        </w:r>
        <w:r>
          <w:rPr>
            <w:webHidden/>
          </w:rPr>
          <w:instrText xml:space="preserve"> PAGEREF _Toc508558550 \h </w:instrText>
        </w:r>
        <w:r>
          <w:rPr>
            <w:webHidden/>
          </w:rPr>
        </w:r>
        <w:r>
          <w:rPr>
            <w:webHidden/>
          </w:rPr>
          <w:fldChar w:fldCharType="separate"/>
        </w:r>
        <w:r>
          <w:rPr>
            <w:webHidden/>
          </w:rPr>
          <w:t>20</w:t>
        </w:r>
        <w:r>
          <w:rPr>
            <w:webHidden/>
          </w:rPr>
          <w:fldChar w:fldCharType="end"/>
        </w:r>
      </w:hyperlink>
    </w:p>
    <w:p w:rsidR="00AB142E" w:rsidRDefault="00AB142E" w:rsidP="00AB142E">
      <w:pPr>
        <w:pStyle w:val="TOC3"/>
        <w:rPr>
          <w:rFonts w:asciiTheme="minorHAnsi" w:eastAsiaTheme="minorEastAsia" w:hAnsiTheme="minorHAnsi" w:cstheme="minorBidi"/>
          <w:sz w:val="22"/>
          <w:lang w:val="en-US"/>
        </w:rPr>
      </w:pPr>
      <w:hyperlink w:anchor="_Toc508558551" w:history="1">
        <w:r w:rsidRPr="00735A34">
          <w:rPr>
            <w:rStyle w:val="Hyperlink"/>
          </w:rPr>
          <w:t xml:space="preserve">1.2.1. </w:t>
        </w:r>
        <w:r>
          <w:rPr>
            <w:rStyle w:val="Hyperlink"/>
          </w:rPr>
          <w:tab/>
        </w:r>
        <w:r w:rsidRPr="00735A34">
          <w:rPr>
            <w:rStyle w:val="Hyperlink"/>
          </w:rPr>
          <w:t>Dạy học tích hợp</w:t>
        </w:r>
        <w:r>
          <w:rPr>
            <w:webHidden/>
          </w:rPr>
          <w:tab/>
        </w:r>
        <w:r>
          <w:rPr>
            <w:webHidden/>
          </w:rPr>
          <w:fldChar w:fldCharType="begin"/>
        </w:r>
        <w:r>
          <w:rPr>
            <w:webHidden/>
          </w:rPr>
          <w:instrText xml:space="preserve"> PAGEREF _Toc508558551 \h </w:instrText>
        </w:r>
        <w:r>
          <w:rPr>
            <w:webHidden/>
          </w:rPr>
        </w:r>
        <w:r>
          <w:rPr>
            <w:webHidden/>
          </w:rPr>
          <w:fldChar w:fldCharType="separate"/>
        </w:r>
        <w:r>
          <w:rPr>
            <w:webHidden/>
          </w:rPr>
          <w:t>20</w:t>
        </w:r>
        <w:r>
          <w:rPr>
            <w:webHidden/>
          </w:rPr>
          <w:fldChar w:fldCharType="end"/>
        </w:r>
      </w:hyperlink>
    </w:p>
    <w:p w:rsidR="00AB142E" w:rsidRDefault="00AB142E" w:rsidP="00AB142E">
      <w:pPr>
        <w:pStyle w:val="TOC3"/>
        <w:rPr>
          <w:rFonts w:asciiTheme="minorHAnsi" w:eastAsiaTheme="minorEastAsia" w:hAnsiTheme="minorHAnsi" w:cstheme="minorBidi"/>
          <w:sz w:val="22"/>
          <w:lang w:val="en-US"/>
        </w:rPr>
      </w:pPr>
      <w:hyperlink w:anchor="_Toc508558552" w:history="1">
        <w:r w:rsidRPr="00735A34">
          <w:rPr>
            <w:rStyle w:val="Hyperlink"/>
          </w:rPr>
          <w:t xml:space="preserve">1.2.2. </w:t>
        </w:r>
        <w:r>
          <w:rPr>
            <w:rStyle w:val="Hyperlink"/>
          </w:rPr>
          <w:tab/>
        </w:r>
        <w:r w:rsidRPr="00735A34">
          <w:rPr>
            <w:rStyle w:val="Hyperlink"/>
          </w:rPr>
          <w:t>Biến đổi khí hậu</w:t>
        </w:r>
        <w:r>
          <w:rPr>
            <w:webHidden/>
          </w:rPr>
          <w:tab/>
        </w:r>
        <w:r>
          <w:rPr>
            <w:webHidden/>
          </w:rPr>
          <w:fldChar w:fldCharType="begin"/>
        </w:r>
        <w:r>
          <w:rPr>
            <w:webHidden/>
          </w:rPr>
          <w:instrText xml:space="preserve"> PAGEREF _Toc508558552 \h </w:instrText>
        </w:r>
        <w:r>
          <w:rPr>
            <w:webHidden/>
          </w:rPr>
        </w:r>
        <w:r>
          <w:rPr>
            <w:webHidden/>
          </w:rPr>
          <w:fldChar w:fldCharType="separate"/>
        </w:r>
        <w:r>
          <w:rPr>
            <w:webHidden/>
          </w:rPr>
          <w:t>25</w:t>
        </w:r>
        <w:r>
          <w:rPr>
            <w:webHidden/>
          </w:rPr>
          <w:fldChar w:fldCharType="end"/>
        </w:r>
      </w:hyperlink>
    </w:p>
    <w:p w:rsidR="00AB142E" w:rsidRDefault="00AB142E" w:rsidP="00AB142E">
      <w:pPr>
        <w:pStyle w:val="TOC3"/>
        <w:rPr>
          <w:rFonts w:asciiTheme="minorHAnsi" w:eastAsiaTheme="minorEastAsia" w:hAnsiTheme="minorHAnsi" w:cstheme="minorBidi"/>
          <w:sz w:val="22"/>
          <w:lang w:val="en-US"/>
        </w:rPr>
      </w:pPr>
      <w:hyperlink w:anchor="_Toc508558553" w:history="1">
        <w:r w:rsidRPr="00735A34">
          <w:rPr>
            <w:rStyle w:val="Hyperlink"/>
            <w:lang w:val="sv-SE"/>
          </w:rPr>
          <w:t xml:space="preserve">1.2.3. </w:t>
        </w:r>
        <w:r>
          <w:rPr>
            <w:rStyle w:val="Hyperlink"/>
            <w:lang w:val="sv-SE"/>
          </w:rPr>
          <w:tab/>
        </w:r>
        <w:r w:rsidRPr="00735A34">
          <w:rPr>
            <w:rStyle w:val="Hyperlink"/>
            <w:lang w:val="sv-SE"/>
          </w:rPr>
          <w:t>Tích hợp giáo dục biến đổi khí hậu trong dạy học Sinh học ở trung học phổ thông</w:t>
        </w:r>
        <w:r>
          <w:rPr>
            <w:webHidden/>
          </w:rPr>
          <w:tab/>
        </w:r>
        <w:r>
          <w:rPr>
            <w:webHidden/>
          </w:rPr>
          <w:fldChar w:fldCharType="begin"/>
        </w:r>
        <w:r>
          <w:rPr>
            <w:webHidden/>
          </w:rPr>
          <w:instrText xml:space="preserve"> PAGEREF _Toc508558553 \h </w:instrText>
        </w:r>
        <w:r>
          <w:rPr>
            <w:webHidden/>
          </w:rPr>
        </w:r>
        <w:r>
          <w:rPr>
            <w:webHidden/>
          </w:rPr>
          <w:fldChar w:fldCharType="separate"/>
        </w:r>
        <w:r>
          <w:rPr>
            <w:webHidden/>
          </w:rPr>
          <w:t>42</w:t>
        </w:r>
        <w:r>
          <w:rPr>
            <w:webHidden/>
          </w:rPr>
          <w:fldChar w:fldCharType="end"/>
        </w:r>
      </w:hyperlink>
    </w:p>
    <w:p w:rsidR="00AB142E" w:rsidRDefault="00AB142E" w:rsidP="00AB142E">
      <w:pPr>
        <w:pStyle w:val="TOC2"/>
        <w:rPr>
          <w:rFonts w:asciiTheme="minorHAnsi" w:eastAsiaTheme="minorEastAsia" w:hAnsiTheme="minorHAnsi" w:cstheme="minorBidi"/>
          <w:spacing w:val="0"/>
          <w:sz w:val="22"/>
          <w:lang w:val="en-US"/>
        </w:rPr>
      </w:pPr>
      <w:hyperlink w:anchor="_Toc508558554" w:history="1">
        <w:r w:rsidRPr="00735A34">
          <w:rPr>
            <w:rStyle w:val="Hyperlink"/>
          </w:rPr>
          <w:t>1.3.</w:t>
        </w:r>
        <w:r>
          <w:rPr>
            <w:rStyle w:val="Hyperlink"/>
          </w:rPr>
          <w:tab/>
        </w:r>
        <w:r w:rsidRPr="00735A34">
          <w:rPr>
            <w:rStyle w:val="Hyperlink"/>
          </w:rPr>
          <w:t>CƠ SỞ THỰC TIỄN VỀ TÍCH HỢP GIÁO DỤC BIẾN ĐỔI KHÍ HẬU TRONG DẠY HỌC SINH HỌC TRUNG HỌC PHỔ THÔNG</w:t>
        </w:r>
        <w:r>
          <w:rPr>
            <w:webHidden/>
          </w:rPr>
          <w:tab/>
        </w:r>
        <w:r>
          <w:rPr>
            <w:webHidden/>
          </w:rPr>
          <w:fldChar w:fldCharType="begin"/>
        </w:r>
        <w:r>
          <w:rPr>
            <w:webHidden/>
          </w:rPr>
          <w:instrText xml:space="preserve"> PAGEREF _Toc508558554 \h </w:instrText>
        </w:r>
        <w:r>
          <w:rPr>
            <w:webHidden/>
          </w:rPr>
        </w:r>
        <w:r>
          <w:rPr>
            <w:webHidden/>
          </w:rPr>
          <w:fldChar w:fldCharType="separate"/>
        </w:r>
        <w:r>
          <w:rPr>
            <w:webHidden/>
          </w:rPr>
          <w:t>44</w:t>
        </w:r>
        <w:r>
          <w:rPr>
            <w:webHidden/>
          </w:rPr>
          <w:fldChar w:fldCharType="end"/>
        </w:r>
      </w:hyperlink>
    </w:p>
    <w:p w:rsidR="00AB142E" w:rsidRDefault="00AB142E" w:rsidP="00AB142E">
      <w:pPr>
        <w:pStyle w:val="TOC3"/>
        <w:rPr>
          <w:rFonts w:asciiTheme="minorHAnsi" w:eastAsiaTheme="minorEastAsia" w:hAnsiTheme="minorHAnsi" w:cstheme="minorBidi"/>
          <w:sz w:val="22"/>
          <w:lang w:val="en-US"/>
        </w:rPr>
      </w:pPr>
      <w:hyperlink w:anchor="_Toc508558555" w:history="1">
        <w:r w:rsidRPr="00735A34">
          <w:rPr>
            <w:rStyle w:val="Hyperlink"/>
            <w:lang w:val="sv-SE" w:eastAsia="ko-KR"/>
          </w:rPr>
          <w:t xml:space="preserve">1.3.1. </w:t>
        </w:r>
        <w:r>
          <w:rPr>
            <w:rStyle w:val="Hyperlink"/>
            <w:lang w:val="sv-SE" w:eastAsia="ko-KR"/>
          </w:rPr>
          <w:tab/>
        </w:r>
        <w:r w:rsidRPr="00735A34">
          <w:rPr>
            <w:rStyle w:val="Hyperlink"/>
            <w:lang w:val="sv-SE" w:eastAsia="ko-KR"/>
          </w:rPr>
          <w:t>Kết quả điều tra về quan niệm và tình hình thực hiện giáo dục biến đổi khí hậu của giáo viên</w:t>
        </w:r>
        <w:r>
          <w:rPr>
            <w:webHidden/>
          </w:rPr>
          <w:tab/>
        </w:r>
        <w:r>
          <w:rPr>
            <w:webHidden/>
          </w:rPr>
          <w:fldChar w:fldCharType="begin"/>
        </w:r>
        <w:r>
          <w:rPr>
            <w:webHidden/>
          </w:rPr>
          <w:instrText xml:space="preserve"> PAGEREF _Toc508558555 \h </w:instrText>
        </w:r>
        <w:r>
          <w:rPr>
            <w:webHidden/>
          </w:rPr>
        </w:r>
        <w:r>
          <w:rPr>
            <w:webHidden/>
          </w:rPr>
          <w:fldChar w:fldCharType="separate"/>
        </w:r>
        <w:r>
          <w:rPr>
            <w:webHidden/>
          </w:rPr>
          <w:t>44</w:t>
        </w:r>
        <w:r>
          <w:rPr>
            <w:webHidden/>
          </w:rPr>
          <w:fldChar w:fldCharType="end"/>
        </w:r>
      </w:hyperlink>
    </w:p>
    <w:p w:rsidR="00AB142E" w:rsidRDefault="00AB142E" w:rsidP="00AB142E">
      <w:pPr>
        <w:pStyle w:val="TOC3"/>
        <w:rPr>
          <w:rFonts w:asciiTheme="minorHAnsi" w:eastAsiaTheme="minorEastAsia" w:hAnsiTheme="minorHAnsi" w:cstheme="minorBidi"/>
          <w:sz w:val="22"/>
          <w:lang w:val="en-US"/>
        </w:rPr>
      </w:pPr>
      <w:hyperlink w:anchor="_Toc508558556" w:history="1">
        <w:r w:rsidRPr="00735A34">
          <w:rPr>
            <w:rStyle w:val="Hyperlink"/>
            <w:iCs/>
            <w:lang w:val="sv-SE"/>
          </w:rPr>
          <w:t xml:space="preserve">1.3.2. </w:t>
        </w:r>
        <w:r>
          <w:rPr>
            <w:rStyle w:val="Hyperlink"/>
            <w:iCs/>
            <w:lang w:val="sv-SE"/>
          </w:rPr>
          <w:tab/>
        </w:r>
        <w:r w:rsidRPr="00735A34">
          <w:rPr>
            <w:rStyle w:val="Hyperlink"/>
            <w:iCs/>
            <w:lang w:val="sv-SE"/>
          </w:rPr>
          <w:t>Kết quả điều tra n</w:t>
        </w:r>
        <w:r w:rsidRPr="00735A34">
          <w:rPr>
            <w:rStyle w:val="Hyperlink"/>
          </w:rPr>
          <w:t>hận thức của học sinh trung học phổ thông</w:t>
        </w:r>
        <w:r>
          <w:rPr>
            <w:webHidden/>
          </w:rPr>
          <w:tab/>
        </w:r>
        <w:r>
          <w:rPr>
            <w:webHidden/>
          </w:rPr>
          <w:fldChar w:fldCharType="begin"/>
        </w:r>
        <w:r>
          <w:rPr>
            <w:webHidden/>
          </w:rPr>
          <w:instrText xml:space="preserve"> PAGEREF _Toc508558556 \h </w:instrText>
        </w:r>
        <w:r>
          <w:rPr>
            <w:webHidden/>
          </w:rPr>
        </w:r>
        <w:r>
          <w:rPr>
            <w:webHidden/>
          </w:rPr>
          <w:fldChar w:fldCharType="separate"/>
        </w:r>
        <w:r>
          <w:rPr>
            <w:webHidden/>
          </w:rPr>
          <w:t>52</w:t>
        </w:r>
        <w:r>
          <w:rPr>
            <w:webHidden/>
          </w:rPr>
          <w:fldChar w:fldCharType="end"/>
        </w:r>
      </w:hyperlink>
    </w:p>
    <w:p w:rsidR="00AB142E" w:rsidRDefault="00AB142E" w:rsidP="00AB142E">
      <w:pPr>
        <w:pStyle w:val="TOC1"/>
        <w:rPr>
          <w:rFonts w:asciiTheme="minorHAnsi" w:eastAsiaTheme="minorEastAsia" w:hAnsiTheme="minorHAnsi" w:cstheme="minorBidi"/>
          <w:spacing w:val="0"/>
          <w:sz w:val="22"/>
          <w:lang w:val="en-US"/>
        </w:rPr>
      </w:pPr>
      <w:hyperlink w:anchor="_Toc508558557" w:history="1">
        <w:r w:rsidRPr="00735A34">
          <w:rPr>
            <w:rStyle w:val="Hyperlink"/>
          </w:rPr>
          <w:t>Kết luận chương 1</w:t>
        </w:r>
        <w:r>
          <w:rPr>
            <w:webHidden/>
          </w:rPr>
          <w:tab/>
        </w:r>
        <w:r>
          <w:rPr>
            <w:webHidden/>
          </w:rPr>
          <w:fldChar w:fldCharType="begin"/>
        </w:r>
        <w:r>
          <w:rPr>
            <w:webHidden/>
          </w:rPr>
          <w:instrText xml:space="preserve"> PAGEREF _Toc508558557 \h </w:instrText>
        </w:r>
        <w:r>
          <w:rPr>
            <w:webHidden/>
          </w:rPr>
        </w:r>
        <w:r>
          <w:rPr>
            <w:webHidden/>
          </w:rPr>
          <w:fldChar w:fldCharType="separate"/>
        </w:r>
        <w:r>
          <w:rPr>
            <w:webHidden/>
          </w:rPr>
          <w:t>54</w:t>
        </w:r>
        <w:r>
          <w:rPr>
            <w:webHidden/>
          </w:rPr>
          <w:fldChar w:fldCharType="end"/>
        </w:r>
      </w:hyperlink>
    </w:p>
    <w:p w:rsidR="00AB142E" w:rsidRDefault="00AB142E" w:rsidP="00AB142E">
      <w:pPr>
        <w:pStyle w:val="TOC1"/>
        <w:rPr>
          <w:rFonts w:asciiTheme="minorHAnsi" w:eastAsiaTheme="minorEastAsia" w:hAnsiTheme="minorHAnsi" w:cstheme="minorBidi"/>
          <w:spacing w:val="0"/>
          <w:sz w:val="22"/>
          <w:lang w:val="en-US"/>
        </w:rPr>
      </w:pPr>
      <w:hyperlink w:anchor="_Toc508558558" w:history="1">
        <w:r w:rsidRPr="00735A34">
          <w:rPr>
            <w:rStyle w:val="Hyperlink"/>
          </w:rPr>
          <w:t>CHƯƠNG 2. TỔ CHỨC DẠY HỌC TÍCH HỢP GIÁO DỤC BIẾN ĐỔI</w:t>
        </w:r>
        <w:r>
          <w:rPr>
            <w:rStyle w:val="Hyperlink"/>
          </w:rPr>
          <w:t xml:space="preserve"> </w:t>
        </w:r>
      </w:hyperlink>
      <w:hyperlink w:anchor="_Toc508558559" w:history="1">
        <w:r w:rsidRPr="00735A34">
          <w:rPr>
            <w:rStyle w:val="Hyperlink"/>
          </w:rPr>
          <w:t>KHÍ HẬU TRONG DẠY HỌC SINH HỌC TRUNG HỌC PHỔ THÔNG</w:t>
        </w:r>
        <w:r>
          <w:rPr>
            <w:webHidden/>
          </w:rPr>
          <w:tab/>
        </w:r>
        <w:r>
          <w:rPr>
            <w:webHidden/>
          </w:rPr>
          <w:fldChar w:fldCharType="begin"/>
        </w:r>
        <w:r>
          <w:rPr>
            <w:webHidden/>
          </w:rPr>
          <w:instrText xml:space="preserve"> PAGEREF _Toc508558559 \h </w:instrText>
        </w:r>
        <w:r>
          <w:rPr>
            <w:webHidden/>
          </w:rPr>
        </w:r>
        <w:r>
          <w:rPr>
            <w:webHidden/>
          </w:rPr>
          <w:fldChar w:fldCharType="separate"/>
        </w:r>
        <w:r>
          <w:rPr>
            <w:webHidden/>
          </w:rPr>
          <w:t>55</w:t>
        </w:r>
        <w:r>
          <w:rPr>
            <w:webHidden/>
          </w:rPr>
          <w:fldChar w:fldCharType="end"/>
        </w:r>
      </w:hyperlink>
    </w:p>
    <w:p w:rsidR="00AB142E" w:rsidRDefault="00AB142E" w:rsidP="00AB142E">
      <w:pPr>
        <w:pStyle w:val="TOC2"/>
        <w:rPr>
          <w:rFonts w:asciiTheme="minorHAnsi" w:eastAsiaTheme="minorEastAsia" w:hAnsiTheme="minorHAnsi" w:cstheme="minorBidi"/>
          <w:spacing w:val="0"/>
          <w:sz w:val="22"/>
          <w:lang w:val="en-US"/>
        </w:rPr>
      </w:pPr>
      <w:hyperlink w:anchor="_Toc508558560" w:history="1">
        <w:r w:rsidRPr="00735A34">
          <w:rPr>
            <w:rStyle w:val="Hyperlink"/>
          </w:rPr>
          <w:t xml:space="preserve">2.1. </w:t>
        </w:r>
        <w:r>
          <w:rPr>
            <w:rStyle w:val="Hyperlink"/>
          </w:rPr>
          <w:tab/>
        </w:r>
        <w:r w:rsidRPr="00735A34">
          <w:rPr>
            <w:rStyle w:val="Hyperlink"/>
          </w:rPr>
          <w:t>XÁC ĐỊNH CHỦ ĐỀ TÍCH HỢP GIÁO DỤC BIẾN ĐỔI KHÍ HẬU TRONG DẠY HỌC SINH HỌC TRUNG HỌC PHỔ THÔNG</w:t>
        </w:r>
        <w:r>
          <w:rPr>
            <w:webHidden/>
          </w:rPr>
          <w:tab/>
        </w:r>
        <w:r>
          <w:rPr>
            <w:webHidden/>
          </w:rPr>
          <w:fldChar w:fldCharType="begin"/>
        </w:r>
        <w:r>
          <w:rPr>
            <w:webHidden/>
          </w:rPr>
          <w:instrText xml:space="preserve"> PAGEREF _Toc508558560 \h </w:instrText>
        </w:r>
        <w:r>
          <w:rPr>
            <w:webHidden/>
          </w:rPr>
        </w:r>
        <w:r>
          <w:rPr>
            <w:webHidden/>
          </w:rPr>
          <w:fldChar w:fldCharType="separate"/>
        </w:r>
        <w:r>
          <w:rPr>
            <w:webHidden/>
          </w:rPr>
          <w:t>55</w:t>
        </w:r>
        <w:r>
          <w:rPr>
            <w:webHidden/>
          </w:rPr>
          <w:fldChar w:fldCharType="end"/>
        </w:r>
      </w:hyperlink>
    </w:p>
    <w:p w:rsidR="00AB142E" w:rsidRDefault="00AB142E" w:rsidP="00AB142E">
      <w:pPr>
        <w:pStyle w:val="TOC3"/>
        <w:rPr>
          <w:rFonts w:asciiTheme="minorHAnsi" w:eastAsiaTheme="minorEastAsia" w:hAnsiTheme="minorHAnsi" w:cstheme="minorBidi"/>
          <w:sz w:val="22"/>
          <w:lang w:val="en-US"/>
        </w:rPr>
      </w:pPr>
      <w:hyperlink w:anchor="_Toc508558561" w:history="1">
        <w:r w:rsidRPr="00735A34">
          <w:rPr>
            <w:rStyle w:val="Hyperlink"/>
          </w:rPr>
          <w:t>2.1.1.</w:t>
        </w:r>
        <w:r>
          <w:rPr>
            <w:rStyle w:val="Hyperlink"/>
          </w:rPr>
          <w:tab/>
        </w:r>
        <w:r w:rsidRPr="00735A34">
          <w:rPr>
            <w:rStyle w:val="Hyperlink"/>
          </w:rPr>
          <w:t>Mục tiêu dạy học sinh trung học phổ thông</w:t>
        </w:r>
        <w:r>
          <w:rPr>
            <w:webHidden/>
          </w:rPr>
          <w:tab/>
        </w:r>
        <w:r>
          <w:rPr>
            <w:webHidden/>
          </w:rPr>
          <w:fldChar w:fldCharType="begin"/>
        </w:r>
        <w:r>
          <w:rPr>
            <w:webHidden/>
          </w:rPr>
          <w:instrText xml:space="preserve"> PAGEREF _Toc508558561 \h </w:instrText>
        </w:r>
        <w:r>
          <w:rPr>
            <w:webHidden/>
          </w:rPr>
        </w:r>
        <w:r>
          <w:rPr>
            <w:webHidden/>
          </w:rPr>
          <w:fldChar w:fldCharType="separate"/>
        </w:r>
        <w:r>
          <w:rPr>
            <w:webHidden/>
          </w:rPr>
          <w:t>55</w:t>
        </w:r>
        <w:r>
          <w:rPr>
            <w:webHidden/>
          </w:rPr>
          <w:fldChar w:fldCharType="end"/>
        </w:r>
      </w:hyperlink>
    </w:p>
    <w:p w:rsidR="00AB142E" w:rsidRDefault="00AB142E" w:rsidP="00AB142E">
      <w:pPr>
        <w:pStyle w:val="TOC3"/>
        <w:rPr>
          <w:rFonts w:asciiTheme="minorHAnsi" w:eastAsiaTheme="minorEastAsia" w:hAnsiTheme="minorHAnsi" w:cstheme="minorBidi"/>
          <w:sz w:val="22"/>
          <w:lang w:val="en-US"/>
        </w:rPr>
      </w:pPr>
      <w:hyperlink w:anchor="_Toc508558562" w:history="1">
        <w:r w:rsidRPr="00735A34">
          <w:rPr>
            <w:rStyle w:val="Hyperlink"/>
          </w:rPr>
          <w:t xml:space="preserve">2.1.2. </w:t>
        </w:r>
        <w:r>
          <w:rPr>
            <w:rStyle w:val="Hyperlink"/>
          </w:rPr>
          <w:tab/>
        </w:r>
        <w:r w:rsidRPr="00735A34">
          <w:rPr>
            <w:rStyle w:val="Hyperlink"/>
          </w:rPr>
          <w:t>Cấu trúc nội dung sinh học trung học phổ thông</w:t>
        </w:r>
        <w:r>
          <w:rPr>
            <w:webHidden/>
          </w:rPr>
          <w:tab/>
        </w:r>
        <w:r>
          <w:rPr>
            <w:webHidden/>
          </w:rPr>
          <w:fldChar w:fldCharType="begin"/>
        </w:r>
        <w:r>
          <w:rPr>
            <w:webHidden/>
          </w:rPr>
          <w:instrText xml:space="preserve"> PAGEREF _Toc508558562 \h </w:instrText>
        </w:r>
        <w:r>
          <w:rPr>
            <w:webHidden/>
          </w:rPr>
        </w:r>
        <w:r>
          <w:rPr>
            <w:webHidden/>
          </w:rPr>
          <w:fldChar w:fldCharType="separate"/>
        </w:r>
        <w:r>
          <w:rPr>
            <w:webHidden/>
          </w:rPr>
          <w:t>56</w:t>
        </w:r>
        <w:r>
          <w:rPr>
            <w:webHidden/>
          </w:rPr>
          <w:fldChar w:fldCharType="end"/>
        </w:r>
      </w:hyperlink>
    </w:p>
    <w:p w:rsidR="00AB142E" w:rsidRDefault="00AB142E" w:rsidP="00AB142E">
      <w:pPr>
        <w:pStyle w:val="TOC3"/>
        <w:rPr>
          <w:rFonts w:asciiTheme="minorHAnsi" w:eastAsiaTheme="minorEastAsia" w:hAnsiTheme="minorHAnsi" w:cstheme="minorBidi"/>
          <w:sz w:val="22"/>
          <w:lang w:val="en-US"/>
        </w:rPr>
      </w:pPr>
      <w:hyperlink w:anchor="_Toc508558563" w:history="1">
        <w:r w:rsidRPr="00735A34">
          <w:rPr>
            <w:rStyle w:val="Hyperlink"/>
            <w:lang w:eastAsia="ko-KR"/>
          </w:rPr>
          <w:t xml:space="preserve">2.1.3. </w:t>
        </w:r>
        <w:r>
          <w:rPr>
            <w:rStyle w:val="Hyperlink"/>
            <w:lang w:eastAsia="ko-KR"/>
          </w:rPr>
          <w:tab/>
        </w:r>
        <w:r w:rsidRPr="00735A34">
          <w:rPr>
            <w:rStyle w:val="Hyperlink"/>
            <w:lang w:eastAsia="ko-KR"/>
          </w:rPr>
          <w:t xml:space="preserve">Các chủ đề sinh học theo hướng tích hợp giáo dục biến đổi </w:t>
        </w:r>
        <w:r>
          <w:rPr>
            <w:rStyle w:val="Hyperlink"/>
            <w:lang w:eastAsia="ko-KR"/>
          </w:rPr>
          <w:t xml:space="preserve">            </w:t>
        </w:r>
        <w:r w:rsidRPr="00735A34">
          <w:rPr>
            <w:rStyle w:val="Hyperlink"/>
            <w:lang w:eastAsia="ko-KR"/>
          </w:rPr>
          <w:t>khí hậu</w:t>
        </w:r>
        <w:r>
          <w:rPr>
            <w:webHidden/>
          </w:rPr>
          <w:tab/>
        </w:r>
        <w:r>
          <w:rPr>
            <w:webHidden/>
          </w:rPr>
          <w:fldChar w:fldCharType="begin"/>
        </w:r>
        <w:r>
          <w:rPr>
            <w:webHidden/>
          </w:rPr>
          <w:instrText xml:space="preserve"> PAGEREF _Toc508558563 \h </w:instrText>
        </w:r>
        <w:r>
          <w:rPr>
            <w:webHidden/>
          </w:rPr>
        </w:r>
        <w:r>
          <w:rPr>
            <w:webHidden/>
          </w:rPr>
          <w:fldChar w:fldCharType="separate"/>
        </w:r>
        <w:r>
          <w:rPr>
            <w:webHidden/>
          </w:rPr>
          <w:t>60</w:t>
        </w:r>
        <w:r>
          <w:rPr>
            <w:webHidden/>
          </w:rPr>
          <w:fldChar w:fldCharType="end"/>
        </w:r>
      </w:hyperlink>
    </w:p>
    <w:p w:rsidR="00AB142E" w:rsidRDefault="00AB142E" w:rsidP="00AB142E">
      <w:pPr>
        <w:pStyle w:val="TOC2"/>
        <w:rPr>
          <w:rFonts w:asciiTheme="minorHAnsi" w:eastAsiaTheme="minorEastAsia" w:hAnsiTheme="minorHAnsi" w:cstheme="minorBidi"/>
          <w:spacing w:val="0"/>
          <w:sz w:val="22"/>
          <w:lang w:val="en-US"/>
        </w:rPr>
      </w:pPr>
      <w:hyperlink w:anchor="_Toc508558564" w:history="1">
        <w:r w:rsidRPr="00735A34">
          <w:rPr>
            <w:rStyle w:val="Hyperlink"/>
          </w:rPr>
          <w:t xml:space="preserve">2.2. </w:t>
        </w:r>
        <w:r>
          <w:rPr>
            <w:rStyle w:val="Hyperlink"/>
          </w:rPr>
          <w:tab/>
        </w:r>
        <w:r w:rsidRPr="00735A34">
          <w:rPr>
            <w:rStyle w:val="Hyperlink"/>
          </w:rPr>
          <w:t>TIỀM NĂNG GIÁO DỤC BIẾN ĐỔI KHÍ HẬU TRONG DẠY HỌC CÁC CHỦ ĐỀ SINH HỌC Ở TRUNG HỌC PHỔ THÔNG</w:t>
        </w:r>
        <w:r>
          <w:rPr>
            <w:webHidden/>
          </w:rPr>
          <w:tab/>
        </w:r>
        <w:r>
          <w:rPr>
            <w:webHidden/>
          </w:rPr>
          <w:fldChar w:fldCharType="begin"/>
        </w:r>
        <w:r>
          <w:rPr>
            <w:webHidden/>
          </w:rPr>
          <w:instrText xml:space="preserve"> PAGEREF _Toc508558564 \h </w:instrText>
        </w:r>
        <w:r>
          <w:rPr>
            <w:webHidden/>
          </w:rPr>
        </w:r>
        <w:r>
          <w:rPr>
            <w:webHidden/>
          </w:rPr>
          <w:fldChar w:fldCharType="separate"/>
        </w:r>
        <w:r>
          <w:rPr>
            <w:webHidden/>
          </w:rPr>
          <w:t>61</w:t>
        </w:r>
        <w:r>
          <w:rPr>
            <w:webHidden/>
          </w:rPr>
          <w:fldChar w:fldCharType="end"/>
        </w:r>
      </w:hyperlink>
    </w:p>
    <w:p w:rsidR="00AB142E" w:rsidRDefault="00AB142E" w:rsidP="00AB142E">
      <w:pPr>
        <w:pStyle w:val="TOC2"/>
        <w:rPr>
          <w:rFonts w:asciiTheme="minorHAnsi" w:eastAsiaTheme="minorEastAsia" w:hAnsiTheme="minorHAnsi" w:cstheme="minorBidi"/>
          <w:spacing w:val="0"/>
          <w:sz w:val="22"/>
          <w:lang w:val="en-US"/>
        </w:rPr>
      </w:pPr>
      <w:hyperlink w:anchor="_Toc508558565" w:history="1">
        <w:r w:rsidRPr="00735A34">
          <w:rPr>
            <w:rStyle w:val="Hyperlink"/>
          </w:rPr>
          <w:t xml:space="preserve">2.3. </w:t>
        </w:r>
        <w:r>
          <w:rPr>
            <w:rStyle w:val="Hyperlink"/>
          </w:rPr>
          <w:tab/>
        </w:r>
        <w:r w:rsidRPr="00735A34">
          <w:rPr>
            <w:rStyle w:val="Hyperlink"/>
          </w:rPr>
          <w:t>TÍCH HỢP GIÁO DỤC BIẾN ĐỔI KHÍ HẬU QUA CHỦ ĐỀ SINH HỌC Ở TRUNG HỌC PHỔ THÔNG</w:t>
        </w:r>
        <w:r>
          <w:rPr>
            <w:webHidden/>
          </w:rPr>
          <w:tab/>
        </w:r>
        <w:r>
          <w:rPr>
            <w:webHidden/>
          </w:rPr>
          <w:fldChar w:fldCharType="begin"/>
        </w:r>
        <w:r>
          <w:rPr>
            <w:webHidden/>
          </w:rPr>
          <w:instrText xml:space="preserve"> PAGEREF _Toc508558565 \h </w:instrText>
        </w:r>
        <w:r>
          <w:rPr>
            <w:webHidden/>
          </w:rPr>
        </w:r>
        <w:r>
          <w:rPr>
            <w:webHidden/>
          </w:rPr>
          <w:fldChar w:fldCharType="separate"/>
        </w:r>
        <w:r>
          <w:rPr>
            <w:webHidden/>
          </w:rPr>
          <w:t>65</w:t>
        </w:r>
        <w:r>
          <w:rPr>
            <w:webHidden/>
          </w:rPr>
          <w:fldChar w:fldCharType="end"/>
        </w:r>
      </w:hyperlink>
    </w:p>
    <w:p w:rsidR="00AB142E" w:rsidRDefault="00AB142E" w:rsidP="00AB142E">
      <w:pPr>
        <w:pStyle w:val="TOC2"/>
        <w:rPr>
          <w:rFonts w:asciiTheme="minorHAnsi" w:eastAsiaTheme="minorEastAsia" w:hAnsiTheme="minorHAnsi" w:cstheme="minorBidi"/>
          <w:spacing w:val="0"/>
          <w:sz w:val="22"/>
          <w:lang w:val="en-US"/>
        </w:rPr>
      </w:pPr>
      <w:hyperlink w:anchor="_Toc508558566" w:history="1">
        <w:r w:rsidRPr="00735A34">
          <w:rPr>
            <w:rStyle w:val="Hyperlink"/>
          </w:rPr>
          <w:t xml:space="preserve">2.4. </w:t>
        </w:r>
        <w:r>
          <w:rPr>
            <w:rStyle w:val="Hyperlink"/>
          </w:rPr>
          <w:tab/>
        </w:r>
        <w:r w:rsidRPr="00735A34">
          <w:rPr>
            <w:rStyle w:val="Hyperlink"/>
          </w:rPr>
          <w:t>BIỆN PHÁP TÍCH HỢP GIÁO DỤC BIẾN ĐỔI KHÍ HẬU TRONG DẠY HỌC SINH HỌC TRUNG HỌC PHỔ THÔNG</w:t>
        </w:r>
        <w:r>
          <w:rPr>
            <w:webHidden/>
          </w:rPr>
          <w:tab/>
        </w:r>
        <w:r>
          <w:rPr>
            <w:webHidden/>
          </w:rPr>
          <w:fldChar w:fldCharType="begin"/>
        </w:r>
        <w:r>
          <w:rPr>
            <w:webHidden/>
          </w:rPr>
          <w:instrText xml:space="preserve"> PAGEREF _Toc508558566 \h </w:instrText>
        </w:r>
        <w:r>
          <w:rPr>
            <w:webHidden/>
          </w:rPr>
        </w:r>
        <w:r>
          <w:rPr>
            <w:webHidden/>
          </w:rPr>
          <w:fldChar w:fldCharType="separate"/>
        </w:r>
        <w:r>
          <w:rPr>
            <w:webHidden/>
          </w:rPr>
          <w:t>71</w:t>
        </w:r>
        <w:r>
          <w:rPr>
            <w:webHidden/>
          </w:rPr>
          <w:fldChar w:fldCharType="end"/>
        </w:r>
      </w:hyperlink>
    </w:p>
    <w:p w:rsidR="00AB142E" w:rsidRDefault="00AB142E" w:rsidP="00AB142E">
      <w:pPr>
        <w:pStyle w:val="TOC3"/>
        <w:rPr>
          <w:rFonts w:asciiTheme="minorHAnsi" w:eastAsiaTheme="minorEastAsia" w:hAnsiTheme="minorHAnsi" w:cstheme="minorBidi"/>
          <w:sz w:val="22"/>
          <w:lang w:val="en-US"/>
        </w:rPr>
      </w:pPr>
      <w:hyperlink w:anchor="_Toc508558567" w:history="1">
        <w:r w:rsidRPr="00735A34">
          <w:rPr>
            <w:rStyle w:val="Hyperlink"/>
          </w:rPr>
          <w:t xml:space="preserve">2.4.1. </w:t>
        </w:r>
        <w:r>
          <w:rPr>
            <w:rStyle w:val="Hyperlink"/>
          </w:rPr>
          <w:tab/>
        </w:r>
        <w:r w:rsidRPr="00735A34">
          <w:rPr>
            <w:rStyle w:val="Hyperlink"/>
          </w:rPr>
          <w:t>Nguyên tắc tích hợp giáo dục biến đổi khí hậu trong dạy học Sinh học trung học phổ thông</w:t>
        </w:r>
        <w:r>
          <w:rPr>
            <w:webHidden/>
          </w:rPr>
          <w:tab/>
        </w:r>
        <w:r>
          <w:rPr>
            <w:webHidden/>
          </w:rPr>
          <w:fldChar w:fldCharType="begin"/>
        </w:r>
        <w:r>
          <w:rPr>
            <w:webHidden/>
          </w:rPr>
          <w:instrText xml:space="preserve"> PAGEREF _Toc508558567 \h </w:instrText>
        </w:r>
        <w:r>
          <w:rPr>
            <w:webHidden/>
          </w:rPr>
        </w:r>
        <w:r>
          <w:rPr>
            <w:webHidden/>
          </w:rPr>
          <w:fldChar w:fldCharType="separate"/>
        </w:r>
        <w:r>
          <w:rPr>
            <w:webHidden/>
          </w:rPr>
          <w:t>71</w:t>
        </w:r>
        <w:r>
          <w:rPr>
            <w:webHidden/>
          </w:rPr>
          <w:fldChar w:fldCharType="end"/>
        </w:r>
      </w:hyperlink>
    </w:p>
    <w:p w:rsidR="00AB142E" w:rsidRDefault="00AB142E" w:rsidP="00AB142E">
      <w:pPr>
        <w:pStyle w:val="TOC3"/>
        <w:rPr>
          <w:rFonts w:asciiTheme="minorHAnsi" w:eastAsiaTheme="minorEastAsia" w:hAnsiTheme="minorHAnsi" w:cstheme="minorBidi"/>
          <w:sz w:val="22"/>
          <w:lang w:val="en-US"/>
        </w:rPr>
      </w:pPr>
      <w:hyperlink w:anchor="_Toc508558568" w:history="1">
        <w:r w:rsidRPr="00735A34">
          <w:rPr>
            <w:rStyle w:val="Hyperlink"/>
          </w:rPr>
          <w:t xml:space="preserve">2.4.2. </w:t>
        </w:r>
        <w:r>
          <w:rPr>
            <w:rStyle w:val="Hyperlink"/>
          </w:rPr>
          <w:tab/>
        </w:r>
        <w:r w:rsidRPr="00735A34">
          <w:rPr>
            <w:rStyle w:val="Hyperlink"/>
          </w:rPr>
          <w:t>Quy trình tích hợp giáo dục biến đổi khí hậu trong dạy học Sinh học trung học phổ thông</w:t>
        </w:r>
        <w:r>
          <w:rPr>
            <w:webHidden/>
          </w:rPr>
          <w:tab/>
        </w:r>
        <w:r>
          <w:rPr>
            <w:webHidden/>
          </w:rPr>
          <w:fldChar w:fldCharType="begin"/>
        </w:r>
        <w:r>
          <w:rPr>
            <w:webHidden/>
          </w:rPr>
          <w:instrText xml:space="preserve"> PAGEREF _Toc508558568 \h </w:instrText>
        </w:r>
        <w:r>
          <w:rPr>
            <w:webHidden/>
          </w:rPr>
        </w:r>
        <w:r>
          <w:rPr>
            <w:webHidden/>
          </w:rPr>
          <w:fldChar w:fldCharType="separate"/>
        </w:r>
        <w:r>
          <w:rPr>
            <w:webHidden/>
          </w:rPr>
          <w:t>72</w:t>
        </w:r>
        <w:r>
          <w:rPr>
            <w:webHidden/>
          </w:rPr>
          <w:fldChar w:fldCharType="end"/>
        </w:r>
      </w:hyperlink>
    </w:p>
    <w:p w:rsidR="00AB142E" w:rsidRDefault="00AB142E" w:rsidP="00AB142E">
      <w:pPr>
        <w:pStyle w:val="TOC3"/>
        <w:rPr>
          <w:rFonts w:asciiTheme="minorHAnsi" w:eastAsiaTheme="minorEastAsia" w:hAnsiTheme="minorHAnsi" w:cstheme="minorBidi"/>
          <w:sz w:val="22"/>
          <w:lang w:val="en-US"/>
        </w:rPr>
      </w:pPr>
      <w:hyperlink w:anchor="_Toc508558569" w:history="1">
        <w:r w:rsidRPr="00735A34">
          <w:rPr>
            <w:rStyle w:val="Hyperlink"/>
          </w:rPr>
          <w:t xml:space="preserve">2.4.3. </w:t>
        </w:r>
        <w:r>
          <w:rPr>
            <w:rStyle w:val="Hyperlink"/>
          </w:rPr>
          <w:tab/>
        </w:r>
        <w:r w:rsidRPr="00735A34">
          <w:rPr>
            <w:rStyle w:val="Hyperlink"/>
          </w:rPr>
          <w:t>Ví dụ minh họa</w:t>
        </w:r>
        <w:r>
          <w:rPr>
            <w:webHidden/>
          </w:rPr>
          <w:tab/>
        </w:r>
        <w:r>
          <w:rPr>
            <w:webHidden/>
          </w:rPr>
          <w:fldChar w:fldCharType="begin"/>
        </w:r>
        <w:r>
          <w:rPr>
            <w:webHidden/>
          </w:rPr>
          <w:instrText xml:space="preserve"> PAGEREF _Toc508558569 \h </w:instrText>
        </w:r>
        <w:r>
          <w:rPr>
            <w:webHidden/>
          </w:rPr>
        </w:r>
        <w:r>
          <w:rPr>
            <w:webHidden/>
          </w:rPr>
          <w:fldChar w:fldCharType="separate"/>
        </w:r>
        <w:r>
          <w:rPr>
            <w:webHidden/>
          </w:rPr>
          <w:t>75</w:t>
        </w:r>
        <w:r>
          <w:rPr>
            <w:webHidden/>
          </w:rPr>
          <w:fldChar w:fldCharType="end"/>
        </w:r>
      </w:hyperlink>
    </w:p>
    <w:p w:rsidR="00AB142E" w:rsidRDefault="00AB142E" w:rsidP="00AB142E">
      <w:pPr>
        <w:pStyle w:val="TOC3"/>
        <w:rPr>
          <w:rFonts w:asciiTheme="minorHAnsi" w:eastAsiaTheme="minorEastAsia" w:hAnsiTheme="minorHAnsi" w:cstheme="minorBidi"/>
          <w:sz w:val="22"/>
          <w:lang w:val="en-US"/>
        </w:rPr>
      </w:pPr>
      <w:hyperlink w:anchor="_Toc508558570" w:history="1">
        <w:r w:rsidRPr="00735A34">
          <w:rPr>
            <w:rStyle w:val="Hyperlink"/>
          </w:rPr>
          <w:t xml:space="preserve">2.4.4. </w:t>
        </w:r>
        <w:r>
          <w:rPr>
            <w:rStyle w:val="Hyperlink"/>
          </w:rPr>
          <w:tab/>
        </w:r>
        <w:r w:rsidRPr="00735A34">
          <w:rPr>
            <w:rStyle w:val="Hyperlink"/>
          </w:rPr>
          <w:t>Biện pháp dạy học tích hợp giáo dục biến đổi khí hậu</w:t>
        </w:r>
        <w:r>
          <w:rPr>
            <w:webHidden/>
          </w:rPr>
          <w:tab/>
        </w:r>
        <w:r>
          <w:rPr>
            <w:webHidden/>
          </w:rPr>
          <w:fldChar w:fldCharType="begin"/>
        </w:r>
        <w:r>
          <w:rPr>
            <w:webHidden/>
          </w:rPr>
          <w:instrText xml:space="preserve"> PAGEREF _Toc508558570 \h </w:instrText>
        </w:r>
        <w:r>
          <w:rPr>
            <w:webHidden/>
          </w:rPr>
        </w:r>
        <w:r>
          <w:rPr>
            <w:webHidden/>
          </w:rPr>
          <w:fldChar w:fldCharType="separate"/>
        </w:r>
        <w:r>
          <w:rPr>
            <w:webHidden/>
          </w:rPr>
          <w:t>80</w:t>
        </w:r>
        <w:r>
          <w:rPr>
            <w:webHidden/>
          </w:rPr>
          <w:fldChar w:fldCharType="end"/>
        </w:r>
      </w:hyperlink>
    </w:p>
    <w:p w:rsidR="00AB142E" w:rsidRDefault="00AB142E" w:rsidP="00AB142E">
      <w:pPr>
        <w:pStyle w:val="TOC2"/>
        <w:rPr>
          <w:rFonts w:asciiTheme="minorHAnsi" w:eastAsiaTheme="minorEastAsia" w:hAnsiTheme="minorHAnsi" w:cstheme="minorBidi"/>
          <w:spacing w:val="0"/>
          <w:sz w:val="22"/>
          <w:lang w:val="en-US"/>
        </w:rPr>
      </w:pPr>
      <w:hyperlink w:anchor="_Toc508558571" w:history="1">
        <w:r w:rsidRPr="00735A34">
          <w:rPr>
            <w:rStyle w:val="Hyperlink"/>
          </w:rPr>
          <w:t xml:space="preserve">2.5. </w:t>
        </w:r>
        <w:r>
          <w:rPr>
            <w:rStyle w:val="Hyperlink"/>
          </w:rPr>
          <w:tab/>
        </w:r>
        <w:r w:rsidRPr="00735A34">
          <w:rPr>
            <w:rStyle w:val="Hyperlink"/>
          </w:rPr>
          <w:t>TIÊU CHÍ VÀ CÔNG CỤ ĐÁNH GIÁ KẾT QUẢ TÍCH HỢP GIÁO DỤC BIẾN ĐỔI KHÍ HẬU</w:t>
        </w:r>
        <w:r>
          <w:rPr>
            <w:webHidden/>
          </w:rPr>
          <w:tab/>
        </w:r>
        <w:r>
          <w:rPr>
            <w:webHidden/>
          </w:rPr>
          <w:fldChar w:fldCharType="begin"/>
        </w:r>
        <w:r>
          <w:rPr>
            <w:webHidden/>
          </w:rPr>
          <w:instrText xml:space="preserve"> PAGEREF _Toc508558571 \h </w:instrText>
        </w:r>
        <w:r>
          <w:rPr>
            <w:webHidden/>
          </w:rPr>
        </w:r>
        <w:r>
          <w:rPr>
            <w:webHidden/>
          </w:rPr>
          <w:fldChar w:fldCharType="separate"/>
        </w:r>
        <w:r>
          <w:rPr>
            <w:webHidden/>
          </w:rPr>
          <w:t>106</w:t>
        </w:r>
        <w:r>
          <w:rPr>
            <w:webHidden/>
          </w:rPr>
          <w:fldChar w:fldCharType="end"/>
        </w:r>
      </w:hyperlink>
    </w:p>
    <w:p w:rsidR="00AB142E" w:rsidRDefault="00AB142E" w:rsidP="00AB142E">
      <w:pPr>
        <w:pStyle w:val="TOC3"/>
        <w:rPr>
          <w:rFonts w:asciiTheme="minorHAnsi" w:eastAsiaTheme="minorEastAsia" w:hAnsiTheme="minorHAnsi" w:cstheme="minorBidi"/>
          <w:sz w:val="22"/>
          <w:lang w:val="en-US"/>
        </w:rPr>
      </w:pPr>
      <w:hyperlink w:anchor="_Toc508558572" w:history="1">
        <w:r w:rsidRPr="00735A34">
          <w:rPr>
            <w:rStyle w:val="Hyperlink"/>
          </w:rPr>
          <w:t xml:space="preserve">2.5.1. </w:t>
        </w:r>
        <w:r>
          <w:rPr>
            <w:rStyle w:val="Hyperlink"/>
          </w:rPr>
          <w:tab/>
        </w:r>
        <w:r w:rsidRPr="00735A34">
          <w:rPr>
            <w:rStyle w:val="Hyperlink"/>
          </w:rPr>
          <w:t>T</w:t>
        </w:r>
        <w:r w:rsidRPr="00735A34">
          <w:rPr>
            <w:rStyle w:val="Hyperlink"/>
            <w:lang w:eastAsia="ko-KR"/>
          </w:rPr>
          <w:t>iêu chí đánh giá kết quả giáo dục biến đổi khí hậu</w:t>
        </w:r>
        <w:r>
          <w:rPr>
            <w:webHidden/>
          </w:rPr>
          <w:tab/>
        </w:r>
        <w:r>
          <w:rPr>
            <w:webHidden/>
          </w:rPr>
          <w:fldChar w:fldCharType="begin"/>
        </w:r>
        <w:r>
          <w:rPr>
            <w:webHidden/>
          </w:rPr>
          <w:instrText xml:space="preserve"> PAGEREF _Toc508558572 \h </w:instrText>
        </w:r>
        <w:r>
          <w:rPr>
            <w:webHidden/>
          </w:rPr>
        </w:r>
        <w:r>
          <w:rPr>
            <w:webHidden/>
          </w:rPr>
          <w:fldChar w:fldCharType="separate"/>
        </w:r>
        <w:r>
          <w:rPr>
            <w:webHidden/>
          </w:rPr>
          <w:t>106</w:t>
        </w:r>
        <w:r>
          <w:rPr>
            <w:webHidden/>
          </w:rPr>
          <w:fldChar w:fldCharType="end"/>
        </w:r>
      </w:hyperlink>
    </w:p>
    <w:p w:rsidR="00AB142E" w:rsidRDefault="00AB142E" w:rsidP="00AB142E">
      <w:pPr>
        <w:pStyle w:val="TOC3"/>
        <w:rPr>
          <w:rFonts w:asciiTheme="minorHAnsi" w:eastAsiaTheme="minorEastAsia" w:hAnsiTheme="minorHAnsi" w:cstheme="minorBidi"/>
          <w:sz w:val="22"/>
          <w:lang w:val="en-US"/>
        </w:rPr>
      </w:pPr>
      <w:hyperlink w:anchor="_Toc508558573" w:history="1">
        <w:r w:rsidRPr="00735A34">
          <w:rPr>
            <w:rStyle w:val="Hyperlink"/>
          </w:rPr>
          <w:t xml:space="preserve">2.5.2. </w:t>
        </w:r>
        <w:r>
          <w:rPr>
            <w:rStyle w:val="Hyperlink"/>
          </w:rPr>
          <w:tab/>
        </w:r>
        <w:r w:rsidRPr="00735A34">
          <w:rPr>
            <w:rStyle w:val="Hyperlink"/>
          </w:rPr>
          <w:t>Công cụ đánh giá kết quả giáo dục biến đổi khí hậu</w:t>
        </w:r>
        <w:r>
          <w:rPr>
            <w:webHidden/>
          </w:rPr>
          <w:tab/>
        </w:r>
        <w:r>
          <w:rPr>
            <w:webHidden/>
          </w:rPr>
          <w:fldChar w:fldCharType="begin"/>
        </w:r>
        <w:r>
          <w:rPr>
            <w:webHidden/>
          </w:rPr>
          <w:instrText xml:space="preserve"> PAGEREF _Toc508558573 \h </w:instrText>
        </w:r>
        <w:r>
          <w:rPr>
            <w:webHidden/>
          </w:rPr>
        </w:r>
        <w:r>
          <w:rPr>
            <w:webHidden/>
          </w:rPr>
          <w:fldChar w:fldCharType="separate"/>
        </w:r>
        <w:r>
          <w:rPr>
            <w:webHidden/>
          </w:rPr>
          <w:t>111</w:t>
        </w:r>
        <w:r>
          <w:rPr>
            <w:webHidden/>
          </w:rPr>
          <w:fldChar w:fldCharType="end"/>
        </w:r>
      </w:hyperlink>
    </w:p>
    <w:p w:rsidR="00AB142E" w:rsidRDefault="00AB142E" w:rsidP="00AB142E">
      <w:pPr>
        <w:pStyle w:val="TOC1"/>
        <w:rPr>
          <w:rFonts w:asciiTheme="minorHAnsi" w:eastAsiaTheme="minorEastAsia" w:hAnsiTheme="minorHAnsi" w:cstheme="minorBidi"/>
          <w:spacing w:val="0"/>
          <w:sz w:val="22"/>
          <w:lang w:val="en-US"/>
        </w:rPr>
      </w:pPr>
      <w:hyperlink w:anchor="_Toc508558574" w:history="1">
        <w:r w:rsidRPr="00735A34">
          <w:rPr>
            <w:rStyle w:val="Hyperlink"/>
          </w:rPr>
          <w:t>Kết luận chương 2</w:t>
        </w:r>
        <w:r>
          <w:rPr>
            <w:webHidden/>
          </w:rPr>
          <w:tab/>
        </w:r>
        <w:r>
          <w:rPr>
            <w:webHidden/>
          </w:rPr>
          <w:fldChar w:fldCharType="begin"/>
        </w:r>
        <w:r>
          <w:rPr>
            <w:webHidden/>
          </w:rPr>
          <w:instrText xml:space="preserve"> PAGEREF _Toc508558574 \h </w:instrText>
        </w:r>
        <w:r>
          <w:rPr>
            <w:webHidden/>
          </w:rPr>
        </w:r>
        <w:r>
          <w:rPr>
            <w:webHidden/>
          </w:rPr>
          <w:fldChar w:fldCharType="separate"/>
        </w:r>
        <w:r>
          <w:rPr>
            <w:webHidden/>
          </w:rPr>
          <w:t>112</w:t>
        </w:r>
        <w:r>
          <w:rPr>
            <w:webHidden/>
          </w:rPr>
          <w:fldChar w:fldCharType="end"/>
        </w:r>
      </w:hyperlink>
    </w:p>
    <w:p w:rsidR="00AB142E" w:rsidRDefault="00AB142E" w:rsidP="00AB142E">
      <w:pPr>
        <w:pStyle w:val="TOC1"/>
        <w:rPr>
          <w:rFonts w:asciiTheme="minorHAnsi" w:eastAsiaTheme="minorEastAsia" w:hAnsiTheme="minorHAnsi" w:cstheme="minorBidi"/>
          <w:spacing w:val="0"/>
          <w:sz w:val="22"/>
          <w:lang w:val="en-US"/>
        </w:rPr>
      </w:pPr>
      <w:hyperlink w:anchor="_Toc508558575" w:history="1">
        <w:r w:rsidRPr="00735A34">
          <w:rPr>
            <w:rStyle w:val="Hyperlink"/>
          </w:rPr>
          <w:t>CHƯƠNG 3. KẾT QUẢ THỰC NGHIỆM SƯ PHẠM</w:t>
        </w:r>
        <w:r>
          <w:rPr>
            <w:webHidden/>
          </w:rPr>
          <w:tab/>
        </w:r>
        <w:r>
          <w:rPr>
            <w:webHidden/>
          </w:rPr>
          <w:fldChar w:fldCharType="begin"/>
        </w:r>
        <w:r>
          <w:rPr>
            <w:webHidden/>
          </w:rPr>
          <w:instrText xml:space="preserve"> PAGEREF _Toc508558575 \h </w:instrText>
        </w:r>
        <w:r>
          <w:rPr>
            <w:webHidden/>
          </w:rPr>
        </w:r>
        <w:r>
          <w:rPr>
            <w:webHidden/>
          </w:rPr>
          <w:fldChar w:fldCharType="separate"/>
        </w:r>
        <w:r>
          <w:rPr>
            <w:webHidden/>
          </w:rPr>
          <w:t>114</w:t>
        </w:r>
        <w:r>
          <w:rPr>
            <w:webHidden/>
          </w:rPr>
          <w:fldChar w:fldCharType="end"/>
        </w:r>
      </w:hyperlink>
    </w:p>
    <w:p w:rsidR="00AB142E" w:rsidRDefault="00AB142E" w:rsidP="00AB142E">
      <w:pPr>
        <w:pStyle w:val="TOC2"/>
        <w:rPr>
          <w:rFonts w:asciiTheme="minorHAnsi" w:eastAsiaTheme="minorEastAsia" w:hAnsiTheme="minorHAnsi" w:cstheme="minorBidi"/>
          <w:spacing w:val="0"/>
          <w:sz w:val="22"/>
          <w:lang w:val="en-US"/>
        </w:rPr>
      </w:pPr>
      <w:hyperlink w:anchor="_Toc508558576" w:history="1">
        <w:r w:rsidRPr="00735A34">
          <w:rPr>
            <w:rStyle w:val="Hyperlink"/>
          </w:rPr>
          <w:t xml:space="preserve">3.1. </w:t>
        </w:r>
        <w:r>
          <w:rPr>
            <w:rStyle w:val="Hyperlink"/>
          </w:rPr>
          <w:tab/>
        </w:r>
        <w:r w:rsidRPr="00735A34">
          <w:rPr>
            <w:rStyle w:val="Hyperlink"/>
          </w:rPr>
          <w:t>MỤC ĐÍCH THỰC NGHIỆM</w:t>
        </w:r>
        <w:r>
          <w:rPr>
            <w:webHidden/>
          </w:rPr>
          <w:tab/>
        </w:r>
        <w:r>
          <w:rPr>
            <w:webHidden/>
          </w:rPr>
          <w:fldChar w:fldCharType="begin"/>
        </w:r>
        <w:r>
          <w:rPr>
            <w:webHidden/>
          </w:rPr>
          <w:instrText xml:space="preserve"> PAGEREF _Toc508558576 \h </w:instrText>
        </w:r>
        <w:r>
          <w:rPr>
            <w:webHidden/>
          </w:rPr>
        </w:r>
        <w:r>
          <w:rPr>
            <w:webHidden/>
          </w:rPr>
          <w:fldChar w:fldCharType="separate"/>
        </w:r>
        <w:r>
          <w:rPr>
            <w:webHidden/>
          </w:rPr>
          <w:t>114</w:t>
        </w:r>
        <w:r>
          <w:rPr>
            <w:webHidden/>
          </w:rPr>
          <w:fldChar w:fldCharType="end"/>
        </w:r>
      </w:hyperlink>
    </w:p>
    <w:p w:rsidR="00AB142E" w:rsidRDefault="00AB142E" w:rsidP="00AB142E">
      <w:pPr>
        <w:pStyle w:val="TOC2"/>
        <w:rPr>
          <w:rFonts w:asciiTheme="minorHAnsi" w:eastAsiaTheme="minorEastAsia" w:hAnsiTheme="minorHAnsi" w:cstheme="minorBidi"/>
          <w:spacing w:val="0"/>
          <w:sz w:val="22"/>
          <w:lang w:val="en-US"/>
        </w:rPr>
      </w:pPr>
      <w:hyperlink w:anchor="_Toc508558577" w:history="1">
        <w:r w:rsidRPr="00735A34">
          <w:rPr>
            <w:rStyle w:val="Hyperlink"/>
          </w:rPr>
          <w:t xml:space="preserve">3.2. </w:t>
        </w:r>
        <w:r>
          <w:rPr>
            <w:rStyle w:val="Hyperlink"/>
          </w:rPr>
          <w:tab/>
        </w:r>
        <w:r w:rsidRPr="00735A34">
          <w:rPr>
            <w:rStyle w:val="Hyperlink"/>
          </w:rPr>
          <w:t>NỘI DUNG THỰC NGHIỆM</w:t>
        </w:r>
        <w:r>
          <w:rPr>
            <w:webHidden/>
          </w:rPr>
          <w:tab/>
        </w:r>
        <w:r>
          <w:rPr>
            <w:webHidden/>
          </w:rPr>
          <w:fldChar w:fldCharType="begin"/>
        </w:r>
        <w:r>
          <w:rPr>
            <w:webHidden/>
          </w:rPr>
          <w:instrText xml:space="preserve"> PAGEREF _Toc508558577 \h </w:instrText>
        </w:r>
        <w:r>
          <w:rPr>
            <w:webHidden/>
          </w:rPr>
        </w:r>
        <w:r>
          <w:rPr>
            <w:webHidden/>
          </w:rPr>
          <w:fldChar w:fldCharType="separate"/>
        </w:r>
        <w:r>
          <w:rPr>
            <w:webHidden/>
          </w:rPr>
          <w:t>114</w:t>
        </w:r>
        <w:r>
          <w:rPr>
            <w:webHidden/>
          </w:rPr>
          <w:fldChar w:fldCharType="end"/>
        </w:r>
      </w:hyperlink>
    </w:p>
    <w:p w:rsidR="00AB142E" w:rsidRDefault="00AB142E" w:rsidP="00AB142E">
      <w:pPr>
        <w:pStyle w:val="TOC2"/>
        <w:rPr>
          <w:rFonts w:asciiTheme="minorHAnsi" w:eastAsiaTheme="minorEastAsia" w:hAnsiTheme="minorHAnsi" w:cstheme="minorBidi"/>
          <w:spacing w:val="0"/>
          <w:sz w:val="22"/>
          <w:lang w:val="en-US"/>
        </w:rPr>
      </w:pPr>
      <w:hyperlink w:anchor="_Toc508558578" w:history="1">
        <w:r w:rsidRPr="00735A34">
          <w:rPr>
            <w:rStyle w:val="Hyperlink"/>
          </w:rPr>
          <w:t xml:space="preserve">3.3. </w:t>
        </w:r>
        <w:r>
          <w:rPr>
            <w:rStyle w:val="Hyperlink"/>
          </w:rPr>
          <w:tab/>
        </w:r>
        <w:r w:rsidRPr="00735A34">
          <w:rPr>
            <w:rStyle w:val="Hyperlink"/>
          </w:rPr>
          <w:t>PHƯƠNG PHÁP THỰC NGHIỆM</w:t>
        </w:r>
        <w:r>
          <w:rPr>
            <w:webHidden/>
          </w:rPr>
          <w:tab/>
        </w:r>
        <w:r>
          <w:rPr>
            <w:webHidden/>
          </w:rPr>
          <w:fldChar w:fldCharType="begin"/>
        </w:r>
        <w:r>
          <w:rPr>
            <w:webHidden/>
          </w:rPr>
          <w:instrText xml:space="preserve"> PAGEREF _Toc508558578 \h </w:instrText>
        </w:r>
        <w:r>
          <w:rPr>
            <w:webHidden/>
          </w:rPr>
        </w:r>
        <w:r>
          <w:rPr>
            <w:webHidden/>
          </w:rPr>
          <w:fldChar w:fldCharType="separate"/>
        </w:r>
        <w:r>
          <w:rPr>
            <w:webHidden/>
          </w:rPr>
          <w:t>114</w:t>
        </w:r>
        <w:r>
          <w:rPr>
            <w:webHidden/>
          </w:rPr>
          <w:fldChar w:fldCharType="end"/>
        </w:r>
      </w:hyperlink>
    </w:p>
    <w:p w:rsidR="00AB142E" w:rsidRDefault="00AB142E" w:rsidP="00AB142E">
      <w:pPr>
        <w:pStyle w:val="TOC3"/>
        <w:rPr>
          <w:rFonts w:asciiTheme="minorHAnsi" w:eastAsiaTheme="minorEastAsia" w:hAnsiTheme="minorHAnsi" w:cstheme="minorBidi"/>
          <w:sz w:val="22"/>
          <w:lang w:val="en-US"/>
        </w:rPr>
      </w:pPr>
      <w:hyperlink w:anchor="_Toc508558579" w:history="1">
        <w:r w:rsidRPr="00735A34">
          <w:rPr>
            <w:rStyle w:val="Hyperlink"/>
          </w:rPr>
          <w:t xml:space="preserve">3.3.1. </w:t>
        </w:r>
        <w:r>
          <w:rPr>
            <w:rStyle w:val="Hyperlink"/>
          </w:rPr>
          <w:tab/>
        </w:r>
        <w:r w:rsidRPr="00735A34">
          <w:rPr>
            <w:rStyle w:val="Hyperlink"/>
          </w:rPr>
          <w:t>Chọn trường, lớp thực nghiệm</w:t>
        </w:r>
        <w:r>
          <w:rPr>
            <w:webHidden/>
          </w:rPr>
          <w:tab/>
        </w:r>
        <w:r>
          <w:rPr>
            <w:webHidden/>
          </w:rPr>
          <w:fldChar w:fldCharType="begin"/>
        </w:r>
        <w:r>
          <w:rPr>
            <w:webHidden/>
          </w:rPr>
          <w:instrText xml:space="preserve"> PAGEREF _Toc508558579 \h </w:instrText>
        </w:r>
        <w:r>
          <w:rPr>
            <w:webHidden/>
          </w:rPr>
        </w:r>
        <w:r>
          <w:rPr>
            <w:webHidden/>
          </w:rPr>
          <w:fldChar w:fldCharType="separate"/>
        </w:r>
        <w:r>
          <w:rPr>
            <w:webHidden/>
          </w:rPr>
          <w:t>114</w:t>
        </w:r>
        <w:r>
          <w:rPr>
            <w:webHidden/>
          </w:rPr>
          <w:fldChar w:fldCharType="end"/>
        </w:r>
      </w:hyperlink>
    </w:p>
    <w:p w:rsidR="00AB142E" w:rsidRDefault="00AB142E" w:rsidP="00AB142E">
      <w:pPr>
        <w:pStyle w:val="TOC3"/>
        <w:rPr>
          <w:rFonts w:asciiTheme="minorHAnsi" w:eastAsiaTheme="minorEastAsia" w:hAnsiTheme="minorHAnsi" w:cstheme="minorBidi"/>
          <w:sz w:val="22"/>
          <w:lang w:val="en-US"/>
        </w:rPr>
      </w:pPr>
      <w:hyperlink w:anchor="_Toc508558580" w:history="1">
        <w:r w:rsidRPr="00735A34">
          <w:rPr>
            <w:rStyle w:val="Hyperlink"/>
          </w:rPr>
          <w:t xml:space="preserve">3.3.2. </w:t>
        </w:r>
        <w:r>
          <w:rPr>
            <w:rStyle w:val="Hyperlink"/>
          </w:rPr>
          <w:tab/>
        </w:r>
        <w:r w:rsidRPr="00735A34">
          <w:rPr>
            <w:rStyle w:val="Hyperlink"/>
          </w:rPr>
          <w:t>Bố trí thực nghiệm</w:t>
        </w:r>
        <w:r>
          <w:rPr>
            <w:webHidden/>
          </w:rPr>
          <w:tab/>
        </w:r>
        <w:r>
          <w:rPr>
            <w:webHidden/>
          </w:rPr>
          <w:fldChar w:fldCharType="begin"/>
        </w:r>
        <w:r>
          <w:rPr>
            <w:webHidden/>
          </w:rPr>
          <w:instrText xml:space="preserve"> PAGEREF _Toc508558580 \h </w:instrText>
        </w:r>
        <w:r>
          <w:rPr>
            <w:webHidden/>
          </w:rPr>
        </w:r>
        <w:r>
          <w:rPr>
            <w:webHidden/>
          </w:rPr>
          <w:fldChar w:fldCharType="separate"/>
        </w:r>
        <w:r>
          <w:rPr>
            <w:webHidden/>
          </w:rPr>
          <w:t>115</w:t>
        </w:r>
        <w:r>
          <w:rPr>
            <w:webHidden/>
          </w:rPr>
          <w:fldChar w:fldCharType="end"/>
        </w:r>
      </w:hyperlink>
    </w:p>
    <w:p w:rsidR="00AB142E" w:rsidRDefault="00AB142E" w:rsidP="00AB142E">
      <w:pPr>
        <w:pStyle w:val="TOC3"/>
        <w:rPr>
          <w:rFonts w:asciiTheme="minorHAnsi" w:eastAsiaTheme="minorEastAsia" w:hAnsiTheme="minorHAnsi" w:cstheme="minorBidi"/>
          <w:sz w:val="22"/>
          <w:lang w:val="en-US"/>
        </w:rPr>
      </w:pPr>
      <w:hyperlink w:anchor="_Toc508558581" w:history="1">
        <w:r w:rsidRPr="00735A34">
          <w:rPr>
            <w:rStyle w:val="Hyperlink"/>
            <w:lang w:eastAsia="ko-KR"/>
          </w:rPr>
          <w:t xml:space="preserve">3.3.3. </w:t>
        </w:r>
        <w:r>
          <w:rPr>
            <w:rStyle w:val="Hyperlink"/>
            <w:lang w:eastAsia="ko-KR"/>
          </w:rPr>
          <w:tab/>
        </w:r>
        <w:r w:rsidRPr="00735A34">
          <w:rPr>
            <w:rStyle w:val="Hyperlink"/>
            <w:lang w:eastAsia="ko-KR"/>
          </w:rPr>
          <w:t>Thiết kế thực nghiệm</w:t>
        </w:r>
        <w:r>
          <w:rPr>
            <w:webHidden/>
          </w:rPr>
          <w:tab/>
        </w:r>
        <w:r>
          <w:rPr>
            <w:webHidden/>
          </w:rPr>
          <w:fldChar w:fldCharType="begin"/>
        </w:r>
        <w:r>
          <w:rPr>
            <w:webHidden/>
          </w:rPr>
          <w:instrText xml:space="preserve"> PAGEREF _Toc508558581 \h </w:instrText>
        </w:r>
        <w:r>
          <w:rPr>
            <w:webHidden/>
          </w:rPr>
        </w:r>
        <w:r>
          <w:rPr>
            <w:webHidden/>
          </w:rPr>
          <w:fldChar w:fldCharType="separate"/>
        </w:r>
        <w:r>
          <w:rPr>
            <w:webHidden/>
          </w:rPr>
          <w:t>115</w:t>
        </w:r>
        <w:r>
          <w:rPr>
            <w:webHidden/>
          </w:rPr>
          <w:fldChar w:fldCharType="end"/>
        </w:r>
      </w:hyperlink>
    </w:p>
    <w:p w:rsidR="00AB142E" w:rsidRDefault="00AB142E" w:rsidP="00AB142E">
      <w:pPr>
        <w:pStyle w:val="TOC3"/>
        <w:rPr>
          <w:rFonts w:asciiTheme="minorHAnsi" w:eastAsiaTheme="minorEastAsia" w:hAnsiTheme="minorHAnsi" w:cstheme="minorBidi"/>
          <w:sz w:val="22"/>
          <w:lang w:val="en-US"/>
        </w:rPr>
      </w:pPr>
      <w:hyperlink w:anchor="_Toc508558582" w:history="1">
        <w:r w:rsidRPr="00735A34">
          <w:rPr>
            <w:rStyle w:val="Hyperlink"/>
            <w:lang w:eastAsia="ko-KR"/>
          </w:rPr>
          <w:t xml:space="preserve">3.3.4. </w:t>
        </w:r>
        <w:r>
          <w:rPr>
            <w:rStyle w:val="Hyperlink"/>
            <w:lang w:eastAsia="ko-KR"/>
          </w:rPr>
          <w:tab/>
        </w:r>
        <w:r w:rsidRPr="00735A34">
          <w:rPr>
            <w:rStyle w:val="Hyperlink"/>
            <w:lang w:eastAsia="ko-KR"/>
          </w:rPr>
          <w:t>Xử lí kết quả thực nghiệm</w:t>
        </w:r>
        <w:r>
          <w:rPr>
            <w:webHidden/>
          </w:rPr>
          <w:tab/>
        </w:r>
        <w:r>
          <w:rPr>
            <w:webHidden/>
          </w:rPr>
          <w:fldChar w:fldCharType="begin"/>
        </w:r>
        <w:r>
          <w:rPr>
            <w:webHidden/>
          </w:rPr>
          <w:instrText xml:space="preserve"> PAGEREF _Toc508558582 \h </w:instrText>
        </w:r>
        <w:r>
          <w:rPr>
            <w:webHidden/>
          </w:rPr>
        </w:r>
        <w:r>
          <w:rPr>
            <w:webHidden/>
          </w:rPr>
          <w:fldChar w:fldCharType="separate"/>
        </w:r>
        <w:r>
          <w:rPr>
            <w:webHidden/>
          </w:rPr>
          <w:t>116</w:t>
        </w:r>
        <w:r>
          <w:rPr>
            <w:webHidden/>
          </w:rPr>
          <w:fldChar w:fldCharType="end"/>
        </w:r>
      </w:hyperlink>
    </w:p>
    <w:p w:rsidR="00AB142E" w:rsidRDefault="00AB142E" w:rsidP="00AB142E">
      <w:pPr>
        <w:pStyle w:val="TOC2"/>
        <w:rPr>
          <w:rFonts w:asciiTheme="minorHAnsi" w:eastAsiaTheme="minorEastAsia" w:hAnsiTheme="minorHAnsi" w:cstheme="minorBidi"/>
          <w:spacing w:val="0"/>
          <w:sz w:val="22"/>
          <w:lang w:val="en-US"/>
        </w:rPr>
      </w:pPr>
      <w:hyperlink w:anchor="_Toc508558583" w:history="1">
        <w:r w:rsidRPr="00735A34">
          <w:rPr>
            <w:rStyle w:val="Hyperlink"/>
            <w:lang w:val="it-IT"/>
          </w:rPr>
          <w:t>3.4. KẾT QUẢ THỰC NGHIỆM VÀ BIỆN LUẬN</w:t>
        </w:r>
        <w:r>
          <w:rPr>
            <w:webHidden/>
          </w:rPr>
          <w:tab/>
        </w:r>
        <w:r>
          <w:rPr>
            <w:webHidden/>
          </w:rPr>
          <w:fldChar w:fldCharType="begin"/>
        </w:r>
        <w:r>
          <w:rPr>
            <w:webHidden/>
          </w:rPr>
          <w:instrText xml:space="preserve"> PAGEREF _Toc508558583 \h </w:instrText>
        </w:r>
        <w:r>
          <w:rPr>
            <w:webHidden/>
          </w:rPr>
        </w:r>
        <w:r>
          <w:rPr>
            <w:webHidden/>
          </w:rPr>
          <w:fldChar w:fldCharType="separate"/>
        </w:r>
        <w:r>
          <w:rPr>
            <w:webHidden/>
          </w:rPr>
          <w:t>117</w:t>
        </w:r>
        <w:r>
          <w:rPr>
            <w:webHidden/>
          </w:rPr>
          <w:fldChar w:fldCharType="end"/>
        </w:r>
      </w:hyperlink>
    </w:p>
    <w:p w:rsidR="00AB142E" w:rsidRDefault="00AB142E" w:rsidP="00AB142E">
      <w:pPr>
        <w:pStyle w:val="TOC3"/>
        <w:rPr>
          <w:rFonts w:asciiTheme="minorHAnsi" w:eastAsiaTheme="minorEastAsia" w:hAnsiTheme="minorHAnsi" w:cstheme="minorBidi"/>
          <w:sz w:val="22"/>
          <w:lang w:val="en-US"/>
        </w:rPr>
      </w:pPr>
      <w:hyperlink w:anchor="_Toc508558584" w:history="1">
        <w:r w:rsidRPr="00735A34">
          <w:rPr>
            <w:rStyle w:val="Hyperlink"/>
            <w:lang w:val="it-IT"/>
          </w:rPr>
          <w:t xml:space="preserve">3.4.1. </w:t>
        </w:r>
        <w:r>
          <w:rPr>
            <w:rStyle w:val="Hyperlink"/>
            <w:lang w:val="it-IT"/>
          </w:rPr>
          <w:tab/>
        </w:r>
        <w:r w:rsidRPr="00735A34">
          <w:rPr>
            <w:rStyle w:val="Hyperlink"/>
            <w:lang w:val="it-IT"/>
          </w:rPr>
          <w:t>Kết quả học tập kiến thức sinh học</w:t>
        </w:r>
        <w:r>
          <w:rPr>
            <w:webHidden/>
          </w:rPr>
          <w:tab/>
        </w:r>
        <w:r>
          <w:rPr>
            <w:webHidden/>
          </w:rPr>
          <w:fldChar w:fldCharType="begin"/>
        </w:r>
        <w:r>
          <w:rPr>
            <w:webHidden/>
          </w:rPr>
          <w:instrText xml:space="preserve"> PAGEREF _Toc508558584 \h </w:instrText>
        </w:r>
        <w:r>
          <w:rPr>
            <w:webHidden/>
          </w:rPr>
        </w:r>
        <w:r>
          <w:rPr>
            <w:webHidden/>
          </w:rPr>
          <w:fldChar w:fldCharType="separate"/>
        </w:r>
        <w:r>
          <w:rPr>
            <w:webHidden/>
          </w:rPr>
          <w:t>117</w:t>
        </w:r>
        <w:r>
          <w:rPr>
            <w:webHidden/>
          </w:rPr>
          <w:fldChar w:fldCharType="end"/>
        </w:r>
      </w:hyperlink>
    </w:p>
    <w:p w:rsidR="00AB142E" w:rsidRDefault="00AB142E" w:rsidP="00AB142E">
      <w:pPr>
        <w:pStyle w:val="TOC3"/>
        <w:rPr>
          <w:rFonts w:asciiTheme="minorHAnsi" w:eastAsiaTheme="minorEastAsia" w:hAnsiTheme="minorHAnsi" w:cstheme="minorBidi"/>
          <w:sz w:val="22"/>
          <w:lang w:val="en-US"/>
        </w:rPr>
      </w:pPr>
      <w:hyperlink w:anchor="_Toc508558585" w:history="1">
        <w:r w:rsidRPr="00735A34">
          <w:rPr>
            <w:rStyle w:val="Hyperlink"/>
            <w:lang w:eastAsia="ko-KR"/>
          </w:rPr>
          <w:t xml:space="preserve">3.4.2. </w:t>
        </w:r>
        <w:r>
          <w:rPr>
            <w:rStyle w:val="Hyperlink"/>
            <w:lang w:eastAsia="ko-KR"/>
          </w:rPr>
          <w:tab/>
        </w:r>
        <w:r w:rsidRPr="00735A34">
          <w:rPr>
            <w:rStyle w:val="Hyperlink"/>
            <w:lang w:eastAsia="ko-KR"/>
          </w:rPr>
          <w:t>Kết quả nhận thức của học sinh về biến đổi khí hậu</w:t>
        </w:r>
        <w:r>
          <w:rPr>
            <w:webHidden/>
          </w:rPr>
          <w:tab/>
        </w:r>
        <w:r>
          <w:rPr>
            <w:webHidden/>
          </w:rPr>
          <w:fldChar w:fldCharType="begin"/>
        </w:r>
        <w:r>
          <w:rPr>
            <w:webHidden/>
          </w:rPr>
          <w:instrText xml:space="preserve"> PAGEREF _Toc508558585 \h </w:instrText>
        </w:r>
        <w:r>
          <w:rPr>
            <w:webHidden/>
          </w:rPr>
        </w:r>
        <w:r>
          <w:rPr>
            <w:webHidden/>
          </w:rPr>
          <w:fldChar w:fldCharType="separate"/>
        </w:r>
        <w:r>
          <w:rPr>
            <w:webHidden/>
          </w:rPr>
          <w:t>124</w:t>
        </w:r>
        <w:r>
          <w:rPr>
            <w:webHidden/>
          </w:rPr>
          <w:fldChar w:fldCharType="end"/>
        </w:r>
      </w:hyperlink>
    </w:p>
    <w:p w:rsidR="00AB142E" w:rsidRDefault="00AB142E" w:rsidP="00AB142E">
      <w:pPr>
        <w:pStyle w:val="TOC3"/>
        <w:rPr>
          <w:rFonts w:asciiTheme="minorHAnsi" w:eastAsiaTheme="minorEastAsia" w:hAnsiTheme="minorHAnsi" w:cstheme="minorBidi"/>
          <w:sz w:val="22"/>
          <w:lang w:val="en-US"/>
        </w:rPr>
      </w:pPr>
      <w:hyperlink w:anchor="_Toc508558586" w:history="1">
        <w:r w:rsidRPr="00735A34">
          <w:rPr>
            <w:rStyle w:val="Hyperlink"/>
          </w:rPr>
          <w:t xml:space="preserve">3.4.3. </w:t>
        </w:r>
        <w:r>
          <w:rPr>
            <w:rStyle w:val="Hyperlink"/>
          </w:rPr>
          <w:tab/>
        </w:r>
        <w:r w:rsidRPr="00735A34">
          <w:rPr>
            <w:rStyle w:val="Hyperlink"/>
          </w:rPr>
          <w:t>Thái độ của học sinh về biến đổi khí hậu</w:t>
        </w:r>
        <w:r>
          <w:rPr>
            <w:webHidden/>
          </w:rPr>
          <w:tab/>
        </w:r>
        <w:r>
          <w:rPr>
            <w:webHidden/>
          </w:rPr>
          <w:fldChar w:fldCharType="begin"/>
        </w:r>
        <w:r>
          <w:rPr>
            <w:webHidden/>
          </w:rPr>
          <w:instrText xml:space="preserve"> PAGEREF _Toc508558586 \h </w:instrText>
        </w:r>
        <w:r>
          <w:rPr>
            <w:webHidden/>
          </w:rPr>
        </w:r>
        <w:r>
          <w:rPr>
            <w:webHidden/>
          </w:rPr>
          <w:fldChar w:fldCharType="separate"/>
        </w:r>
        <w:r>
          <w:rPr>
            <w:webHidden/>
          </w:rPr>
          <w:t>136</w:t>
        </w:r>
        <w:r>
          <w:rPr>
            <w:webHidden/>
          </w:rPr>
          <w:fldChar w:fldCharType="end"/>
        </w:r>
      </w:hyperlink>
    </w:p>
    <w:p w:rsidR="00AB142E" w:rsidRDefault="00AB142E" w:rsidP="00AB142E">
      <w:pPr>
        <w:pStyle w:val="TOC3"/>
        <w:rPr>
          <w:rFonts w:asciiTheme="minorHAnsi" w:eastAsiaTheme="minorEastAsia" w:hAnsiTheme="minorHAnsi" w:cstheme="minorBidi"/>
          <w:sz w:val="22"/>
          <w:lang w:val="en-US"/>
        </w:rPr>
      </w:pPr>
      <w:hyperlink w:anchor="_Toc508558587" w:history="1">
        <w:r w:rsidRPr="00735A34">
          <w:rPr>
            <w:rStyle w:val="Hyperlink"/>
          </w:rPr>
          <w:t xml:space="preserve">3.4.4. </w:t>
        </w:r>
        <w:r>
          <w:rPr>
            <w:rStyle w:val="Hyperlink"/>
          </w:rPr>
          <w:tab/>
        </w:r>
        <w:r w:rsidRPr="00735A34">
          <w:rPr>
            <w:rStyle w:val="Hyperlink"/>
          </w:rPr>
          <w:t>Hành vi của học sinh về ứng phó với biến đổi khí hậu</w:t>
        </w:r>
        <w:r>
          <w:rPr>
            <w:webHidden/>
          </w:rPr>
          <w:tab/>
        </w:r>
        <w:r>
          <w:rPr>
            <w:webHidden/>
          </w:rPr>
          <w:fldChar w:fldCharType="begin"/>
        </w:r>
        <w:r>
          <w:rPr>
            <w:webHidden/>
          </w:rPr>
          <w:instrText xml:space="preserve"> PAGEREF _Toc508558587 \h </w:instrText>
        </w:r>
        <w:r>
          <w:rPr>
            <w:webHidden/>
          </w:rPr>
        </w:r>
        <w:r>
          <w:rPr>
            <w:webHidden/>
          </w:rPr>
          <w:fldChar w:fldCharType="separate"/>
        </w:r>
        <w:r>
          <w:rPr>
            <w:webHidden/>
          </w:rPr>
          <w:t>145</w:t>
        </w:r>
        <w:r>
          <w:rPr>
            <w:webHidden/>
          </w:rPr>
          <w:fldChar w:fldCharType="end"/>
        </w:r>
      </w:hyperlink>
    </w:p>
    <w:p w:rsidR="00AB142E" w:rsidRDefault="00AB142E" w:rsidP="00AB142E">
      <w:pPr>
        <w:pStyle w:val="TOC1"/>
        <w:rPr>
          <w:rFonts w:asciiTheme="minorHAnsi" w:eastAsiaTheme="minorEastAsia" w:hAnsiTheme="minorHAnsi" w:cstheme="minorBidi"/>
          <w:spacing w:val="0"/>
          <w:sz w:val="22"/>
          <w:lang w:val="en-US"/>
        </w:rPr>
      </w:pPr>
      <w:hyperlink w:anchor="_Toc508558588" w:history="1">
        <w:r w:rsidRPr="00735A34">
          <w:rPr>
            <w:rStyle w:val="Hyperlink"/>
          </w:rPr>
          <w:t>Kết luận chương 3</w:t>
        </w:r>
        <w:r>
          <w:rPr>
            <w:webHidden/>
          </w:rPr>
          <w:tab/>
        </w:r>
        <w:r>
          <w:rPr>
            <w:webHidden/>
          </w:rPr>
          <w:fldChar w:fldCharType="begin"/>
        </w:r>
        <w:r>
          <w:rPr>
            <w:webHidden/>
          </w:rPr>
          <w:instrText xml:space="preserve"> PAGEREF _Toc508558588 \h </w:instrText>
        </w:r>
        <w:r>
          <w:rPr>
            <w:webHidden/>
          </w:rPr>
        </w:r>
        <w:r>
          <w:rPr>
            <w:webHidden/>
          </w:rPr>
          <w:fldChar w:fldCharType="separate"/>
        </w:r>
        <w:r>
          <w:rPr>
            <w:webHidden/>
          </w:rPr>
          <w:t>149</w:t>
        </w:r>
        <w:r>
          <w:rPr>
            <w:webHidden/>
          </w:rPr>
          <w:fldChar w:fldCharType="end"/>
        </w:r>
      </w:hyperlink>
    </w:p>
    <w:p w:rsidR="00AB142E" w:rsidRDefault="00AB142E" w:rsidP="00AB142E">
      <w:pPr>
        <w:pStyle w:val="TOC1"/>
        <w:rPr>
          <w:rFonts w:asciiTheme="minorHAnsi" w:eastAsiaTheme="minorEastAsia" w:hAnsiTheme="minorHAnsi" w:cstheme="minorBidi"/>
          <w:spacing w:val="0"/>
          <w:sz w:val="22"/>
          <w:lang w:val="en-US"/>
        </w:rPr>
      </w:pPr>
      <w:hyperlink w:anchor="_Toc508558589" w:history="1">
        <w:r w:rsidRPr="00735A34">
          <w:rPr>
            <w:rStyle w:val="Hyperlink"/>
          </w:rPr>
          <w:t>KẾT LUẬN VÀ ĐỀ NGHỊ</w:t>
        </w:r>
        <w:r>
          <w:rPr>
            <w:webHidden/>
          </w:rPr>
          <w:tab/>
        </w:r>
        <w:r>
          <w:rPr>
            <w:webHidden/>
          </w:rPr>
          <w:fldChar w:fldCharType="begin"/>
        </w:r>
        <w:r>
          <w:rPr>
            <w:webHidden/>
          </w:rPr>
          <w:instrText xml:space="preserve"> PAGEREF _Toc508558589 \h </w:instrText>
        </w:r>
        <w:r>
          <w:rPr>
            <w:webHidden/>
          </w:rPr>
        </w:r>
        <w:r>
          <w:rPr>
            <w:webHidden/>
          </w:rPr>
          <w:fldChar w:fldCharType="separate"/>
        </w:r>
        <w:r>
          <w:rPr>
            <w:webHidden/>
          </w:rPr>
          <w:t>150</w:t>
        </w:r>
        <w:r>
          <w:rPr>
            <w:webHidden/>
          </w:rPr>
          <w:fldChar w:fldCharType="end"/>
        </w:r>
      </w:hyperlink>
    </w:p>
    <w:p w:rsidR="00AB142E" w:rsidRDefault="00AB142E" w:rsidP="00AB142E">
      <w:pPr>
        <w:pStyle w:val="TOC2"/>
        <w:rPr>
          <w:rFonts w:asciiTheme="minorHAnsi" w:eastAsiaTheme="minorEastAsia" w:hAnsiTheme="minorHAnsi" w:cstheme="minorBidi"/>
          <w:spacing w:val="0"/>
          <w:sz w:val="22"/>
          <w:lang w:val="en-US"/>
        </w:rPr>
      </w:pPr>
      <w:hyperlink w:anchor="_Toc508558590" w:history="1">
        <w:r w:rsidRPr="00735A34">
          <w:rPr>
            <w:rStyle w:val="Hyperlink"/>
          </w:rPr>
          <w:t>1. KẾT LUẬN</w:t>
        </w:r>
        <w:r>
          <w:rPr>
            <w:webHidden/>
          </w:rPr>
          <w:tab/>
        </w:r>
        <w:r>
          <w:rPr>
            <w:webHidden/>
          </w:rPr>
          <w:fldChar w:fldCharType="begin"/>
        </w:r>
        <w:r>
          <w:rPr>
            <w:webHidden/>
          </w:rPr>
          <w:instrText xml:space="preserve"> PAGEREF _Toc508558590 \h </w:instrText>
        </w:r>
        <w:r>
          <w:rPr>
            <w:webHidden/>
          </w:rPr>
        </w:r>
        <w:r>
          <w:rPr>
            <w:webHidden/>
          </w:rPr>
          <w:fldChar w:fldCharType="separate"/>
        </w:r>
        <w:r>
          <w:rPr>
            <w:webHidden/>
          </w:rPr>
          <w:t>150</w:t>
        </w:r>
        <w:r>
          <w:rPr>
            <w:webHidden/>
          </w:rPr>
          <w:fldChar w:fldCharType="end"/>
        </w:r>
      </w:hyperlink>
    </w:p>
    <w:p w:rsidR="00AB142E" w:rsidRDefault="00AB142E" w:rsidP="00AB142E">
      <w:pPr>
        <w:pStyle w:val="TOC2"/>
        <w:rPr>
          <w:rFonts w:asciiTheme="minorHAnsi" w:eastAsiaTheme="minorEastAsia" w:hAnsiTheme="minorHAnsi" w:cstheme="minorBidi"/>
          <w:spacing w:val="0"/>
          <w:sz w:val="22"/>
          <w:lang w:val="en-US"/>
        </w:rPr>
      </w:pPr>
      <w:hyperlink w:anchor="_Toc508558591" w:history="1">
        <w:r w:rsidRPr="00735A34">
          <w:rPr>
            <w:rStyle w:val="Hyperlink"/>
          </w:rPr>
          <w:t>2. ĐỀ NGHỊ</w:t>
        </w:r>
        <w:r>
          <w:rPr>
            <w:webHidden/>
          </w:rPr>
          <w:tab/>
        </w:r>
        <w:r>
          <w:rPr>
            <w:webHidden/>
          </w:rPr>
          <w:fldChar w:fldCharType="begin"/>
        </w:r>
        <w:r>
          <w:rPr>
            <w:webHidden/>
          </w:rPr>
          <w:instrText xml:space="preserve"> PAGEREF _Toc508558591 \h </w:instrText>
        </w:r>
        <w:r>
          <w:rPr>
            <w:webHidden/>
          </w:rPr>
        </w:r>
        <w:r>
          <w:rPr>
            <w:webHidden/>
          </w:rPr>
          <w:fldChar w:fldCharType="separate"/>
        </w:r>
        <w:r>
          <w:rPr>
            <w:webHidden/>
          </w:rPr>
          <w:t>151</w:t>
        </w:r>
        <w:r>
          <w:rPr>
            <w:webHidden/>
          </w:rPr>
          <w:fldChar w:fldCharType="end"/>
        </w:r>
      </w:hyperlink>
    </w:p>
    <w:p w:rsidR="00AB142E" w:rsidRDefault="00AB142E" w:rsidP="00AB142E">
      <w:pPr>
        <w:pStyle w:val="TOC1"/>
        <w:rPr>
          <w:rFonts w:asciiTheme="minorHAnsi" w:eastAsiaTheme="minorEastAsia" w:hAnsiTheme="minorHAnsi" w:cstheme="minorBidi"/>
          <w:spacing w:val="0"/>
          <w:sz w:val="22"/>
          <w:lang w:val="en-US"/>
        </w:rPr>
      </w:pPr>
      <w:hyperlink w:anchor="_Toc508558592" w:history="1">
        <w:r w:rsidRPr="00735A34">
          <w:rPr>
            <w:rStyle w:val="Hyperlink"/>
          </w:rPr>
          <w:t>DANH MỤC CÁC CÔNG TRÌNH KHOA HỌC ĐÃ CÔNG BỐ LIÊN QUAN ĐẾN ĐỀ TÀI</w:t>
        </w:r>
        <w:r>
          <w:rPr>
            <w:webHidden/>
          </w:rPr>
          <w:tab/>
        </w:r>
        <w:r>
          <w:rPr>
            <w:webHidden/>
          </w:rPr>
          <w:fldChar w:fldCharType="begin"/>
        </w:r>
        <w:r>
          <w:rPr>
            <w:webHidden/>
          </w:rPr>
          <w:instrText xml:space="preserve"> PAGEREF _Toc508558592 \h </w:instrText>
        </w:r>
        <w:r>
          <w:rPr>
            <w:webHidden/>
          </w:rPr>
        </w:r>
        <w:r>
          <w:rPr>
            <w:webHidden/>
          </w:rPr>
          <w:fldChar w:fldCharType="separate"/>
        </w:r>
        <w:r>
          <w:rPr>
            <w:webHidden/>
          </w:rPr>
          <w:t>152</w:t>
        </w:r>
        <w:r>
          <w:rPr>
            <w:webHidden/>
          </w:rPr>
          <w:fldChar w:fldCharType="end"/>
        </w:r>
      </w:hyperlink>
    </w:p>
    <w:p w:rsidR="00AB142E" w:rsidRDefault="00AB142E" w:rsidP="00AB142E">
      <w:pPr>
        <w:pStyle w:val="TOC1"/>
        <w:rPr>
          <w:rFonts w:asciiTheme="minorHAnsi" w:eastAsiaTheme="minorEastAsia" w:hAnsiTheme="minorHAnsi" w:cstheme="minorBidi"/>
          <w:spacing w:val="0"/>
          <w:sz w:val="22"/>
          <w:lang w:val="en-US"/>
        </w:rPr>
      </w:pPr>
      <w:hyperlink w:anchor="_Toc508558593" w:history="1">
        <w:r w:rsidRPr="00735A34">
          <w:rPr>
            <w:rStyle w:val="Hyperlink"/>
          </w:rPr>
          <w:t>TÀI LIỆU THAM KHẢO</w:t>
        </w:r>
        <w:r>
          <w:rPr>
            <w:webHidden/>
          </w:rPr>
          <w:tab/>
        </w:r>
        <w:r>
          <w:rPr>
            <w:webHidden/>
          </w:rPr>
          <w:fldChar w:fldCharType="begin"/>
        </w:r>
        <w:r>
          <w:rPr>
            <w:webHidden/>
          </w:rPr>
          <w:instrText xml:space="preserve"> PAGEREF _Toc508558593 \h </w:instrText>
        </w:r>
        <w:r>
          <w:rPr>
            <w:webHidden/>
          </w:rPr>
        </w:r>
        <w:r>
          <w:rPr>
            <w:webHidden/>
          </w:rPr>
          <w:fldChar w:fldCharType="separate"/>
        </w:r>
        <w:r>
          <w:rPr>
            <w:webHidden/>
          </w:rPr>
          <w:t>153</w:t>
        </w:r>
        <w:r>
          <w:rPr>
            <w:webHidden/>
          </w:rPr>
          <w:fldChar w:fldCharType="end"/>
        </w:r>
      </w:hyperlink>
    </w:p>
    <w:p w:rsidR="00AB142E" w:rsidRPr="00981449" w:rsidRDefault="00AB142E" w:rsidP="00AB142E">
      <w:pPr>
        <w:pStyle w:val="TOC1"/>
        <w:rPr>
          <w:rFonts w:eastAsia="Times New Roman"/>
          <w:b/>
          <w:bCs/>
          <w:color w:val="000000" w:themeColor="text1"/>
          <w:szCs w:val="28"/>
        </w:rPr>
      </w:pPr>
      <w:hyperlink w:anchor="_Toc508558594" w:history="1">
        <w:r w:rsidRPr="0025233A">
          <w:rPr>
            <w:rStyle w:val="Hyperlink"/>
          </w:rPr>
          <w:t>PHẦN PHỤ LỤC</w:t>
        </w:r>
        <w:r w:rsidRPr="0025233A">
          <w:rPr>
            <w:rStyle w:val="Hyperlink"/>
            <w:webHidden/>
          </w:rPr>
          <w:tab/>
        </w:r>
        <w:r w:rsidRPr="0025233A">
          <w:rPr>
            <w:rStyle w:val="Hyperlink"/>
            <w:webHidden/>
          </w:rPr>
          <w:fldChar w:fldCharType="begin"/>
        </w:r>
        <w:r w:rsidRPr="0025233A">
          <w:rPr>
            <w:rStyle w:val="Hyperlink"/>
            <w:webHidden/>
          </w:rPr>
          <w:instrText xml:space="preserve"> PAGEREF _Toc508558594 \h </w:instrText>
        </w:r>
        <w:r w:rsidRPr="0025233A">
          <w:rPr>
            <w:rStyle w:val="Hyperlink"/>
            <w:webHidden/>
          </w:rPr>
        </w:r>
        <w:r w:rsidRPr="0025233A">
          <w:rPr>
            <w:rStyle w:val="Hyperlink"/>
            <w:webHidden/>
          </w:rPr>
          <w:fldChar w:fldCharType="separate"/>
        </w:r>
        <w:r>
          <w:rPr>
            <w:rStyle w:val="Hyperlink"/>
            <w:webHidden/>
          </w:rPr>
          <w:t>161</w:t>
        </w:r>
        <w:r w:rsidRPr="0025233A">
          <w:rPr>
            <w:rStyle w:val="Hyperlink"/>
            <w:webHidden/>
          </w:rPr>
          <w:fldChar w:fldCharType="end"/>
        </w:r>
      </w:hyperlink>
      <w:r w:rsidRPr="00981449">
        <w:rPr>
          <w:rFonts w:eastAsia="Times New Roman"/>
          <w:b/>
          <w:bCs/>
          <w:color w:val="000000" w:themeColor="text1"/>
          <w:szCs w:val="28"/>
        </w:rPr>
        <w:fldChar w:fldCharType="end"/>
      </w:r>
      <w:r w:rsidRPr="00981449">
        <w:rPr>
          <w:rFonts w:eastAsia="Times New Roman"/>
          <w:b/>
          <w:bCs/>
          <w:color w:val="000000" w:themeColor="text1"/>
          <w:szCs w:val="28"/>
        </w:rPr>
        <w:br w:type="page"/>
      </w:r>
    </w:p>
    <w:p w:rsidR="00AB142E" w:rsidRPr="00981449" w:rsidRDefault="00AB142E" w:rsidP="00AB142E">
      <w:pPr>
        <w:pStyle w:val="Heading1"/>
        <w:spacing w:before="0" w:after="0" w:line="360" w:lineRule="auto"/>
        <w:rPr>
          <w:color w:val="000000" w:themeColor="text1"/>
          <w:sz w:val="26"/>
        </w:rPr>
      </w:pPr>
      <w:bookmarkStart w:id="8" w:name="_Toc508558525"/>
      <w:r w:rsidRPr="00981449">
        <w:rPr>
          <w:color w:val="000000" w:themeColor="text1"/>
          <w:sz w:val="26"/>
        </w:rPr>
        <w:lastRenderedPageBreak/>
        <w:t>DANH MỤC CHỮ VIẾT TẮT</w:t>
      </w:r>
      <w:bookmarkEnd w:id="8"/>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2126"/>
        <w:gridCol w:w="5387"/>
      </w:tblGrid>
      <w:tr w:rsidR="00AB142E" w:rsidRPr="00F05E80" w:rsidTr="00AB142E">
        <w:tc>
          <w:tcPr>
            <w:tcW w:w="992" w:type="dxa"/>
          </w:tcPr>
          <w:p w:rsidR="00AB142E" w:rsidRPr="00981449" w:rsidRDefault="00AB142E" w:rsidP="00AB142E">
            <w:pPr>
              <w:spacing w:before="100" w:after="100" w:line="240" w:lineRule="auto"/>
              <w:jc w:val="center"/>
              <w:rPr>
                <w:rFonts w:ascii="Times New Roman" w:hAnsi="Times New Roman"/>
                <w:b/>
                <w:bCs/>
                <w:color w:val="000000" w:themeColor="text1"/>
                <w:sz w:val="26"/>
                <w:szCs w:val="28"/>
              </w:rPr>
            </w:pPr>
            <w:r w:rsidRPr="00981449">
              <w:rPr>
                <w:rFonts w:ascii="Times New Roman" w:hAnsi="Times New Roman"/>
                <w:b/>
                <w:bCs/>
                <w:color w:val="000000" w:themeColor="text1"/>
                <w:sz w:val="26"/>
                <w:szCs w:val="28"/>
              </w:rPr>
              <w:t>Stt</w:t>
            </w:r>
          </w:p>
        </w:tc>
        <w:tc>
          <w:tcPr>
            <w:tcW w:w="2126" w:type="dxa"/>
          </w:tcPr>
          <w:p w:rsidR="00AB142E" w:rsidRPr="00981449" w:rsidRDefault="00AB142E" w:rsidP="00AB142E">
            <w:pPr>
              <w:spacing w:before="100" w:after="100" w:line="240" w:lineRule="auto"/>
              <w:jc w:val="center"/>
              <w:rPr>
                <w:rFonts w:ascii="Times New Roman" w:hAnsi="Times New Roman"/>
                <w:b/>
                <w:bCs/>
                <w:color w:val="000000" w:themeColor="text1"/>
                <w:sz w:val="26"/>
                <w:szCs w:val="28"/>
              </w:rPr>
            </w:pPr>
            <w:r w:rsidRPr="00981449">
              <w:rPr>
                <w:rFonts w:ascii="Times New Roman" w:hAnsi="Times New Roman"/>
                <w:b/>
                <w:bCs/>
                <w:color w:val="000000" w:themeColor="text1"/>
                <w:sz w:val="26"/>
                <w:szCs w:val="28"/>
              </w:rPr>
              <w:t>Chữ viết tắt</w:t>
            </w:r>
          </w:p>
        </w:tc>
        <w:tc>
          <w:tcPr>
            <w:tcW w:w="5387" w:type="dxa"/>
          </w:tcPr>
          <w:p w:rsidR="00AB142E" w:rsidRPr="00981449" w:rsidRDefault="00AB142E" w:rsidP="00AB142E">
            <w:pPr>
              <w:spacing w:before="100" w:after="100" w:line="240" w:lineRule="auto"/>
              <w:jc w:val="center"/>
              <w:rPr>
                <w:rFonts w:ascii="Times New Roman" w:hAnsi="Times New Roman"/>
                <w:b/>
                <w:bCs/>
                <w:color w:val="000000" w:themeColor="text1"/>
                <w:sz w:val="26"/>
                <w:szCs w:val="28"/>
              </w:rPr>
            </w:pPr>
            <w:r w:rsidRPr="00981449">
              <w:rPr>
                <w:rFonts w:ascii="Times New Roman" w:hAnsi="Times New Roman"/>
                <w:b/>
                <w:bCs/>
                <w:color w:val="000000" w:themeColor="text1"/>
                <w:sz w:val="26"/>
                <w:szCs w:val="28"/>
              </w:rPr>
              <w:t>Đọc là</w:t>
            </w:r>
          </w:p>
        </w:tc>
      </w:tr>
      <w:tr w:rsidR="00AB142E" w:rsidRPr="00F05E80" w:rsidTr="00AB142E">
        <w:tc>
          <w:tcPr>
            <w:tcW w:w="992" w:type="dxa"/>
          </w:tcPr>
          <w:p w:rsidR="00AB142E" w:rsidRPr="00981449" w:rsidRDefault="00AB142E" w:rsidP="00AB142E">
            <w:pPr>
              <w:pStyle w:val="ListParagraph"/>
              <w:numPr>
                <w:ilvl w:val="0"/>
                <w:numId w:val="19"/>
              </w:numPr>
              <w:spacing w:before="100" w:after="100" w:line="240" w:lineRule="auto"/>
              <w:contextualSpacing w:val="0"/>
              <w:jc w:val="center"/>
              <w:rPr>
                <w:bCs/>
                <w:color w:val="000000" w:themeColor="text1"/>
                <w:sz w:val="26"/>
                <w:szCs w:val="28"/>
              </w:rPr>
            </w:pPr>
          </w:p>
        </w:tc>
        <w:tc>
          <w:tcPr>
            <w:tcW w:w="2126" w:type="dxa"/>
          </w:tcPr>
          <w:p w:rsidR="00AB142E" w:rsidRPr="00981449" w:rsidRDefault="00AB142E" w:rsidP="00AB142E">
            <w:pPr>
              <w:spacing w:before="100" w:after="100" w:line="240" w:lineRule="auto"/>
              <w:rPr>
                <w:rFonts w:ascii="Times New Roman" w:hAnsi="Times New Roman"/>
                <w:bCs/>
                <w:color w:val="000000" w:themeColor="text1"/>
                <w:sz w:val="26"/>
                <w:szCs w:val="28"/>
              </w:rPr>
            </w:pPr>
            <w:r w:rsidRPr="00981449">
              <w:rPr>
                <w:rFonts w:ascii="Times New Roman" w:hAnsi="Times New Roman"/>
                <w:bCs/>
                <w:color w:val="000000" w:themeColor="text1"/>
                <w:sz w:val="26"/>
                <w:szCs w:val="28"/>
              </w:rPr>
              <w:t>BĐKH</w:t>
            </w:r>
          </w:p>
        </w:tc>
        <w:tc>
          <w:tcPr>
            <w:tcW w:w="5387" w:type="dxa"/>
          </w:tcPr>
          <w:p w:rsidR="00AB142E" w:rsidRPr="00981449" w:rsidRDefault="00AB142E" w:rsidP="00AB142E">
            <w:pPr>
              <w:spacing w:before="100" w:after="100" w:line="240" w:lineRule="auto"/>
              <w:rPr>
                <w:rFonts w:ascii="Times New Roman" w:hAnsi="Times New Roman"/>
                <w:bCs/>
                <w:color w:val="000000" w:themeColor="text1"/>
                <w:sz w:val="26"/>
                <w:szCs w:val="28"/>
              </w:rPr>
            </w:pPr>
            <w:r w:rsidRPr="00981449">
              <w:rPr>
                <w:rFonts w:ascii="Times New Roman" w:hAnsi="Times New Roman"/>
                <w:bCs/>
                <w:color w:val="000000" w:themeColor="text1"/>
                <w:sz w:val="26"/>
                <w:szCs w:val="28"/>
              </w:rPr>
              <w:t>Biến đổi khí hậu</w:t>
            </w:r>
          </w:p>
        </w:tc>
      </w:tr>
      <w:tr w:rsidR="00AB142E" w:rsidRPr="00F05E80" w:rsidTr="00AB142E">
        <w:tc>
          <w:tcPr>
            <w:tcW w:w="992" w:type="dxa"/>
          </w:tcPr>
          <w:p w:rsidR="00AB142E" w:rsidRPr="00981449" w:rsidRDefault="00AB142E" w:rsidP="00AB142E">
            <w:pPr>
              <w:pStyle w:val="ListParagraph"/>
              <w:numPr>
                <w:ilvl w:val="0"/>
                <w:numId w:val="19"/>
              </w:numPr>
              <w:spacing w:before="100" w:after="100" w:line="240" w:lineRule="auto"/>
              <w:contextualSpacing w:val="0"/>
              <w:jc w:val="center"/>
              <w:rPr>
                <w:bCs/>
                <w:color w:val="000000" w:themeColor="text1"/>
                <w:sz w:val="26"/>
                <w:szCs w:val="28"/>
              </w:rPr>
            </w:pPr>
          </w:p>
        </w:tc>
        <w:tc>
          <w:tcPr>
            <w:tcW w:w="2126" w:type="dxa"/>
          </w:tcPr>
          <w:p w:rsidR="00AB142E" w:rsidRPr="00981449" w:rsidRDefault="00AB142E" w:rsidP="00AB142E">
            <w:pPr>
              <w:spacing w:before="100" w:after="100" w:line="240" w:lineRule="auto"/>
              <w:rPr>
                <w:rFonts w:ascii="Times New Roman" w:hAnsi="Times New Roman"/>
                <w:bCs/>
                <w:color w:val="000000" w:themeColor="text1"/>
                <w:sz w:val="26"/>
                <w:szCs w:val="28"/>
              </w:rPr>
            </w:pPr>
            <w:r w:rsidRPr="00981449">
              <w:rPr>
                <w:rFonts w:ascii="Times New Roman" w:hAnsi="Times New Roman"/>
                <w:bCs/>
                <w:color w:val="000000" w:themeColor="text1"/>
                <w:sz w:val="26"/>
                <w:szCs w:val="28"/>
              </w:rPr>
              <w:t>BVMT</w:t>
            </w:r>
          </w:p>
        </w:tc>
        <w:tc>
          <w:tcPr>
            <w:tcW w:w="5387" w:type="dxa"/>
          </w:tcPr>
          <w:p w:rsidR="00AB142E" w:rsidRPr="00981449" w:rsidRDefault="00AB142E" w:rsidP="00AB142E">
            <w:pPr>
              <w:spacing w:before="100" w:after="100" w:line="240" w:lineRule="auto"/>
              <w:rPr>
                <w:rFonts w:ascii="Times New Roman" w:hAnsi="Times New Roman"/>
                <w:bCs/>
                <w:color w:val="000000" w:themeColor="text1"/>
                <w:sz w:val="26"/>
                <w:szCs w:val="28"/>
              </w:rPr>
            </w:pPr>
            <w:r w:rsidRPr="00981449">
              <w:rPr>
                <w:rFonts w:ascii="Times New Roman" w:hAnsi="Times New Roman"/>
                <w:bCs/>
                <w:color w:val="000000" w:themeColor="text1"/>
                <w:sz w:val="26"/>
                <w:szCs w:val="28"/>
              </w:rPr>
              <w:t>Bảo vệ môi trường</w:t>
            </w:r>
          </w:p>
        </w:tc>
      </w:tr>
      <w:tr w:rsidR="00AB142E" w:rsidRPr="00F05E80" w:rsidTr="00AB142E">
        <w:tc>
          <w:tcPr>
            <w:tcW w:w="992" w:type="dxa"/>
          </w:tcPr>
          <w:p w:rsidR="00AB142E" w:rsidRPr="00981449" w:rsidRDefault="00AB142E" w:rsidP="00AB142E">
            <w:pPr>
              <w:pStyle w:val="ListParagraph"/>
              <w:numPr>
                <w:ilvl w:val="0"/>
                <w:numId w:val="19"/>
              </w:numPr>
              <w:spacing w:before="100" w:after="100" w:line="240" w:lineRule="auto"/>
              <w:contextualSpacing w:val="0"/>
              <w:jc w:val="center"/>
              <w:rPr>
                <w:bCs/>
                <w:color w:val="000000" w:themeColor="text1"/>
                <w:sz w:val="26"/>
                <w:szCs w:val="28"/>
              </w:rPr>
            </w:pPr>
          </w:p>
        </w:tc>
        <w:tc>
          <w:tcPr>
            <w:tcW w:w="2126" w:type="dxa"/>
          </w:tcPr>
          <w:p w:rsidR="00AB142E" w:rsidRPr="00981449" w:rsidRDefault="00AB142E" w:rsidP="00AB142E">
            <w:pPr>
              <w:spacing w:before="100" w:after="100" w:line="240" w:lineRule="auto"/>
              <w:rPr>
                <w:rFonts w:ascii="Times New Roman" w:hAnsi="Times New Roman"/>
                <w:bCs/>
                <w:color w:val="000000" w:themeColor="text1"/>
                <w:sz w:val="26"/>
                <w:szCs w:val="28"/>
              </w:rPr>
            </w:pPr>
            <w:r w:rsidRPr="00981449">
              <w:rPr>
                <w:rFonts w:ascii="Times New Roman" w:hAnsi="Times New Roman"/>
                <w:bCs/>
                <w:color w:val="000000" w:themeColor="text1"/>
                <w:sz w:val="26"/>
                <w:szCs w:val="28"/>
              </w:rPr>
              <w:t>ĐC</w:t>
            </w:r>
          </w:p>
        </w:tc>
        <w:tc>
          <w:tcPr>
            <w:tcW w:w="5387" w:type="dxa"/>
          </w:tcPr>
          <w:p w:rsidR="00AB142E" w:rsidRPr="00981449" w:rsidRDefault="00AB142E" w:rsidP="00AB142E">
            <w:pPr>
              <w:spacing w:before="100" w:after="100" w:line="240" w:lineRule="auto"/>
              <w:rPr>
                <w:rFonts w:ascii="Times New Roman" w:hAnsi="Times New Roman"/>
                <w:bCs/>
                <w:color w:val="000000" w:themeColor="text1"/>
                <w:sz w:val="26"/>
                <w:szCs w:val="28"/>
              </w:rPr>
            </w:pPr>
            <w:r w:rsidRPr="00981449">
              <w:rPr>
                <w:rFonts w:ascii="Times New Roman" w:hAnsi="Times New Roman"/>
                <w:bCs/>
                <w:color w:val="000000" w:themeColor="text1"/>
                <w:sz w:val="26"/>
                <w:szCs w:val="28"/>
              </w:rPr>
              <w:t>Đối chứng</w:t>
            </w:r>
          </w:p>
        </w:tc>
      </w:tr>
      <w:tr w:rsidR="00AB142E" w:rsidRPr="00F05E80" w:rsidTr="00AB142E">
        <w:tc>
          <w:tcPr>
            <w:tcW w:w="992" w:type="dxa"/>
          </w:tcPr>
          <w:p w:rsidR="00AB142E" w:rsidRPr="00981449" w:rsidRDefault="00AB142E" w:rsidP="00AB142E">
            <w:pPr>
              <w:pStyle w:val="ListParagraph"/>
              <w:numPr>
                <w:ilvl w:val="0"/>
                <w:numId w:val="19"/>
              </w:numPr>
              <w:spacing w:before="100" w:after="100" w:line="240" w:lineRule="auto"/>
              <w:contextualSpacing w:val="0"/>
              <w:jc w:val="center"/>
              <w:rPr>
                <w:bCs/>
                <w:color w:val="000000" w:themeColor="text1"/>
                <w:sz w:val="26"/>
                <w:szCs w:val="28"/>
              </w:rPr>
            </w:pPr>
          </w:p>
        </w:tc>
        <w:tc>
          <w:tcPr>
            <w:tcW w:w="2126" w:type="dxa"/>
          </w:tcPr>
          <w:p w:rsidR="00AB142E" w:rsidRPr="00981449" w:rsidRDefault="00AB142E" w:rsidP="00AB142E">
            <w:pPr>
              <w:spacing w:before="100" w:after="100" w:line="240" w:lineRule="auto"/>
              <w:rPr>
                <w:rFonts w:ascii="Times New Roman" w:hAnsi="Times New Roman"/>
                <w:bCs/>
                <w:color w:val="000000" w:themeColor="text1"/>
                <w:sz w:val="26"/>
                <w:szCs w:val="28"/>
              </w:rPr>
            </w:pPr>
            <w:r w:rsidRPr="00981449">
              <w:rPr>
                <w:rFonts w:ascii="Times New Roman" w:hAnsi="Times New Roman"/>
                <w:bCs/>
                <w:color w:val="000000" w:themeColor="text1"/>
                <w:sz w:val="26"/>
                <w:szCs w:val="28"/>
              </w:rPr>
              <w:t>DHSH</w:t>
            </w:r>
          </w:p>
        </w:tc>
        <w:tc>
          <w:tcPr>
            <w:tcW w:w="5387" w:type="dxa"/>
          </w:tcPr>
          <w:p w:rsidR="00AB142E" w:rsidRPr="00981449" w:rsidRDefault="00AB142E" w:rsidP="00AB142E">
            <w:pPr>
              <w:spacing w:before="100" w:after="100" w:line="240" w:lineRule="auto"/>
              <w:rPr>
                <w:rFonts w:ascii="Times New Roman" w:hAnsi="Times New Roman"/>
                <w:bCs/>
                <w:color w:val="000000" w:themeColor="text1"/>
                <w:sz w:val="26"/>
                <w:szCs w:val="28"/>
              </w:rPr>
            </w:pPr>
            <w:r w:rsidRPr="00981449">
              <w:rPr>
                <w:rFonts w:ascii="Times New Roman" w:hAnsi="Times New Roman"/>
                <w:bCs/>
                <w:color w:val="000000" w:themeColor="text1"/>
                <w:sz w:val="26"/>
                <w:szCs w:val="28"/>
              </w:rPr>
              <w:t>Dạy học Sinh học</w:t>
            </w:r>
          </w:p>
        </w:tc>
      </w:tr>
      <w:tr w:rsidR="00AB142E" w:rsidRPr="00F05E80" w:rsidTr="00AB142E">
        <w:tc>
          <w:tcPr>
            <w:tcW w:w="992" w:type="dxa"/>
          </w:tcPr>
          <w:p w:rsidR="00AB142E" w:rsidRPr="00981449" w:rsidRDefault="00AB142E" w:rsidP="00AB142E">
            <w:pPr>
              <w:pStyle w:val="ListParagraph"/>
              <w:numPr>
                <w:ilvl w:val="0"/>
                <w:numId w:val="19"/>
              </w:numPr>
              <w:spacing w:before="100" w:after="100" w:line="240" w:lineRule="auto"/>
              <w:contextualSpacing w:val="0"/>
              <w:jc w:val="center"/>
              <w:rPr>
                <w:bCs/>
                <w:color w:val="000000" w:themeColor="text1"/>
                <w:sz w:val="26"/>
                <w:szCs w:val="28"/>
              </w:rPr>
            </w:pPr>
          </w:p>
        </w:tc>
        <w:tc>
          <w:tcPr>
            <w:tcW w:w="2126" w:type="dxa"/>
          </w:tcPr>
          <w:p w:rsidR="00AB142E" w:rsidRPr="00981449" w:rsidRDefault="00AB142E" w:rsidP="00AB142E">
            <w:pPr>
              <w:spacing w:before="100" w:after="100" w:line="240" w:lineRule="auto"/>
              <w:rPr>
                <w:rFonts w:ascii="Times New Roman" w:hAnsi="Times New Roman"/>
                <w:bCs/>
                <w:color w:val="000000" w:themeColor="text1"/>
                <w:sz w:val="26"/>
                <w:szCs w:val="28"/>
              </w:rPr>
            </w:pPr>
            <w:r w:rsidRPr="00981449">
              <w:rPr>
                <w:rFonts w:ascii="Times New Roman" w:hAnsi="Times New Roman"/>
                <w:bCs/>
                <w:color w:val="000000" w:themeColor="text1"/>
                <w:sz w:val="26"/>
                <w:szCs w:val="28"/>
              </w:rPr>
              <w:t>DHTH</w:t>
            </w:r>
          </w:p>
        </w:tc>
        <w:tc>
          <w:tcPr>
            <w:tcW w:w="5387" w:type="dxa"/>
          </w:tcPr>
          <w:p w:rsidR="00AB142E" w:rsidRPr="00981449" w:rsidRDefault="00AB142E" w:rsidP="00AB142E">
            <w:pPr>
              <w:spacing w:before="100" w:after="100" w:line="240" w:lineRule="auto"/>
              <w:rPr>
                <w:rFonts w:ascii="Times New Roman" w:hAnsi="Times New Roman"/>
                <w:bCs/>
                <w:color w:val="000000" w:themeColor="text1"/>
                <w:sz w:val="26"/>
                <w:szCs w:val="28"/>
              </w:rPr>
            </w:pPr>
            <w:r w:rsidRPr="00981449">
              <w:rPr>
                <w:rFonts w:ascii="Times New Roman" w:hAnsi="Times New Roman"/>
                <w:bCs/>
                <w:color w:val="000000" w:themeColor="text1"/>
                <w:sz w:val="26"/>
                <w:szCs w:val="28"/>
              </w:rPr>
              <w:t>Dạy học tích hợp</w:t>
            </w:r>
          </w:p>
        </w:tc>
      </w:tr>
      <w:tr w:rsidR="00AB142E" w:rsidRPr="00F05E80" w:rsidTr="00AB142E">
        <w:tc>
          <w:tcPr>
            <w:tcW w:w="992" w:type="dxa"/>
          </w:tcPr>
          <w:p w:rsidR="00AB142E" w:rsidRPr="00981449" w:rsidRDefault="00AB142E" w:rsidP="00AB142E">
            <w:pPr>
              <w:pStyle w:val="ListParagraph"/>
              <w:numPr>
                <w:ilvl w:val="0"/>
                <w:numId w:val="19"/>
              </w:numPr>
              <w:spacing w:before="100" w:after="100" w:line="240" w:lineRule="auto"/>
              <w:contextualSpacing w:val="0"/>
              <w:jc w:val="center"/>
              <w:rPr>
                <w:bCs/>
                <w:color w:val="000000" w:themeColor="text1"/>
                <w:sz w:val="26"/>
                <w:szCs w:val="28"/>
              </w:rPr>
            </w:pPr>
          </w:p>
        </w:tc>
        <w:tc>
          <w:tcPr>
            <w:tcW w:w="2126" w:type="dxa"/>
          </w:tcPr>
          <w:p w:rsidR="00AB142E" w:rsidRPr="00981449" w:rsidRDefault="00AB142E" w:rsidP="00AB142E">
            <w:pPr>
              <w:spacing w:before="100" w:after="100" w:line="240" w:lineRule="auto"/>
              <w:rPr>
                <w:rFonts w:ascii="Times New Roman" w:hAnsi="Times New Roman"/>
                <w:bCs/>
                <w:color w:val="000000" w:themeColor="text1"/>
                <w:sz w:val="26"/>
                <w:szCs w:val="28"/>
              </w:rPr>
            </w:pPr>
            <w:r w:rsidRPr="00981449">
              <w:rPr>
                <w:rFonts w:ascii="Times New Roman" w:hAnsi="Times New Roman"/>
                <w:bCs/>
                <w:color w:val="000000" w:themeColor="text1"/>
                <w:sz w:val="26"/>
                <w:szCs w:val="28"/>
              </w:rPr>
              <w:t>ĐTB</w:t>
            </w:r>
          </w:p>
        </w:tc>
        <w:tc>
          <w:tcPr>
            <w:tcW w:w="5387" w:type="dxa"/>
          </w:tcPr>
          <w:p w:rsidR="00AB142E" w:rsidRPr="00981449" w:rsidRDefault="00AB142E" w:rsidP="00AB142E">
            <w:pPr>
              <w:spacing w:before="100" w:after="100" w:line="240" w:lineRule="auto"/>
              <w:rPr>
                <w:rFonts w:ascii="Times New Roman" w:hAnsi="Times New Roman"/>
                <w:bCs/>
                <w:color w:val="000000" w:themeColor="text1"/>
                <w:sz w:val="26"/>
                <w:szCs w:val="28"/>
              </w:rPr>
            </w:pPr>
            <w:r w:rsidRPr="00981449">
              <w:rPr>
                <w:rFonts w:ascii="Times New Roman" w:hAnsi="Times New Roman"/>
                <w:bCs/>
                <w:color w:val="000000" w:themeColor="text1"/>
                <w:sz w:val="26"/>
                <w:szCs w:val="28"/>
              </w:rPr>
              <w:t>Điểm trung bình</w:t>
            </w:r>
          </w:p>
        </w:tc>
      </w:tr>
      <w:tr w:rsidR="00AB142E" w:rsidRPr="00F05E80" w:rsidTr="00AB142E">
        <w:tc>
          <w:tcPr>
            <w:tcW w:w="992" w:type="dxa"/>
          </w:tcPr>
          <w:p w:rsidR="00AB142E" w:rsidRPr="00981449" w:rsidRDefault="00AB142E" w:rsidP="00AB142E">
            <w:pPr>
              <w:pStyle w:val="ListParagraph"/>
              <w:numPr>
                <w:ilvl w:val="0"/>
                <w:numId w:val="19"/>
              </w:numPr>
              <w:spacing w:before="100" w:after="100" w:line="240" w:lineRule="auto"/>
              <w:contextualSpacing w:val="0"/>
              <w:jc w:val="center"/>
              <w:rPr>
                <w:bCs/>
                <w:color w:val="000000" w:themeColor="text1"/>
                <w:sz w:val="26"/>
                <w:szCs w:val="28"/>
              </w:rPr>
            </w:pPr>
          </w:p>
        </w:tc>
        <w:tc>
          <w:tcPr>
            <w:tcW w:w="2126" w:type="dxa"/>
          </w:tcPr>
          <w:p w:rsidR="00AB142E" w:rsidRPr="00981449" w:rsidRDefault="00AB142E" w:rsidP="00AB142E">
            <w:pPr>
              <w:spacing w:before="100" w:after="100" w:line="240" w:lineRule="auto"/>
              <w:rPr>
                <w:rFonts w:ascii="Times New Roman" w:hAnsi="Times New Roman"/>
                <w:bCs/>
                <w:color w:val="000000" w:themeColor="text1"/>
                <w:sz w:val="26"/>
                <w:szCs w:val="28"/>
              </w:rPr>
            </w:pPr>
            <w:r w:rsidRPr="00981449">
              <w:rPr>
                <w:rFonts w:ascii="Times New Roman" w:hAnsi="Times New Roman"/>
                <w:bCs/>
                <w:color w:val="000000" w:themeColor="text1"/>
                <w:sz w:val="26"/>
                <w:szCs w:val="28"/>
              </w:rPr>
              <w:t>ĐY</w:t>
            </w:r>
          </w:p>
        </w:tc>
        <w:tc>
          <w:tcPr>
            <w:tcW w:w="5387" w:type="dxa"/>
          </w:tcPr>
          <w:p w:rsidR="00AB142E" w:rsidRPr="00981449" w:rsidRDefault="00AB142E" w:rsidP="00AB142E">
            <w:pPr>
              <w:spacing w:before="100" w:after="100" w:line="240" w:lineRule="auto"/>
              <w:rPr>
                <w:rFonts w:ascii="Times New Roman" w:hAnsi="Times New Roman"/>
                <w:bCs/>
                <w:color w:val="000000" w:themeColor="text1"/>
                <w:sz w:val="26"/>
                <w:szCs w:val="28"/>
              </w:rPr>
            </w:pPr>
            <w:r w:rsidRPr="00981449">
              <w:rPr>
                <w:rFonts w:ascii="Times New Roman" w:hAnsi="Times New Roman"/>
                <w:bCs/>
                <w:color w:val="000000" w:themeColor="text1"/>
                <w:sz w:val="26"/>
                <w:szCs w:val="28"/>
              </w:rPr>
              <w:t>Đồng ý</w:t>
            </w:r>
          </w:p>
        </w:tc>
      </w:tr>
      <w:tr w:rsidR="00AB142E" w:rsidRPr="00F05E80" w:rsidTr="00AB142E">
        <w:tc>
          <w:tcPr>
            <w:tcW w:w="992" w:type="dxa"/>
          </w:tcPr>
          <w:p w:rsidR="00AB142E" w:rsidRPr="00981449" w:rsidRDefault="00AB142E" w:rsidP="00AB142E">
            <w:pPr>
              <w:pStyle w:val="ListParagraph"/>
              <w:numPr>
                <w:ilvl w:val="0"/>
                <w:numId w:val="19"/>
              </w:numPr>
              <w:spacing w:before="100" w:after="100" w:line="240" w:lineRule="auto"/>
              <w:contextualSpacing w:val="0"/>
              <w:jc w:val="center"/>
              <w:rPr>
                <w:bCs/>
                <w:color w:val="000000" w:themeColor="text1"/>
                <w:sz w:val="26"/>
                <w:szCs w:val="28"/>
              </w:rPr>
            </w:pPr>
          </w:p>
        </w:tc>
        <w:tc>
          <w:tcPr>
            <w:tcW w:w="2126" w:type="dxa"/>
          </w:tcPr>
          <w:p w:rsidR="00AB142E" w:rsidRPr="00981449" w:rsidRDefault="00AB142E" w:rsidP="00AB142E">
            <w:pPr>
              <w:spacing w:before="100" w:after="100" w:line="240" w:lineRule="auto"/>
              <w:rPr>
                <w:rFonts w:ascii="Times New Roman" w:hAnsi="Times New Roman"/>
                <w:bCs/>
                <w:color w:val="000000" w:themeColor="text1"/>
                <w:sz w:val="26"/>
                <w:szCs w:val="28"/>
              </w:rPr>
            </w:pPr>
            <w:r w:rsidRPr="00981449">
              <w:rPr>
                <w:rFonts w:ascii="Times New Roman" w:hAnsi="Times New Roman"/>
                <w:bCs/>
                <w:color w:val="000000" w:themeColor="text1"/>
                <w:sz w:val="26"/>
                <w:szCs w:val="28"/>
              </w:rPr>
              <w:t>GD&amp;ĐT</w:t>
            </w:r>
          </w:p>
        </w:tc>
        <w:tc>
          <w:tcPr>
            <w:tcW w:w="5387" w:type="dxa"/>
          </w:tcPr>
          <w:p w:rsidR="00AB142E" w:rsidRPr="00981449" w:rsidRDefault="00AB142E" w:rsidP="00AB142E">
            <w:pPr>
              <w:spacing w:before="100" w:after="100" w:line="240" w:lineRule="auto"/>
              <w:rPr>
                <w:rFonts w:ascii="Times New Roman" w:hAnsi="Times New Roman"/>
                <w:bCs/>
                <w:color w:val="000000" w:themeColor="text1"/>
                <w:sz w:val="26"/>
                <w:szCs w:val="28"/>
              </w:rPr>
            </w:pPr>
            <w:r w:rsidRPr="00981449">
              <w:rPr>
                <w:rFonts w:ascii="Times New Roman" w:hAnsi="Times New Roman"/>
                <w:bCs/>
                <w:color w:val="000000" w:themeColor="text1"/>
                <w:sz w:val="26"/>
                <w:szCs w:val="28"/>
              </w:rPr>
              <w:t>Giáo dục và Đào tạo</w:t>
            </w:r>
          </w:p>
        </w:tc>
      </w:tr>
      <w:tr w:rsidR="00AB142E" w:rsidRPr="00F05E80" w:rsidTr="00AB142E">
        <w:tc>
          <w:tcPr>
            <w:tcW w:w="992" w:type="dxa"/>
          </w:tcPr>
          <w:p w:rsidR="00AB142E" w:rsidRPr="00981449" w:rsidRDefault="00AB142E" w:rsidP="00AB142E">
            <w:pPr>
              <w:pStyle w:val="ListParagraph"/>
              <w:numPr>
                <w:ilvl w:val="0"/>
                <w:numId w:val="19"/>
              </w:numPr>
              <w:spacing w:before="100" w:after="100" w:line="240" w:lineRule="auto"/>
              <w:contextualSpacing w:val="0"/>
              <w:jc w:val="center"/>
              <w:rPr>
                <w:bCs/>
                <w:color w:val="000000" w:themeColor="text1"/>
                <w:sz w:val="26"/>
                <w:szCs w:val="28"/>
              </w:rPr>
            </w:pPr>
          </w:p>
        </w:tc>
        <w:tc>
          <w:tcPr>
            <w:tcW w:w="2126" w:type="dxa"/>
          </w:tcPr>
          <w:p w:rsidR="00AB142E" w:rsidRPr="00981449" w:rsidRDefault="00AB142E" w:rsidP="00AB142E">
            <w:pPr>
              <w:spacing w:before="100" w:after="100" w:line="240" w:lineRule="auto"/>
              <w:rPr>
                <w:rFonts w:ascii="Times New Roman" w:hAnsi="Times New Roman"/>
                <w:bCs/>
                <w:color w:val="000000" w:themeColor="text1"/>
                <w:sz w:val="26"/>
                <w:szCs w:val="28"/>
              </w:rPr>
            </w:pPr>
            <w:r w:rsidRPr="00981449">
              <w:rPr>
                <w:rFonts w:ascii="Times New Roman" w:hAnsi="Times New Roman"/>
                <w:bCs/>
                <w:color w:val="000000" w:themeColor="text1"/>
                <w:sz w:val="26"/>
                <w:szCs w:val="28"/>
              </w:rPr>
              <w:t>GDBĐKH</w:t>
            </w:r>
          </w:p>
        </w:tc>
        <w:tc>
          <w:tcPr>
            <w:tcW w:w="5387" w:type="dxa"/>
          </w:tcPr>
          <w:p w:rsidR="00AB142E" w:rsidRPr="00981449" w:rsidRDefault="00AB142E" w:rsidP="00AB142E">
            <w:pPr>
              <w:spacing w:before="100" w:after="100" w:line="240" w:lineRule="auto"/>
              <w:rPr>
                <w:rFonts w:ascii="Times New Roman" w:hAnsi="Times New Roman"/>
                <w:bCs/>
                <w:color w:val="000000" w:themeColor="text1"/>
                <w:sz w:val="26"/>
                <w:szCs w:val="28"/>
              </w:rPr>
            </w:pPr>
            <w:r w:rsidRPr="00981449">
              <w:rPr>
                <w:rFonts w:ascii="Times New Roman" w:hAnsi="Times New Roman"/>
                <w:bCs/>
                <w:color w:val="000000" w:themeColor="text1"/>
                <w:sz w:val="26"/>
                <w:szCs w:val="28"/>
              </w:rPr>
              <w:t>Giáo dục biến đổi khí hậu</w:t>
            </w:r>
          </w:p>
        </w:tc>
      </w:tr>
      <w:tr w:rsidR="00AB142E" w:rsidRPr="00F05E80" w:rsidTr="00AB142E">
        <w:tc>
          <w:tcPr>
            <w:tcW w:w="992" w:type="dxa"/>
          </w:tcPr>
          <w:p w:rsidR="00AB142E" w:rsidRPr="00981449" w:rsidRDefault="00AB142E" w:rsidP="00AB142E">
            <w:pPr>
              <w:pStyle w:val="ListParagraph"/>
              <w:numPr>
                <w:ilvl w:val="0"/>
                <w:numId w:val="19"/>
              </w:numPr>
              <w:spacing w:before="100" w:after="100" w:line="240" w:lineRule="auto"/>
              <w:contextualSpacing w:val="0"/>
              <w:jc w:val="center"/>
              <w:rPr>
                <w:bCs/>
                <w:color w:val="000000" w:themeColor="text1"/>
                <w:sz w:val="26"/>
                <w:szCs w:val="28"/>
              </w:rPr>
            </w:pPr>
          </w:p>
        </w:tc>
        <w:tc>
          <w:tcPr>
            <w:tcW w:w="2126" w:type="dxa"/>
          </w:tcPr>
          <w:p w:rsidR="00AB142E" w:rsidRPr="00981449" w:rsidRDefault="00AB142E" w:rsidP="00AB142E">
            <w:pPr>
              <w:spacing w:before="100" w:after="100" w:line="240" w:lineRule="auto"/>
              <w:rPr>
                <w:rFonts w:ascii="Times New Roman" w:hAnsi="Times New Roman"/>
                <w:bCs/>
                <w:color w:val="000000" w:themeColor="text1"/>
                <w:sz w:val="26"/>
                <w:szCs w:val="28"/>
              </w:rPr>
            </w:pPr>
            <w:r w:rsidRPr="00981449">
              <w:rPr>
                <w:rFonts w:ascii="Times New Roman" w:hAnsi="Times New Roman"/>
                <w:bCs/>
                <w:color w:val="000000" w:themeColor="text1"/>
                <w:sz w:val="26"/>
                <w:szCs w:val="28"/>
              </w:rPr>
              <w:t>GV</w:t>
            </w:r>
          </w:p>
        </w:tc>
        <w:tc>
          <w:tcPr>
            <w:tcW w:w="5387" w:type="dxa"/>
          </w:tcPr>
          <w:p w:rsidR="00AB142E" w:rsidRPr="00981449" w:rsidRDefault="00AB142E" w:rsidP="00AB142E">
            <w:pPr>
              <w:spacing w:before="100" w:after="100" w:line="240" w:lineRule="auto"/>
              <w:rPr>
                <w:rFonts w:ascii="Times New Roman" w:hAnsi="Times New Roman"/>
                <w:bCs/>
                <w:color w:val="000000" w:themeColor="text1"/>
                <w:sz w:val="26"/>
                <w:szCs w:val="28"/>
              </w:rPr>
            </w:pPr>
            <w:r w:rsidRPr="00981449">
              <w:rPr>
                <w:rFonts w:ascii="Times New Roman" w:hAnsi="Times New Roman"/>
                <w:bCs/>
                <w:color w:val="000000" w:themeColor="text1"/>
                <w:sz w:val="26"/>
                <w:szCs w:val="28"/>
              </w:rPr>
              <w:t>Giáo viên</w:t>
            </w:r>
          </w:p>
        </w:tc>
      </w:tr>
      <w:tr w:rsidR="00AB142E" w:rsidRPr="00F05E80" w:rsidTr="00AB142E">
        <w:tc>
          <w:tcPr>
            <w:tcW w:w="992" w:type="dxa"/>
          </w:tcPr>
          <w:p w:rsidR="00AB142E" w:rsidRPr="00981449" w:rsidRDefault="00AB142E" w:rsidP="00AB142E">
            <w:pPr>
              <w:pStyle w:val="ListParagraph"/>
              <w:numPr>
                <w:ilvl w:val="0"/>
                <w:numId w:val="19"/>
              </w:numPr>
              <w:spacing w:before="100" w:after="100" w:line="240" w:lineRule="auto"/>
              <w:contextualSpacing w:val="0"/>
              <w:jc w:val="center"/>
              <w:rPr>
                <w:bCs/>
                <w:color w:val="000000" w:themeColor="text1"/>
                <w:sz w:val="26"/>
                <w:szCs w:val="28"/>
              </w:rPr>
            </w:pPr>
          </w:p>
        </w:tc>
        <w:tc>
          <w:tcPr>
            <w:tcW w:w="2126" w:type="dxa"/>
          </w:tcPr>
          <w:p w:rsidR="00AB142E" w:rsidRPr="00981449" w:rsidRDefault="00AB142E" w:rsidP="00AB142E">
            <w:pPr>
              <w:spacing w:before="100" w:after="100" w:line="240" w:lineRule="auto"/>
              <w:rPr>
                <w:rFonts w:ascii="Times New Roman" w:hAnsi="Times New Roman"/>
                <w:bCs/>
                <w:color w:val="000000" w:themeColor="text1"/>
                <w:sz w:val="26"/>
                <w:szCs w:val="28"/>
              </w:rPr>
            </w:pPr>
            <w:r w:rsidRPr="00981449">
              <w:rPr>
                <w:rFonts w:ascii="Times New Roman" w:hAnsi="Times New Roman"/>
                <w:bCs/>
                <w:color w:val="000000" w:themeColor="text1"/>
                <w:sz w:val="26"/>
                <w:szCs w:val="28"/>
              </w:rPr>
              <w:t>HS</w:t>
            </w:r>
          </w:p>
        </w:tc>
        <w:tc>
          <w:tcPr>
            <w:tcW w:w="5387" w:type="dxa"/>
          </w:tcPr>
          <w:p w:rsidR="00AB142E" w:rsidRPr="00981449" w:rsidRDefault="00AB142E" w:rsidP="00AB142E">
            <w:pPr>
              <w:spacing w:before="100" w:after="100" w:line="240" w:lineRule="auto"/>
              <w:rPr>
                <w:rFonts w:ascii="Times New Roman" w:hAnsi="Times New Roman"/>
                <w:bCs/>
                <w:color w:val="000000" w:themeColor="text1"/>
                <w:sz w:val="26"/>
                <w:szCs w:val="28"/>
              </w:rPr>
            </w:pPr>
            <w:r w:rsidRPr="00981449">
              <w:rPr>
                <w:rFonts w:ascii="Times New Roman" w:hAnsi="Times New Roman"/>
                <w:bCs/>
                <w:color w:val="000000" w:themeColor="text1"/>
                <w:sz w:val="26"/>
                <w:szCs w:val="28"/>
              </w:rPr>
              <w:t>Học sinh</w:t>
            </w:r>
          </w:p>
        </w:tc>
      </w:tr>
      <w:tr w:rsidR="00AB142E" w:rsidRPr="00F05E80" w:rsidTr="00AB142E">
        <w:tc>
          <w:tcPr>
            <w:tcW w:w="992" w:type="dxa"/>
          </w:tcPr>
          <w:p w:rsidR="00AB142E" w:rsidRPr="00981449" w:rsidRDefault="00AB142E" w:rsidP="00AB142E">
            <w:pPr>
              <w:pStyle w:val="ListParagraph"/>
              <w:numPr>
                <w:ilvl w:val="0"/>
                <w:numId w:val="19"/>
              </w:numPr>
              <w:spacing w:before="100" w:after="100" w:line="240" w:lineRule="auto"/>
              <w:contextualSpacing w:val="0"/>
              <w:jc w:val="center"/>
              <w:rPr>
                <w:bCs/>
                <w:color w:val="000000" w:themeColor="text1"/>
                <w:sz w:val="26"/>
                <w:szCs w:val="28"/>
              </w:rPr>
            </w:pPr>
          </w:p>
        </w:tc>
        <w:tc>
          <w:tcPr>
            <w:tcW w:w="2126" w:type="dxa"/>
          </w:tcPr>
          <w:p w:rsidR="00AB142E" w:rsidRPr="00981449" w:rsidRDefault="00AB142E" w:rsidP="00AB142E">
            <w:pPr>
              <w:spacing w:before="100" w:after="100" w:line="240" w:lineRule="auto"/>
              <w:rPr>
                <w:rFonts w:ascii="Times New Roman" w:hAnsi="Times New Roman"/>
                <w:bCs/>
                <w:color w:val="000000" w:themeColor="text1"/>
                <w:sz w:val="26"/>
                <w:szCs w:val="28"/>
              </w:rPr>
            </w:pPr>
            <w:r w:rsidRPr="00981449">
              <w:rPr>
                <w:rFonts w:ascii="Times New Roman" w:hAnsi="Times New Roman"/>
                <w:bCs/>
                <w:color w:val="000000" w:themeColor="text1"/>
                <w:sz w:val="26"/>
                <w:szCs w:val="28"/>
              </w:rPr>
              <w:t>IPPC</w:t>
            </w:r>
          </w:p>
        </w:tc>
        <w:tc>
          <w:tcPr>
            <w:tcW w:w="5387" w:type="dxa"/>
          </w:tcPr>
          <w:p w:rsidR="00AB142E" w:rsidRPr="00981449" w:rsidRDefault="00AB142E" w:rsidP="00AB142E">
            <w:pPr>
              <w:spacing w:before="100" w:after="100" w:line="240" w:lineRule="auto"/>
              <w:rPr>
                <w:rFonts w:ascii="Times New Roman" w:hAnsi="Times New Roman"/>
                <w:bCs/>
                <w:color w:val="000000" w:themeColor="text1"/>
                <w:sz w:val="26"/>
                <w:szCs w:val="28"/>
              </w:rPr>
            </w:pPr>
            <w:r w:rsidRPr="00981449">
              <w:rPr>
                <w:rFonts w:ascii="Times New Roman" w:hAnsi="Times New Roman"/>
                <w:bCs/>
                <w:color w:val="000000" w:themeColor="text1"/>
                <w:sz w:val="26"/>
                <w:szCs w:val="28"/>
              </w:rPr>
              <w:t>Ủy ban Liên chính phủ về Biến đổi khí hậu</w:t>
            </w:r>
          </w:p>
        </w:tc>
      </w:tr>
      <w:tr w:rsidR="00AB142E" w:rsidRPr="00F05E80" w:rsidTr="00AB142E">
        <w:tc>
          <w:tcPr>
            <w:tcW w:w="992" w:type="dxa"/>
          </w:tcPr>
          <w:p w:rsidR="00AB142E" w:rsidRPr="00981449" w:rsidRDefault="00AB142E" w:rsidP="00AB142E">
            <w:pPr>
              <w:pStyle w:val="ListParagraph"/>
              <w:numPr>
                <w:ilvl w:val="0"/>
                <w:numId w:val="19"/>
              </w:numPr>
              <w:spacing w:before="100" w:after="100" w:line="240" w:lineRule="auto"/>
              <w:contextualSpacing w:val="0"/>
              <w:jc w:val="center"/>
              <w:rPr>
                <w:bCs/>
                <w:color w:val="000000" w:themeColor="text1"/>
                <w:sz w:val="26"/>
                <w:szCs w:val="28"/>
              </w:rPr>
            </w:pPr>
          </w:p>
        </w:tc>
        <w:tc>
          <w:tcPr>
            <w:tcW w:w="2126" w:type="dxa"/>
          </w:tcPr>
          <w:p w:rsidR="00AB142E" w:rsidRPr="00981449" w:rsidRDefault="00AB142E" w:rsidP="00AB142E">
            <w:pPr>
              <w:spacing w:before="100" w:after="100" w:line="240" w:lineRule="auto"/>
              <w:rPr>
                <w:rFonts w:ascii="Times New Roman" w:hAnsi="Times New Roman"/>
                <w:bCs/>
                <w:color w:val="000000" w:themeColor="text1"/>
                <w:sz w:val="26"/>
                <w:szCs w:val="28"/>
              </w:rPr>
            </w:pPr>
            <w:r w:rsidRPr="00981449">
              <w:rPr>
                <w:rFonts w:ascii="Times New Roman" w:hAnsi="Times New Roman"/>
                <w:bCs/>
                <w:color w:val="000000" w:themeColor="text1"/>
                <w:sz w:val="26"/>
                <w:szCs w:val="28"/>
              </w:rPr>
              <w:t>KNK</w:t>
            </w:r>
          </w:p>
        </w:tc>
        <w:tc>
          <w:tcPr>
            <w:tcW w:w="5387" w:type="dxa"/>
          </w:tcPr>
          <w:p w:rsidR="00AB142E" w:rsidRPr="00981449" w:rsidRDefault="00AB142E" w:rsidP="00AB142E">
            <w:pPr>
              <w:spacing w:before="100" w:after="100" w:line="240" w:lineRule="auto"/>
              <w:rPr>
                <w:rFonts w:ascii="Times New Roman" w:hAnsi="Times New Roman"/>
                <w:bCs/>
                <w:color w:val="000000" w:themeColor="text1"/>
                <w:sz w:val="26"/>
                <w:szCs w:val="28"/>
              </w:rPr>
            </w:pPr>
            <w:r w:rsidRPr="00981449">
              <w:rPr>
                <w:rFonts w:ascii="Times New Roman" w:hAnsi="Times New Roman"/>
                <w:bCs/>
                <w:color w:val="000000" w:themeColor="text1"/>
                <w:sz w:val="26"/>
                <w:szCs w:val="28"/>
              </w:rPr>
              <w:t>Khí nhà kính</w:t>
            </w:r>
          </w:p>
        </w:tc>
      </w:tr>
      <w:tr w:rsidR="00AB142E" w:rsidRPr="00F05E80" w:rsidTr="00AB142E">
        <w:tc>
          <w:tcPr>
            <w:tcW w:w="992" w:type="dxa"/>
          </w:tcPr>
          <w:p w:rsidR="00AB142E" w:rsidRPr="00981449" w:rsidRDefault="00AB142E" w:rsidP="00AB142E">
            <w:pPr>
              <w:pStyle w:val="ListParagraph"/>
              <w:numPr>
                <w:ilvl w:val="0"/>
                <w:numId w:val="19"/>
              </w:numPr>
              <w:spacing w:before="100" w:after="100" w:line="240" w:lineRule="auto"/>
              <w:contextualSpacing w:val="0"/>
              <w:jc w:val="center"/>
              <w:rPr>
                <w:bCs/>
                <w:color w:val="000000" w:themeColor="text1"/>
                <w:sz w:val="26"/>
                <w:szCs w:val="28"/>
              </w:rPr>
            </w:pPr>
          </w:p>
        </w:tc>
        <w:tc>
          <w:tcPr>
            <w:tcW w:w="2126" w:type="dxa"/>
          </w:tcPr>
          <w:p w:rsidR="00AB142E" w:rsidRPr="00981449" w:rsidRDefault="00AB142E" w:rsidP="00AB142E">
            <w:pPr>
              <w:spacing w:before="100" w:after="100" w:line="240" w:lineRule="auto"/>
              <w:rPr>
                <w:rFonts w:ascii="Times New Roman" w:hAnsi="Times New Roman"/>
                <w:bCs/>
                <w:color w:val="000000" w:themeColor="text1"/>
                <w:sz w:val="26"/>
                <w:szCs w:val="28"/>
              </w:rPr>
            </w:pPr>
            <w:r w:rsidRPr="00981449">
              <w:rPr>
                <w:rFonts w:ascii="Times New Roman" w:hAnsi="Times New Roman"/>
                <w:bCs/>
                <w:color w:val="000000" w:themeColor="text1"/>
                <w:sz w:val="26"/>
                <w:szCs w:val="28"/>
              </w:rPr>
              <w:t>PĐ</w:t>
            </w:r>
          </w:p>
        </w:tc>
        <w:tc>
          <w:tcPr>
            <w:tcW w:w="5387" w:type="dxa"/>
          </w:tcPr>
          <w:p w:rsidR="00AB142E" w:rsidRPr="00981449" w:rsidRDefault="00AB142E" w:rsidP="00AB142E">
            <w:pPr>
              <w:spacing w:before="100" w:after="100" w:line="240" w:lineRule="auto"/>
              <w:rPr>
                <w:rFonts w:ascii="Times New Roman" w:hAnsi="Times New Roman"/>
                <w:bCs/>
                <w:color w:val="000000" w:themeColor="text1"/>
                <w:sz w:val="26"/>
                <w:szCs w:val="28"/>
              </w:rPr>
            </w:pPr>
            <w:r w:rsidRPr="00981449">
              <w:rPr>
                <w:rFonts w:ascii="Times New Roman" w:hAnsi="Times New Roman"/>
                <w:bCs/>
                <w:color w:val="000000" w:themeColor="text1"/>
                <w:sz w:val="26"/>
                <w:szCs w:val="28"/>
              </w:rPr>
              <w:t>Phản đối</w:t>
            </w:r>
          </w:p>
        </w:tc>
      </w:tr>
      <w:tr w:rsidR="00AB142E" w:rsidRPr="00F05E80" w:rsidTr="00AB142E">
        <w:tc>
          <w:tcPr>
            <w:tcW w:w="992" w:type="dxa"/>
          </w:tcPr>
          <w:p w:rsidR="00AB142E" w:rsidRPr="00981449" w:rsidRDefault="00AB142E" w:rsidP="00AB142E">
            <w:pPr>
              <w:pStyle w:val="ListParagraph"/>
              <w:numPr>
                <w:ilvl w:val="0"/>
                <w:numId w:val="19"/>
              </w:numPr>
              <w:spacing w:before="100" w:after="100" w:line="240" w:lineRule="auto"/>
              <w:contextualSpacing w:val="0"/>
              <w:jc w:val="center"/>
              <w:rPr>
                <w:bCs/>
                <w:color w:val="000000" w:themeColor="text1"/>
                <w:sz w:val="26"/>
                <w:szCs w:val="28"/>
              </w:rPr>
            </w:pPr>
          </w:p>
        </w:tc>
        <w:tc>
          <w:tcPr>
            <w:tcW w:w="2126" w:type="dxa"/>
          </w:tcPr>
          <w:p w:rsidR="00AB142E" w:rsidRPr="00981449" w:rsidRDefault="00AB142E" w:rsidP="00AB142E">
            <w:pPr>
              <w:spacing w:before="100" w:after="100" w:line="240" w:lineRule="auto"/>
              <w:rPr>
                <w:rFonts w:ascii="Times New Roman" w:hAnsi="Times New Roman"/>
                <w:bCs/>
                <w:color w:val="000000" w:themeColor="text1"/>
                <w:sz w:val="26"/>
                <w:szCs w:val="28"/>
              </w:rPr>
            </w:pPr>
            <w:r w:rsidRPr="00981449">
              <w:rPr>
                <w:rFonts w:ascii="Times New Roman" w:hAnsi="Times New Roman"/>
                <w:bCs/>
                <w:color w:val="000000" w:themeColor="text1"/>
                <w:sz w:val="26"/>
                <w:szCs w:val="28"/>
              </w:rPr>
              <w:t>PPDH</w:t>
            </w:r>
          </w:p>
        </w:tc>
        <w:tc>
          <w:tcPr>
            <w:tcW w:w="5387" w:type="dxa"/>
          </w:tcPr>
          <w:p w:rsidR="00AB142E" w:rsidRPr="00981449" w:rsidRDefault="00AB142E" w:rsidP="00AB142E">
            <w:pPr>
              <w:spacing w:before="100" w:after="100" w:line="240" w:lineRule="auto"/>
              <w:rPr>
                <w:rFonts w:ascii="Times New Roman" w:hAnsi="Times New Roman"/>
                <w:bCs/>
                <w:color w:val="000000" w:themeColor="text1"/>
                <w:sz w:val="26"/>
                <w:szCs w:val="28"/>
              </w:rPr>
            </w:pPr>
            <w:r w:rsidRPr="00981449">
              <w:rPr>
                <w:rFonts w:ascii="Times New Roman" w:hAnsi="Times New Roman"/>
                <w:bCs/>
                <w:color w:val="000000" w:themeColor="text1"/>
                <w:sz w:val="26"/>
                <w:szCs w:val="28"/>
              </w:rPr>
              <w:t>Phương pháp dạy học</w:t>
            </w:r>
          </w:p>
        </w:tc>
      </w:tr>
      <w:tr w:rsidR="00AB142E" w:rsidRPr="00F05E80" w:rsidTr="00AB142E">
        <w:tc>
          <w:tcPr>
            <w:tcW w:w="992" w:type="dxa"/>
          </w:tcPr>
          <w:p w:rsidR="00AB142E" w:rsidRPr="00981449" w:rsidRDefault="00AB142E" w:rsidP="00AB142E">
            <w:pPr>
              <w:pStyle w:val="ListParagraph"/>
              <w:numPr>
                <w:ilvl w:val="0"/>
                <w:numId w:val="19"/>
              </w:numPr>
              <w:spacing w:before="100" w:after="100" w:line="240" w:lineRule="auto"/>
              <w:contextualSpacing w:val="0"/>
              <w:jc w:val="center"/>
              <w:rPr>
                <w:bCs/>
                <w:color w:val="000000" w:themeColor="text1"/>
                <w:sz w:val="26"/>
                <w:szCs w:val="28"/>
              </w:rPr>
            </w:pPr>
          </w:p>
        </w:tc>
        <w:tc>
          <w:tcPr>
            <w:tcW w:w="2126" w:type="dxa"/>
          </w:tcPr>
          <w:p w:rsidR="00AB142E" w:rsidRPr="00981449" w:rsidRDefault="00AB142E" w:rsidP="00AB142E">
            <w:pPr>
              <w:spacing w:before="100" w:after="100" w:line="240" w:lineRule="auto"/>
              <w:rPr>
                <w:rFonts w:ascii="Times New Roman" w:hAnsi="Times New Roman"/>
                <w:bCs/>
                <w:color w:val="000000" w:themeColor="text1"/>
                <w:sz w:val="26"/>
                <w:szCs w:val="28"/>
              </w:rPr>
            </w:pPr>
            <w:r w:rsidRPr="00981449">
              <w:rPr>
                <w:rFonts w:ascii="Times New Roman" w:hAnsi="Times New Roman"/>
                <w:bCs/>
                <w:color w:val="000000" w:themeColor="text1"/>
                <w:sz w:val="26"/>
                <w:szCs w:val="28"/>
              </w:rPr>
              <w:t>PTBV</w:t>
            </w:r>
          </w:p>
        </w:tc>
        <w:tc>
          <w:tcPr>
            <w:tcW w:w="5387" w:type="dxa"/>
          </w:tcPr>
          <w:p w:rsidR="00AB142E" w:rsidRPr="00981449" w:rsidRDefault="00AB142E" w:rsidP="00AB142E">
            <w:pPr>
              <w:spacing w:before="100" w:after="100" w:line="240" w:lineRule="auto"/>
              <w:rPr>
                <w:rFonts w:ascii="Times New Roman" w:hAnsi="Times New Roman"/>
                <w:bCs/>
                <w:color w:val="000000" w:themeColor="text1"/>
                <w:sz w:val="26"/>
                <w:szCs w:val="28"/>
              </w:rPr>
            </w:pPr>
            <w:r w:rsidRPr="00981449">
              <w:rPr>
                <w:rFonts w:ascii="Times New Roman" w:hAnsi="Times New Roman"/>
                <w:bCs/>
                <w:color w:val="000000" w:themeColor="text1"/>
                <w:sz w:val="26"/>
                <w:szCs w:val="28"/>
              </w:rPr>
              <w:t>Phát triển bền vững</w:t>
            </w:r>
          </w:p>
        </w:tc>
      </w:tr>
      <w:tr w:rsidR="00AB142E" w:rsidRPr="00F05E80" w:rsidTr="00AB142E">
        <w:tc>
          <w:tcPr>
            <w:tcW w:w="992" w:type="dxa"/>
          </w:tcPr>
          <w:p w:rsidR="00AB142E" w:rsidRPr="00981449" w:rsidRDefault="00AB142E" w:rsidP="00AB142E">
            <w:pPr>
              <w:pStyle w:val="ListParagraph"/>
              <w:numPr>
                <w:ilvl w:val="0"/>
                <w:numId w:val="19"/>
              </w:numPr>
              <w:spacing w:before="100" w:after="100" w:line="240" w:lineRule="auto"/>
              <w:contextualSpacing w:val="0"/>
              <w:jc w:val="center"/>
              <w:rPr>
                <w:bCs/>
                <w:color w:val="000000" w:themeColor="text1"/>
                <w:sz w:val="26"/>
                <w:szCs w:val="28"/>
              </w:rPr>
            </w:pPr>
          </w:p>
        </w:tc>
        <w:tc>
          <w:tcPr>
            <w:tcW w:w="2126" w:type="dxa"/>
          </w:tcPr>
          <w:p w:rsidR="00AB142E" w:rsidRPr="00981449" w:rsidRDefault="00AB142E" w:rsidP="00AB142E">
            <w:pPr>
              <w:spacing w:before="100" w:after="100" w:line="240" w:lineRule="auto"/>
              <w:rPr>
                <w:rFonts w:ascii="Times New Roman" w:hAnsi="Times New Roman"/>
                <w:bCs/>
                <w:color w:val="000000" w:themeColor="text1"/>
                <w:sz w:val="26"/>
                <w:szCs w:val="28"/>
              </w:rPr>
            </w:pPr>
            <w:r w:rsidRPr="00981449">
              <w:rPr>
                <w:rFonts w:ascii="Times New Roman" w:hAnsi="Times New Roman"/>
                <w:bCs/>
                <w:color w:val="000000" w:themeColor="text1"/>
                <w:sz w:val="26"/>
                <w:szCs w:val="28"/>
              </w:rPr>
              <w:t>PV</w:t>
            </w:r>
          </w:p>
        </w:tc>
        <w:tc>
          <w:tcPr>
            <w:tcW w:w="5387" w:type="dxa"/>
          </w:tcPr>
          <w:p w:rsidR="00AB142E" w:rsidRPr="00981449" w:rsidRDefault="00AB142E" w:rsidP="00AB142E">
            <w:pPr>
              <w:spacing w:before="100" w:after="100" w:line="240" w:lineRule="auto"/>
              <w:rPr>
                <w:rFonts w:ascii="Times New Roman" w:hAnsi="Times New Roman"/>
                <w:bCs/>
                <w:color w:val="000000" w:themeColor="text1"/>
                <w:sz w:val="26"/>
                <w:szCs w:val="28"/>
              </w:rPr>
            </w:pPr>
            <w:r w:rsidRPr="00981449">
              <w:rPr>
                <w:rFonts w:ascii="Times New Roman" w:hAnsi="Times New Roman"/>
                <w:bCs/>
                <w:color w:val="000000" w:themeColor="text1"/>
                <w:sz w:val="26"/>
                <w:szCs w:val="28"/>
              </w:rPr>
              <w:t>Phân vân</w:t>
            </w:r>
          </w:p>
        </w:tc>
      </w:tr>
      <w:tr w:rsidR="00AB142E" w:rsidRPr="00F05E80" w:rsidTr="00AB142E">
        <w:tc>
          <w:tcPr>
            <w:tcW w:w="992" w:type="dxa"/>
          </w:tcPr>
          <w:p w:rsidR="00AB142E" w:rsidRPr="00981449" w:rsidRDefault="00AB142E" w:rsidP="00AB142E">
            <w:pPr>
              <w:pStyle w:val="ListParagraph"/>
              <w:numPr>
                <w:ilvl w:val="0"/>
                <w:numId w:val="19"/>
              </w:numPr>
              <w:spacing w:before="100" w:after="100" w:line="240" w:lineRule="auto"/>
              <w:contextualSpacing w:val="0"/>
              <w:jc w:val="center"/>
              <w:rPr>
                <w:bCs/>
                <w:color w:val="000000" w:themeColor="text1"/>
                <w:sz w:val="26"/>
                <w:szCs w:val="28"/>
              </w:rPr>
            </w:pPr>
          </w:p>
        </w:tc>
        <w:tc>
          <w:tcPr>
            <w:tcW w:w="2126" w:type="dxa"/>
          </w:tcPr>
          <w:p w:rsidR="00AB142E" w:rsidRPr="00981449" w:rsidRDefault="00AB142E" w:rsidP="00AB142E">
            <w:pPr>
              <w:spacing w:before="100" w:after="100" w:line="240" w:lineRule="auto"/>
              <w:rPr>
                <w:rFonts w:ascii="Times New Roman" w:hAnsi="Times New Roman"/>
                <w:bCs/>
                <w:color w:val="000000" w:themeColor="text1"/>
                <w:sz w:val="26"/>
                <w:szCs w:val="28"/>
              </w:rPr>
            </w:pPr>
            <w:r w:rsidRPr="00981449">
              <w:rPr>
                <w:rFonts w:ascii="Times New Roman" w:hAnsi="Times New Roman"/>
                <w:bCs/>
                <w:color w:val="000000" w:themeColor="text1"/>
                <w:sz w:val="26"/>
                <w:szCs w:val="28"/>
              </w:rPr>
              <w:t>RĐY</w:t>
            </w:r>
          </w:p>
        </w:tc>
        <w:tc>
          <w:tcPr>
            <w:tcW w:w="5387" w:type="dxa"/>
          </w:tcPr>
          <w:p w:rsidR="00AB142E" w:rsidRPr="00981449" w:rsidRDefault="00AB142E" w:rsidP="00AB142E">
            <w:pPr>
              <w:spacing w:before="100" w:after="100" w:line="240" w:lineRule="auto"/>
              <w:rPr>
                <w:rFonts w:ascii="Times New Roman" w:hAnsi="Times New Roman"/>
                <w:bCs/>
                <w:color w:val="000000" w:themeColor="text1"/>
                <w:sz w:val="26"/>
                <w:szCs w:val="28"/>
              </w:rPr>
            </w:pPr>
            <w:r w:rsidRPr="00981449">
              <w:rPr>
                <w:rFonts w:ascii="Times New Roman" w:hAnsi="Times New Roman"/>
                <w:bCs/>
                <w:color w:val="000000" w:themeColor="text1"/>
                <w:sz w:val="26"/>
                <w:szCs w:val="28"/>
              </w:rPr>
              <w:t>Rất đồng ý</w:t>
            </w:r>
          </w:p>
        </w:tc>
      </w:tr>
      <w:tr w:rsidR="00AB142E" w:rsidRPr="00F05E80" w:rsidTr="00AB142E">
        <w:tc>
          <w:tcPr>
            <w:tcW w:w="992" w:type="dxa"/>
          </w:tcPr>
          <w:p w:rsidR="00AB142E" w:rsidRPr="00981449" w:rsidRDefault="00AB142E" w:rsidP="00AB142E">
            <w:pPr>
              <w:pStyle w:val="ListParagraph"/>
              <w:numPr>
                <w:ilvl w:val="0"/>
                <w:numId w:val="19"/>
              </w:numPr>
              <w:spacing w:before="100" w:after="100" w:line="240" w:lineRule="auto"/>
              <w:contextualSpacing w:val="0"/>
              <w:jc w:val="center"/>
              <w:rPr>
                <w:bCs/>
                <w:color w:val="000000" w:themeColor="text1"/>
                <w:sz w:val="26"/>
                <w:szCs w:val="28"/>
              </w:rPr>
            </w:pPr>
          </w:p>
        </w:tc>
        <w:tc>
          <w:tcPr>
            <w:tcW w:w="2126" w:type="dxa"/>
          </w:tcPr>
          <w:p w:rsidR="00AB142E" w:rsidRPr="00981449" w:rsidRDefault="00AB142E" w:rsidP="00AB142E">
            <w:pPr>
              <w:spacing w:before="100" w:after="100" w:line="240" w:lineRule="auto"/>
              <w:rPr>
                <w:rFonts w:ascii="Times New Roman" w:hAnsi="Times New Roman"/>
                <w:bCs/>
                <w:color w:val="000000" w:themeColor="text1"/>
                <w:sz w:val="26"/>
                <w:szCs w:val="28"/>
              </w:rPr>
            </w:pPr>
            <w:r w:rsidRPr="00981449">
              <w:rPr>
                <w:rFonts w:ascii="Times New Roman" w:hAnsi="Times New Roman"/>
                <w:bCs/>
                <w:color w:val="000000" w:themeColor="text1"/>
                <w:sz w:val="26"/>
                <w:szCs w:val="28"/>
              </w:rPr>
              <w:t>RPĐ</w:t>
            </w:r>
          </w:p>
        </w:tc>
        <w:tc>
          <w:tcPr>
            <w:tcW w:w="5387" w:type="dxa"/>
          </w:tcPr>
          <w:p w:rsidR="00AB142E" w:rsidRPr="00981449" w:rsidRDefault="00AB142E" w:rsidP="00AB142E">
            <w:pPr>
              <w:spacing w:before="100" w:after="100" w:line="240" w:lineRule="auto"/>
              <w:rPr>
                <w:rFonts w:ascii="Times New Roman" w:hAnsi="Times New Roman"/>
                <w:bCs/>
                <w:color w:val="000000" w:themeColor="text1"/>
                <w:sz w:val="26"/>
                <w:szCs w:val="28"/>
              </w:rPr>
            </w:pPr>
            <w:r w:rsidRPr="00981449">
              <w:rPr>
                <w:rFonts w:ascii="Times New Roman" w:hAnsi="Times New Roman"/>
                <w:bCs/>
                <w:color w:val="000000" w:themeColor="text1"/>
                <w:sz w:val="26"/>
                <w:szCs w:val="28"/>
              </w:rPr>
              <w:t>Rất phản đối</w:t>
            </w:r>
          </w:p>
        </w:tc>
      </w:tr>
      <w:tr w:rsidR="00AB142E" w:rsidRPr="00F05E80" w:rsidTr="00AB142E">
        <w:tc>
          <w:tcPr>
            <w:tcW w:w="992" w:type="dxa"/>
          </w:tcPr>
          <w:p w:rsidR="00AB142E" w:rsidRPr="00981449" w:rsidRDefault="00AB142E" w:rsidP="00AB142E">
            <w:pPr>
              <w:pStyle w:val="ListParagraph"/>
              <w:numPr>
                <w:ilvl w:val="0"/>
                <w:numId w:val="19"/>
              </w:numPr>
              <w:spacing w:before="100" w:after="100" w:line="240" w:lineRule="auto"/>
              <w:contextualSpacing w:val="0"/>
              <w:jc w:val="center"/>
              <w:rPr>
                <w:bCs/>
                <w:color w:val="000000" w:themeColor="text1"/>
                <w:sz w:val="26"/>
                <w:szCs w:val="28"/>
              </w:rPr>
            </w:pPr>
          </w:p>
        </w:tc>
        <w:tc>
          <w:tcPr>
            <w:tcW w:w="2126" w:type="dxa"/>
          </w:tcPr>
          <w:p w:rsidR="00AB142E" w:rsidRPr="00981449" w:rsidRDefault="00AB142E" w:rsidP="00AB142E">
            <w:pPr>
              <w:spacing w:before="100" w:after="100" w:line="240" w:lineRule="auto"/>
              <w:rPr>
                <w:rFonts w:ascii="Times New Roman" w:hAnsi="Times New Roman"/>
                <w:bCs/>
                <w:color w:val="000000" w:themeColor="text1"/>
                <w:sz w:val="26"/>
                <w:szCs w:val="28"/>
              </w:rPr>
            </w:pPr>
            <w:r w:rsidRPr="00981449">
              <w:rPr>
                <w:rFonts w:ascii="Times New Roman" w:hAnsi="Times New Roman"/>
                <w:bCs/>
                <w:color w:val="000000" w:themeColor="text1"/>
                <w:sz w:val="26"/>
                <w:szCs w:val="28"/>
              </w:rPr>
              <w:t>SH</w:t>
            </w:r>
          </w:p>
        </w:tc>
        <w:tc>
          <w:tcPr>
            <w:tcW w:w="5387" w:type="dxa"/>
          </w:tcPr>
          <w:p w:rsidR="00AB142E" w:rsidRPr="00981449" w:rsidRDefault="00AB142E" w:rsidP="00AB142E">
            <w:pPr>
              <w:spacing w:before="100" w:after="100" w:line="240" w:lineRule="auto"/>
              <w:rPr>
                <w:rFonts w:ascii="Times New Roman" w:hAnsi="Times New Roman"/>
                <w:bCs/>
                <w:color w:val="000000" w:themeColor="text1"/>
                <w:sz w:val="26"/>
                <w:szCs w:val="28"/>
              </w:rPr>
            </w:pPr>
            <w:r w:rsidRPr="00981449">
              <w:rPr>
                <w:rFonts w:ascii="Times New Roman" w:hAnsi="Times New Roman"/>
                <w:bCs/>
                <w:color w:val="000000" w:themeColor="text1"/>
                <w:sz w:val="26"/>
                <w:szCs w:val="28"/>
              </w:rPr>
              <w:t>Sinh học</w:t>
            </w:r>
          </w:p>
        </w:tc>
      </w:tr>
      <w:tr w:rsidR="00AB142E" w:rsidRPr="00F05E80" w:rsidTr="00AB142E">
        <w:tc>
          <w:tcPr>
            <w:tcW w:w="992" w:type="dxa"/>
          </w:tcPr>
          <w:p w:rsidR="00AB142E" w:rsidRPr="00981449" w:rsidRDefault="00AB142E" w:rsidP="00AB142E">
            <w:pPr>
              <w:pStyle w:val="ListParagraph"/>
              <w:numPr>
                <w:ilvl w:val="0"/>
                <w:numId w:val="19"/>
              </w:numPr>
              <w:spacing w:before="100" w:after="100" w:line="240" w:lineRule="auto"/>
              <w:contextualSpacing w:val="0"/>
              <w:jc w:val="center"/>
              <w:rPr>
                <w:bCs/>
                <w:color w:val="000000" w:themeColor="text1"/>
                <w:sz w:val="26"/>
                <w:szCs w:val="28"/>
              </w:rPr>
            </w:pPr>
          </w:p>
        </w:tc>
        <w:tc>
          <w:tcPr>
            <w:tcW w:w="2126" w:type="dxa"/>
          </w:tcPr>
          <w:p w:rsidR="00AB142E" w:rsidRPr="00981449" w:rsidRDefault="00AB142E" w:rsidP="00AB142E">
            <w:pPr>
              <w:spacing w:before="100" w:after="100" w:line="240" w:lineRule="auto"/>
              <w:rPr>
                <w:rFonts w:ascii="Times New Roman" w:hAnsi="Times New Roman"/>
                <w:bCs/>
                <w:color w:val="000000" w:themeColor="text1"/>
                <w:sz w:val="26"/>
                <w:szCs w:val="28"/>
              </w:rPr>
            </w:pPr>
            <w:r w:rsidRPr="00981449">
              <w:rPr>
                <w:rFonts w:ascii="Times New Roman" w:hAnsi="Times New Roman"/>
                <w:bCs/>
                <w:color w:val="000000" w:themeColor="text1"/>
                <w:sz w:val="26"/>
                <w:szCs w:val="28"/>
              </w:rPr>
              <w:t>THPT</w:t>
            </w:r>
          </w:p>
        </w:tc>
        <w:tc>
          <w:tcPr>
            <w:tcW w:w="5387" w:type="dxa"/>
          </w:tcPr>
          <w:p w:rsidR="00AB142E" w:rsidRPr="00981449" w:rsidRDefault="00AB142E" w:rsidP="00AB142E">
            <w:pPr>
              <w:spacing w:before="100" w:after="100" w:line="240" w:lineRule="auto"/>
              <w:rPr>
                <w:rFonts w:ascii="Times New Roman" w:hAnsi="Times New Roman"/>
                <w:bCs/>
                <w:color w:val="000000" w:themeColor="text1"/>
                <w:sz w:val="26"/>
                <w:szCs w:val="28"/>
              </w:rPr>
            </w:pPr>
            <w:r w:rsidRPr="00981449">
              <w:rPr>
                <w:rFonts w:ascii="Times New Roman" w:hAnsi="Times New Roman"/>
                <w:bCs/>
                <w:color w:val="000000" w:themeColor="text1"/>
                <w:sz w:val="26"/>
                <w:szCs w:val="28"/>
              </w:rPr>
              <w:t>Trung học phổ thông</w:t>
            </w:r>
          </w:p>
        </w:tc>
      </w:tr>
      <w:tr w:rsidR="00AB142E" w:rsidRPr="00F05E80" w:rsidTr="00AB142E">
        <w:tc>
          <w:tcPr>
            <w:tcW w:w="992" w:type="dxa"/>
          </w:tcPr>
          <w:p w:rsidR="00AB142E" w:rsidRPr="00981449" w:rsidRDefault="00AB142E" w:rsidP="00AB142E">
            <w:pPr>
              <w:pStyle w:val="ListParagraph"/>
              <w:numPr>
                <w:ilvl w:val="0"/>
                <w:numId w:val="19"/>
              </w:numPr>
              <w:spacing w:before="100" w:after="100" w:line="240" w:lineRule="auto"/>
              <w:contextualSpacing w:val="0"/>
              <w:jc w:val="center"/>
              <w:rPr>
                <w:bCs/>
                <w:color w:val="000000" w:themeColor="text1"/>
                <w:sz w:val="26"/>
                <w:szCs w:val="28"/>
              </w:rPr>
            </w:pPr>
          </w:p>
        </w:tc>
        <w:tc>
          <w:tcPr>
            <w:tcW w:w="2126" w:type="dxa"/>
          </w:tcPr>
          <w:p w:rsidR="00AB142E" w:rsidRPr="00981449" w:rsidRDefault="00AB142E" w:rsidP="00AB142E">
            <w:pPr>
              <w:spacing w:before="100" w:after="100" w:line="240" w:lineRule="auto"/>
              <w:rPr>
                <w:rFonts w:ascii="Times New Roman" w:hAnsi="Times New Roman"/>
                <w:bCs/>
                <w:color w:val="000000" w:themeColor="text1"/>
                <w:sz w:val="26"/>
                <w:szCs w:val="28"/>
              </w:rPr>
            </w:pPr>
            <w:r w:rsidRPr="00981449">
              <w:rPr>
                <w:rFonts w:ascii="Times New Roman" w:hAnsi="Times New Roman"/>
                <w:bCs/>
                <w:color w:val="000000" w:themeColor="text1"/>
                <w:sz w:val="26"/>
                <w:szCs w:val="28"/>
              </w:rPr>
              <w:t>TN</w:t>
            </w:r>
          </w:p>
        </w:tc>
        <w:tc>
          <w:tcPr>
            <w:tcW w:w="5387" w:type="dxa"/>
          </w:tcPr>
          <w:p w:rsidR="00AB142E" w:rsidRPr="00981449" w:rsidRDefault="00AB142E" w:rsidP="00AB142E">
            <w:pPr>
              <w:spacing w:before="100" w:after="100" w:line="240" w:lineRule="auto"/>
              <w:rPr>
                <w:rFonts w:ascii="Times New Roman" w:hAnsi="Times New Roman"/>
                <w:bCs/>
                <w:color w:val="000000" w:themeColor="text1"/>
                <w:sz w:val="26"/>
                <w:szCs w:val="28"/>
              </w:rPr>
            </w:pPr>
            <w:r w:rsidRPr="00981449">
              <w:rPr>
                <w:rFonts w:ascii="Times New Roman" w:hAnsi="Times New Roman"/>
                <w:bCs/>
                <w:color w:val="000000" w:themeColor="text1"/>
                <w:sz w:val="26"/>
                <w:szCs w:val="28"/>
              </w:rPr>
              <w:t>Thực nghiệm</w:t>
            </w:r>
          </w:p>
        </w:tc>
      </w:tr>
      <w:tr w:rsidR="00AB142E" w:rsidRPr="00F05E80" w:rsidTr="00AB142E">
        <w:tc>
          <w:tcPr>
            <w:tcW w:w="992" w:type="dxa"/>
          </w:tcPr>
          <w:p w:rsidR="00AB142E" w:rsidRPr="00981449" w:rsidRDefault="00AB142E" w:rsidP="00AB142E">
            <w:pPr>
              <w:pStyle w:val="ListParagraph"/>
              <w:numPr>
                <w:ilvl w:val="0"/>
                <w:numId w:val="19"/>
              </w:numPr>
              <w:spacing w:before="100" w:after="100" w:line="240" w:lineRule="auto"/>
              <w:contextualSpacing w:val="0"/>
              <w:jc w:val="center"/>
              <w:rPr>
                <w:bCs/>
                <w:color w:val="000000" w:themeColor="text1"/>
                <w:sz w:val="26"/>
                <w:szCs w:val="28"/>
              </w:rPr>
            </w:pPr>
          </w:p>
        </w:tc>
        <w:tc>
          <w:tcPr>
            <w:tcW w:w="2126" w:type="dxa"/>
          </w:tcPr>
          <w:p w:rsidR="00AB142E" w:rsidRPr="00981449" w:rsidRDefault="00AB142E" w:rsidP="00AB142E">
            <w:pPr>
              <w:spacing w:before="100" w:after="100" w:line="240" w:lineRule="auto"/>
              <w:rPr>
                <w:rFonts w:ascii="Times New Roman" w:hAnsi="Times New Roman"/>
                <w:bCs/>
                <w:color w:val="000000" w:themeColor="text1"/>
                <w:sz w:val="26"/>
                <w:szCs w:val="28"/>
              </w:rPr>
            </w:pPr>
            <w:r w:rsidRPr="00981449">
              <w:rPr>
                <w:rFonts w:ascii="Times New Roman" w:hAnsi="Times New Roman"/>
                <w:bCs/>
                <w:color w:val="000000" w:themeColor="text1"/>
                <w:sz w:val="26"/>
                <w:szCs w:val="28"/>
              </w:rPr>
              <w:t>TNSP</w:t>
            </w:r>
          </w:p>
        </w:tc>
        <w:tc>
          <w:tcPr>
            <w:tcW w:w="5387" w:type="dxa"/>
          </w:tcPr>
          <w:p w:rsidR="00AB142E" w:rsidRPr="00981449" w:rsidRDefault="00AB142E" w:rsidP="00AB142E">
            <w:pPr>
              <w:spacing w:before="100" w:after="100" w:line="240" w:lineRule="auto"/>
              <w:rPr>
                <w:rFonts w:ascii="Times New Roman" w:hAnsi="Times New Roman"/>
                <w:bCs/>
                <w:color w:val="000000" w:themeColor="text1"/>
                <w:sz w:val="26"/>
                <w:szCs w:val="28"/>
              </w:rPr>
            </w:pPr>
            <w:r w:rsidRPr="00981449">
              <w:rPr>
                <w:rFonts w:ascii="Times New Roman" w:hAnsi="Times New Roman"/>
                <w:bCs/>
                <w:color w:val="000000" w:themeColor="text1"/>
                <w:sz w:val="26"/>
                <w:szCs w:val="28"/>
              </w:rPr>
              <w:t>Thực nghiệm sư phạm</w:t>
            </w:r>
          </w:p>
        </w:tc>
      </w:tr>
    </w:tbl>
    <w:p w:rsidR="00AB142E" w:rsidRPr="00981449" w:rsidRDefault="00AB142E" w:rsidP="00AB142E">
      <w:pPr>
        <w:spacing w:after="0" w:line="360" w:lineRule="auto"/>
        <w:rPr>
          <w:rFonts w:ascii="Times New Roman" w:eastAsia="Times New Roman" w:hAnsi="Times New Roman" w:cs="Times New Roman"/>
          <w:b/>
          <w:bCs/>
          <w:color w:val="000000" w:themeColor="text1"/>
          <w:sz w:val="26"/>
          <w:szCs w:val="28"/>
        </w:rPr>
      </w:pPr>
      <w:r w:rsidRPr="00981449">
        <w:rPr>
          <w:rFonts w:ascii="Times New Roman" w:eastAsia="Times New Roman" w:hAnsi="Times New Roman" w:cs="Times New Roman"/>
          <w:b/>
          <w:bCs/>
          <w:color w:val="000000" w:themeColor="text1"/>
          <w:sz w:val="26"/>
          <w:szCs w:val="28"/>
        </w:rPr>
        <w:br w:type="page"/>
      </w:r>
    </w:p>
    <w:p w:rsidR="00AB142E" w:rsidRPr="00981449" w:rsidRDefault="00AB142E" w:rsidP="00AB142E">
      <w:pPr>
        <w:pStyle w:val="Heading1"/>
        <w:spacing w:before="0" w:after="0" w:line="360" w:lineRule="auto"/>
        <w:rPr>
          <w:color w:val="000000" w:themeColor="text1"/>
          <w:sz w:val="26"/>
        </w:rPr>
      </w:pPr>
      <w:bookmarkStart w:id="9" w:name="_Toc484617853"/>
      <w:bookmarkStart w:id="10" w:name="_Toc493434611"/>
      <w:bookmarkStart w:id="11" w:name="_Toc508558526"/>
      <w:r w:rsidRPr="00981449">
        <w:rPr>
          <w:color w:val="000000" w:themeColor="text1"/>
          <w:sz w:val="26"/>
        </w:rPr>
        <w:lastRenderedPageBreak/>
        <w:t>DANH MỤC BẢNG</w:t>
      </w:r>
      <w:bookmarkEnd w:id="9"/>
      <w:bookmarkEnd w:id="10"/>
      <w:bookmarkEnd w:id="11"/>
    </w:p>
    <w:p w:rsidR="00AB142E" w:rsidRDefault="00AB142E" w:rsidP="00AB142E">
      <w:pPr>
        <w:pStyle w:val="TableofFigures"/>
        <w:tabs>
          <w:tab w:val="right" w:leader="dot" w:pos="8778"/>
        </w:tabs>
        <w:rPr>
          <w:rFonts w:asciiTheme="minorHAnsi" w:eastAsiaTheme="minorEastAsia" w:hAnsiTheme="minorHAnsi" w:cstheme="minorBidi"/>
          <w:i w:val="0"/>
          <w:noProof/>
          <w:sz w:val="22"/>
          <w:szCs w:val="22"/>
          <w:lang w:val="en-US" w:eastAsia="en-US"/>
        </w:rPr>
      </w:pPr>
      <w:r w:rsidRPr="00981449">
        <w:rPr>
          <w:rFonts w:eastAsia="Times New Roman"/>
          <w:color w:val="000000" w:themeColor="text1"/>
          <w:szCs w:val="28"/>
        </w:rPr>
        <w:fldChar w:fldCharType="begin"/>
      </w:r>
      <w:r w:rsidRPr="00981449">
        <w:rPr>
          <w:rFonts w:eastAsia="Times New Roman"/>
          <w:color w:val="000000" w:themeColor="text1"/>
          <w:szCs w:val="28"/>
        </w:rPr>
        <w:instrText xml:space="preserve"> TOC \h \z \t "Bang" \c </w:instrText>
      </w:r>
      <w:r w:rsidRPr="00981449">
        <w:rPr>
          <w:rFonts w:eastAsia="Times New Roman"/>
          <w:color w:val="000000" w:themeColor="text1"/>
          <w:szCs w:val="28"/>
        </w:rPr>
        <w:fldChar w:fldCharType="separate"/>
      </w:r>
      <w:hyperlink w:anchor="_Toc508558764" w:history="1">
        <w:r w:rsidRPr="00A4134A">
          <w:rPr>
            <w:rStyle w:val="Hyperlink"/>
            <w:noProof/>
            <w:lang w:val="sv-SE"/>
          </w:rPr>
          <w:t xml:space="preserve">Bảng 1.1. </w:t>
        </w:r>
        <w:r>
          <w:rPr>
            <w:rStyle w:val="Hyperlink"/>
            <w:noProof/>
            <w:lang w:val="sv-SE"/>
          </w:rPr>
          <w:tab/>
        </w:r>
        <w:r w:rsidRPr="00A4134A">
          <w:rPr>
            <w:rStyle w:val="Hyperlink"/>
            <w:noProof/>
            <w:lang w:val="sv-SE"/>
          </w:rPr>
          <w:t>Nhận thức của GV về tính cấp thiết của việc tích hợp GDBĐKH trong DHSH cho HS THPT</w:t>
        </w:r>
        <w:r>
          <w:rPr>
            <w:noProof/>
            <w:webHidden/>
          </w:rPr>
          <w:tab/>
        </w:r>
        <w:r>
          <w:rPr>
            <w:noProof/>
            <w:webHidden/>
          </w:rPr>
          <w:fldChar w:fldCharType="begin"/>
        </w:r>
        <w:r>
          <w:rPr>
            <w:noProof/>
            <w:webHidden/>
          </w:rPr>
          <w:instrText xml:space="preserve"> PAGEREF _Toc508558764 \h </w:instrText>
        </w:r>
        <w:r>
          <w:rPr>
            <w:noProof/>
            <w:webHidden/>
          </w:rPr>
        </w:r>
        <w:r>
          <w:rPr>
            <w:noProof/>
            <w:webHidden/>
          </w:rPr>
          <w:fldChar w:fldCharType="separate"/>
        </w:r>
        <w:r>
          <w:rPr>
            <w:noProof/>
            <w:webHidden/>
          </w:rPr>
          <w:t>44</w:t>
        </w:r>
        <w:r>
          <w:rPr>
            <w:noProof/>
            <w:webHidden/>
          </w:rPr>
          <w:fldChar w:fldCharType="end"/>
        </w:r>
      </w:hyperlink>
    </w:p>
    <w:p w:rsidR="00AB142E" w:rsidRDefault="00AB142E" w:rsidP="00AB142E">
      <w:pPr>
        <w:pStyle w:val="TableofFigures"/>
        <w:tabs>
          <w:tab w:val="right" w:leader="dot" w:pos="8778"/>
        </w:tabs>
        <w:rPr>
          <w:rFonts w:asciiTheme="minorHAnsi" w:eastAsiaTheme="minorEastAsia" w:hAnsiTheme="minorHAnsi" w:cstheme="minorBidi"/>
          <w:i w:val="0"/>
          <w:noProof/>
          <w:sz w:val="22"/>
          <w:szCs w:val="22"/>
          <w:lang w:val="en-US" w:eastAsia="en-US"/>
        </w:rPr>
      </w:pPr>
      <w:hyperlink w:anchor="_Toc508558765" w:history="1">
        <w:r w:rsidRPr="00A4134A">
          <w:rPr>
            <w:rStyle w:val="Hyperlink"/>
            <w:noProof/>
            <w:lang w:val="sv-SE"/>
          </w:rPr>
          <w:t xml:space="preserve">Bảng 1.2. </w:t>
        </w:r>
        <w:r>
          <w:rPr>
            <w:rStyle w:val="Hyperlink"/>
            <w:noProof/>
            <w:lang w:val="sv-SE"/>
          </w:rPr>
          <w:tab/>
        </w:r>
        <w:r w:rsidRPr="00A4134A">
          <w:rPr>
            <w:rStyle w:val="Hyperlink"/>
            <w:noProof/>
            <w:lang w:val="sv-SE"/>
          </w:rPr>
          <w:t>Nhận thức của GV về vai trò, lợi ích của việc tích hợp GDBĐKH trong DHSH cho HS THPT</w:t>
        </w:r>
        <w:r>
          <w:rPr>
            <w:noProof/>
            <w:webHidden/>
          </w:rPr>
          <w:tab/>
        </w:r>
        <w:r>
          <w:rPr>
            <w:noProof/>
            <w:webHidden/>
          </w:rPr>
          <w:fldChar w:fldCharType="begin"/>
        </w:r>
        <w:r>
          <w:rPr>
            <w:noProof/>
            <w:webHidden/>
          </w:rPr>
          <w:instrText xml:space="preserve"> PAGEREF _Toc508558765 \h </w:instrText>
        </w:r>
        <w:r>
          <w:rPr>
            <w:noProof/>
            <w:webHidden/>
          </w:rPr>
        </w:r>
        <w:r>
          <w:rPr>
            <w:noProof/>
            <w:webHidden/>
          </w:rPr>
          <w:fldChar w:fldCharType="separate"/>
        </w:r>
        <w:r>
          <w:rPr>
            <w:noProof/>
            <w:webHidden/>
          </w:rPr>
          <w:t>44</w:t>
        </w:r>
        <w:r>
          <w:rPr>
            <w:noProof/>
            <w:webHidden/>
          </w:rPr>
          <w:fldChar w:fldCharType="end"/>
        </w:r>
      </w:hyperlink>
    </w:p>
    <w:p w:rsidR="00AB142E" w:rsidRDefault="00AB142E" w:rsidP="00AB142E">
      <w:pPr>
        <w:pStyle w:val="TableofFigures"/>
        <w:tabs>
          <w:tab w:val="right" w:leader="dot" w:pos="8778"/>
        </w:tabs>
        <w:rPr>
          <w:rFonts w:asciiTheme="minorHAnsi" w:eastAsiaTheme="minorEastAsia" w:hAnsiTheme="minorHAnsi" w:cstheme="minorBidi"/>
          <w:i w:val="0"/>
          <w:noProof/>
          <w:sz w:val="22"/>
          <w:szCs w:val="22"/>
          <w:lang w:val="en-US" w:eastAsia="en-US"/>
        </w:rPr>
      </w:pPr>
      <w:hyperlink w:anchor="_Toc508558766" w:history="1">
        <w:r w:rsidRPr="00A4134A">
          <w:rPr>
            <w:rStyle w:val="Hyperlink"/>
            <w:noProof/>
          </w:rPr>
          <w:t xml:space="preserve">Bảng 1.3. </w:t>
        </w:r>
        <w:r>
          <w:rPr>
            <w:rStyle w:val="Hyperlink"/>
            <w:noProof/>
          </w:rPr>
          <w:tab/>
        </w:r>
        <w:r w:rsidRPr="00A4134A">
          <w:rPr>
            <w:rStyle w:val="Hyperlink"/>
            <w:noProof/>
          </w:rPr>
          <w:t>Khó khăn khi GDBĐKH trong môn SH ở trường THPT</w:t>
        </w:r>
        <w:r>
          <w:rPr>
            <w:noProof/>
            <w:webHidden/>
          </w:rPr>
          <w:tab/>
        </w:r>
        <w:r>
          <w:rPr>
            <w:noProof/>
            <w:webHidden/>
          </w:rPr>
          <w:fldChar w:fldCharType="begin"/>
        </w:r>
        <w:r>
          <w:rPr>
            <w:noProof/>
            <w:webHidden/>
          </w:rPr>
          <w:instrText xml:space="preserve"> PAGEREF _Toc508558766 \h </w:instrText>
        </w:r>
        <w:r>
          <w:rPr>
            <w:noProof/>
            <w:webHidden/>
          </w:rPr>
        </w:r>
        <w:r>
          <w:rPr>
            <w:noProof/>
            <w:webHidden/>
          </w:rPr>
          <w:fldChar w:fldCharType="separate"/>
        </w:r>
        <w:r>
          <w:rPr>
            <w:noProof/>
            <w:webHidden/>
          </w:rPr>
          <w:t>46</w:t>
        </w:r>
        <w:r>
          <w:rPr>
            <w:noProof/>
            <w:webHidden/>
          </w:rPr>
          <w:fldChar w:fldCharType="end"/>
        </w:r>
      </w:hyperlink>
    </w:p>
    <w:p w:rsidR="00AB142E" w:rsidRDefault="00AB142E" w:rsidP="00AB142E">
      <w:pPr>
        <w:pStyle w:val="TableofFigures"/>
        <w:tabs>
          <w:tab w:val="right" w:leader="dot" w:pos="8778"/>
        </w:tabs>
        <w:rPr>
          <w:rFonts w:asciiTheme="minorHAnsi" w:eastAsiaTheme="minorEastAsia" w:hAnsiTheme="minorHAnsi" w:cstheme="minorBidi"/>
          <w:i w:val="0"/>
          <w:noProof/>
          <w:sz w:val="22"/>
          <w:szCs w:val="22"/>
          <w:lang w:val="en-US" w:eastAsia="en-US"/>
        </w:rPr>
      </w:pPr>
      <w:hyperlink w:anchor="_Toc508558767" w:history="1">
        <w:r w:rsidRPr="00A4134A">
          <w:rPr>
            <w:rStyle w:val="Hyperlink"/>
            <w:noProof/>
          </w:rPr>
          <w:t xml:space="preserve">Bảng 1.4. </w:t>
        </w:r>
        <w:r>
          <w:rPr>
            <w:rStyle w:val="Hyperlink"/>
            <w:noProof/>
          </w:rPr>
          <w:tab/>
        </w:r>
        <w:r w:rsidRPr="00A4134A">
          <w:rPr>
            <w:rStyle w:val="Hyperlink"/>
            <w:noProof/>
          </w:rPr>
          <w:t>Mức độ thực hiện tích hợp GDBĐKH trong DHSH ở THPT</w:t>
        </w:r>
        <w:r>
          <w:rPr>
            <w:noProof/>
            <w:webHidden/>
          </w:rPr>
          <w:tab/>
        </w:r>
        <w:r>
          <w:rPr>
            <w:noProof/>
            <w:webHidden/>
          </w:rPr>
          <w:fldChar w:fldCharType="begin"/>
        </w:r>
        <w:r>
          <w:rPr>
            <w:noProof/>
            <w:webHidden/>
          </w:rPr>
          <w:instrText xml:space="preserve"> PAGEREF _Toc508558767 \h </w:instrText>
        </w:r>
        <w:r>
          <w:rPr>
            <w:noProof/>
            <w:webHidden/>
          </w:rPr>
        </w:r>
        <w:r>
          <w:rPr>
            <w:noProof/>
            <w:webHidden/>
          </w:rPr>
          <w:fldChar w:fldCharType="separate"/>
        </w:r>
        <w:r>
          <w:rPr>
            <w:noProof/>
            <w:webHidden/>
          </w:rPr>
          <w:t>47</w:t>
        </w:r>
        <w:r>
          <w:rPr>
            <w:noProof/>
            <w:webHidden/>
          </w:rPr>
          <w:fldChar w:fldCharType="end"/>
        </w:r>
      </w:hyperlink>
    </w:p>
    <w:p w:rsidR="00AB142E" w:rsidRDefault="00AB142E" w:rsidP="00AB142E">
      <w:pPr>
        <w:pStyle w:val="TableofFigures"/>
        <w:tabs>
          <w:tab w:val="right" w:leader="dot" w:pos="8778"/>
        </w:tabs>
        <w:rPr>
          <w:rFonts w:asciiTheme="minorHAnsi" w:eastAsiaTheme="minorEastAsia" w:hAnsiTheme="minorHAnsi" w:cstheme="minorBidi"/>
          <w:i w:val="0"/>
          <w:noProof/>
          <w:sz w:val="22"/>
          <w:szCs w:val="22"/>
          <w:lang w:val="en-US" w:eastAsia="en-US"/>
        </w:rPr>
      </w:pPr>
      <w:hyperlink w:anchor="_Toc508558768" w:history="1">
        <w:r w:rsidRPr="00A4134A">
          <w:rPr>
            <w:rStyle w:val="Hyperlink"/>
            <w:noProof/>
          </w:rPr>
          <w:t xml:space="preserve">Bảng 1.5. </w:t>
        </w:r>
        <w:r>
          <w:rPr>
            <w:rStyle w:val="Hyperlink"/>
            <w:noProof/>
          </w:rPr>
          <w:tab/>
        </w:r>
        <w:r w:rsidRPr="00A4134A">
          <w:rPr>
            <w:rStyle w:val="Hyperlink"/>
            <w:noProof/>
          </w:rPr>
          <w:t>Hình thức tích hợp GDBĐKH GV đã sử dụng trong DHSH ở THPT</w:t>
        </w:r>
        <w:r>
          <w:rPr>
            <w:noProof/>
            <w:webHidden/>
          </w:rPr>
          <w:tab/>
        </w:r>
        <w:r>
          <w:rPr>
            <w:noProof/>
            <w:webHidden/>
          </w:rPr>
          <w:fldChar w:fldCharType="begin"/>
        </w:r>
        <w:r>
          <w:rPr>
            <w:noProof/>
            <w:webHidden/>
          </w:rPr>
          <w:instrText xml:space="preserve"> PAGEREF _Toc508558768 \h </w:instrText>
        </w:r>
        <w:r>
          <w:rPr>
            <w:noProof/>
            <w:webHidden/>
          </w:rPr>
        </w:r>
        <w:r>
          <w:rPr>
            <w:noProof/>
            <w:webHidden/>
          </w:rPr>
          <w:fldChar w:fldCharType="separate"/>
        </w:r>
        <w:r>
          <w:rPr>
            <w:noProof/>
            <w:webHidden/>
          </w:rPr>
          <w:t>48</w:t>
        </w:r>
        <w:r>
          <w:rPr>
            <w:noProof/>
            <w:webHidden/>
          </w:rPr>
          <w:fldChar w:fldCharType="end"/>
        </w:r>
      </w:hyperlink>
    </w:p>
    <w:p w:rsidR="00AB142E" w:rsidRDefault="00AB142E" w:rsidP="00AB142E">
      <w:pPr>
        <w:pStyle w:val="TableofFigures"/>
        <w:tabs>
          <w:tab w:val="right" w:leader="dot" w:pos="8778"/>
        </w:tabs>
        <w:rPr>
          <w:rFonts w:asciiTheme="minorHAnsi" w:eastAsiaTheme="minorEastAsia" w:hAnsiTheme="minorHAnsi" w:cstheme="minorBidi"/>
          <w:i w:val="0"/>
          <w:noProof/>
          <w:sz w:val="22"/>
          <w:szCs w:val="22"/>
          <w:lang w:val="en-US" w:eastAsia="en-US"/>
        </w:rPr>
      </w:pPr>
      <w:hyperlink w:anchor="_Toc508558769" w:history="1">
        <w:r w:rsidRPr="00A4134A">
          <w:rPr>
            <w:rStyle w:val="Hyperlink"/>
            <w:noProof/>
            <w:lang w:val="sv-SE"/>
          </w:rPr>
          <w:t xml:space="preserve">Bảng 1.6. </w:t>
        </w:r>
        <w:r>
          <w:rPr>
            <w:rStyle w:val="Hyperlink"/>
            <w:noProof/>
            <w:lang w:val="sv-SE"/>
          </w:rPr>
          <w:tab/>
        </w:r>
        <w:r w:rsidRPr="00A4134A">
          <w:rPr>
            <w:rStyle w:val="Hyperlink"/>
            <w:noProof/>
            <w:lang w:val="sv-SE"/>
          </w:rPr>
          <w:t>Nội dung tích hợp GDBĐKH trong DHSH ở trường THPT</w:t>
        </w:r>
        <w:r>
          <w:rPr>
            <w:noProof/>
            <w:webHidden/>
          </w:rPr>
          <w:tab/>
        </w:r>
        <w:r>
          <w:rPr>
            <w:noProof/>
            <w:webHidden/>
          </w:rPr>
          <w:fldChar w:fldCharType="begin"/>
        </w:r>
        <w:r>
          <w:rPr>
            <w:noProof/>
            <w:webHidden/>
          </w:rPr>
          <w:instrText xml:space="preserve"> PAGEREF _Toc508558769 \h </w:instrText>
        </w:r>
        <w:r>
          <w:rPr>
            <w:noProof/>
            <w:webHidden/>
          </w:rPr>
        </w:r>
        <w:r>
          <w:rPr>
            <w:noProof/>
            <w:webHidden/>
          </w:rPr>
          <w:fldChar w:fldCharType="separate"/>
        </w:r>
        <w:r>
          <w:rPr>
            <w:noProof/>
            <w:webHidden/>
          </w:rPr>
          <w:t>49</w:t>
        </w:r>
        <w:r>
          <w:rPr>
            <w:noProof/>
            <w:webHidden/>
          </w:rPr>
          <w:fldChar w:fldCharType="end"/>
        </w:r>
      </w:hyperlink>
    </w:p>
    <w:p w:rsidR="00AB142E" w:rsidRDefault="00AB142E" w:rsidP="00AB142E">
      <w:pPr>
        <w:pStyle w:val="TableofFigures"/>
        <w:tabs>
          <w:tab w:val="right" w:leader="dot" w:pos="8778"/>
        </w:tabs>
        <w:rPr>
          <w:rFonts w:asciiTheme="minorHAnsi" w:eastAsiaTheme="minorEastAsia" w:hAnsiTheme="minorHAnsi" w:cstheme="minorBidi"/>
          <w:i w:val="0"/>
          <w:noProof/>
          <w:sz w:val="22"/>
          <w:szCs w:val="22"/>
          <w:lang w:val="en-US" w:eastAsia="en-US"/>
        </w:rPr>
      </w:pPr>
      <w:hyperlink w:anchor="_Toc508558770" w:history="1">
        <w:r w:rsidRPr="00A4134A">
          <w:rPr>
            <w:rStyle w:val="Hyperlink"/>
            <w:noProof/>
            <w:lang w:val="sv-SE"/>
          </w:rPr>
          <w:t xml:space="preserve">Bảng 1.7. </w:t>
        </w:r>
        <w:r>
          <w:rPr>
            <w:rStyle w:val="Hyperlink"/>
            <w:noProof/>
            <w:lang w:val="sv-SE"/>
          </w:rPr>
          <w:tab/>
        </w:r>
        <w:r w:rsidRPr="00A4134A">
          <w:rPr>
            <w:rStyle w:val="Hyperlink"/>
            <w:noProof/>
            <w:lang w:val="sv-SE"/>
          </w:rPr>
          <w:t>PPDH đã sử dụng để GDBĐKH trong môn SH THPT</w:t>
        </w:r>
        <w:r>
          <w:rPr>
            <w:noProof/>
            <w:webHidden/>
          </w:rPr>
          <w:tab/>
        </w:r>
        <w:r>
          <w:rPr>
            <w:noProof/>
            <w:webHidden/>
          </w:rPr>
          <w:fldChar w:fldCharType="begin"/>
        </w:r>
        <w:r>
          <w:rPr>
            <w:noProof/>
            <w:webHidden/>
          </w:rPr>
          <w:instrText xml:space="preserve"> PAGEREF _Toc508558770 \h </w:instrText>
        </w:r>
        <w:r>
          <w:rPr>
            <w:noProof/>
            <w:webHidden/>
          </w:rPr>
        </w:r>
        <w:r>
          <w:rPr>
            <w:noProof/>
            <w:webHidden/>
          </w:rPr>
          <w:fldChar w:fldCharType="separate"/>
        </w:r>
        <w:r>
          <w:rPr>
            <w:noProof/>
            <w:webHidden/>
          </w:rPr>
          <w:t>49</w:t>
        </w:r>
        <w:r>
          <w:rPr>
            <w:noProof/>
            <w:webHidden/>
          </w:rPr>
          <w:fldChar w:fldCharType="end"/>
        </w:r>
      </w:hyperlink>
    </w:p>
    <w:p w:rsidR="00AB142E" w:rsidRDefault="00AB142E" w:rsidP="00AB142E">
      <w:pPr>
        <w:pStyle w:val="TableofFigures"/>
        <w:tabs>
          <w:tab w:val="right" w:leader="dot" w:pos="8778"/>
        </w:tabs>
        <w:rPr>
          <w:rFonts w:asciiTheme="minorHAnsi" w:eastAsiaTheme="minorEastAsia" w:hAnsiTheme="minorHAnsi" w:cstheme="minorBidi"/>
          <w:i w:val="0"/>
          <w:noProof/>
          <w:sz w:val="22"/>
          <w:szCs w:val="22"/>
          <w:lang w:val="en-US" w:eastAsia="en-US"/>
        </w:rPr>
      </w:pPr>
      <w:hyperlink w:anchor="_Toc508558771" w:history="1">
        <w:r w:rsidRPr="00A4134A">
          <w:rPr>
            <w:rStyle w:val="Hyperlink"/>
            <w:noProof/>
            <w:lang w:val="sv-SE"/>
          </w:rPr>
          <w:t xml:space="preserve">Bảng 1.8. </w:t>
        </w:r>
        <w:r>
          <w:rPr>
            <w:rStyle w:val="Hyperlink"/>
            <w:noProof/>
            <w:lang w:val="sv-SE"/>
          </w:rPr>
          <w:tab/>
        </w:r>
        <w:r w:rsidRPr="00A4134A">
          <w:rPr>
            <w:rStyle w:val="Hyperlink"/>
            <w:noProof/>
            <w:lang w:val="sv-SE"/>
          </w:rPr>
          <w:t>Phương tiện đã sử dụng để GDBĐKH trong DHSH THPT</w:t>
        </w:r>
        <w:r>
          <w:rPr>
            <w:noProof/>
            <w:webHidden/>
          </w:rPr>
          <w:tab/>
        </w:r>
        <w:r>
          <w:rPr>
            <w:noProof/>
            <w:webHidden/>
          </w:rPr>
          <w:fldChar w:fldCharType="begin"/>
        </w:r>
        <w:r>
          <w:rPr>
            <w:noProof/>
            <w:webHidden/>
          </w:rPr>
          <w:instrText xml:space="preserve"> PAGEREF _Toc508558771 \h </w:instrText>
        </w:r>
        <w:r>
          <w:rPr>
            <w:noProof/>
            <w:webHidden/>
          </w:rPr>
        </w:r>
        <w:r>
          <w:rPr>
            <w:noProof/>
            <w:webHidden/>
          </w:rPr>
          <w:fldChar w:fldCharType="separate"/>
        </w:r>
        <w:r>
          <w:rPr>
            <w:noProof/>
            <w:webHidden/>
          </w:rPr>
          <w:t>50</w:t>
        </w:r>
        <w:r>
          <w:rPr>
            <w:noProof/>
            <w:webHidden/>
          </w:rPr>
          <w:fldChar w:fldCharType="end"/>
        </w:r>
      </w:hyperlink>
    </w:p>
    <w:p w:rsidR="00AB142E" w:rsidRDefault="00AB142E" w:rsidP="00AB142E">
      <w:pPr>
        <w:pStyle w:val="TableofFigures"/>
        <w:tabs>
          <w:tab w:val="right" w:leader="dot" w:pos="8778"/>
        </w:tabs>
        <w:rPr>
          <w:rFonts w:asciiTheme="minorHAnsi" w:eastAsiaTheme="minorEastAsia" w:hAnsiTheme="minorHAnsi" w:cstheme="minorBidi"/>
          <w:i w:val="0"/>
          <w:noProof/>
          <w:sz w:val="22"/>
          <w:szCs w:val="22"/>
          <w:lang w:val="en-US" w:eastAsia="en-US"/>
        </w:rPr>
      </w:pPr>
      <w:hyperlink w:anchor="_Toc508558772" w:history="1">
        <w:r w:rsidRPr="00A4134A">
          <w:rPr>
            <w:rStyle w:val="Hyperlink"/>
            <w:noProof/>
            <w:lang w:val="sv-SE"/>
          </w:rPr>
          <w:t xml:space="preserve">Bảng 1.9. </w:t>
        </w:r>
        <w:r>
          <w:rPr>
            <w:rStyle w:val="Hyperlink"/>
            <w:noProof/>
            <w:lang w:val="sv-SE"/>
          </w:rPr>
          <w:tab/>
        </w:r>
        <w:r w:rsidRPr="00A4134A">
          <w:rPr>
            <w:rStyle w:val="Hyperlink"/>
            <w:noProof/>
            <w:lang w:val="sv-SE"/>
          </w:rPr>
          <w:t>Tài liệu đã sử dụng để GDBĐKH trong môn SH THPT</w:t>
        </w:r>
        <w:r>
          <w:rPr>
            <w:noProof/>
            <w:webHidden/>
          </w:rPr>
          <w:tab/>
        </w:r>
        <w:r>
          <w:rPr>
            <w:noProof/>
            <w:webHidden/>
          </w:rPr>
          <w:fldChar w:fldCharType="begin"/>
        </w:r>
        <w:r>
          <w:rPr>
            <w:noProof/>
            <w:webHidden/>
          </w:rPr>
          <w:instrText xml:space="preserve"> PAGEREF _Toc508558772 \h </w:instrText>
        </w:r>
        <w:r>
          <w:rPr>
            <w:noProof/>
            <w:webHidden/>
          </w:rPr>
        </w:r>
        <w:r>
          <w:rPr>
            <w:noProof/>
            <w:webHidden/>
          </w:rPr>
          <w:fldChar w:fldCharType="separate"/>
        </w:r>
        <w:r>
          <w:rPr>
            <w:noProof/>
            <w:webHidden/>
          </w:rPr>
          <w:t>51</w:t>
        </w:r>
        <w:r>
          <w:rPr>
            <w:noProof/>
            <w:webHidden/>
          </w:rPr>
          <w:fldChar w:fldCharType="end"/>
        </w:r>
      </w:hyperlink>
    </w:p>
    <w:p w:rsidR="00AB142E" w:rsidRDefault="00AB142E" w:rsidP="00AB142E">
      <w:pPr>
        <w:pStyle w:val="TableofFigures"/>
        <w:tabs>
          <w:tab w:val="right" w:leader="dot" w:pos="8778"/>
        </w:tabs>
        <w:rPr>
          <w:rFonts w:asciiTheme="minorHAnsi" w:eastAsiaTheme="minorEastAsia" w:hAnsiTheme="minorHAnsi" w:cstheme="minorBidi"/>
          <w:i w:val="0"/>
          <w:noProof/>
          <w:sz w:val="22"/>
          <w:szCs w:val="22"/>
          <w:lang w:val="en-US" w:eastAsia="en-US"/>
        </w:rPr>
      </w:pPr>
      <w:hyperlink w:anchor="_Toc508558773" w:history="1">
        <w:r w:rsidRPr="00A4134A">
          <w:rPr>
            <w:rStyle w:val="Hyperlink"/>
            <w:noProof/>
          </w:rPr>
          <w:t xml:space="preserve">Bảng 1.10. </w:t>
        </w:r>
        <w:r>
          <w:rPr>
            <w:rStyle w:val="Hyperlink"/>
            <w:noProof/>
          </w:rPr>
          <w:tab/>
        </w:r>
        <w:r w:rsidRPr="00A4134A">
          <w:rPr>
            <w:rStyle w:val="Hyperlink"/>
            <w:noProof/>
          </w:rPr>
          <w:t>Nhận thức của HS THPT về một số khái niệm chung về BĐKH</w:t>
        </w:r>
        <w:r>
          <w:rPr>
            <w:noProof/>
            <w:webHidden/>
          </w:rPr>
          <w:tab/>
        </w:r>
        <w:r>
          <w:rPr>
            <w:noProof/>
            <w:webHidden/>
          </w:rPr>
          <w:fldChar w:fldCharType="begin"/>
        </w:r>
        <w:r>
          <w:rPr>
            <w:noProof/>
            <w:webHidden/>
          </w:rPr>
          <w:instrText xml:space="preserve"> PAGEREF _Toc508558773 \h </w:instrText>
        </w:r>
        <w:r>
          <w:rPr>
            <w:noProof/>
            <w:webHidden/>
          </w:rPr>
        </w:r>
        <w:r>
          <w:rPr>
            <w:noProof/>
            <w:webHidden/>
          </w:rPr>
          <w:fldChar w:fldCharType="separate"/>
        </w:r>
        <w:r>
          <w:rPr>
            <w:noProof/>
            <w:webHidden/>
          </w:rPr>
          <w:t>52</w:t>
        </w:r>
        <w:r>
          <w:rPr>
            <w:noProof/>
            <w:webHidden/>
          </w:rPr>
          <w:fldChar w:fldCharType="end"/>
        </w:r>
      </w:hyperlink>
    </w:p>
    <w:p w:rsidR="00AB142E" w:rsidRDefault="00AB142E" w:rsidP="00AB142E">
      <w:pPr>
        <w:pStyle w:val="TableofFigures"/>
        <w:tabs>
          <w:tab w:val="right" w:leader="dot" w:pos="8778"/>
        </w:tabs>
        <w:rPr>
          <w:rFonts w:asciiTheme="minorHAnsi" w:eastAsiaTheme="minorEastAsia" w:hAnsiTheme="minorHAnsi" w:cstheme="minorBidi"/>
          <w:i w:val="0"/>
          <w:noProof/>
          <w:sz w:val="22"/>
          <w:szCs w:val="22"/>
          <w:lang w:val="en-US" w:eastAsia="en-US"/>
        </w:rPr>
      </w:pPr>
      <w:hyperlink w:anchor="_Toc508558774" w:history="1">
        <w:r w:rsidRPr="00A4134A">
          <w:rPr>
            <w:rStyle w:val="Hyperlink"/>
            <w:noProof/>
          </w:rPr>
          <w:t xml:space="preserve">Bảng 1.11. </w:t>
        </w:r>
        <w:r>
          <w:rPr>
            <w:rStyle w:val="Hyperlink"/>
            <w:noProof/>
          </w:rPr>
          <w:tab/>
        </w:r>
        <w:r w:rsidRPr="00A4134A">
          <w:rPr>
            <w:rStyle w:val="Hyperlink"/>
            <w:noProof/>
          </w:rPr>
          <w:t>N</w:t>
        </w:r>
        <w:r w:rsidRPr="00A4134A">
          <w:rPr>
            <w:rStyle w:val="Hyperlink"/>
            <w:noProof/>
            <w:lang w:val="sv-SE"/>
          </w:rPr>
          <w:t xml:space="preserve">guồn tìm hiểu thông tin về BĐKH của HS </w:t>
        </w:r>
        <w:r w:rsidRPr="00A4134A">
          <w:rPr>
            <w:rStyle w:val="Hyperlink"/>
            <w:noProof/>
          </w:rPr>
          <w:t>THPT</w:t>
        </w:r>
        <w:r>
          <w:rPr>
            <w:noProof/>
            <w:webHidden/>
          </w:rPr>
          <w:tab/>
        </w:r>
        <w:r>
          <w:rPr>
            <w:noProof/>
            <w:webHidden/>
          </w:rPr>
          <w:fldChar w:fldCharType="begin"/>
        </w:r>
        <w:r>
          <w:rPr>
            <w:noProof/>
            <w:webHidden/>
          </w:rPr>
          <w:instrText xml:space="preserve"> PAGEREF _Toc508558774 \h </w:instrText>
        </w:r>
        <w:r>
          <w:rPr>
            <w:noProof/>
            <w:webHidden/>
          </w:rPr>
        </w:r>
        <w:r>
          <w:rPr>
            <w:noProof/>
            <w:webHidden/>
          </w:rPr>
          <w:fldChar w:fldCharType="separate"/>
        </w:r>
        <w:r>
          <w:rPr>
            <w:noProof/>
            <w:webHidden/>
          </w:rPr>
          <w:t>53</w:t>
        </w:r>
        <w:r>
          <w:rPr>
            <w:noProof/>
            <w:webHidden/>
          </w:rPr>
          <w:fldChar w:fldCharType="end"/>
        </w:r>
      </w:hyperlink>
    </w:p>
    <w:p w:rsidR="00AB142E" w:rsidRDefault="00AB142E" w:rsidP="00AB142E">
      <w:pPr>
        <w:pStyle w:val="TableofFigures"/>
        <w:tabs>
          <w:tab w:val="right" w:leader="dot" w:pos="8778"/>
        </w:tabs>
        <w:rPr>
          <w:rFonts w:asciiTheme="minorHAnsi" w:eastAsiaTheme="minorEastAsia" w:hAnsiTheme="minorHAnsi" w:cstheme="minorBidi"/>
          <w:i w:val="0"/>
          <w:noProof/>
          <w:sz w:val="22"/>
          <w:szCs w:val="22"/>
          <w:lang w:val="en-US" w:eastAsia="en-US"/>
        </w:rPr>
      </w:pPr>
      <w:hyperlink w:anchor="_Toc508558775" w:history="1">
        <w:r w:rsidRPr="00A4134A">
          <w:rPr>
            <w:rStyle w:val="Hyperlink"/>
            <w:noProof/>
          </w:rPr>
          <w:t xml:space="preserve">Bảng 2.1. </w:t>
        </w:r>
        <w:r>
          <w:rPr>
            <w:rStyle w:val="Hyperlink"/>
            <w:noProof/>
          </w:rPr>
          <w:tab/>
        </w:r>
        <w:r w:rsidRPr="00A4134A">
          <w:rPr>
            <w:rStyle w:val="Hyperlink"/>
            <w:noProof/>
          </w:rPr>
          <w:t>Kiến thức biến đổi khí hậu chứa đựng trong các chủ đề Sinh học ở THPT</w:t>
        </w:r>
        <w:r>
          <w:rPr>
            <w:noProof/>
            <w:webHidden/>
          </w:rPr>
          <w:tab/>
        </w:r>
        <w:r>
          <w:rPr>
            <w:noProof/>
            <w:webHidden/>
          </w:rPr>
          <w:fldChar w:fldCharType="begin"/>
        </w:r>
        <w:r>
          <w:rPr>
            <w:noProof/>
            <w:webHidden/>
          </w:rPr>
          <w:instrText xml:space="preserve"> PAGEREF _Toc508558775 \h </w:instrText>
        </w:r>
        <w:r>
          <w:rPr>
            <w:noProof/>
            <w:webHidden/>
          </w:rPr>
        </w:r>
        <w:r>
          <w:rPr>
            <w:noProof/>
            <w:webHidden/>
          </w:rPr>
          <w:fldChar w:fldCharType="separate"/>
        </w:r>
        <w:r>
          <w:rPr>
            <w:noProof/>
            <w:webHidden/>
          </w:rPr>
          <w:t>62</w:t>
        </w:r>
        <w:r>
          <w:rPr>
            <w:noProof/>
            <w:webHidden/>
          </w:rPr>
          <w:fldChar w:fldCharType="end"/>
        </w:r>
      </w:hyperlink>
    </w:p>
    <w:p w:rsidR="00AB142E" w:rsidRDefault="00AB142E" w:rsidP="00AB142E">
      <w:pPr>
        <w:pStyle w:val="TableofFigures"/>
        <w:tabs>
          <w:tab w:val="right" w:leader="dot" w:pos="8778"/>
        </w:tabs>
        <w:rPr>
          <w:rFonts w:asciiTheme="minorHAnsi" w:eastAsiaTheme="minorEastAsia" w:hAnsiTheme="minorHAnsi" w:cstheme="minorBidi"/>
          <w:i w:val="0"/>
          <w:noProof/>
          <w:sz w:val="22"/>
          <w:szCs w:val="22"/>
          <w:lang w:val="en-US" w:eastAsia="en-US"/>
        </w:rPr>
      </w:pPr>
      <w:hyperlink w:anchor="_Toc508558776" w:history="1">
        <w:r w:rsidRPr="00A4134A">
          <w:rPr>
            <w:rStyle w:val="Hyperlink"/>
            <w:noProof/>
          </w:rPr>
          <w:t xml:space="preserve">Bảng 2.2. </w:t>
        </w:r>
        <w:r>
          <w:rPr>
            <w:rStyle w:val="Hyperlink"/>
            <w:noProof/>
          </w:rPr>
          <w:tab/>
        </w:r>
        <w:r w:rsidRPr="00A4134A">
          <w:rPr>
            <w:rStyle w:val="Hyperlink"/>
            <w:noProof/>
          </w:rPr>
          <w:t>Hoạt động của con người tác động đến khí hậu</w:t>
        </w:r>
        <w:r>
          <w:rPr>
            <w:noProof/>
            <w:webHidden/>
          </w:rPr>
          <w:tab/>
        </w:r>
        <w:r>
          <w:rPr>
            <w:noProof/>
            <w:webHidden/>
          </w:rPr>
          <w:fldChar w:fldCharType="begin"/>
        </w:r>
        <w:r>
          <w:rPr>
            <w:noProof/>
            <w:webHidden/>
          </w:rPr>
          <w:instrText xml:space="preserve"> PAGEREF _Toc508558776 \h </w:instrText>
        </w:r>
        <w:r>
          <w:rPr>
            <w:noProof/>
            <w:webHidden/>
          </w:rPr>
        </w:r>
        <w:r>
          <w:rPr>
            <w:noProof/>
            <w:webHidden/>
          </w:rPr>
          <w:fldChar w:fldCharType="separate"/>
        </w:r>
        <w:r>
          <w:rPr>
            <w:noProof/>
            <w:webHidden/>
          </w:rPr>
          <w:t>64</w:t>
        </w:r>
        <w:r>
          <w:rPr>
            <w:noProof/>
            <w:webHidden/>
          </w:rPr>
          <w:fldChar w:fldCharType="end"/>
        </w:r>
      </w:hyperlink>
    </w:p>
    <w:p w:rsidR="00AB142E" w:rsidRDefault="00AB142E" w:rsidP="00AB142E">
      <w:pPr>
        <w:pStyle w:val="TableofFigures"/>
        <w:tabs>
          <w:tab w:val="right" w:leader="dot" w:pos="8778"/>
        </w:tabs>
        <w:rPr>
          <w:rFonts w:asciiTheme="minorHAnsi" w:eastAsiaTheme="minorEastAsia" w:hAnsiTheme="minorHAnsi" w:cstheme="minorBidi"/>
          <w:i w:val="0"/>
          <w:noProof/>
          <w:sz w:val="22"/>
          <w:szCs w:val="22"/>
          <w:lang w:val="en-US" w:eastAsia="en-US"/>
        </w:rPr>
      </w:pPr>
      <w:hyperlink w:anchor="_Toc508558777" w:history="1">
        <w:r w:rsidRPr="00A4134A">
          <w:rPr>
            <w:rStyle w:val="Hyperlink"/>
            <w:noProof/>
          </w:rPr>
          <w:t xml:space="preserve">Bảng 2.3. </w:t>
        </w:r>
        <w:r>
          <w:rPr>
            <w:rStyle w:val="Hyperlink"/>
            <w:noProof/>
          </w:rPr>
          <w:tab/>
        </w:r>
        <w:r w:rsidRPr="00A4134A">
          <w:rPr>
            <w:rStyle w:val="Hyperlink"/>
            <w:noProof/>
          </w:rPr>
          <w:t>Tích hợp GDBĐKH qua các chủ đề SH ở THPT</w:t>
        </w:r>
        <w:r>
          <w:rPr>
            <w:noProof/>
            <w:webHidden/>
          </w:rPr>
          <w:tab/>
        </w:r>
        <w:r>
          <w:rPr>
            <w:noProof/>
            <w:webHidden/>
          </w:rPr>
          <w:fldChar w:fldCharType="begin"/>
        </w:r>
        <w:r>
          <w:rPr>
            <w:noProof/>
            <w:webHidden/>
          </w:rPr>
          <w:instrText xml:space="preserve"> PAGEREF _Toc508558777 \h </w:instrText>
        </w:r>
        <w:r>
          <w:rPr>
            <w:noProof/>
            <w:webHidden/>
          </w:rPr>
        </w:r>
        <w:r>
          <w:rPr>
            <w:noProof/>
            <w:webHidden/>
          </w:rPr>
          <w:fldChar w:fldCharType="separate"/>
        </w:r>
        <w:r>
          <w:rPr>
            <w:noProof/>
            <w:webHidden/>
          </w:rPr>
          <w:t>65</w:t>
        </w:r>
        <w:r>
          <w:rPr>
            <w:noProof/>
            <w:webHidden/>
          </w:rPr>
          <w:fldChar w:fldCharType="end"/>
        </w:r>
      </w:hyperlink>
    </w:p>
    <w:p w:rsidR="00AB142E" w:rsidRDefault="00AB142E" w:rsidP="00AB142E">
      <w:pPr>
        <w:pStyle w:val="TableofFigures"/>
        <w:tabs>
          <w:tab w:val="right" w:leader="dot" w:pos="8778"/>
        </w:tabs>
        <w:rPr>
          <w:rFonts w:asciiTheme="minorHAnsi" w:eastAsiaTheme="minorEastAsia" w:hAnsiTheme="minorHAnsi" w:cstheme="minorBidi"/>
          <w:i w:val="0"/>
          <w:noProof/>
          <w:sz w:val="22"/>
          <w:szCs w:val="22"/>
          <w:lang w:val="en-US" w:eastAsia="en-US"/>
        </w:rPr>
      </w:pPr>
      <w:hyperlink w:anchor="_Toc508558778" w:history="1">
        <w:r w:rsidRPr="00A4134A">
          <w:rPr>
            <w:rStyle w:val="Hyperlink"/>
            <w:noProof/>
          </w:rPr>
          <w:t xml:space="preserve">Bảng 2.4. </w:t>
        </w:r>
        <w:r>
          <w:rPr>
            <w:rStyle w:val="Hyperlink"/>
            <w:noProof/>
          </w:rPr>
          <w:tab/>
        </w:r>
        <w:r w:rsidRPr="00A4134A">
          <w:rPr>
            <w:rStyle w:val="Hyperlink"/>
            <w:noProof/>
          </w:rPr>
          <w:t>Tiêu chí đánh giá kiến thức GDBĐKH trong DHSH ở THPT</w:t>
        </w:r>
        <w:r>
          <w:rPr>
            <w:noProof/>
            <w:webHidden/>
          </w:rPr>
          <w:tab/>
        </w:r>
        <w:r>
          <w:rPr>
            <w:noProof/>
            <w:webHidden/>
          </w:rPr>
          <w:fldChar w:fldCharType="begin"/>
        </w:r>
        <w:r>
          <w:rPr>
            <w:noProof/>
            <w:webHidden/>
          </w:rPr>
          <w:instrText xml:space="preserve"> PAGEREF _Toc508558778 \h </w:instrText>
        </w:r>
        <w:r>
          <w:rPr>
            <w:noProof/>
            <w:webHidden/>
          </w:rPr>
        </w:r>
        <w:r>
          <w:rPr>
            <w:noProof/>
            <w:webHidden/>
          </w:rPr>
          <w:fldChar w:fldCharType="separate"/>
        </w:r>
        <w:r>
          <w:rPr>
            <w:noProof/>
            <w:webHidden/>
          </w:rPr>
          <w:t>107</w:t>
        </w:r>
        <w:r>
          <w:rPr>
            <w:noProof/>
            <w:webHidden/>
          </w:rPr>
          <w:fldChar w:fldCharType="end"/>
        </w:r>
      </w:hyperlink>
    </w:p>
    <w:p w:rsidR="00AB142E" w:rsidRDefault="00AB142E" w:rsidP="00AB142E">
      <w:pPr>
        <w:pStyle w:val="TableofFigures"/>
        <w:tabs>
          <w:tab w:val="right" w:leader="dot" w:pos="8778"/>
        </w:tabs>
        <w:rPr>
          <w:rFonts w:asciiTheme="minorHAnsi" w:eastAsiaTheme="minorEastAsia" w:hAnsiTheme="minorHAnsi" w:cstheme="minorBidi"/>
          <w:i w:val="0"/>
          <w:noProof/>
          <w:sz w:val="22"/>
          <w:szCs w:val="22"/>
          <w:lang w:val="en-US" w:eastAsia="en-US"/>
        </w:rPr>
      </w:pPr>
      <w:hyperlink w:anchor="_Toc508558779" w:history="1">
        <w:r w:rsidRPr="00A4134A">
          <w:rPr>
            <w:rStyle w:val="Hyperlink"/>
            <w:noProof/>
          </w:rPr>
          <w:t xml:space="preserve">Bảng 2.5. </w:t>
        </w:r>
        <w:r>
          <w:rPr>
            <w:rStyle w:val="Hyperlink"/>
            <w:noProof/>
          </w:rPr>
          <w:tab/>
        </w:r>
        <w:r w:rsidRPr="00A4134A">
          <w:rPr>
            <w:rStyle w:val="Hyperlink"/>
            <w:noProof/>
          </w:rPr>
          <w:t>Một số biểu hiện hành vi ứng phó với BĐKH của HS</w:t>
        </w:r>
        <w:r>
          <w:rPr>
            <w:noProof/>
            <w:webHidden/>
          </w:rPr>
          <w:tab/>
        </w:r>
        <w:r>
          <w:rPr>
            <w:noProof/>
            <w:webHidden/>
          </w:rPr>
          <w:fldChar w:fldCharType="begin"/>
        </w:r>
        <w:r>
          <w:rPr>
            <w:noProof/>
            <w:webHidden/>
          </w:rPr>
          <w:instrText xml:space="preserve"> PAGEREF _Toc508558779 \h </w:instrText>
        </w:r>
        <w:r>
          <w:rPr>
            <w:noProof/>
            <w:webHidden/>
          </w:rPr>
        </w:r>
        <w:r>
          <w:rPr>
            <w:noProof/>
            <w:webHidden/>
          </w:rPr>
          <w:fldChar w:fldCharType="separate"/>
        </w:r>
        <w:r>
          <w:rPr>
            <w:noProof/>
            <w:webHidden/>
          </w:rPr>
          <w:t>111</w:t>
        </w:r>
        <w:r>
          <w:rPr>
            <w:noProof/>
            <w:webHidden/>
          </w:rPr>
          <w:fldChar w:fldCharType="end"/>
        </w:r>
      </w:hyperlink>
    </w:p>
    <w:p w:rsidR="00AB142E" w:rsidRDefault="00AB142E" w:rsidP="00AB142E">
      <w:pPr>
        <w:pStyle w:val="TableofFigures"/>
        <w:tabs>
          <w:tab w:val="right" w:leader="dot" w:pos="8778"/>
        </w:tabs>
        <w:rPr>
          <w:rFonts w:asciiTheme="minorHAnsi" w:eastAsiaTheme="minorEastAsia" w:hAnsiTheme="minorHAnsi" w:cstheme="minorBidi"/>
          <w:i w:val="0"/>
          <w:noProof/>
          <w:sz w:val="22"/>
          <w:szCs w:val="22"/>
          <w:lang w:val="en-US" w:eastAsia="en-US"/>
        </w:rPr>
      </w:pPr>
      <w:hyperlink w:anchor="_Toc508558780" w:history="1">
        <w:r w:rsidRPr="00A4134A">
          <w:rPr>
            <w:rStyle w:val="Hyperlink"/>
            <w:noProof/>
            <w:lang w:val="pt-BR" w:eastAsia="ko-KR"/>
          </w:rPr>
          <w:t xml:space="preserve">Bảng 3.1. </w:t>
        </w:r>
        <w:r>
          <w:rPr>
            <w:rStyle w:val="Hyperlink"/>
            <w:noProof/>
            <w:lang w:val="pt-BR" w:eastAsia="ko-KR"/>
          </w:rPr>
          <w:tab/>
        </w:r>
        <w:r w:rsidRPr="00A4134A">
          <w:rPr>
            <w:rStyle w:val="Hyperlink"/>
            <w:noProof/>
            <w:lang w:val="pt-BR" w:eastAsia="ko-KR"/>
          </w:rPr>
          <w:t>Tóm tắt cách bố trí TNSP</w:t>
        </w:r>
        <w:r>
          <w:rPr>
            <w:noProof/>
            <w:webHidden/>
          </w:rPr>
          <w:tab/>
        </w:r>
        <w:r>
          <w:rPr>
            <w:noProof/>
            <w:webHidden/>
          </w:rPr>
          <w:fldChar w:fldCharType="begin"/>
        </w:r>
        <w:r>
          <w:rPr>
            <w:noProof/>
            <w:webHidden/>
          </w:rPr>
          <w:instrText xml:space="preserve"> PAGEREF _Toc508558780 \h </w:instrText>
        </w:r>
        <w:r>
          <w:rPr>
            <w:noProof/>
            <w:webHidden/>
          </w:rPr>
        </w:r>
        <w:r>
          <w:rPr>
            <w:noProof/>
            <w:webHidden/>
          </w:rPr>
          <w:fldChar w:fldCharType="separate"/>
        </w:r>
        <w:r>
          <w:rPr>
            <w:noProof/>
            <w:webHidden/>
          </w:rPr>
          <w:t>115</w:t>
        </w:r>
        <w:r>
          <w:rPr>
            <w:noProof/>
            <w:webHidden/>
          </w:rPr>
          <w:fldChar w:fldCharType="end"/>
        </w:r>
      </w:hyperlink>
    </w:p>
    <w:p w:rsidR="00AB142E" w:rsidRDefault="00AB142E" w:rsidP="00AB142E">
      <w:pPr>
        <w:pStyle w:val="TableofFigures"/>
        <w:tabs>
          <w:tab w:val="right" w:leader="dot" w:pos="8778"/>
        </w:tabs>
        <w:rPr>
          <w:rFonts w:asciiTheme="minorHAnsi" w:eastAsiaTheme="minorEastAsia" w:hAnsiTheme="minorHAnsi" w:cstheme="minorBidi"/>
          <w:i w:val="0"/>
          <w:noProof/>
          <w:sz w:val="22"/>
          <w:szCs w:val="22"/>
          <w:lang w:val="en-US" w:eastAsia="en-US"/>
        </w:rPr>
      </w:pPr>
      <w:hyperlink w:anchor="_Toc508558781" w:history="1">
        <w:r w:rsidRPr="00A4134A">
          <w:rPr>
            <w:rStyle w:val="Hyperlink"/>
            <w:noProof/>
            <w:lang w:val="pt-BR" w:eastAsia="ko-KR"/>
          </w:rPr>
          <w:t xml:space="preserve">Bảng 3.2. </w:t>
        </w:r>
        <w:r>
          <w:rPr>
            <w:rStyle w:val="Hyperlink"/>
            <w:noProof/>
            <w:lang w:val="pt-BR" w:eastAsia="ko-KR"/>
          </w:rPr>
          <w:tab/>
        </w:r>
        <w:r w:rsidRPr="00A4134A">
          <w:rPr>
            <w:rStyle w:val="Hyperlink"/>
            <w:noProof/>
            <w:lang w:val="pt-BR" w:eastAsia="ko-KR"/>
          </w:rPr>
          <w:t>Tóm tắt cách thiết kế TNSP</w:t>
        </w:r>
        <w:r>
          <w:rPr>
            <w:noProof/>
            <w:webHidden/>
          </w:rPr>
          <w:tab/>
        </w:r>
        <w:r>
          <w:rPr>
            <w:noProof/>
            <w:webHidden/>
          </w:rPr>
          <w:fldChar w:fldCharType="begin"/>
        </w:r>
        <w:r>
          <w:rPr>
            <w:noProof/>
            <w:webHidden/>
          </w:rPr>
          <w:instrText xml:space="preserve"> PAGEREF _Toc508558781 \h </w:instrText>
        </w:r>
        <w:r>
          <w:rPr>
            <w:noProof/>
            <w:webHidden/>
          </w:rPr>
        </w:r>
        <w:r>
          <w:rPr>
            <w:noProof/>
            <w:webHidden/>
          </w:rPr>
          <w:fldChar w:fldCharType="separate"/>
        </w:r>
        <w:r>
          <w:rPr>
            <w:noProof/>
            <w:webHidden/>
          </w:rPr>
          <w:t>115</w:t>
        </w:r>
        <w:r>
          <w:rPr>
            <w:noProof/>
            <w:webHidden/>
          </w:rPr>
          <w:fldChar w:fldCharType="end"/>
        </w:r>
      </w:hyperlink>
    </w:p>
    <w:p w:rsidR="00AB142E" w:rsidRDefault="00AB142E" w:rsidP="00AB142E">
      <w:pPr>
        <w:pStyle w:val="TableofFigures"/>
        <w:tabs>
          <w:tab w:val="right" w:leader="dot" w:pos="8778"/>
        </w:tabs>
        <w:rPr>
          <w:rFonts w:asciiTheme="minorHAnsi" w:eastAsiaTheme="minorEastAsia" w:hAnsiTheme="minorHAnsi" w:cstheme="minorBidi"/>
          <w:i w:val="0"/>
          <w:noProof/>
          <w:sz w:val="22"/>
          <w:szCs w:val="22"/>
          <w:lang w:val="en-US" w:eastAsia="en-US"/>
        </w:rPr>
      </w:pPr>
      <w:hyperlink w:anchor="_Toc508558782" w:history="1">
        <w:r w:rsidRPr="00A4134A">
          <w:rPr>
            <w:rStyle w:val="Hyperlink"/>
            <w:noProof/>
          </w:rPr>
          <w:t xml:space="preserve">Bảng 3.3. </w:t>
        </w:r>
        <w:r>
          <w:rPr>
            <w:rStyle w:val="Hyperlink"/>
            <w:noProof/>
          </w:rPr>
          <w:tab/>
        </w:r>
        <w:r w:rsidRPr="00A4134A">
          <w:rPr>
            <w:rStyle w:val="Hyperlink"/>
            <w:noProof/>
          </w:rPr>
          <w:t>Kết quả TNSP đợt 1</w:t>
        </w:r>
        <w:r>
          <w:rPr>
            <w:noProof/>
            <w:webHidden/>
          </w:rPr>
          <w:tab/>
        </w:r>
        <w:r>
          <w:rPr>
            <w:noProof/>
            <w:webHidden/>
          </w:rPr>
          <w:fldChar w:fldCharType="begin"/>
        </w:r>
        <w:r>
          <w:rPr>
            <w:noProof/>
            <w:webHidden/>
          </w:rPr>
          <w:instrText xml:space="preserve"> PAGEREF _Toc508558782 \h </w:instrText>
        </w:r>
        <w:r>
          <w:rPr>
            <w:noProof/>
            <w:webHidden/>
          </w:rPr>
        </w:r>
        <w:r>
          <w:rPr>
            <w:noProof/>
            <w:webHidden/>
          </w:rPr>
          <w:fldChar w:fldCharType="separate"/>
        </w:r>
        <w:r>
          <w:rPr>
            <w:noProof/>
            <w:webHidden/>
          </w:rPr>
          <w:t>117</w:t>
        </w:r>
        <w:r>
          <w:rPr>
            <w:noProof/>
            <w:webHidden/>
          </w:rPr>
          <w:fldChar w:fldCharType="end"/>
        </w:r>
      </w:hyperlink>
    </w:p>
    <w:p w:rsidR="00AB142E" w:rsidRDefault="00AB142E" w:rsidP="00AB142E">
      <w:pPr>
        <w:pStyle w:val="TableofFigures"/>
        <w:tabs>
          <w:tab w:val="right" w:leader="dot" w:pos="8778"/>
        </w:tabs>
        <w:rPr>
          <w:rFonts w:asciiTheme="minorHAnsi" w:eastAsiaTheme="minorEastAsia" w:hAnsiTheme="minorHAnsi" w:cstheme="minorBidi"/>
          <w:i w:val="0"/>
          <w:noProof/>
          <w:sz w:val="22"/>
          <w:szCs w:val="22"/>
          <w:lang w:val="en-US" w:eastAsia="en-US"/>
        </w:rPr>
      </w:pPr>
      <w:hyperlink w:anchor="_Toc508558783" w:history="1">
        <w:r w:rsidRPr="00A4134A">
          <w:rPr>
            <w:rStyle w:val="Hyperlink"/>
            <w:noProof/>
          </w:rPr>
          <w:t xml:space="preserve">Bảng 3.4. </w:t>
        </w:r>
        <w:r>
          <w:rPr>
            <w:rStyle w:val="Hyperlink"/>
            <w:noProof/>
          </w:rPr>
          <w:tab/>
        </w:r>
        <w:r w:rsidRPr="00A4134A">
          <w:rPr>
            <w:rStyle w:val="Hyperlink"/>
            <w:noProof/>
          </w:rPr>
          <w:t>Kết quả TNSP đợt 2</w:t>
        </w:r>
        <w:r>
          <w:rPr>
            <w:noProof/>
            <w:webHidden/>
          </w:rPr>
          <w:tab/>
        </w:r>
        <w:r>
          <w:rPr>
            <w:noProof/>
            <w:webHidden/>
          </w:rPr>
          <w:fldChar w:fldCharType="begin"/>
        </w:r>
        <w:r>
          <w:rPr>
            <w:noProof/>
            <w:webHidden/>
          </w:rPr>
          <w:instrText xml:space="preserve"> PAGEREF _Toc508558783 \h </w:instrText>
        </w:r>
        <w:r>
          <w:rPr>
            <w:noProof/>
            <w:webHidden/>
          </w:rPr>
        </w:r>
        <w:r>
          <w:rPr>
            <w:noProof/>
            <w:webHidden/>
          </w:rPr>
          <w:fldChar w:fldCharType="separate"/>
        </w:r>
        <w:r>
          <w:rPr>
            <w:noProof/>
            <w:webHidden/>
          </w:rPr>
          <w:t>118</w:t>
        </w:r>
        <w:r>
          <w:rPr>
            <w:noProof/>
            <w:webHidden/>
          </w:rPr>
          <w:fldChar w:fldCharType="end"/>
        </w:r>
      </w:hyperlink>
    </w:p>
    <w:p w:rsidR="00AB142E" w:rsidRDefault="00AB142E" w:rsidP="00AB142E">
      <w:pPr>
        <w:pStyle w:val="TableofFigures"/>
        <w:tabs>
          <w:tab w:val="right" w:leader="dot" w:pos="8778"/>
        </w:tabs>
        <w:rPr>
          <w:rFonts w:asciiTheme="minorHAnsi" w:eastAsiaTheme="minorEastAsia" w:hAnsiTheme="minorHAnsi" w:cstheme="minorBidi"/>
          <w:i w:val="0"/>
          <w:noProof/>
          <w:sz w:val="22"/>
          <w:szCs w:val="22"/>
          <w:lang w:val="en-US" w:eastAsia="en-US"/>
        </w:rPr>
      </w:pPr>
      <w:hyperlink w:anchor="_Toc508558784" w:history="1">
        <w:r w:rsidRPr="00A4134A">
          <w:rPr>
            <w:rStyle w:val="Hyperlink"/>
            <w:noProof/>
          </w:rPr>
          <w:t xml:space="preserve">Bảng 3.5. </w:t>
        </w:r>
        <w:r>
          <w:rPr>
            <w:rStyle w:val="Hyperlink"/>
            <w:noProof/>
          </w:rPr>
          <w:tab/>
        </w:r>
        <w:r w:rsidRPr="00A4134A">
          <w:rPr>
            <w:rStyle w:val="Hyperlink"/>
            <w:noProof/>
          </w:rPr>
          <w:t>Mức độ ảnh hưởng của phương án tác động trong hai đợt TNSP</w:t>
        </w:r>
        <w:r>
          <w:rPr>
            <w:noProof/>
            <w:webHidden/>
          </w:rPr>
          <w:tab/>
        </w:r>
        <w:r>
          <w:rPr>
            <w:noProof/>
            <w:webHidden/>
          </w:rPr>
          <w:fldChar w:fldCharType="begin"/>
        </w:r>
        <w:r>
          <w:rPr>
            <w:noProof/>
            <w:webHidden/>
          </w:rPr>
          <w:instrText xml:space="preserve"> PAGEREF _Toc508558784 \h </w:instrText>
        </w:r>
        <w:r>
          <w:rPr>
            <w:noProof/>
            <w:webHidden/>
          </w:rPr>
        </w:r>
        <w:r>
          <w:rPr>
            <w:noProof/>
            <w:webHidden/>
          </w:rPr>
          <w:fldChar w:fldCharType="separate"/>
        </w:r>
        <w:r>
          <w:rPr>
            <w:noProof/>
            <w:webHidden/>
          </w:rPr>
          <w:t>119</w:t>
        </w:r>
        <w:r>
          <w:rPr>
            <w:noProof/>
            <w:webHidden/>
          </w:rPr>
          <w:fldChar w:fldCharType="end"/>
        </w:r>
      </w:hyperlink>
    </w:p>
    <w:p w:rsidR="00AB142E" w:rsidRDefault="00AB142E" w:rsidP="00AB142E">
      <w:pPr>
        <w:pStyle w:val="TableofFigures"/>
        <w:tabs>
          <w:tab w:val="right" w:leader="dot" w:pos="8778"/>
        </w:tabs>
        <w:rPr>
          <w:rFonts w:asciiTheme="minorHAnsi" w:eastAsiaTheme="minorEastAsia" w:hAnsiTheme="minorHAnsi" w:cstheme="minorBidi"/>
          <w:i w:val="0"/>
          <w:noProof/>
          <w:sz w:val="22"/>
          <w:szCs w:val="22"/>
          <w:lang w:val="en-US" w:eastAsia="en-US"/>
        </w:rPr>
      </w:pPr>
      <w:hyperlink w:anchor="_Toc508558785" w:history="1">
        <w:r w:rsidRPr="00A4134A">
          <w:rPr>
            <w:rStyle w:val="Hyperlink"/>
            <w:noProof/>
          </w:rPr>
          <w:t xml:space="preserve">Bảng 3.6. </w:t>
        </w:r>
        <w:r>
          <w:rPr>
            <w:rStyle w:val="Hyperlink"/>
            <w:noProof/>
          </w:rPr>
          <w:tab/>
        </w:r>
        <w:r w:rsidRPr="00A4134A">
          <w:rPr>
            <w:rStyle w:val="Hyperlink"/>
            <w:noProof/>
          </w:rPr>
          <w:t>Kết quả kiểm định sự sai khác về điểm trung bình cộng</w:t>
        </w:r>
        <w:r>
          <w:rPr>
            <w:rStyle w:val="Hyperlink"/>
            <w:noProof/>
            <w:lang w:val="en-US"/>
          </w:rPr>
          <w:t xml:space="preserve"> </w:t>
        </w:r>
      </w:hyperlink>
      <w:hyperlink w:anchor="_Toc508558786" w:history="1">
        <w:r w:rsidRPr="00A4134A">
          <w:rPr>
            <w:rStyle w:val="Hyperlink"/>
            <w:noProof/>
          </w:rPr>
          <w:t>giữa các bài kiểm tra trong cùng nhóm ĐC hoặc TN</w:t>
        </w:r>
        <w:r>
          <w:rPr>
            <w:noProof/>
            <w:webHidden/>
          </w:rPr>
          <w:tab/>
        </w:r>
        <w:r>
          <w:rPr>
            <w:noProof/>
            <w:webHidden/>
          </w:rPr>
          <w:fldChar w:fldCharType="begin"/>
        </w:r>
        <w:r>
          <w:rPr>
            <w:noProof/>
            <w:webHidden/>
          </w:rPr>
          <w:instrText xml:space="preserve"> PAGEREF _Toc508558786 \h </w:instrText>
        </w:r>
        <w:r>
          <w:rPr>
            <w:noProof/>
            <w:webHidden/>
          </w:rPr>
        </w:r>
        <w:r>
          <w:rPr>
            <w:noProof/>
            <w:webHidden/>
          </w:rPr>
          <w:fldChar w:fldCharType="separate"/>
        </w:r>
        <w:r>
          <w:rPr>
            <w:noProof/>
            <w:webHidden/>
          </w:rPr>
          <w:t>120</w:t>
        </w:r>
        <w:r>
          <w:rPr>
            <w:noProof/>
            <w:webHidden/>
          </w:rPr>
          <w:fldChar w:fldCharType="end"/>
        </w:r>
      </w:hyperlink>
    </w:p>
    <w:p w:rsidR="00AB142E" w:rsidRDefault="00AB142E" w:rsidP="00AB142E">
      <w:pPr>
        <w:pStyle w:val="TableofFigures"/>
        <w:tabs>
          <w:tab w:val="right" w:leader="dot" w:pos="8778"/>
        </w:tabs>
        <w:rPr>
          <w:rFonts w:asciiTheme="minorHAnsi" w:eastAsiaTheme="minorEastAsia" w:hAnsiTheme="minorHAnsi" w:cstheme="minorBidi"/>
          <w:i w:val="0"/>
          <w:noProof/>
          <w:sz w:val="22"/>
          <w:szCs w:val="22"/>
          <w:lang w:val="en-US" w:eastAsia="en-US"/>
        </w:rPr>
      </w:pPr>
      <w:hyperlink w:anchor="_Toc508558787" w:history="1">
        <w:r w:rsidRPr="00A4134A">
          <w:rPr>
            <w:rStyle w:val="Hyperlink"/>
            <w:noProof/>
            <w:lang w:val="pt-BR"/>
          </w:rPr>
          <w:t xml:space="preserve">Bảng 3.7. </w:t>
        </w:r>
        <w:r>
          <w:rPr>
            <w:rStyle w:val="Hyperlink"/>
            <w:noProof/>
            <w:lang w:val="pt-BR"/>
          </w:rPr>
          <w:tab/>
        </w:r>
        <w:r w:rsidRPr="00A4134A">
          <w:rPr>
            <w:rStyle w:val="Hyperlink"/>
            <w:noProof/>
            <w:lang w:val="pt-BR"/>
          </w:rPr>
          <w:t>Hệ số tương quan giữa các bài kiểm tra trong nhóm ĐC, TN</w:t>
        </w:r>
        <w:r>
          <w:rPr>
            <w:noProof/>
            <w:webHidden/>
          </w:rPr>
          <w:tab/>
        </w:r>
        <w:r>
          <w:rPr>
            <w:noProof/>
            <w:webHidden/>
          </w:rPr>
          <w:fldChar w:fldCharType="begin"/>
        </w:r>
        <w:r>
          <w:rPr>
            <w:noProof/>
            <w:webHidden/>
          </w:rPr>
          <w:instrText xml:space="preserve"> PAGEREF _Toc508558787 \h </w:instrText>
        </w:r>
        <w:r>
          <w:rPr>
            <w:noProof/>
            <w:webHidden/>
          </w:rPr>
        </w:r>
        <w:r>
          <w:rPr>
            <w:noProof/>
            <w:webHidden/>
          </w:rPr>
          <w:fldChar w:fldCharType="separate"/>
        </w:r>
        <w:r>
          <w:rPr>
            <w:noProof/>
            <w:webHidden/>
          </w:rPr>
          <w:t>121</w:t>
        </w:r>
        <w:r>
          <w:rPr>
            <w:noProof/>
            <w:webHidden/>
          </w:rPr>
          <w:fldChar w:fldCharType="end"/>
        </w:r>
      </w:hyperlink>
    </w:p>
    <w:p w:rsidR="00AB142E" w:rsidRDefault="00AB142E" w:rsidP="00AB142E">
      <w:pPr>
        <w:pStyle w:val="TableofFigures"/>
        <w:tabs>
          <w:tab w:val="right" w:leader="dot" w:pos="8778"/>
        </w:tabs>
        <w:rPr>
          <w:rFonts w:asciiTheme="minorHAnsi" w:eastAsiaTheme="minorEastAsia" w:hAnsiTheme="minorHAnsi" w:cstheme="minorBidi"/>
          <w:i w:val="0"/>
          <w:noProof/>
          <w:sz w:val="22"/>
          <w:szCs w:val="22"/>
          <w:lang w:val="en-US" w:eastAsia="en-US"/>
        </w:rPr>
      </w:pPr>
      <w:hyperlink w:anchor="_Toc508558788" w:history="1">
        <w:r w:rsidRPr="00A4134A">
          <w:rPr>
            <w:rStyle w:val="Hyperlink"/>
            <w:noProof/>
          </w:rPr>
          <w:t xml:space="preserve">Bảng 3.8. </w:t>
        </w:r>
        <w:r>
          <w:rPr>
            <w:rStyle w:val="Hyperlink"/>
            <w:noProof/>
          </w:rPr>
          <w:tab/>
        </w:r>
        <w:r w:rsidRPr="00A4134A">
          <w:rPr>
            <w:rStyle w:val="Hyperlink"/>
            <w:noProof/>
          </w:rPr>
          <w:t>So sánh nhận thức của HS về BĐKH trước và sau tác động đợt 1</w:t>
        </w:r>
        <w:r>
          <w:rPr>
            <w:noProof/>
            <w:webHidden/>
          </w:rPr>
          <w:tab/>
        </w:r>
        <w:r>
          <w:rPr>
            <w:noProof/>
            <w:webHidden/>
          </w:rPr>
          <w:fldChar w:fldCharType="begin"/>
        </w:r>
        <w:r>
          <w:rPr>
            <w:noProof/>
            <w:webHidden/>
          </w:rPr>
          <w:instrText xml:space="preserve"> PAGEREF _Toc508558788 \h </w:instrText>
        </w:r>
        <w:r>
          <w:rPr>
            <w:noProof/>
            <w:webHidden/>
          </w:rPr>
        </w:r>
        <w:r>
          <w:rPr>
            <w:noProof/>
            <w:webHidden/>
          </w:rPr>
          <w:fldChar w:fldCharType="separate"/>
        </w:r>
        <w:r>
          <w:rPr>
            <w:noProof/>
            <w:webHidden/>
          </w:rPr>
          <w:t>124</w:t>
        </w:r>
        <w:r>
          <w:rPr>
            <w:noProof/>
            <w:webHidden/>
          </w:rPr>
          <w:fldChar w:fldCharType="end"/>
        </w:r>
      </w:hyperlink>
    </w:p>
    <w:p w:rsidR="00AB142E" w:rsidRDefault="00AB142E" w:rsidP="00AB142E">
      <w:pPr>
        <w:pStyle w:val="TableofFigures"/>
        <w:tabs>
          <w:tab w:val="right" w:leader="dot" w:pos="8778"/>
        </w:tabs>
        <w:rPr>
          <w:rFonts w:asciiTheme="minorHAnsi" w:eastAsiaTheme="minorEastAsia" w:hAnsiTheme="minorHAnsi" w:cstheme="minorBidi"/>
          <w:i w:val="0"/>
          <w:noProof/>
          <w:sz w:val="22"/>
          <w:szCs w:val="22"/>
          <w:lang w:val="en-US" w:eastAsia="en-US"/>
        </w:rPr>
      </w:pPr>
      <w:hyperlink w:anchor="_Toc508558789" w:history="1">
        <w:r w:rsidRPr="00A4134A">
          <w:rPr>
            <w:rStyle w:val="Hyperlink"/>
            <w:noProof/>
          </w:rPr>
          <w:t xml:space="preserve">Bảng 3.9. </w:t>
        </w:r>
        <w:r>
          <w:rPr>
            <w:rStyle w:val="Hyperlink"/>
            <w:noProof/>
          </w:rPr>
          <w:tab/>
        </w:r>
        <w:r w:rsidRPr="00A4134A">
          <w:rPr>
            <w:rStyle w:val="Hyperlink"/>
            <w:noProof/>
          </w:rPr>
          <w:t>So sánh nhận thức của HS về BĐKH trước và sau tác động đợt 2</w:t>
        </w:r>
        <w:r>
          <w:rPr>
            <w:noProof/>
            <w:webHidden/>
          </w:rPr>
          <w:tab/>
        </w:r>
        <w:r>
          <w:rPr>
            <w:noProof/>
            <w:webHidden/>
          </w:rPr>
          <w:fldChar w:fldCharType="begin"/>
        </w:r>
        <w:r>
          <w:rPr>
            <w:noProof/>
            <w:webHidden/>
          </w:rPr>
          <w:instrText xml:space="preserve"> PAGEREF _Toc508558789 \h </w:instrText>
        </w:r>
        <w:r>
          <w:rPr>
            <w:noProof/>
            <w:webHidden/>
          </w:rPr>
        </w:r>
        <w:r>
          <w:rPr>
            <w:noProof/>
            <w:webHidden/>
          </w:rPr>
          <w:fldChar w:fldCharType="separate"/>
        </w:r>
        <w:r>
          <w:rPr>
            <w:noProof/>
            <w:webHidden/>
          </w:rPr>
          <w:t>124</w:t>
        </w:r>
        <w:r>
          <w:rPr>
            <w:noProof/>
            <w:webHidden/>
          </w:rPr>
          <w:fldChar w:fldCharType="end"/>
        </w:r>
      </w:hyperlink>
    </w:p>
    <w:p w:rsidR="00AB142E" w:rsidRDefault="00AB142E" w:rsidP="00AB142E">
      <w:pPr>
        <w:pStyle w:val="TableofFigures"/>
        <w:tabs>
          <w:tab w:val="right" w:leader="dot" w:pos="8778"/>
        </w:tabs>
        <w:rPr>
          <w:rFonts w:asciiTheme="minorHAnsi" w:eastAsiaTheme="minorEastAsia" w:hAnsiTheme="minorHAnsi" w:cstheme="minorBidi"/>
          <w:i w:val="0"/>
          <w:noProof/>
          <w:sz w:val="22"/>
          <w:szCs w:val="22"/>
          <w:lang w:val="en-US" w:eastAsia="en-US"/>
        </w:rPr>
      </w:pPr>
      <w:hyperlink w:anchor="_Toc508558790" w:history="1">
        <w:r w:rsidRPr="00A4134A">
          <w:rPr>
            <w:rStyle w:val="Hyperlink"/>
            <w:noProof/>
          </w:rPr>
          <w:t xml:space="preserve">Bảng 3.10. </w:t>
        </w:r>
        <w:r>
          <w:rPr>
            <w:rStyle w:val="Hyperlink"/>
            <w:noProof/>
          </w:rPr>
          <w:tab/>
        </w:r>
        <w:r w:rsidRPr="00A4134A">
          <w:rPr>
            <w:rStyle w:val="Hyperlink"/>
            <w:noProof/>
          </w:rPr>
          <w:t>Mức độ nhận thức của HS về BĐKH qua DHSH ở THPT</w:t>
        </w:r>
        <w:r>
          <w:rPr>
            <w:noProof/>
            <w:webHidden/>
          </w:rPr>
          <w:tab/>
        </w:r>
        <w:r>
          <w:rPr>
            <w:noProof/>
            <w:webHidden/>
          </w:rPr>
          <w:fldChar w:fldCharType="begin"/>
        </w:r>
        <w:r>
          <w:rPr>
            <w:noProof/>
            <w:webHidden/>
          </w:rPr>
          <w:instrText xml:space="preserve"> PAGEREF _Toc508558790 \h </w:instrText>
        </w:r>
        <w:r>
          <w:rPr>
            <w:noProof/>
            <w:webHidden/>
          </w:rPr>
        </w:r>
        <w:r>
          <w:rPr>
            <w:noProof/>
            <w:webHidden/>
          </w:rPr>
          <w:fldChar w:fldCharType="separate"/>
        </w:r>
        <w:r>
          <w:rPr>
            <w:noProof/>
            <w:webHidden/>
          </w:rPr>
          <w:t>127</w:t>
        </w:r>
        <w:r>
          <w:rPr>
            <w:noProof/>
            <w:webHidden/>
          </w:rPr>
          <w:fldChar w:fldCharType="end"/>
        </w:r>
      </w:hyperlink>
    </w:p>
    <w:p w:rsidR="00AB142E" w:rsidRDefault="00AB142E" w:rsidP="00AB142E">
      <w:pPr>
        <w:pStyle w:val="TableofFigures"/>
        <w:tabs>
          <w:tab w:val="right" w:leader="dot" w:pos="8778"/>
        </w:tabs>
        <w:rPr>
          <w:rFonts w:asciiTheme="minorHAnsi" w:eastAsiaTheme="minorEastAsia" w:hAnsiTheme="minorHAnsi" w:cstheme="minorBidi"/>
          <w:i w:val="0"/>
          <w:noProof/>
          <w:sz w:val="22"/>
          <w:szCs w:val="22"/>
          <w:lang w:val="en-US" w:eastAsia="en-US"/>
        </w:rPr>
      </w:pPr>
      <w:hyperlink w:anchor="_Toc508558791" w:history="1">
        <w:r w:rsidRPr="00A4134A">
          <w:rPr>
            <w:rStyle w:val="Hyperlink"/>
            <w:noProof/>
            <w:lang w:eastAsia="ko-KR"/>
          </w:rPr>
          <w:t xml:space="preserve">Bảng 3.11. </w:t>
        </w:r>
        <w:r>
          <w:rPr>
            <w:rStyle w:val="Hyperlink"/>
            <w:noProof/>
            <w:lang w:eastAsia="ko-KR"/>
          </w:rPr>
          <w:tab/>
        </w:r>
        <w:r w:rsidRPr="00A4134A">
          <w:rPr>
            <w:rStyle w:val="Hyperlink"/>
            <w:noProof/>
            <w:lang w:eastAsia="ko-KR"/>
          </w:rPr>
          <w:t>Thái độ của HS về nguyên nhân gây ra BĐKH</w:t>
        </w:r>
        <w:r>
          <w:rPr>
            <w:noProof/>
            <w:webHidden/>
          </w:rPr>
          <w:tab/>
        </w:r>
        <w:r>
          <w:rPr>
            <w:noProof/>
            <w:webHidden/>
          </w:rPr>
          <w:fldChar w:fldCharType="begin"/>
        </w:r>
        <w:r>
          <w:rPr>
            <w:noProof/>
            <w:webHidden/>
          </w:rPr>
          <w:instrText xml:space="preserve"> PAGEREF _Toc508558791 \h </w:instrText>
        </w:r>
        <w:r>
          <w:rPr>
            <w:noProof/>
            <w:webHidden/>
          </w:rPr>
        </w:r>
        <w:r>
          <w:rPr>
            <w:noProof/>
            <w:webHidden/>
          </w:rPr>
          <w:fldChar w:fldCharType="separate"/>
        </w:r>
        <w:r>
          <w:rPr>
            <w:noProof/>
            <w:webHidden/>
          </w:rPr>
          <w:t>136</w:t>
        </w:r>
        <w:r>
          <w:rPr>
            <w:noProof/>
            <w:webHidden/>
          </w:rPr>
          <w:fldChar w:fldCharType="end"/>
        </w:r>
      </w:hyperlink>
    </w:p>
    <w:p w:rsidR="00AB142E" w:rsidRDefault="00AB142E" w:rsidP="00AB142E">
      <w:pPr>
        <w:pStyle w:val="TableofFigures"/>
        <w:tabs>
          <w:tab w:val="right" w:leader="dot" w:pos="8778"/>
        </w:tabs>
        <w:rPr>
          <w:rFonts w:asciiTheme="minorHAnsi" w:eastAsiaTheme="minorEastAsia" w:hAnsiTheme="minorHAnsi" w:cstheme="minorBidi"/>
          <w:i w:val="0"/>
          <w:noProof/>
          <w:sz w:val="22"/>
          <w:szCs w:val="22"/>
          <w:lang w:val="en-US" w:eastAsia="en-US"/>
        </w:rPr>
      </w:pPr>
      <w:hyperlink w:anchor="_Toc508558792" w:history="1">
        <w:r w:rsidRPr="00A4134A">
          <w:rPr>
            <w:rStyle w:val="Hyperlink"/>
            <w:noProof/>
          </w:rPr>
          <w:t xml:space="preserve">Bảng 3.12. </w:t>
        </w:r>
        <w:r>
          <w:rPr>
            <w:rStyle w:val="Hyperlink"/>
            <w:noProof/>
          </w:rPr>
          <w:tab/>
        </w:r>
        <w:r w:rsidRPr="00A4134A">
          <w:rPr>
            <w:rStyle w:val="Hyperlink"/>
            <w:noProof/>
          </w:rPr>
          <w:t>Thái độ của HS về biểu hiện, hậu quả của BĐKH</w:t>
        </w:r>
        <w:r>
          <w:rPr>
            <w:noProof/>
            <w:webHidden/>
          </w:rPr>
          <w:tab/>
        </w:r>
        <w:r>
          <w:rPr>
            <w:noProof/>
            <w:webHidden/>
          </w:rPr>
          <w:fldChar w:fldCharType="begin"/>
        </w:r>
        <w:r>
          <w:rPr>
            <w:noProof/>
            <w:webHidden/>
          </w:rPr>
          <w:instrText xml:space="preserve"> PAGEREF _Toc508558792 \h </w:instrText>
        </w:r>
        <w:r>
          <w:rPr>
            <w:noProof/>
            <w:webHidden/>
          </w:rPr>
        </w:r>
        <w:r>
          <w:rPr>
            <w:noProof/>
            <w:webHidden/>
          </w:rPr>
          <w:fldChar w:fldCharType="separate"/>
        </w:r>
        <w:r>
          <w:rPr>
            <w:noProof/>
            <w:webHidden/>
          </w:rPr>
          <w:t>138</w:t>
        </w:r>
        <w:r>
          <w:rPr>
            <w:noProof/>
            <w:webHidden/>
          </w:rPr>
          <w:fldChar w:fldCharType="end"/>
        </w:r>
      </w:hyperlink>
    </w:p>
    <w:p w:rsidR="00AB142E" w:rsidRDefault="00AB142E" w:rsidP="00AB142E">
      <w:pPr>
        <w:pStyle w:val="TableofFigures"/>
        <w:tabs>
          <w:tab w:val="right" w:leader="dot" w:pos="8778"/>
        </w:tabs>
        <w:rPr>
          <w:rFonts w:asciiTheme="minorHAnsi" w:eastAsiaTheme="minorEastAsia" w:hAnsiTheme="minorHAnsi" w:cstheme="minorBidi"/>
          <w:i w:val="0"/>
          <w:noProof/>
          <w:sz w:val="22"/>
          <w:szCs w:val="22"/>
          <w:lang w:val="en-US" w:eastAsia="en-US"/>
        </w:rPr>
      </w:pPr>
      <w:hyperlink w:anchor="_Toc508558793" w:history="1">
        <w:r w:rsidRPr="00A4134A">
          <w:rPr>
            <w:rStyle w:val="Hyperlink"/>
            <w:noProof/>
          </w:rPr>
          <w:t xml:space="preserve">Bảng 3.13. </w:t>
        </w:r>
        <w:r>
          <w:rPr>
            <w:rStyle w:val="Hyperlink"/>
            <w:noProof/>
          </w:rPr>
          <w:tab/>
        </w:r>
        <w:r w:rsidRPr="00A4134A">
          <w:rPr>
            <w:rStyle w:val="Hyperlink"/>
            <w:noProof/>
          </w:rPr>
          <w:t>Thái độ của HS về hoạt động thích ứng với BĐKH</w:t>
        </w:r>
        <w:r>
          <w:rPr>
            <w:noProof/>
            <w:webHidden/>
          </w:rPr>
          <w:tab/>
        </w:r>
        <w:r>
          <w:rPr>
            <w:noProof/>
            <w:webHidden/>
          </w:rPr>
          <w:fldChar w:fldCharType="begin"/>
        </w:r>
        <w:r>
          <w:rPr>
            <w:noProof/>
            <w:webHidden/>
          </w:rPr>
          <w:instrText xml:space="preserve"> PAGEREF _Toc508558793 \h </w:instrText>
        </w:r>
        <w:r>
          <w:rPr>
            <w:noProof/>
            <w:webHidden/>
          </w:rPr>
        </w:r>
        <w:r>
          <w:rPr>
            <w:noProof/>
            <w:webHidden/>
          </w:rPr>
          <w:fldChar w:fldCharType="separate"/>
        </w:r>
        <w:r>
          <w:rPr>
            <w:noProof/>
            <w:webHidden/>
          </w:rPr>
          <w:t>140</w:t>
        </w:r>
        <w:r>
          <w:rPr>
            <w:noProof/>
            <w:webHidden/>
          </w:rPr>
          <w:fldChar w:fldCharType="end"/>
        </w:r>
      </w:hyperlink>
    </w:p>
    <w:p w:rsidR="00AB142E" w:rsidRDefault="00AB142E" w:rsidP="00AB142E">
      <w:pPr>
        <w:pStyle w:val="TableofFigures"/>
        <w:tabs>
          <w:tab w:val="right" w:leader="dot" w:pos="8778"/>
        </w:tabs>
        <w:rPr>
          <w:rFonts w:asciiTheme="minorHAnsi" w:eastAsiaTheme="minorEastAsia" w:hAnsiTheme="minorHAnsi" w:cstheme="minorBidi"/>
          <w:i w:val="0"/>
          <w:noProof/>
          <w:sz w:val="22"/>
          <w:szCs w:val="22"/>
          <w:lang w:val="en-US" w:eastAsia="en-US"/>
        </w:rPr>
      </w:pPr>
      <w:hyperlink w:anchor="_Toc508558794" w:history="1">
        <w:r w:rsidRPr="00A4134A">
          <w:rPr>
            <w:rStyle w:val="Hyperlink"/>
            <w:noProof/>
          </w:rPr>
          <w:t xml:space="preserve">Bảng 3.14. </w:t>
        </w:r>
        <w:r>
          <w:rPr>
            <w:rStyle w:val="Hyperlink"/>
            <w:noProof/>
          </w:rPr>
          <w:tab/>
        </w:r>
        <w:r w:rsidRPr="00A4134A">
          <w:rPr>
            <w:rStyle w:val="Hyperlink"/>
            <w:noProof/>
          </w:rPr>
          <w:t>Thái độ của HS về hoạt động giảm nhẹ BĐKH</w:t>
        </w:r>
        <w:r>
          <w:rPr>
            <w:noProof/>
            <w:webHidden/>
          </w:rPr>
          <w:tab/>
        </w:r>
        <w:r>
          <w:rPr>
            <w:noProof/>
            <w:webHidden/>
          </w:rPr>
          <w:fldChar w:fldCharType="begin"/>
        </w:r>
        <w:r>
          <w:rPr>
            <w:noProof/>
            <w:webHidden/>
          </w:rPr>
          <w:instrText xml:space="preserve"> PAGEREF _Toc508558794 \h </w:instrText>
        </w:r>
        <w:r>
          <w:rPr>
            <w:noProof/>
            <w:webHidden/>
          </w:rPr>
        </w:r>
        <w:r>
          <w:rPr>
            <w:noProof/>
            <w:webHidden/>
          </w:rPr>
          <w:fldChar w:fldCharType="separate"/>
        </w:r>
        <w:r>
          <w:rPr>
            <w:noProof/>
            <w:webHidden/>
          </w:rPr>
          <w:t>143</w:t>
        </w:r>
        <w:r>
          <w:rPr>
            <w:noProof/>
            <w:webHidden/>
          </w:rPr>
          <w:fldChar w:fldCharType="end"/>
        </w:r>
      </w:hyperlink>
    </w:p>
    <w:p w:rsidR="00AB142E" w:rsidRDefault="00AB142E" w:rsidP="00AB142E">
      <w:pPr>
        <w:pStyle w:val="TableofFigures"/>
        <w:tabs>
          <w:tab w:val="right" w:leader="dot" w:pos="8778"/>
        </w:tabs>
        <w:rPr>
          <w:rFonts w:asciiTheme="minorHAnsi" w:eastAsiaTheme="minorEastAsia" w:hAnsiTheme="minorHAnsi" w:cstheme="minorBidi"/>
          <w:i w:val="0"/>
          <w:noProof/>
          <w:sz w:val="22"/>
          <w:szCs w:val="22"/>
          <w:lang w:val="en-US" w:eastAsia="en-US"/>
        </w:rPr>
      </w:pPr>
      <w:hyperlink w:anchor="_Toc508558795" w:history="1">
        <w:r w:rsidRPr="00A4134A">
          <w:rPr>
            <w:rStyle w:val="Hyperlink"/>
            <w:noProof/>
            <w:lang w:eastAsia="ko-KR"/>
          </w:rPr>
          <w:t xml:space="preserve">Bảng 3.15. </w:t>
        </w:r>
        <w:r>
          <w:rPr>
            <w:rStyle w:val="Hyperlink"/>
            <w:noProof/>
            <w:lang w:eastAsia="ko-KR"/>
          </w:rPr>
          <w:tab/>
        </w:r>
        <w:r w:rsidRPr="00A4134A">
          <w:rPr>
            <w:rStyle w:val="Hyperlink"/>
            <w:noProof/>
          </w:rPr>
          <w:t>Biểu hiện hành vi ứng phó với BĐKH của HS</w:t>
        </w:r>
        <w:r>
          <w:rPr>
            <w:noProof/>
            <w:webHidden/>
          </w:rPr>
          <w:tab/>
        </w:r>
        <w:r>
          <w:rPr>
            <w:noProof/>
            <w:webHidden/>
          </w:rPr>
          <w:fldChar w:fldCharType="begin"/>
        </w:r>
        <w:r>
          <w:rPr>
            <w:noProof/>
            <w:webHidden/>
          </w:rPr>
          <w:instrText xml:space="preserve"> PAGEREF _Toc508558795 \h </w:instrText>
        </w:r>
        <w:r>
          <w:rPr>
            <w:noProof/>
            <w:webHidden/>
          </w:rPr>
        </w:r>
        <w:r>
          <w:rPr>
            <w:noProof/>
            <w:webHidden/>
          </w:rPr>
          <w:fldChar w:fldCharType="separate"/>
        </w:r>
        <w:r>
          <w:rPr>
            <w:noProof/>
            <w:webHidden/>
          </w:rPr>
          <w:t>145</w:t>
        </w:r>
        <w:r>
          <w:rPr>
            <w:noProof/>
            <w:webHidden/>
          </w:rPr>
          <w:fldChar w:fldCharType="end"/>
        </w:r>
      </w:hyperlink>
    </w:p>
    <w:p w:rsidR="00AB142E" w:rsidRDefault="00AB142E" w:rsidP="00AB142E">
      <w:pPr>
        <w:pStyle w:val="TableofFigures"/>
        <w:tabs>
          <w:tab w:val="right" w:leader="dot" w:pos="8778"/>
        </w:tabs>
        <w:rPr>
          <w:rFonts w:asciiTheme="minorHAnsi" w:eastAsiaTheme="minorEastAsia" w:hAnsiTheme="minorHAnsi" w:cstheme="minorBidi"/>
          <w:i w:val="0"/>
          <w:noProof/>
          <w:sz w:val="22"/>
          <w:szCs w:val="22"/>
          <w:lang w:val="en-US" w:eastAsia="en-US"/>
        </w:rPr>
      </w:pPr>
      <w:hyperlink w:anchor="_Toc508558796" w:history="1">
        <w:r w:rsidRPr="00A4134A">
          <w:rPr>
            <w:rStyle w:val="Hyperlink"/>
            <w:noProof/>
          </w:rPr>
          <w:t>PHIẾU ĐIỀU TRA HỌC SINH VỀ THÁI ĐỘ ỨNG PHÓ VỚI BĐKH</w:t>
        </w:r>
        <w:r>
          <w:rPr>
            <w:noProof/>
            <w:webHidden/>
          </w:rPr>
          <w:tab/>
        </w:r>
        <w:r>
          <w:rPr>
            <w:noProof/>
            <w:webHidden/>
          </w:rPr>
          <w:fldChar w:fldCharType="begin"/>
        </w:r>
        <w:r>
          <w:rPr>
            <w:noProof/>
            <w:webHidden/>
          </w:rPr>
          <w:instrText xml:space="preserve"> PAGEREF _Toc508558796 \h </w:instrText>
        </w:r>
        <w:r>
          <w:rPr>
            <w:noProof/>
            <w:webHidden/>
          </w:rPr>
        </w:r>
        <w:r>
          <w:rPr>
            <w:noProof/>
            <w:webHidden/>
          </w:rPr>
          <w:fldChar w:fldCharType="separate"/>
        </w:r>
        <w:r>
          <w:rPr>
            <w:noProof/>
            <w:webHidden/>
          </w:rPr>
          <w:t>217</w:t>
        </w:r>
        <w:r>
          <w:rPr>
            <w:noProof/>
            <w:webHidden/>
          </w:rPr>
          <w:fldChar w:fldCharType="end"/>
        </w:r>
      </w:hyperlink>
    </w:p>
    <w:p w:rsidR="00AB142E" w:rsidRPr="00981449" w:rsidRDefault="00AB142E" w:rsidP="00AB142E">
      <w:pPr>
        <w:spacing w:after="0" w:line="360" w:lineRule="auto"/>
        <w:ind w:left="1276" w:hanging="1276"/>
        <w:rPr>
          <w:rFonts w:ascii="Times New Roman" w:eastAsia="Times New Roman" w:hAnsi="Times New Roman" w:cs="Times New Roman"/>
          <w:color w:val="000000" w:themeColor="text1"/>
          <w:sz w:val="26"/>
          <w:szCs w:val="28"/>
        </w:rPr>
      </w:pPr>
      <w:r w:rsidRPr="00981449">
        <w:rPr>
          <w:rFonts w:ascii="Times New Roman" w:eastAsia="Times New Roman" w:hAnsi="Times New Roman" w:cs="Times New Roman"/>
          <w:color w:val="000000" w:themeColor="text1"/>
          <w:sz w:val="26"/>
          <w:szCs w:val="28"/>
        </w:rPr>
        <w:fldChar w:fldCharType="end"/>
      </w:r>
    </w:p>
    <w:p w:rsidR="00AB142E" w:rsidRPr="00981449" w:rsidRDefault="00AB142E" w:rsidP="00AB142E">
      <w:pPr>
        <w:keepNext/>
        <w:keepLines/>
        <w:spacing w:after="0" w:line="360" w:lineRule="auto"/>
        <w:jc w:val="center"/>
        <w:outlineLvl w:val="0"/>
        <w:rPr>
          <w:rFonts w:ascii="Times New Roman" w:eastAsia="Times New Roman" w:hAnsi="Times New Roman" w:cs="Times New Roman"/>
          <w:b/>
          <w:bCs/>
          <w:color w:val="000000" w:themeColor="text1"/>
          <w:sz w:val="26"/>
          <w:szCs w:val="28"/>
        </w:rPr>
      </w:pPr>
      <w:r w:rsidRPr="00981449">
        <w:rPr>
          <w:rFonts w:ascii="Times New Roman" w:eastAsia="Times New Roman" w:hAnsi="Times New Roman" w:cs="Times New Roman"/>
          <w:b/>
          <w:bCs/>
          <w:color w:val="000000" w:themeColor="text1"/>
          <w:sz w:val="26"/>
          <w:szCs w:val="28"/>
        </w:rPr>
        <w:br w:type="page"/>
      </w:r>
    </w:p>
    <w:p w:rsidR="00AB142E" w:rsidRPr="00981449" w:rsidRDefault="00AB142E" w:rsidP="00AB142E">
      <w:pPr>
        <w:pStyle w:val="Heading1"/>
        <w:rPr>
          <w:color w:val="000000" w:themeColor="text1"/>
          <w:sz w:val="26"/>
        </w:rPr>
      </w:pPr>
      <w:bookmarkStart w:id="12" w:name="_Toc484617854"/>
      <w:bookmarkStart w:id="13" w:name="_Toc493434612"/>
      <w:bookmarkStart w:id="14" w:name="_Toc508558527"/>
      <w:r w:rsidRPr="00981449">
        <w:rPr>
          <w:color w:val="000000" w:themeColor="text1"/>
          <w:sz w:val="26"/>
        </w:rPr>
        <w:lastRenderedPageBreak/>
        <w:t>DANH MỤC BIỂU ĐỒ</w:t>
      </w:r>
      <w:bookmarkEnd w:id="12"/>
      <w:bookmarkEnd w:id="13"/>
      <w:bookmarkEnd w:id="14"/>
    </w:p>
    <w:p w:rsidR="00AB142E" w:rsidRPr="0025233A" w:rsidRDefault="00AB142E" w:rsidP="00AB142E">
      <w:pPr>
        <w:pStyle w:val="TableofFigures"/>
        <w:tabs>
          <w:tab w:val="right" w:leader="dot" w:pos="8778"/>
        </w:tabs>
        <w:ind w:left="1560" w:hanging="1560"/>
        <w:rPr>
          <w:rFonts w:asciiTheme="minorHAnsi" w:eastAsiaTheme="minorEastAsia" w:hAnsiTheme="minorHAnsi" w:cstheme="minorBidi"/>
          <w:i w:val="0"/>
          <w:noProof/>
          <w:spacing w:val="-4"/>
          <w:sz w:val="22"/>
          <w:szCs w:val="22"/>
          <w:lang w:val="en-US" w:eastAsia="en-US"/>
        </w:rPr>
      </w:pPr>
      <w:r w:rsidRPr="00981449">
        <w:rPr>
          <w:color w:val="000000" w:themeColor="text1"/>
          <w:spacing w:val="-4"/>
          <w:sz w:val="24"/>
          <w:szCs w:val="28"/>
        </w:rPr>
        <w:fldChar w:fldCharType="begin"/>
      </w:r>
      <w:r w:rsidRPr="00981449">
        <w:rPr>
          <w:color w:val="000000" w:themeColor="text1"/>
          <w:spacing w:val="-4"/>
          <w:sz w:val="24"/>
          <w:szCs w:val="28"/>
        </w:rPr>
        <w:instrText xml:space="preserve"> TOC \h \z \t "Bieu do" \c </w:instrText>
      </w:r>
      <w:r w:rsidRPr="00981449">
        <w:rPr>
          <w:color w:val="000000" w:themeColor="text1"/>
          <w:spacing w:val="-4"/>
          <w:sz w:val="24"/>
          <w:szCs w:val="28"/>
        </w:rPr>
        <w:fldChar w:fldCharType="separate"/>
      </w:r>
      <w:hyperlink w:anchor="_Toc508558824" w:history="1">
        <w:r w:rsidRPr="0025233A">
          <w:rPr>
            <w:rStyle w:val="Hyperlink"/>
            <w:noProof/>
            <w:spacing w:val="-4"/>
          </w:rPr>
          <w:t xml:space="preserve">Biểu đồ 3.1. </w:t>
        </w:r>
        <w:r w:rsidRPr="0025233A">
          <w:rPr>
            <w:rStyle w:val="Hyperlink"/>
            <w:noProof/>
            <w:spacing w:val="-4"/>
          </w:rPr>
          <w:tab/>
          <w:t xml:space="preserve">Phân phối tần suất điểm bài kiểm tra số 1 - trước </w:t>
        </w:r>
        <w:r w:rsidRPr="0025233A">
          <w:rPr>
            <w:rStyle w:val="Hyperlink"/>
            <w:noProof/>
            <w:spacing w:val="-4"/>
            <w:lang w:val="en-US"/>
          </w:rPr>
          <w:t>tác động</w:t>
        </w:r>
        <w:r w:rsidRPr="0025233A">
          <w:rPr>
            <w:rStyle w:val="Hyperlink"/>
            <w:noProof/>
            <w:spacing w:val="-4"/>
          </w:rPr>
          <w:t>, đợt 1</w:t>
        </w:r>
        <w:r w:rsidRPr="0025233A">
          <w:rPr>
            <w:noProof/>
            <w:webHidden/>
            <w:spacing w:val="-4"/>
          </w:rPr>
          <w:tab/>
        </w:r>
        <w:r w:rsidRPr="0025233A">
          <w:rPr>
            <w:noProof/>
            <w:webHidden/>
            <w:spacing w:val="-4"/>
          </w:rPr>
          <w:fldChar w:fldCharType="begin"/>
        </w:r>
        <w:r w:rsidRPr="0025233A">
          <w:rPr>
            <w:noProof/>
            <w:webHidden/>
            <w:spacing w:val="-4"/>
          </w:rPr>
          <w:instrText xml:space="preserve"> PAGEREF _Toc508558824 \h </w:instrText>
        </w:r>
        <w:r w:rsidRPr="0025233A">
          <w:rPr>
            <w:noProof/>
            <w:webHidden/>
            <w:spacing w:val="-4"/>
          </w:rPr>
        </w:r>
        <w:r w:rsidRPr="0025233A">
          <w:rPr>
            <w:noProof/>
            <w:webHidden/>
            <w:spacing w:val="-4"/>
          </w:rPr>
          <w:fldChar w:fldCharType="separate"/>
        </w:r>
        <w:r>
          <w:rPr>
            <w:noProof/>
            <w:webHidden/>
            <w:spacing w:val="-4"/>
          </w:rPr>
          <w:t>122</w:t>
        </w:r>
        <w:r w:rsidRPr="0025233A">
          <w:rPr>
            <w:noProof/>
            <w:webHidden/>
            <w:spacing w:val="-4"/>
          </w:rPr>
          <w:fldChar w:fldCharType="end"/>
        </w:r>
      </w:hyperlink>
    </w:p>
    <w:p w:rsidR="00AB142E" w:rsidRPr="0025233A" w:rsidRDefault="00AB142E" w:rsidP="00AB142E">
      <w:pPr>
        <w:pStyle w:val="TableofFigures"/>
        <w:tabs>
          <w:tab w:val="right" w:leader="dot" w:pos="8778"/>
        </w:tabs>
        <w:ind w:left="1560" w:hanging="1560"/>
        <w:rPr>
          <w:rFonts w:asciiTheme="minorHAnsi" w:eastAsiaTheme="minorEastAsia" w:hAnsiTheme="minorHAnsi" w:cstheme="minorBidi"/>
          <w:i w:val="0"/>
          <w:noProof/>
          <w:spacing w:val="-4"/>
          <w:sz w:val="22"/>
          <w:szCs w:val="22"/>
          <w:lang w:val="en-US" w:eastAsia="en-US"/>
        </w:rPr>
      </w:pPr>
      <w:hyperlink w:anchor="_Toc508558825" w:history="1">
        <w:r w:rsidRPr="0025233A">
          <w:rPr>
            <w:rStyle w:val="Hyperlink"/>
            <w:noProof/>
            <w:spacing w:val="-4"/>
          </w:rPr>
          <w:t xml:space="preserve">Biểu đồ 3.6. </w:t>
        </w:r>
        <w:r w:rsidRPr="0025233A">
          <w:rPr>
            <w:rStyle w:val="Hyperlink"/>
            <w:noProof/>
            <w:spacing w:val="-4"/>
          </w:rPr>
          <w:tab/>
          <w:t xml:space="preserve">Phân phối tần suất điểm bài kiểm tra số 1 - trước </w:t>
        </w:r>
        <w:r w:rsidRPr="0025233A">
          <w:rPr>
            <w:rStyle w:val="Hyperlink"/>
            <w:noProof/>
            <w:spacing w:val="-4"/>
            <w:lang w:val="en-US"/>
          </w:rPr>
          <w:t>tác động</w:t>
        </w:r>
        <w:r w:rsidRPr="0025233A">
          <w:rPr>
            <w:rStyle w:val="Hyperlink"/>
            <w:noProof/>
            <w:spacing w:val="-4"/>
          </w:rPr>
          <w:t>, đợt 2</w:t>
        </w:r>
        <w:r w:rsidRPr="0025233A">
          <w:rPr>
            <w:noProof/>
            <w:webHidden/>
            <w:spacing w:val="-4"/>
          </w:rPr>
          <w:tab/>
        </w:r>
        <w:r w:rsidRPr="0025233A">
          <w:rPr>
            <w:noProof/>
            <w:webHidden/>
            <w:spacing w:val="-4"/>
          </w:rPr>
          <w:fldChar w:fldCharType="begin"/>
        </w:r>
        <w:r w:rsidRPr="0025233A">
          <w:rPr>
            <w:noProof/>
            <w:webHidden/>
            <w:spacing w:val="-4"/>
          </w:rPr>
          <w:instrText xml:space="preserve"> PAGEREF _Toc508558825 \h </w:instrText>
        </w:r>
        <w:r w:rsidRPr="0025233A">
          <w:rPr>
            <w:noProof/>
            <w:webHidden/>
            <w:spacing w:val="-4"/>
          </w:rPr>
        </w:r>
        <w:r w:rsidRPr="0025233A">
          <w:rPr>
            <w:noProof/>
            <w:webHidden/>
            <w:spacing w:val="-4"/>
          </w:rPr>
          <w:fldChar w:fldCharType="separate"/>
        </w:r>
        <w:r>
          <w:rPr>
            <w:noProof/>
            <w:webHidden/>
            <w:spacing w:val="-4"/>
          </w:rPr>
          <w:t>122</w:t>
        </w:r>
        <w:r w:rsidRPr="0025233A">
          <w:rPr>
            <w:noProof/>
            <w:webHidden/>
            <w:spacing w:val="-4"/>
          </w:rPr>
          <w:fldChar w:fldCharType="end"/>
        </w:r>
      </w:hyperlink>
    </w:p>
    <w:p w:rsidR="00AB142E" w:rsidRPr="0025233A" w:rsidRDefault="00AB142E" w:rsidP="00AB142E">
      <w:pPr>
        <w:pStyle w:val="TableofFigures"/>
        <w:tabs>
          <w:tab w:val="right" w:leader="dot" w:pos="8778"/>
        </w:tabs>
        <w:ind w:left="1560" w:hanging="1560"/>
        <w:rPr>
          <w:rFonts w:asciiTheme="minorHAnsi" w:eastAsiaTheme="minorEastAsia" w:hAnsiTheme="minorHAnsi" w:cstheme="minorBidi"/>
          <w:i w:val="0"/>
          <w:noProof/>
          <w:spacing w:val="-4"/>
          <w:sz w:val="22"/>
          <w:szCs w:val="22"/>
          <w:lang w:val="en-US" w:eastAsia="en-US"/>
        </w:rPr>
      </w:pPr>
      <w:hyperlink w:anchor="_Toc508558826" w:history="1">
        <w:r w:rsidRPr="0025233A">
          <w:rPr>
            <w:rStyle w:val="Hyperlink"/>
            <w:noProof/>
            <w:spacing w:val="-4"/>
          </w:rPr>
          <w:t xml:space="preserve">Biểu đồ 3.2. </w:t>
        </w:r>
        <w:r w:rsidRPr="0025233A">
          <w:rPr>
            <w:rStyle w:val="Hyperlink"/>
            <w:noProof/>
            <w:spacing w:val="-4"/>
          </w:rPr>
          <w:tab/>
          <w:t xml:space="preserve">Phân phối tần suất điểm bài kiểm tra số 2 - trong </w:t>
        </w:r>
        <w:r w:rsidRPr="0025233A">
          <w:rPr>
            <w:rStyle w:val="Hyperlink"/>
            <w:noProof/>
            <w:spacing w:val="-4"/>
            <w:lang w:val="en-US"/>
          </w:rPr>
          <w:t>tác động</w:t>
        </w:r>
        <w:r w:rsidRPr="0025233A">
          <w:rPr>
            <w:rStyle w:val="Hyperlink"/>
            <w:noProof/>
            <w:spacing w:val="-4"/>
          </w:rPr>
          <w:t>, đợt 1</w:t>
        </w:r>
        <w:r w:rsidRPr="0025233A">
          <w:rPr>
            <w:noProof/>
            <w:webHidden/>
            <w:spacing w:val="-4"/>
          </w:rPr>
          <w:tab/>
        </w:r>
        <w:r w:rsidRPr="0025233A">
          <w:rPr>
            <w:noProof/>
            <w:webHidden/>
            <w:spacing w:val="-4"/>
          </w:rPr>
          <w:fldChar w:fldCharType="begin"/>
        </w:r>
        <w:r w:rsidRPr="0025233A">
          <w:rPr>
            <w:noProof/>
            <w:webHidden/>
            <w:spacing w:val="-4"/>
          </w:rPr>
          <w:instrText xml:space="preserve"> PAGEREF _Toc508558826 \h </w:instrText>
        </w:r>
        <w:r w:rsidRPr="0025233A">
          <w:rPr>
            <w:noProof/>
            <w:webHidden/>
            <w:spacing w:val="-4"/>
          </w:rPr>
        </w:r>
        <w:r w:rsidRPr="0025233A">
          <w:rPr>
            <w:noProof/>
            <w:webHidden/>
            <w:spacing w:val="-4"/>
          </w:rPr>
          <w:fldChar w:fldCharType="separate"/>
        </w:r>
        <w:r>
          <w:rPr>
            <w:noProof/>
            <w:webHidden/>
            <w:spacing w:val="-4"/>
          </w:rPr>
          <w:t>122</w:t>
        </w:r>
        <w:r w:rsidRPr="0025233A">
          <w:rPr>
            <w:noProof/>
            <w:webHidden/>
            <w:spacing w:val="-4"/>
          </w:rPr>
          <w:fldChar w:fldCharType="end"/>
        </w:r>
      </w:hyperlink>
    </w:p>
    <w:p w:rsidR="00AB142E" w:rsidRPr="0025233A" w:rsidRDefault="00AB142E" w:rsidP="00AB142E">
      <w:pPr>
        <w:pStyle w:val="TableofFigures"/>
        <w:tabs>
          <w:tab w:val="right" w:leader="dot" w:pos="8778"/>
        </w:tabs>
        <w:ind w:left="1560" w:hanging="1560"/>
        <w:rPr>
          <w:rFonts w:asciiTheme="minorHAnsi" w:eastAsiaTheme="minorEastAsia" w:hAnsiTheme="minorHAnsi" w:cstheme="minorBidi"/>
          <w:i w:val="0"/>
          <w:noProof/>
          <w:spacing w:val="-4"/>
          <w:sz w:val="22"/>
          <w:szCs w:val="22"/>
          <w:lang w:val="en-US" w:eastAsia="en-US"/>
        </w:rPr>
      </w:pPr>
      <w:hyperlink w:anchor="_Toc508558827" w:history="1">
        <w:r w:rsidRPr="0025233A">
          <w:rPr>
            <w:rStyle w:val="Hyperlink"/>
            <w:noProof/>
            <w:spacing w:val="-4"/>
          </w:rPr>
          <w:t xml:space="preserve">Biểu đồ 3.7. </w:t>
        </w:r>
        <w:r w:rsidRPr="0025233A">
          <w:rPr>
            <w:rStyle w:val="Hyperlink"/>
            <w:noProof/>
            <w:spacing w:val="-4"/>
          </w:rPr>
          <w:tab/>
          <w:t xml:space="preserve">Phân phối tần suất điểm bài kiểm tra số 2 - trong </w:t>
        </w:r>
        <w:r w:rsidRPr="0025233A">
          <w:rPr>
            <w:rStyle w:val="Hyperlink"/>
            <w:noProof/>
            <w:spacing w:val="-4"/>
            <w:lang w:val="en-US"/>
          </w:rPr>
          <w:t>tác động</w:t>
        </w:r>
        <w:r w:rsidRPr="0025233A">
          <w:rPr>
            <w:rStyle w:val="Hyperlink"/>
            <w:noProof/>
            <w:spacing w:val="-4"/>
          </w:rPr>
          <w:t>, đợt 2</w:t>
        </w:r>
        <w:r w:rsidRPr="0025233A">
          <w:rPr>
            <w:noProof/>
            <w:webHidden/>
            <w:spacing w:val="-4"/>
          </w:rPr>
          <w:tab/>
        </w:r>
        <w:r w:rsidRPr="0025233A">
          <w:rPr>
            <w:noProof/>
            <w:webHidden/>
            <w:spacing w:val="-4"/>
          </w:rPr>
          <w:fldChar w:fldCharType="begin"/>
        </w:r>
        <w:r w:rsidRPr="0025233A">
          <w:rPr>
            <w:noProof/>
            <w:webHidden/>
            <w:spacing w:val="-4"/>
          </w:rPr>
          <w:instrText xml:space="preserve"> PAGEREF _Toc508558827 \h </w:instrText>
        </w:r>
        <w:r w:rsidRPr="0025233A">
          <w:rPr>
            <w:noProof/>
            <w:webHidden/>
            <w:spacing w:val="-4"/>
          </w:rPr>
        </w:r>
        <w:r w:rsidRPr="0025233A">
          <w:rPr>
            <w:noProof/>
            <w:webHidden/>
            <w:spacing w:val="-4"/>
          </w:rPr>
          <w:fldChar w:fldCharType="separate"/>
        </w:r>
        <w:r>
          <w:rPr>
            <w:noProof/>
            <w:webHidden/>
            <w:spacing w:val="-4"/>
          </w:rPr>
          <w:t>122</w:t>
        </w:r>
        <w:r w:rsidRPr="0025233A">
          <w:rPr>
            <w:noProof/>
            <w:webHidden/>
            <w:spacing w:val="-4"/>
          </w:rPr>
          <w:fldChar w:fldCharType="end"/>
        </w:r>
      </w:hyperlink>
    </w:p>
    <w:p w:rsidR="00AB142E" w:rsidRPr="0025233A" w:rsidRDefault="00AB142E" w:rsidP="00AB142E">
      <w:pPr>
        <w:pStyle w:val="TableofFigures"/>
        <w:tabs>
          <w:tab w:val="right" w:leader="dot" w:pos="8778"/>
        </w:tabs>
        <w:ind w:left="1560" w:hanging="1560"/>
        <w:rPr>
          <w:rFonts w:asciiTheme="minorHAnsi" w:eastAsiaTheme="minorEastAsia" w:hAnsiTheme="minorHAnsi" w:cstheme="minorBidi"/>
          <w:i w:val="0"/>
          <w:noProof/>
          <w:spacing w:val="-4"/>
          <w:sz w:val="22"/>
          <w:szCs w:val="22"/>
          <w:lang w:val="en-US" w:eastAsia="en-US"/>
        </w:rPr>
      </w:pPr>
      <w:hyperlink w:anchor="_Toc508558828" w:history="1">
        <w:r w:rsidRPr="0025233A">
          <w:rPr>
            <w:rStyle w:val="Hyperlink"/>
            <w:noProof/>
            <w:spacing w:val="-4"/>
          </w:rPr>
          <w:t xml:space="preserve">Biểu đồ 3.3. </w:t>
        </w:r>
        <w:r w:rsidRPr="0025233A">
          <w:rPr>
            <w:rStyle w:val="Hyperlink"/>
            <w:noProof/>
            <w:spacing w:val="-4"/>
          </w:rPr>
          <w:tab/>
          <w:t xml:space="preserve">Phân phối tần suất điểm bài kiểm tra số 3 - trong </w:t>
        </w:r>
        <w:r w:rsidRPr="0025233A">
          <w:rPr>
            <w:rStyle w:val="Hyperlink"/>
            <w:noProof/>
            <w:spacing w:val="-4"/>
            <w:lang w:val="en-US"/>
          </w:rPr>
          <w:t>tác động</w:t>
        </w:r>
        <w:r w:rsidRPr="0025233A">
          <w:rPr>
            <w:rStyle w:val="Hyperlink"/>
            <w:noProof/>
            <w:spacing w:val="-4"/>
          </w:rPr>
          <w:t>, đợt 1</w:t>
        </w:r>
        <w:r w:rsidRPr="0025233A">
          <w:rPr>
            <w:noProof/>
            <w:webHidden/>
            <w:spacing w:val="-4"/>
          </w:rPr>
          <w:tab/>
        </w:r>
        <w:r w:rsidRPr="0025233A">
          <w:rPr>
            <w:noProof/>
            <w:webHidden/>
            <w:spacing w:val="-4"/>
          </w:rPr>
          <w:fldChar w:fldCharType="begin"/>
        </w:r>
        <w:r w:rsidRPr="0025233A">
          <w:rPr>
            <w:noProof/>
            <w:webHidden/>
            <w:spacing w:val="-4"/>
          </w:rPr>
          <w:instrText xml:space="preserve"> PAGEREF _Toc508558828 \h </w:instrText>
        </w:r>
        <w:r w:rsidRPr="0025233A">
          <w:rPr>
            <w:noProof/>
            <w:webHidden/>
            <w:spacing w:val="-4"/>
          </w:rPr>
        </w:r>
        <w:r w:rsidRPr="0025233A">
          <w:rPr>
            <w:noProof/>
            <w:webHidden/>
            <w:spacing w:val="-4"/>
          </w:rPr>
          <w:fldChar w:fldCharType="separate"/>
        </w:r>
        <w:r>
          <w:rPr>
            <w:noProof/>
            <w:webHidden/>
            <w:spacing w:val="-4"/>
          </w:rPr>
          <w:t>123</w:t>
        </w:r>
        <w:r w:rsidRPr="0025233A">
          <w:rPr>
            <w:noProof/>
            <w:webHidden/>
            <w:spacing w:val="-4"/>
          </w:rPr>
          <w:fldChar w:fldCharType="end"/>
        </w:r>
      </w:hyperlink>
    </w:p>
    <w:p w:rsidR="00AB142E" w:rsidRPr="0025233A" w:rsidRDefault="00AB142E" w:rsidP="00AB142E">
      <w:pPr>
        <w:pStyle w:val="TableofFigures"/>
        <w:tabs>
          <w:tab w:val="right" w:leader="dot" w:pos="8778"/>
        </w:tabs>
        <w:ind w:left="1560" w:hanging="1560"/>
        <w:rPr>
          <w:rFonts w:asciiTheme="minorHAnsi" w:eastAsiaTheme="minorEastAsia" w:hAnsiTheme="minorHAnsi" w:cstheme="minorBidi"/>
          <w:i w:val="0"/>
          <w:noProof/>
          <w:spacing w:val="-4"/>
          <w:sz w:val="22"/>
          <w:szCs w:val="22"/>
          <w:lang w:val="en-US" w:eastAsia="en-US"/>
        </w:rPr>
      </w:pPr>
      <w:hyperlink w:anchor="_Toc508558829" w:history="1">
        <w:r w:rsidRPr="0025233A">
          <w:rPr>
            <w:rStyle w:val="Hyperlink"/>
            <w:noProof/>
            <w:spacing w:val="-4"/>
          </w:rPr>
          <w:t xml:space="preserve">Biểu đồ 3.8. </w:t>
        </w:r>
        <w:r w:rsidRPr="0025233A">
          <w:rPr>
            <w:rStyle w:val="Hyperlink"/>
            <w:noProof/>
            <w:spacing w:val="-4"/>
          </w:rPr>
          <w:tab/>
          <w:t xml:space="preserve">Phân phối tần suất điểm bài kiểm tra số 3 - trong </w:t>
        </w:r>
        <w:r w:rsidRPr="0025233A">
          <w:rPr>
            <w:rStyle w:val="Hyperlink"/>
            <w:noProof/>
            <w:spacing w:val="-4"/>
            <w:lang w:val="en-US"/>
          </w:rPr>
          <w:t>tác động</w:t>
        </w:r>
        <w:r w:rsidRPr="0025233A">
          <w:rPr>
            <w:rStyle w:val="Hyperlink"/>
            <w:noProof/>
            <w:spacing w:val="-4"/>
          </w:rPr>
          <w:t>, đợt 2</w:t>
        </w:r>
        <w:r w:rsidRPr="0025233A">
          <w:rPr>
            <w:noProof/>
            <w:webHidden/>
            <w:spacing w:val="-4"/>
          </w:rPr>
          <w:tab/>
        </w:r>
        <w:r w:rsidRPr="0025233A">
          <w:rPr>
            <w:noProof/>
            <w:webHidden/>
            <w:spacing w:val="-4"/>
          </w:rPr>
          <w:fldChar w:fldCharType="begin"/>
        </w:r>
        <w:r w:rsidRPr="0025233A">
          <w:rPr>
            <w:noProof/>
            <w:webHidden/>
            <w:spacing w:val="-4"/>
          </w:rPr>
          <w:instrText xml:space="preserve"> PAGEREF _Toc508558829 \h </w:instrText>
        </w:r>
        <w:r w:rsidRPr="0025233A">
          <w:rPr>
            <w:noProof/>
            <w:webHidden/>
            <w:spacing w:val="-4"/>
          </w:rPr>
        </w:r>
        <w:r w:rsidRPr="0025233A">
          <w:rPr>
            <w:noProof/>
            <w:webHidden/>
            <w:spacing w:val="-4"/>
          </w:rPr>
          <w:fldChar w:fldCharType="separate"/>
        </w:r>
        <w:r>
          <w:rPr>
            <w:noProof/>
            <w:webHidden/>
            <w:spacing w:val="-4"/>
          </w:rPr>
          <w:t>123</w:t>
        </w:r>
        <w:r w:rsidRPr="0025233A">
          <w:rPr>
            <w:noProof/>
            <w:webHidden/>
            <w:spacing w:val="-4"/>
          </w:rPr>
          <w:fldChar w:fldCharType="end"/>
        </w:r>
      </w:hyperlink>
    </w:p>
    <w:p w:rsidR="00AB142E" w:rsidRPr="0025233A" w:rsidRDefault="00AB142E" w:rsidP="00AB142E">
      <w:pPr>
        <w:pStyle w:val="TableofFigures"/>
        <w:tabs>
          <w:tab w:val="right" w:leader="dot" w:pos="8778"/>
        </w:tabs>
        <w:ind w:left="1560" w:hanging="1560"/>
        <w:rPr>
          <w:rFonts w:asciiTheme="minorHAnsi" w:eastAsiaTheme="minorEastAsia" w:hAnsiTheme="minorHAnsi" w:cstheme="minorBidi"/>
          <w:i w:val="0"/>
          <w:noProof/>
          <w:spacing w:val="-4"/>
          <w:sz w:val="22"/>
          <w:szCs w:val="22"/>
          <w:lang w:val="en-US" w:eastAsia="en-US"/>
        </w:rPr>
      </w:pPr>
      <w:hyperlink w:anchor="_Toc508558830" w:history="1">
        <w:r w:rsidRPr="0025233A">
          <w:rPr>
            <w:rStyle w:val="Hyperlink"/>
            <w:noProof/>
            <w:spacing w:val="-4"/>
          </w:rPr>
          <w:t xml:space="preserve">Biểu đồ 3.4. </w:t>
        </w:r>
        <w:r w:rsidRPr="0025233A">
          <w:rPr>
            <w:rStyle w:val="Hyperlink"/>
            <w:noProof/>
            <w:spacing w:val="-4"/>
          </w:rPr>
          <w:tab/>
          <w:t xml:space="preserve">Phân phối tần suất điểm bài kiểm tra số 4 - trong </w:t>
        </w:r>
        <w:r w:rsidRPr="0025233A">
          <w:rPr>
            <w:rStyle w:val="Hyperlink"/>
            <w:noProof/>
            <w:spacing w:val="-4"/>
            <w:lang w:val="en-US"/>
          </w:rPr>
          <w:t>tác động</w:t>
        </w:r>
        <w:r w:rsidRPr="0025233A">
          <w:rPr>
            <w:rStyle w:val="Hyperlink"/>
            <w:noProof/>
            <w:spacing w:val="-4"/>
          </w:rPr>
          <w:t>, đợt 1</w:t>
        </w:r>
        <w:r w:rsidRPr="0025233A">
          <w:rPr>
            <w:noProof/>
            <w:webHidden/>
            <w:spacing w:val="-4"/>
          </w:rPr>
          <w:tab/>
        </w:r>
        <w:r w:rsidRPr="0025233A">
          <w:rPr>
            <w:noProof/>
            <w:webHidden/>
            <w:spacing w:val="-4"/>
          </w:rPr>
          <w:fldChar w:fldCharType="begin"/>
        </w:r>
        <w:r w:rsidRPr="0025233A">
          <w:rPr>
            <w:noProof/>
            <w:webHidden/>
            <w:spacing w:val="-4"/>
          </w:rPr>
          <w:instrText xml:space="preserve"> PAGEREF _Toc508558830 \h </w:instrText>
        </w:r>
        <w:r w:rsidRPr="0025233A">
          <w:rPr>
            <w:noProof/>
            <w:webHidden/>
            <w:spacing w:val="-4"/>
          </w:rPr>
        </w:r>
        <w:r w:rsidRPr="0025233A">
          <w:rPr>
            <w:noProof/>
            <w:webHidden/>
            <w:spacing w:val="-4"/>
          </w:rPr>
          <w:fldChar w:fldCharType="separate"/>
        </w:r>
        <w:r>
          <w:rPr>
            <w:noProof/>
            <w:webHidden/>
            <w:spacing w:val="-4"/>
          </w:rPr>
          <w:t>123</w:t>
        </w:r>
        <w:r w:rsidRPr="0025233A">
          <w:rPr>
            <w:noProof/>
            <w:webHidden/>
            <w:spacing w:val="-4"/>
          </w:rPr>
          <w:fldChar w:fldCharType="end"/>
        </w:r>
      </w:hyperlink>
    </w:p>
    <w:p w:rsidR="00AB142E" w:rsidRPr="0025233A" w:rsidRDefault="00AB142E" w:rsidP="00AB142E">
      <w:pPr>
        <w:pStyle w:val="TableofFigures"/>
        <w:tabs>
          <w:tab w:val="right" w:leader="dot" w:pos="8778"/>
        </w:tabs>
        <w:ind w:left="1560" w:hanging="1560"/>
        <w:rPr>
          <w:rFonts w:asciiTheme="minorHAnsi" w:eastAsiaTheme="minorEastAsia" w:hAnsiTheme="minorHAnsi" w:cstheme="minorBidi"/>
          <w:i w:val="0"/>
          <w:noProof/>
          <w:spacing w:val="-4"/>
          <w:sz w:val="22"/>
          <w:szCs w:val="22"/>
          <w:lang w:val="en-US" w:eastAsia="en-US"/>
        </w:rPr>
      </w:pPr>
      <w:hyperlink w:anchor="_Toc508558831" w:history="1">
        <w:r w:rsidRPr="0025233A">
          <w:rPr>
            <w:rStyle w:val="Hyperlink"/>
            <w:noProof/>
            <w:spacing w:val="-4"/>
          </w:rPr>
          <w:t xml:space="preserve">Biểu đồ 3.9. </w:t>
        </w:r>
        <w:r w:rsidRPr="0025233A">
          <w:rPr>
            <w:rStyle w:val="Hyperlink"/>
            <w:noProof/>
            <w:spacing w:val="-4"/>
          </w:rPr>
          <w:tab/>
          <w:t xml:space="preserve">Phân phối tần suất điểm bài kiểm tra số 4 - trong </w:t>
        </w:r>
        <w:r w:rsidRPr="0025233A">
          <w:rPr>
            <w:rStyle w:val="Hyperlink"/>
            <w:noProof/>
            <w:spacing w:val="-4"/>
            <w:lang w:val="en-US"/>
          </w:rPr>
          <w:t>tác động</w:t>
        </w:r>
        <w:r w:rsidRPr="0025233A">
          <w:rPr>
            <w:rStyle w:val="Hyperlink"/>
            <w:noProof/>
            <w:spacing w:val="-4"/>
          </w:rPr>
          <w:t>, đợt 2</w:t>
        </w:r>
        <w:r w:rsidRPr="0025233A">
          <w:rPr>
            <w:noProof/>
            <w:webHidden/>
            <w:spacing w:val="-4"/>
          </w:rPr>
          <w:tab/>
        </w:r>
        <w:r w:rsidRPr="0025233A">
          <w:rPr>
            <w:noProof/>
            <w:webHidden/>
            <w:spacing w:val="-4"/>
          </w:rPr>
          <w:fldChar w:fldCharType="begin"/>
        </w:r>
        <w:r w:rsidRPr="0025233A">
          <w:rPr>
            <w:noProof/>
            <w:webHidden/>
            <w:spacing w:val="-4"/>
          </w:rPr>
          <w:instrText xml:space="preserve"> PAGEREF _Toc508558831 \h </w:instrText>
        </w:r>
        <w:r w:rsidRPr="0025233A">
          <w:rPr>
            <w:noProof/>
            <w:webHidden/>
            <w:spacing w:val="-4"/>
          </w:rPr>
        </w:r>
        <w:r w:rsidRPr="0025233A">
          <w:rPr>
            <w:noProof/>
            <w:webHidden/>
            <w:spacing w:val="-4"/>
          </w:rPr>
          <w:fldChar w:fldCharType="separate"/>
        </w:r>
        <w:r>
          <w:rPr>
            <w:noProof/>
            <w:webHidden/>
            <w:spacing w:val="-4"/>
          </w:rPr>
          <w:t>123</w:t>
        </w:r>
        <w:r w:rsidRPr="0025233A">
          <w:rPr>
            <w:noProof/>
            <w:webHidden/>
            <w:spacing w:val="-4"/>
          </w:rPr>
          <w:fldChar w:fldCharType="end"/>
        </w:r>
      </w:hyperlink>
    </w:p>
    <w:p w:rsidR="00AB142E" w:rsidRPr="0025233A" w:rsidRDefault="00AB142E" w:rsidP="00AB142E">
      <w:pPr>
        <w:pStyle w:val="TableofFigures"/>
        <w:tabs>
          <w:tab w:val="right" w:leader="dot" w:pos="8778"/>
        </w:tabs>
        <w:ind w:left="1560" w:hanging="1560"/>
        <w:rPr>
          <w:rFonts w:asciiTheme="minorHAnsi" w:eastAsiaTheme="minorEastAsia" w:hAnsiTheme="minorHAnsi" w:cstheme="minorBidi"/>
          <w:i w:val="0"/>
          <w:noProof/>
          <w:spacing w:val="-4"/>
          <w:sz w:val="22"/>
          <w:szCs w:val="22"/>
          <w:lang w:val="en-US" w:eastAsia="en-US"/>
        </w:rPr>
      </w:pPr>
      <w:hyperlink w:anchor="_Toc508558832" w:history="1">
        <w:r w:rsidRPr="0025233A">
          <w:rPr>
            <w:rStyle w:val="Hyperlink"/>
            <w:noProof/>
            <w:spacing w:val="-4"/>
          </w:rPr>
          <w:t xml:space="preserve">Biểu đồ 3.5. </w:t>
        </w:r>
        <w:r w:rsidRPr="0025233A">
          <w:rPr>
            <w:rStyle w:val="Hyperlink"/>
            <w:noProof/>
            <w:spacing w:val="-4"/>
          </w:rPr>
          <w:tab/>
          <w:t xml:space="preserve">Phân phối tần suất điểm bài kiểm tra số 5 - sau </w:t>
        </w:r>
        <w:r w:rsidRPr="0025233A">
          <w:rPr>
            <w:rStyle w:val="Hyperlink"/>
            <w:noProof/>
            <w:spacing w:val="-4"/>
            <w:lang w:val="en-US"/>
          </w:rPr>
          <w:t>tác động</w:t>
        </w:r>
        <w:r w:rsidRPr="0025233A">
          <w:rPr>
            <w:rStyle w:val="Hyperlink"/>
            <w:noProof/>
            <w:spacing w:val="-4"/>
          </w:rPr>
          <w:t>, đợt 1</w:t>
        </w:r>
        <w:r w:rsidRPr="0025233A">
          <w:rPr>
            <w:noProof/>
            <w:webHidden/>
            <w:spacing w:val="-4"/>
          </w:rPr>
          <w:tab/>
        </w:r>
        <w:r w:rsidRPr="0025233A">
          <w:rPr>
            <w:noProof/>
            <w:webHidden/>
            <w:spacing w:val="-4"/>
          </w:rPr>
          <w:fldChar w:fldCharType="begin"/>
        </w:r>
        <w:r w:rsidRPr="0025233A">
          <w:rPr>
            <w:noProof/>
            <w:webHidden/>
            <w:spacing w:val="-4"/>
          </w:rPr>
          <w:instrText xml:space="preserve"> PAGEREF _Toc508558832 \h </w:instrText>
        </w:r>
        <w:r w:rsidRPr="0025233A">
          <w:rPr>
            <w:noProof/>
            <w:webHidden/>
            <w:spacing w:val="-4"/>
          </w:rPr>
        </w:r>
        <w:r w:rsidRPr="0025233A">
          <w:rPr>
            <w:noProof/>
            <w:webHidden/>
            <w:spacing w:val="-4"/>
          </w:rPr>
          <w:fldChar w:fldCharType="separate"/>
        </w:r>
        <w:r>
          <w:rPr>
            <w:noProof/>
            <w:webHidden/>
            <w:spacing w:val="-4"/>
          </w:rPr>
          <w:t>123</w:t>
        </w:r>
        <w:r w:rsidRPr="0025233A">
          <w:rPr>
            <w:noProof/>
            <w:webHidden/>
            <w:spacing w:val="-4"/>
          </w:rPr>
          <w:fldChar w:fldCharType="end"/>
        </w:r>
      </w:hyperlink>
    </w:p>
    <w:p w:rsidR="00AB142E" w:rsidRPr="0025233A" w:rsidRDefault="00AB142E" w:rsidP="00AB142E">
      <w:pPr>
        <w:pStyle w:val="TableofFigures"/>
        <w:tabs>
          <w:tab w:val="right" w:leader="dot" w:pos="8778"/>
        </w:tabs>
        <w:ind w:left="1560" w:hanging="1560"/>
        <w:rPr>
          <w:rFonts w:asciiTheme="minorHAnsi" w:eastAsiaTheme="minorEastAsia" w:hAnsiTheme="minorHAnsi" w:cstheme="minorBidi"/>
          <w:i w:val="0"/>
          <w:noProof/>
          <w:spacing w:val="-4"/>
          <w:sz w:val="22"/>
          <w:szCs w:val="22"/>
          <w:lang w:val="en-US" w:eastAsia="en-US"/>
        </w:rPr>
      </w:pPr>
      <w:hyperlink w:anchor="_Toc508558833" w:history="1">
        <w:r w:rsidRPr="0025233A">
          <w:rPr>
            <w:rStyle w:val="Hyperlink"/>
            <w:noProof/>
            <w:spacing w:val="-4"/>
          </w:rPr>
          <w:t xml:space="preserve">Biểu đồ 3.10. </w:t>
        </w:r>
        <w:r w:rsidRPr="0025233A">
          <w:rPr>
            <w:rStyle w:val="Hyperlink"/>
            <w:noProof/>
            <w:spacing w:val="-4"/>
          </w:rPr>
          <w:tab/>
          <w:t xml:space="preserve">Phân phối tần suất điểm bài kiểm tra số 5 - sau </w:t>
        </w:r>
        <w:r w:rsidRPr="0025233A">
          <w:rPr>
            <w:rStyle w:val="Hyperlink"/>
            <w:noProof/>
            <w:spacing w:val="-4"/>
            <w:lang w:val="en-US"/>
          </w:rPr>
          <w:t>tác động</w:t>
        </w:r>
        <w:r w:rsidRPr="0025233A">
          <w:rPr>
            <w:rStyle w:val="Hyperlink"/>
            <w:noProof/>
            <w:spacing w:val="-4"/>
          </w:rPr>
          <w:t>, đợt 2</w:t>
        </w:r>
        <w:r w:rsidRPr="0025233A">
          <w:rPr>
            <w:noProof/>
            <w:webHidden/>
            <w:spacing w:val="-4"/>
          </w:rPr>
          <w:tab/>
        </w:r>
        <w:r w:rsidRPr="0025233A">
          <w:rPr>
            <w:noProof/>
            <w:webHidden/>
            <w:spacing w:val="-4"/>
          </w:rPr>
          <w:fldChar w:fldCharType="begin"/>
        </w:r>
        <w:r w:rsidRPr="0025233A">
          <w:rPr>
            <w:noProof/>
            <w:webHidden/>
            <w:spacing w:val="-4"/>
          </w:rPr>
          <w:instrText xml:space="preserve"> PAGEREF _Toc508558833 \h </w:instrText>
        </w:r>
        <w:r w:rsidRPr="0025233A">
          <w:rPr>
            <w:noProof/>
            <w:webHidden/>
            <w:spacing w:val="-4"/>
          </w:rPr>
        </w:r>
        <w:r w:rsidRPr="0025233A">
          <w:rPr>
            <w:noProof/>
            <w:webHidden/>
            <w:spacing w:val="-4"/>
          </w:rPr>
          <w:fldChar w:fldCharType="separate"/>
        </w:r>
        <w:r>
          <w:rPr>
            <w:noProof/>
            <w:webHidden/>
            <w:spacing w:val="-4"/>
          </w:rPr>
          <w:t>123</w:t>
        </w:r>
        <w:r w:rsidRPr="0025233A">
          <w:rPr>
            <w:noProof/>
            <w:webHidden/>
            <w:spacing w:val="-4"/>
          </w:rPr>
          <w:fldChar w:fldCharType="end"/>
        </w:r>
      </w:hyperlink>
    </w:p>
    <w:p w:rsidR="00AB142E" w:rsidRPr="0025233A" w:rsidRDefault="00AB142E" w:rsidP="00AB142E">
      <w:pPr>
        <w:pStyle w:val="TableofFigures"/>
        <w:tabs>
          <w:tab w:val="right" w:leader="dot" w:pos="8778"/>
        </w:tabs>
        <w:ind w:left="1560" w:hanging="1560"/>
        <w:rPr>
          <w:rFonts w:asciiTheme="minorHAnsi" w:eastAsiaTheme="minorEastAsia" w:hAnsiTheme="minorHAnsi" w:cstheme="minorBidi"/>
          <w:i w:val="0"/>
          <w:noProof/>
          <w:spacing w:val="-4"/>
          <w:sz w:val="22"/>
          <w:szCs w:val="22"/>
          <w:lang w:val="en-US" w:eastAsia="en-US"/>
        </w:rPr>
      </w:pPr>
      <w:hyperlink w:anchor="_Toc508558834" w:history="1">
        <w:r w:rsidRPr="0025233A">
          <w:rPr>
            <w:rStyle w:val="Hyperlink"/>
            <w:noProof/>
            <w:spacing w:val="-4"/>
          </w:rPr>
          <w:t>Biểu đồ 3.11.</w:t>
        </w:r>
        <w:r w:rsidRPr="0025233A">
          <w:rPr>
            <w:rStyle w:val="Hyperlink"/>
            <w:noProof/>
            <w:spacing w:val="-4"/>
          </w:rPr>
          <w:tab/>
          <w:t>So sánh nhận thức về BĐKH của HS sau tác động đợt 1</w:t>
        </w:r>
        <w:r w:rsidRPr="0025233A">
          <w:rPr>
            <w:noProof/>
            <w:webHidden/>
            <w:spacing w:val="-4"/>
          </w:rPr>
          <w:tab/>
        </w:r>
        <w:r w:rsidRPr="0025233A">
          <w:rPr>
            <w:noProof/>
            <w:webHidden/>
            <w:spacing w:val="-4"/>
          </w:rPr>
          <w:fldChar w:fldCharType="begin"/>
        </w:r>
        <w:r w:rsidRPr="0025233A">
          <w:rPr>
            <w:noProof/>
            <w:webHidden/>
            <w:spacing w:val="-4"/>
          </w:rPr>
          <w:instrText xml:space="preserve"> PAGEREF _Toc508558834 \h </w:instrText>
        </w:r>
        <w:r w:rsidRPr="0025233A">
          <w:rPr>
            <w:noProof/>
            <w:webHidden/>
            <w:spacing w:val="-4"/>
          </w:rPr>
        </w:r>
        <w:r w:rsidRPr="0025233A">
          <w:rPr>
            <w:noProof/>
            <w:webHidden/>
            <w:spacing w:val="-4"/>
          </w:rPr>
          <w:fldChar w:fldCharType="separate"/>
        </w:r>
        <w:r>
          <w:rPr>
            <w:noProof/>
            <w:webHidden/>
            <w:spacing w:val="-4"/>
          </w:rPr>
          <w:t>125</w:t>
        </w:r>
        <w:r w:rsidRPr="0025233A">
          <w:rPr>
            <w:noProof/>
            <w:webHidden/>
            <w:spacing w:val="-4"/>
          </w:rPr>
          <w:fldChar w:fldCharType="end"/>
        </w:r>
      </w:hyperlink>
    </w:p>
    <w:p w:rsidR="00AB142E" w:rsidRPr="0025233A" w:rsidRDefault="00AB142E" w:rsidP="00AB142E">
      <w:pPr>
        <w:pStyle w:val="TableofFigures"/>
        <w:tabs>
          <w:tab w:val="right" w:leader="dot" w:pos="8778"/>
        </w:tabs>
        <w:ind w:left="1560" w:hanging="1560"/>
        <w:rPr>
          <w:rFonts w:asciiTheme="minorHAnsi" w:eastAsiaTheme="minorEastAsia" w:hAnsiTheme="minorHAnsi" w:cstheme="minorBidi"/>
          <w:i w:val="0"/>
          <w:noProof/>
          <w:spacing w:val="-4"/>
          <w:sz w:val="22"/>
          <w:szCs w:val="22"/>
          <w:lang w:val="en-US" w:eastAsia="en-US"/>
        </w:rPr>
      </w:pPr>
      <w:hyperlink w:anchor="_Toc508558835" w:history="1">
        <w:r w:rsidRPr="0025233A">
          <w:rPr>
            <w:rStyle w:val="Hyperlink"/>
            <w:noProof/>
            <w:spacing w:val="-4"/>
          </w:rPr>
          <w:t xml:space="preserve">Biểu đồ 3.12. </w:t>
        </w:r>
        <w:r w:rsidRPr="0025233A">
          <w:rPr>
            <w:rStyle w:val="Hyperlink"/>
            <w:noProof/>
            <w:spacing w:val="-4"/>
          </w:rPr>
          <w:tab/>
          <w:t>So sánh nhận thức về BĐKH của HS sau tác động đợt 2</w:t>
        </w:r>
        <w:r w:rsidRPr="0025233A">
          <w:rPr>
            <w:noProof/>
            <w:webHidden/>
            <w:spacing w:val="-4"/>
          </w:rPr>
          <w:tab/>
        </w:r>
        <w:r w:rsidRPr="0025233A">
          <w:rPr>
            <w:noProof/>
            <w:webHidden/>
            <w:spacing w:val="-4"/>
          </w:rPr>
          <w:fldChar w:fldCharType="begin"/>
        </w:r>
        <w:r w:rsidRPr="0025233A">
          <w:rPr>
            <w:noProof/>
            <w:webHidden/>
            <w:spacing w:val="-4"/>
          </w:rPr>
          <w:instrText xml:space="preserve"> PAGEREF _Toc508558835 \h </w:instrText>
        </w:r>
        <w:r w:rsidRPr="0025233A">
          <w:rPr>
            <w:noProof/>
            <w:webHidden/>
            <w:spacing w:val="-4"/>
          </w:rPr>
        </w:r>
        <w:r w:rsidRPr="0025233A">
          <w:rPr>
            <w:noProof/>
            <w:webHidden/>
            <w:spacing w:val="-4"/>
          </w:rPr>
          <w:fldChar w:fldCharType="separate"/>
        </w:r>
        <w:r>
          <w:rPr>
            <w:noProof/>
            <w:webHidden/>
            <w:spacing w:val="-4"/>
          </w:rPr>
          <w:t>125</w:t>
        </w:r>
        <w:r w:rsidRPr="0025233A">
          <w:rPr>
            <w:noProof/>
            <w:webHidden/>
            <w:spacing w:val="-4"/>
          </w:rPr>
          <w:fldChar w:fldCharType="end"/>
        </w:r>
      </w:hyperlink>
    </w:p>
    <w:p w:rsidR="00AB142E" w:rsidRPr="0025233A" w:rsidRDefault="00AB142E" w:rsidP="00AB142E">
      <w:pPr>
        <w:pStyle w:val="TableofFigures"/>
        <w:tabs>
          <w:tab w:val="right" w:leader="dot" w:pos="8778"/>
        </w:tabs>
        <w:ind w:left="1560" w:hanging="1560"/>
        <w:rPr>
          <w:rFonts w:asciiTheme="minorHAnsi" w:eastAsiaTheme="minorEastAsia" w:hAnsiTheme="minorHAnsi" w:cstheme="minorBidi"/>
          <w:i w:val="0"/>
          <w:noProof/>
          <w:spacing w:val="-4"/>
          <w:sz w:val="22"/>
          <w:szCs w:val="22"/>
          <w:lang w:val="en-US" w:eastAsia="en-US"/>
        </w:rPr>
      </w:pPr>
      <w:hyperlink w:anchor="_Toc508558836" w:history="1">
        <w:r w:rsidRPr="0025233A">
          <w:rPr>
            <w:rStyle w:val="Hyperlink"/>
            <w:noProof/>
            <w:spacing w:val="-4"/>
          </w:rPr>
          <w:t xml:space="preserve">Biểu đồ 3.13. </w:t>
        </w:r>
        <w:r w:rsidRPr="0025233A">
          <w:rPr>
            <w:rStyle w:val="Hyperlink"/>
            <w:noProof/>
            <w:spacing w:val="-4"/>
          </w:rPr>
          <w:tab/>
          <w:t>So sánh nhận thức về BĐKH của nhóm TN trước và sau tác động đợt 1</w:t>
        </w:r>
        <w:r w:rsidRPr="0025233A">
          <w:rPr>
            <w:noProof/>
            <w:webHidden/>
            <w:spacing w:val="-4"/>
          </w:rPr>
          <w:tab/>
        </w:r>
        <w:r w:rsidRPr="0025233A">
          <w:rPr>
            <w:noProof/>
            <w:webHidden/>
            <w:spacing w:val="-4"/>
          </w:rPr>
          <w:fldChar w:fldCharType="begin"/>
        </w:r>
        <w:r w:rsidRPr="0025233A">
          <w:rPr>
            <w:noProof/>
            <w:webHidden/>
            <w:spacing w:val="-4"/>
          </w:rPr>
          <w:instrText xml:space="preserve"> PAGEREF _Toc508558836 \h </w:instrText>
        </w:r>
        <w:r w:rsidRPr="0025233A">
          <w:rPr>
            <w:noProof/>
            <w:webHidden/>
            <w:spacing w:val="-4"/>
          </w:rPr>
        </w:r>
        <w:r w:rsidRPr="0025233A">
          <w:rPr>
            <w:noProof/>
            <w:webHidden/>
            <w:spacing w:val="-4"/>
          </w:rPr>
          <w:fldChar w:fldCharType="separate"/>
        </w:r>
        <w:r>
          <w:rPr>
            <w:noProof/>
            <w:webHidden/>
            <w:spacing w:val="-4"/>
          </w:rPr>
          <w:t>126</w:t>
        </w:r>
        <w:r w:rsidRPr="0025233A">
          <w:rPr>
            <w:noProof/>
            <w:webHidden/>
            <w:spacing w:val="-4"/>
          </w:rPr>
          <w:fldChar w:fldCharType="end"/>
        </w:r>
      </w:hyperlink>
    </w:p>
    <w:p w:rsidR="00AB142E" w:rsidRPr="0025233A" w:rsidRDefault="00AB142E" w:rsidP="00AB142E">
      <w:pPr>
        <w:pStyle w:val="TableofFigures"/>
        <w:tabs>
          <w:tab w:val="right" w:leader="dot" w:pos="8778"/>
        </w:tabs>
        <w:ind w:left="1560" w:hanging="1560"/>
        <w:rPr>
          <w:rFonts w:asciiTheme="minorHAnsi" w:eastAsiaTheme="minorEastAsia" w:hAnsiTheme="minorHAnsi" w:cstheme="minorBidi"/>
          <w:i w:val="0"/>
          <w:noProof/>
          <w:spacing w:val="-4"/>
          <w:sz w:val="22"/>
          <w:szCs w:val="22"/>
          <w:lang w:val="en-US" w:eastAsia="en-US"/>
        </w:rPr>
      </w:pPr>
      <w:hyperlink w:anchor="_Toc508558837" w:history="1">
        <w:r w:rsidRPr="0025233A">
          <w:rPr>
            <w:rStyle w:val="Hyperlink"/>
            <w:noProof/>
            <w:spacing w:val="-4"/>
          </w:rPr>
          <w:t xml:space="preserve">Biểu đồ 3.14. </w:t>
        </w:r>
        <w:r w:rsidRPr="0025233A">
          <w:rPr>
            <w:rStyle w:val="Hyperlink"/>
            <w:noProof/>
            <w:spacing w:val="-4"/>
          </w:rPr>
          <w:tab/>
          <w:t>So sánh nhận thức về BĐKH của nhóm TN trước và sau tác động đợt 2</w:t>
        </w:r>
        <w:r w:rsidRPr="0025233A">
          <w:rPr>
            <w:noProof/>
            <w:webHidden/>
            <w:spacing w:val="-4"/>
          </w:rPr>
          <w:tab/>
        </w:r>
        <w:r w:rsidRPr="0025233A">
          <w:rPr>
            <w:noProof/>
            <w:webHidden/>
            <w:spacing w:val="-4"/>
          </w:rPr>
          <w:fldChar w:fldCharType="begin"/>
        </w:r>
        <w:r w:rsidRPr="0025233A">
          <w:rPr>
            <w:noProof/>
            <w:webHidden/>
            <w:spacing w:val="-4"/>
          </w:rPr>
          <w:instrText xml:space="preserve"> PAGEREF _Toc508558837 \h </w:instrText>
        </w:r>
        <w:r w:rsidRPr="0025233A">
          <w:rPr>
            <w:noProof/>
            <w:webHidden/>
            <w:spacing w:val="-4"/>
          </w:rPr>
        </w:r>
        <w:r w:rsidRPr="0025233A">
          <w:rPr>
            <w:noProof/>
            <w:webHidden/>
            <w:spacing w:val="-4"/>
          </w:rPr>
          <w:fldChar w:fldCharType="separate"/>
        </w:r>
        <w:r>
          <w:rPr>
            <w:noProof/>
            <w:webHidden/>
            <w:spacing w:val="-4"/>
          </w:rPr>
          <w:t>126</w:t>
        </w:r>
        <w:r w:rsidRPr="0025233A">
          <w:rPr>
            <w:noProof/>
            <w:webHidden/>
            <w:spacing w:val="-4"/>
          </w:rPr>
          <w:fldChar w:fldCharType="end"/>
        </w:r>
      </w:hyperlink>
    </w:p>
    <w:p w:rsidR="00AB142E" w:rsidRPr="0025233A" w:rsidRDefault="00AB142E" w:rsidP="00AB142E">
      <w:pPr>
        <w:pStyle w:val="TableofFigures"/>
        <w:tabs>
          <w:tab w:val="right" w:leader="dot" w:pos="8778"/>
        </w:tabs>
        <w:ind w:left="1560" w:hanging="1560"/>
        <w:rPr>
          <w:rFonts w:asciiTheme="minorHAnsi" w:eastAsiaTheme="minorEastAsia" w:hAnsiTheme="minorHAnsi" w:cstheme="minorBidi"/>
          <w:i w:val="0"/>
          <w:noProof/>
          <w:spacing w:val="-4"/>
          <w:sz w:val="22"/>
          <w:szCs w:val="22"/>
          <w:lang w:val="en-US" w:eastAsia="en-US"/>
        </w:rPr>
      </w:pPr>
      <w:hyperlink w:anchor="_Toc508558838" w:history="1">
        <w:r w:rsidRPr="0025233A">
          <w:rPr>
            <w:rStyle w:val="Hyperlink"/>
            <w:noProof/>
            <w:spacing w:val="-4"/>
          </w:rPr>
          <w:t xml:space="preserve">Biểu đồ 3.15. </w:t>
        </w:r>
        <w:r w:rsidRPr="0025233A">
          <w:rPr>
            <w:rStyle w:val="Hyperlink"/>
            <w:noProof/>
            <w:spacing w:val="-4"/>
          </w:rPr>
          <w:tab/>
          <w:t>Biểu đồ so sánh điểm trung bình về BĐKH trước và sau tác động</w:t>
        </w:r>
        <w:r w:rsidRPr="0025233A">
          <w:rPr>
            <w:noProof/>
            <w:webHidden/>
            <w:spacing w:val="-4"/>
          </w:rPr>
          <w:tab/>
        </w:r>
        <w:r w:rsidRPr="0025233A">
          <w:rPr>
            <w:noProof/>
            <w:webHidden/>
            <w:spacing w:val="-4"/>
          </w:rPr>
          <w:fldChar w:fldCharType="begin"/>
        </w:r>
        <w:r w:rsidRPr="0025233A">
          <w:rPr>
            <w:noProof/>
            <w:webHidden/>
            <w:spacing w:val="-4"/>
          </w:rPr>
          <w:instrText xml:space="preserve"> PAGEREF _Toc508558838 \h </w:instrText>
        </w:r>
        <w:r w:rsidRPr="0025233A">
          <w:rPr>
            <w:noProof/>
            <w:webHidden/>
            <w:spacing w:val="-4"/>
          </w:rPr>
        </w:r>
        <w:r w:rsidRPr="0025233A">
          <w:rPr>
            <w:noProof/>
            <w:webHidden/>
            <w:spacing w:val="-4"/>
          </w:rPr>
          <w:fldChar w:fldCharType="separate"/>
        </w:r>
        <w:r>
          <w:rPr>
            <w:noProof/>
            <w:webHidden/>
            <w:spacing w:val="-4"/>
          </w:rPr>
          <w:t>127</w:t>
        </w:r>
        <w:r w:rsidRPr="0025233A">
          <w:rPr>
            <w:noProof/>
            <w:webHidden/>
            <w:spacing w:val="-4"/>
          </w:rPr>
          <w:fldChar w:fldCharType="end"/>
        </w:r>
      </w:hyperlink>
    </w:p>
    <w:p w:rsidR="00AB142E" w:rsidRPr="00981449" w:rsidRDefault="00AB142E" w:rsidP="00AB142E">
      <w:pPr>
        <w:spacing w:after="0" w:line="360" w:lineRule="auto"/>
        <w:ind w:left="1418" w:hanging="1418"/>
        <w:rPr>
          <w:rFonts w:ascii="Times New Roman" w:eastAsia="Times New Roman" w:hAnsi="Times New Roman" w:cs="Times New Roman"/>
          <w:color w:val="000000" w:themeColor="text1"/>
          <w:sz w:val="24"/>
          <w:szCs w:val="24"/>
          <w:lang w:val="vi-VN"/>
        </w:rPr>
      </w:pPr>
      <w:r w:rsidRPr="00981449">
        <w:rPr>
          <w:rFonts w:ascii="Times New Roman" w:eastAsia="Times New Roman" w:hAnsi="Times New Roman" w:cs="Times New Roman"/>
          <w:color w:val="000000" w:themeColor="text1"/>
          <w:spacing w:val="-4"/>
          <w:sz w:val="26"/>
          <w:szCs w:val="28"/>
          <w:lang w:val="vi-VN"/>
        </w:rPr>
        <w:fldChar w:fldCharType="end"/>
      </w:r>
      <w:r w:rsidRPr="00981449">
        <w:rPr>
          <w:rFonts w:ascii="Times New Roman" w:eastAsia="Times New Roman" w:hAnsi="Times New Roman" w:cs="Times New Roman"/>
          <w:color w:val="000000" w:themeColor="text1"/>
          <w:sz w:val="24"/>
          <w:szCs w:val="24"/>
          <w:lang w:val="vi-VN"/>
        </w:rPr>
        <w:br w:type="page"/>
      </w:r>
    </w:p>
    <w:p w:rsidR="00AB142E" w:rsidRPr="00981449" w:rsidRDefault="00AB142E" w:rsidP="00AB142E">
      <w:pPr>
        <w:pStyle w:val="Heading1"/>
        <w:spacing w:after="0" w:line="360" w:lineRule="auto"/>
        <w:rPr>
          <w:color w:val="000000" w:themeColor="text1"/>
          <w:sz w:val="26"/>
        </w:rPr>
        <w:sectPr w:rsidR="00AB142E" w:rsidRPr="00981449" w:rsidSect="00AB142E">
          <w:headerReference w:type="default" r:id="rId8"/>
          <w:footerReference w:type="even" r:id="rId9"/>
          <w:footerReference w:type="default" r:id="rId10"/>
          <w:pgSz w:w="11907" w:h="16840" w:code="9"/>
          <w:pgMar w:top="1985" w:right="1134" w:bottom="1701" w:left="1985" w:header="720" w:footer="720" w:gutter="0"/>
          <w:pgNumType w:fmt="lowerRoman" w:start="1"/>
          <w:cols w:space="720"/>
          <w:docGrid w:linePitch="360"/>
        </w:sectPr>
      </w:pPr>
    </w:p>
    <w:p w:rsidR="00AB142E" w:rsidRPr="00981449" w:rsidRDefault="00AB142E" w:rsidP="00AB142E">
      <w:pPr>
        <w:pStyle w:val="Heading1"/>
        <w:spacing w:before="0" w:after="0" w:line="360" w:lineRule="auto"/>
        <w:rPr>
          <w:color w:val="000000" w:themeColor="text1"/>
          <w:sz w:val="26"/>
        </w:rPr>
      </w:pPr>
      <w:bookmarkStart w:id="15" w:name="_Toc508558528"/>
      <w:r w:rsidRPr="00981449">
        <w:rPr>
          <w:color w:val="000000" w:themeColor="text1"/>
          <w:sz w:val="26"/>
        </w:rPr>
        <w:lastRenderedPageBreak/>
        <w:t>MỞ ĐẦU</w:t>
      </w:r>
      <w:bookmarkEnd w:id="15"/>
    </w:p>
    <w:p w:rsidR="00AB142E" w:rsidRPr="00981449" w:rsidRDefault="00AB142E" w:rsidP="00AB142E">
      <w:pPr>
        <w:pStyle w:val="Heading2"/>
        <w:spacing w:before="0" w:after="0" w:line="360" w:lineRule="auto"/>
        <w:rPr>
          <w:color w:val="000000" w:themeColor="text1"/>
        </w:rPr>
      </w:pPr>
      <w:bookmarkStart w:id="16" w:name="_Toc508558529"/>
      <w:r w:rsidRPr="00981449">
        <w:rPr>
          <w:color w:val="000000" w:themeColor="text1"/>
        </w:rPr>
        <w:t>1. LÍ DO CHỌN ĐỀ TÀI</w:t>
      </w:r>
      <w:bookmarkEnd w:id="16"/>
    </w:p>
    <w:p w:rsidR="00AB142E" w:rsidRPr="00981449" w:rsidRDefault="00AB142E" w:rsidP="00AB142E">
      <w:pPr>
        <w:pStyle w:val="Heading3"/>
        <w:rPr>
          <w:color w:val="000000" w:themeColor="text1"/>
        </w:rPr>
      </w:pPr>
      <w:bookmarkStart w:id="17" w:name="_Toc508558530"/>
      <w:r w:rsidRPr="00981449">
        <w:rPr>
          <w:color w:val="000000" w:themeColor="text1"/>
        </w:rPr>
        <w:t>1.1. Biến đổi khí hậu – một nhân tố hủy diệt sự sinh tồn của loài người</w:t>
      </w:r>
      <w:bookmarkEnd w:id="17"/>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rPr>
      </w:pPr>
      <w:r w:rsidRPr="00981449">
        <w:rPr>
          <w:rFonts w:ascii="Times New Roman" w:eastAsia="Times New Roman" w:hAnsi="Times New Roman" w:cs="Times New Roman"/>
          <w:color w:val="000000" w:themeColor="text1"/>
          <w:sz w:val="26"/>
          <w:szCs w:val="28"/>
        </w:rPr>
        <w:t xml:space="preserve">Biến đổi khí hậu (BĐKH) gây ra hậu quả nghiêm trọng đối với tất cả các quốc gia trên thế giới. Hội nghị thượng đỉnh toàn cầu về PTBV tại Johannesburg (Cộng hòa Nam Phi) năm 2002 đã nhận định rằng những hậu quả của BĐKH toàn cầu trực tiếp tác động đến sự sinh tồn của loài người, vì gây hại đến: </w:t>
      </w:r>
      <w:r w:rsidRPr="00981449">
        <w:rPr>
          <w:rFonts w:ascii="Times New Roman" w:eastAsia="Times New Roman" w:hAnsi="Times New Roman" w:cs="Times New Roman"/>
          <w:i/>
          <w:color w:val="000000" w:themeColor="text1"/>
          <w:sz w:val="26"/>
          <w:szCs w:val="28"/>
        </w:rPr>
        <w:t xml:space="preserve">Tài nguyên nước, Năng lượng, Sức khỏe con người, Nông nghiệp và an ninh lương thực, Đa dạng sinh học </w:t>
      </w:r>
      <w:r w:rsidRPr="00981449">
        <w:rPr>
          <w:rFonts w:ascii="Times New Roman" w:eastAsia="Times New Roman" w:hAnsi="Times New Roman" w:cs="Times New Roman"/>
          <w:color w:val="000000" w:themeColor="text1"/>
          <w:sz w:val="26"/>
          <w:szCs w:val="28"/>
        </w:rPr>
        <w:t>[38], [43], [44], [</w:t>
      </w:r>
      <w:r>
        <w:rPr>
          <w:rFonts w:ascii="Times New Roman" w:eastAsia="Times New Roman" w:hAnsi="Times New Roman" w:cs="Times New Roman"/>
          <w:color w:val="000000" w:themeColor="text1"/>
          <w:sz w:val="26"/>
          <w:szCs w:val="28"/>
        </w:rPr>
        <w:t>68</w:t>
      </w:r>
      <w:r w:rsidRPr="00981449">
        <w:rPr>
          <w:rFonts w:ascii="Times New Roman" w:eastAsia="Times New Roman" w:hAnsi="Times New Roman" w:cs="Times New Roman"/>
          <w:color w:val="000000" w:themeColor="text1"/>
          <w:sz w:val="26"/>
          <w:szCs w:val="28"/>
        </w:rPr>
        <w:t>], [</w:t>
      </w:r>
      <w:r>
        <w:rPr>
          <w:rFonts w:ascii="Times New Roman" w:eastAsia="Times New Roman" w:hAnsi="Times New Roman" w:cs="Times New Roman"/>
          <w:color w:val="000000" w:themeColor="text1"/>
          <w:sz w:val="26"/>
          <w:szCs w:val="28"/>
        </w:rPr>
        <w:t>69], [10</w:t>
      </w:r>
      <w:r w:rsidRPr="00981449">
        <w:rPr>
          <w:rFonts w:ascii="Times New Roman" w:eastAsia="Times New Roman" w:hAnsi="Times New Roman" w:cs="Times New Roman"/>
          <w:color w:val="000000" w:themeColor="text1"/>
          <w:sz w:val="26"/>
          <w:szCs w:val="28"/>
        </w:rPr>
        <w:t xml:space="preserve">6].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rPr>
      </w:pPr>
      <w:r w:rsidRPr="00981449">
        <w:rPr>
          <w:rFonts w:ascii="Times New Roman" w:eastAsia="Times New Roman" w:hAnsi="Times New Roman" w:cs="Times New Roman"/>
          <w:color w:val="000000" w:themeColor="text1"/>
          <w:sz w:val="26"/>
          <w:szCs w:val="28"/>
        </w:rPr>
        <w:t>Ở quy mô hành tinh, tác động của BĐKH thể hiện rõ ở xu thế tăng nhiệt độ bề mặt Trái Đất, trên các đỉnh núi cao, dẫn đến hiện tượng nước biển dâng và “biển tiến”. Theo IPCC (2007), nhiệt độ không khí trung bình toàn cầu trong thế kỷ XX đã tăng lên 0,74</w:t>
      </w:r>
      <w:r w:rsidRPr="00981449">
        <w:rPr>
          <w:rFonts w:ascii="Times New Roman" w:eastAsia="Times New Roman" w:hAnsi="Times New Roman" w:cs="Times New Roman"/>
          <w:color w:val="000000" w:themeColor="text1"/>
          <w:sz w:val="26"/>
          <w:szCs w:val="28"/>
          <w:vertAlign w:val="superscript"/>
        </w:rPr>
        <w:t>0</w:t>
      </w:r>
      <w:r w:rsidRPr="00981449">
        <w:rPr>
          <w:rFonts w:ascii="Times New Roman" w:eastAsia="Times New Roman" w:hAnsi="Times New Roman" w:cs="Times New Roman"/>
          <w:color w:val="000000" w:themeColor="text1"/>
          <w:sz w:val="26"/>
          <w:szCs w:val="28"/>
        </w:rPr>
        <w:t>C (± 0,2</w:t>
      </w:r>
      <w:r w:rsidRPr="00981449">
        <w:rPr>
          <w:rFonts w:ascii="Times New Roman" w:eastAsia="Times New Roman" w:hAnsi="Times New Roman" w:cs="Times New Roman"/>
          <w:color w:val="000000" w:themeColor="text1"/>
          <w:sz w:val="26"/>
          <w:szCs w:val="28"/>
          <w:vertAlign w:val="superscript"/>
        </w:rPr>
        <w:t>0</w:t>
      </w:r>
      <w:r w:rsidRPr="00981449">
        <w:rPr>
          <w:rFonts w:ascii="Times New Roman" w:eastAsia="Times New Roman" w:hAnsi="Times New Roman" w:cs="Times New Roman"/>
          <w:color w:val="000000" w:themeColor="text1"/>
          <w:sz w:val="26"/>
          <w:szCs w:val="28"/>
        </w:rPr>
        <w:t>C), trên đất liền nhiệt độ tăng nhiều hơn trên biển…. [43], [1</w:t>
      </w:r>
      <w:r>
        <w:rPr>
          <w:rFonts w:ascii="Times New Roman" w:eastAsia="Times New Roman" w:hAnsi="Times New Roman" w:cs="Times New Roman"/>
          <w:color w:val="000000" w:themeColor="text1"/>
          <w:sz w:val="26"/>
          <w:szCs w:val="28"/>
        </w:rPr>
        <w:t>1</w:t>
      </w:r>
      <w:r w:rsidRPr="00981449">
        <w:rPr>
          <w:rFonts w:ascii="Times New Roman" w:eastAsia="Times New Roman" w:hAnsi="Times New Roman" w:cs="Times New Roman"/>
          <w:color w:val="000000" w:themeColor="text1"/>
          <w:sz w:val="26"/>
          <w:szCs w:val="28"/>
        </w:rPr>
        <w:t>6]. Các dấu hiệu BĐKH trên thế giới hiện nay là: Mùa đông ít tuyết ở khu vực trượt tuyết thuộc dãy Alpơ; Hạn hán triền miên ở châu Phi; Các sông băng trên núi tan chảy nhanh nhất trong vòng 5000 năm qua. Ở quy mô khu vực, BĐKH đã thể hiện qua các thiên tai hiện hữu với tính chất biến động mạnh hơn, cực đoan hơn, dị thường hơn cả về tần xuất và cường độ. BĐKH đã trở thành một trong những thách thức và nguy cơ lớn nhất đối với loài người trong thế kỷ 21.</w:t>
      </w:r>
    </w:p>
    <w:p w:rsidR="00AB142E" w:rsidRPr="00981449" w:rsidRDefault="00AB142E" w:rsidP="00AB142E">
      <w:pPr>
        <w:overflowPunct w:val="0"/>
        <w:autoSpaceDE w:val="0"/>
        <w:autoSpaceDN w:val="0"/>
        <w:adjustRightInd w:val="0"/>
        <w:spacing w:after="0" w:line="360" w:lineRule="auto"/>
        <w:ind w:firstLine="720"/>
        <w:jc w:val="both"/>
        <w:textAlignment w:val="baseline"/>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Ở Việt Nam, trong khoảng 50 năm qua, nhiệt độ trung bình hàng năm ở nước ta tăng khoảng 0,7</w:t>
      </w:r>
      <w:r w:rsidRPr="00981449">
        <w:rPr>
          <w:rFonts w:ascii="Times New Roman" w:eastAsia="Times New Roman" w:hAnsi="Times New Roman" w:cs="Times New Roman"/>
          <w:color w:val="000000" w:themeColor="text1"/>
          <w:sz w:val="26"/>
          <w:szCs w:val="28"/>
          <w:vertAlign w:val="superscript"/>
          <w:lang w:eastAsia="ko-KR"/>
        </w:rPr>
        <w:t>o</w:t>
      </w:r>
      <w:r w:rsidRPr="00981449">
        <w:rPr>
          <w:rFonts w:ascii="Times New Roman" w:eastAsia="Times New Roman" w:hAnsi="Times New Roman" w:cs="Times New Roman"/>
          <w:color w:val="000000" w:themeColor="text1"/>
          <w:sz w:val="26"/>
          <w:szCs w:val="28"/>
          <w:lang w:eastAsia="ko-KR"/>
        </w:rPr>
        <w:t>C, mực nước biển đã cao hơn khoảng 20cm. Hiện tượng El-Nino, La-Nina ngày càng tác động mạnh mẽ đến Việt Nam. BĐKH thực sự đã làm cho các thiên tai, đặc biệt là bão, lũ, hạn hán ngày càng ác liệt [45, tr. 56]</w:t>
      </w:r>
      <w:r w:rsidRPr="00981449">
        <w:rPr>
          <w:rFonts w:ascii="Times New Roman" w:eastAsia="Times New Roman" w:hAnsi="Times New Roman" w:cs="Times New Roman"/>
          <w:color w:val="000000" w:themeColor="text1"/>
          <w:spacing w:val="2"/>
          <w:sz w:val="26"/>
          <w:szCs w:val="28"/>
          <w:lang w:eastAsia="ko-KR"/>
        </w:rPr>
        <w:t xml:space="preserve">. </w:t>
      </w:r>
      <w:r w:rsidRPr="00981449">
        <w:rPr>
          <w:rFonts w:ascii="Times New Roman" w:eastAsia="Times New Roman" w:hAnsi="Times New Roman" w:cs="Times New Roman"/>
          <w:color w:val="000000" w:themeColor="text1"/>
          <w:sz w:val="26"/>
          <w:szCs w:val="28"/>
          <w:lang w:eastAsia="ko-KR"/>
        </w:rPr>
        <w:t xml:space="preserve">Theo nghiên cứu của các nhà khoa học, nếu nhiệt độ Trái Đất tăng lên 1 độ C và mực nước biển dâng cao 1m, các hiện tượng thời tiết trở nên bất thường và khó dự báo hơn. Nếu mực nước biển dâng cao 1m, 12,2% diện tích đất của Việt Nam sẽ bị nhấn chìm, 23% dân số (khoảng 17 triệu người) mất nơi cư trú, nhiều cơn bão xuất hiện với mức độ tàn phá mạnh hơn, ảnh hưởng tới nông nghiệp, tài nguyên nước, dòng chảy sông ngòi, độ mặn nước biển, đời sống và sức khỏe con người, đa dạng sinh </w:t>
      </w:r>
      <w:r w:rsidRPr="00981449">
        <w:rPr>
          <w:rFonts w:ascii="Times New Roman" w:eastAsia="Times New Roman" w:hAnsi="Times New Roman" w:cs="Times New Roman"/>
          <w:color w:val="000000" w:themeColor="text1"/>
          <w:sz w:val="26"/>
          <w:szCs w:val="28"/>
          <w:lang w:eastAsia="ko-KR"/>
        </w:rPr>
        <w:lastRenderedPageBreak/>
        <w:t>học, xói mòn đất... [17], Sự tương tác hai chiều giữa BĐKH và nông nghiệp có ảnh hưởng trực tiếp tới đời sống và sự phát triển của con người.</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rPr>
      </w:pPr>
      <w:r w:rsidRPr="00981449">
        <w:rPr>
          <w:rFonts w:ascii="Times New Roman" w:eastAsia="Times New Roman" w:hAnsi="Times New Roman" w:cs="Times New Roman"/>
          <w:color w:val="000000" w:themeColor="text1"/>
          <w:sz w:val="26"/>
          <w:szCs w:val="28"/>
        </w:rPr>
        <w:t xml:space="preserve">Tại Hội nghị thượng đỉnh Liên hợp quốc về BĐKH tổ chức ở Đan Mạch (tháng 12 năm 2009), Thủ tướng Nguyễn Tấn Dũng đã nhấn mạnh: Trái Đất là ngôi nhà chung của nhân loại nên ứng phó với BĐKH là trách nhiệm của mọi quốc gia. Việt Nam quyết tâm mạnh mẽ trong cuộc chiến chống BĐKH toàn cầu, bảo vệ hệ thống khí hậu Trái Đất. Để thực hiện được vấn đề này cần phải thực hiện đồng bộ nhiều giải pháp, trong đó giáo dục cho học sinh (HS), sinh viên – những chủ nhân tương lai của đất nước nâng cao nhận thức, thái độ, có hành vi bảo vệ môi trường (BVMT), chống BĐKH là một việc làm rất cần thiết và cấp bách. Theo các nhà khoa học, Việt Nam được đánh giá là một trong năm quốc gia dễ bị tổn thương và có khả năng sẽ chịu ảnh hưởng nặng nề nhất của BĐKH. Vì vậy, nghiên cứu về BĐKH, xu thế và các tác động của nó ở Việt Nam là một việc làm có tính cấp bách.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pacing w:val="4"/>
          <w:sz w:val="26"/>
          <w:szCs w:val="28"/>
        </w:rPr>
      </w:pPr>
      <w:r w:rsidRPr="00981449">
        <w:rPr>
          <w:rFonts w:ascii="Times New Roman" w:eastAsia="Times New Roman" w:hAnsi="Times New Roman" w:cs="Times New Roman"/>
          <w:color w:val="000000" w:themeColor="text1"/>
          <w:spacing w:val="4"/>
          <w:sz w:val="26"/>
          <w:szCs w:val="28"/>
        </w:rPr>
        <w:t>Để bảo vệ cuộc sống, toàn xã hội nói chung, đặc biệt là thế hệ trẻ nói riêng cần nhận thức được trách nhiệm nhằm làm giảm thiểu và thích ứng với những biến đổi bất thường của khí hậu. Nhiệm vụ này, ngoài việc hoạch định chính sách thì giáo dục có trách nhiệm lớn đối với thế hệ trẻ, cần tìm cách thức giáo dục có hiệu quả.</w:t>
      </w:r>
    </w:p>
    <w:p w:rsidR="00AB142E" w:rsidRPr="00981449" w:rsidRDefault="00AB142E" w:rsidP="00AB142E">
      <w:pPr>
        <w:pStyle w:val="Heading3"/>
        <w:rPr>
          <w:color w:val="000000" w:themeColor="text1"/>
        </w:rPr>
      </w:pPr>
      <w:bookmarkStart w:id="18" w:name="_Toc508558531"/>
      <w:r w:rsidRPr="00981449">
        <w:rPr>
          <w:color w:val="000000" w:themeColor="text1"/>
        </w:rPr>
        <w:t>1.2. Vai trò của giáo dục trong cuộc đấu tranh với những thách thức của biến đổi khí hậu</w:t>
      </w:r>
      <w:bookmarkEnd w:id="18"/>
    </w:p>
    <w:p w:rsidR="00AB142E" w:rsidRPr="00981449" w:rsidRDefault="00AB142E" w:rsidP="00AB142E">
      <w:pPr>
        <w:shd w:val="clear" w:color="auto" w:fill="FFFFFF"/>
        <w:spacing w:after="0" w:line="360" w:lineRule="auto"/>
        <w:ind w:firstLine="720"/>
        <w:jc w:val="both"/>
        <w:rPr>
          <w:rFonts w:ascii="Times New Roman" w:eastAsia="Times New Roman" w:hAnsi="Times New Roman" w:cs="Times New Roman"/>
          <w:color w:val="000000" w:themeColor="text1"/>
          <w:sz w:val="26"/>
          <w:szCs w:val="28"/>
        </w:rPr>
      </w:pPr>
      <w:r w:rsidRPr="00981449">
        <w:rPr>
          <w:rFonts w:ascii="Times New Roman" w:eastAsia="Times New Roman" w:hAnsi="Times New Roman" w:cs="Times New Roman"/>
          <w:color w:val="000000" w:themeColor="text1"/>
          <w:sz w:val="26"/>
          <w:szCs w:val="28"/>
        </w:rPr>
        <w:t xml:space="preserve">BĐKH là một trong những thách thức lớn nhất đối với nhân loại, có ảnh hưởng sâu sắc và làm thay đổi toàn diện đời sống xã hội trên toàn thế giới. Đối với Việt Nam, hậu quả của BĐKH là rất nghiêm trọng, ảnh hưởng đến mục tiêu xóa đói giảm nghèo cũng như việc thực hiện các mục tiêu thiên niên kỷ và sự phát triển bền vững đất nước. Tài nguyên nước, nông nghiệp, ngư nghiệp, công nghiệp, xây dựng, giao thông, nhà ở và cơ sở hạ tầng là các lĩnh vực, ngành dễ bị tổn thương và chịu sự tác động mạnh mẽ nhất của BĐKH. BĐKH có tác động mạnh đến các kế hoạch phát triển kinh tế xã hội của đất nước, của các ngành và các địa phương. Nhiều thành phố, địa phương ven biển đã và đang chịu tác động mạnh mẽ, trực tiếp từ </w:t>
      </w:r>
      <w:r w:rsidRPr="00981449">
        <w:rPr>
          <w:rFonts w:ascii="Times New Roman" w:eastAsia="Times New Roman" w:hAnsi="Times New Roman" w:cs="Times New Roman"/>
          <w:color w:val="000000" w:themeColor="text1"/>
          <w:sz w:val="26"/>
          <w:szCs w:val="28"/>
        </w:rPr>
        <w:lastRenderedPageBreak/>
        <w:t>BĐKH và các thiên tai do BĐKH gây ra. BĐKH đã và đang ảnh hưởng trực tiếp đến an ninh lương thực, năng lượng, giáo dục và sức khỏe cộng đồng... Do vậy, BĐKH ảnh hưởng trực tiếp đến cuộc sống hàng ngày của hàng triệu người dân Việt Nam cũng như sự phát triển kinh tế xã hội của địa phương, đất nước.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rPr>
      </w:pPr>
      <w:r w:rsidRPr="00981449">
        <w:rPr>
          <w:rFonts w:ascii="Times New Roman" w:eastAsia="Times New Roman" w:hAnsi="Times New Roman" w:cs="Times New Roman"/>
          <w:color w:val="000000" w:themeColor="text1"/>
          <w:sz w:val="26"/>
          <w:szCs w:val="28"/>
        </w:rPr>
        <w:t>Theo các nhà khoa học, BĐKH ngày càng gia tăng là do việc khai thác và sử dụng ngày càng nhiều nhiên liệu hóa thạch, chặt phá rừng, chuyển đổi mục đích sử dụng đất… để phát triển kinh tế, xã hội. Từ đó làm tăng phát thải khí nhà kính, làm cho khí quyển Trái Đất nóng lên, ảnh hưởng tới môi trường toàn cầu, gây ra những thảm họa vô cùng nguy hiểm cho nhân loại. Việt Nam là một trong những quốc gia bị tác động nặng nề nhất do BĐKH gây ra.</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pacing w:val="4"/>
          <w:sz w:val="26"/>
          <w:szCs w:val="28"/>
        </w:rPr>
      </w:pPr>
      <w:r w:rsidRPr="00981449">
        <w:rPr>
          <w:rFonts w:ascii="Times New Roman" w:eastAsia="Times New Roman" w:hAnsi="Times New Roman" w:cs="Times New Roman"/>
          <w:color w:val="000000" w:themeColor="text1"/>
          <w:spacing w:val="4"/>
          <w:sz w:val="26"/>
          <w:szCs w:val="28"/>
        </w:rPr>
        <w:t>Giáo dục biến đổi khí hậu (</w:t>
      </w:r>
      <w:r w:rsidRPr="00981449">
        <w:rPr>
          <w:rFonts w:ascii="Times New Roman" w:eastAsia="Times New Roman" w:hAnsi="Times New Roman" w:cs="Times New Roman"/>
          <w:color w:val="000000" w:themeColor="text1"/>
          <w:spacing w:val="4"/>
          <w:sz w:val="26"/>
          <w:szCs w:val="28"/>
          <w:lang w:val="vi-VN"/>
        </w:rPr>
        <w:t>GDBĐKH</w:t>
      </w:r>
      <w:r w:rsidRPr="00981449">
        <w:rPr>
          <w:rFonts w:ascii="Times New Roman" w:eastAsia="Times New Roman" w:hAnsi="Times New Roman" w:cs="Times New Roman"/>
          <w:color w:val="000000" w:themeColor="text1"/>
          <w:spacing w:val="4"/>
          <w:sz w:val="26"/>
          <w:szCs w:val="28"/>
        </w:rPr>
        <w:t>)</w:t>
      </w:r>
      <w:r w:rsidRPr="00981449">
        <w:rPr>
          <w:rFonts w:ascii="Times New Roman" w:eastAsia="Times New Roman" w:hAnsi="Times New Roman" w:cs="Times New Roman"/>
          <w:color w:val="000000" w:themeColor="text1"/>
          <w:spacing w:val="4"/>
          <w:sz w:val="26"/>
          <w:szCs w:val="28"/>
          <w:lang w:val="vi-VN"/>
        </w:rPr>
        <w:t xml:space="preserve"> là một </w:t>
      </w:r>
      <w:r w:rsidRPr="00981449">
        <w:rPr>
          <w:rFonts w:ascii="Times New Roman" w:eastAsia="Times New Roman" w:hAnsi="Times New Roman" w:cs="Times New Roman"/>
          <w:color w:val="000000" w:themeColor="text1"/>
          <w:spacing w:val="4"/>
          <w:sz w:val="26"/>
          <w:szCs w:val="28"/>
        </w:rPr>
        <w:t>nhiệm vụ</w:t>
      </w:r>
      <w:r w:rsidRPr="00981449">
        <w:rPr>
          <w:rFonts w:ascii="Times New Roman" w:eastAsia="Times New Roman" w:hAnsi="Times New Roman" w:cs="Times New Roman"/>
          <w:color w:val="000000" w:themeColor="text1"/>
          <w:spacing w:val="4"/>
          <w:sz w:val="26"/>
          <w:szCs w:val="28"/>
          <w:lang w:val="vi-VN"/>
        </w:rPr>
        <w:t xml:space="preserve"> của giáo dục</w:t>
      </w:r>
      <w:r w:rsidRPr="00981449">
        <w:rPr>
          <w:rFonts w:ascii="Times New Roman" w:eastAsia="Times New Roman" w:hAnsi="Times New Roman" w:cs="Times New Roman"/>
          <w:color w:val="000000" w:themeColor="text1"/>
          <w:spacing w:val="4"/>
          <w:sz w:val="26"/>
          <w:szCs w:val="28"/>
        </w:rPr>
        <w:t xml:space="preserve"> nhằm giúp người học hiểu được những tác động của BĐKH, đồng thời khuyến khích thay đổi hành vi để ứng phó với BĐKH, </w:t>
      </w:r>
      <w:r w:rsidRPr="00981449">
        <w:rPr>
          <w:rFonts w:ascii="Times New Roman" w:eastAsia="Times New Roman" w:hAnsi="Times New Roman" w:cs="Times New Roman"/>
          <w:color w:val="000000" w:themeColor="text1"/>
          <w:spacing w:val="4"/>
          <w:sz w:val="26"/>
          <w:szCs w:val="28"/>
          <w:lang w:val="vi-VN"/>
        </w:rPr>
        <w:t xml:space="preserve">góp phần PTBV cho hiện tại và tương lai. Để thực hiện GDBĐKH, theo quan điểm của UNESCO cần phải hướng vào nguyên nhân và hậu quả của </w:t>
      </w:r>
      <w:r w:rsidRPr="00981449">
        <w:rPr>
          <w:rFonts w:ascii="Times New Roman" w:eastAsia="Times New Roman" w:hAnsi="Times New Roman" w:cs="Times New Roman"/>
          <w:color w:val="000000" w:themeColor="text1"/>
          <w:spacing w:val="4"/>
          <w:sz w:val="26"/>
          <w:szCs w:val="28"/>
        </w:rPr>
        <w:t xml:space="preserve">BĐKH. Qua </w:t>
      </w:r>
      <w:r w:rsidRPr="00981449">
        <w:rPr>
          <w:rFonts w:ascii="Times New Roman" w:eastAsia="Times New Roman" w:hAnsi="Times New Roman" w:cs="Times New Roman"/>
          <w:color w:val="000000" w:themeColor="text1"/>
          <w:spacing w:val="4"/>
          <w:sz w:val="26"/>
          <w:szCs w:val="28"/>
          <w:lang w:val="vi-VN"/>
        </w:rPr>
        <w:t>GDBĐKH</w:t>
      </w:r>
      <w:r w:rsidRPr="00981449">
        <w:rPr>
          <w:rFonts w:ascii="Times New Roman" w:eastAsia="Times New Roman" w:hAnsi="Times New Roman" w:cs="Times New Roman"/>
          <w:color w:val="000000" w:themeColor="text1"/>
          <w:spacing w:val="4"/>
          <w:sz w:val="26"/>
          <w:szCs w:val="28"/>
        </w:rPr>
        <w:t>,</w:t>
      </w:r>
      <w:r w:rsidRPr="00981449">
        <w:rPr>
          <w:rFonts w:ascii="Times New Roman" w:eastAsia="Times New Roman" w:hAnsi="Times New Roman" w:cs="Times New Roman"/>
          <w:color w:val="000000" w:themeColor="text1"/>
          <w:spacing w:val="4"/>
          <w:sz w:val="26"/>
          <w:szCs w:val="28"/>
          <w:lang w:val="vi-VN"/>
        </w:rPr>
        <w:t xml:space="preserve"> người học </w:t>
      </w:r>
      <w:r w:rsidRPr="00981449">
        <w:rPr>
          <w:rFonts w:ascii="Times New Roman" w:eastAsia="Times New Roman" w:hAnsi="Times New Roman" w:cs="Times New Roman"/>
          <w:color w:val="000000" w:themeColor="text1"/>
          <w:spacing w:val="4"/>
          <w:sz w:val="26"/>
          <w:szCs w:val="28"/>
        </w:rPr>
        <w:t xml:space="preserve">phải </w:t>
      </w:r>
      <w:r w:rsidRPr="00981449">
        <w:rPr>
          <w:rFonts w:ascii="Times New Roman" w:eastAsia="Times New Roman" w:hAnsi="Times New Roman" w:cs="Times New Roman"/>
          <w:color w:val="000000" w:themeColor="text1"/>
          <w:spacing w:val="4"/>
          <w:sz w:val="26"/>
          <w:szCs w:val="28"/>
          <w:lang w:val="vi-VN"/>
        </w:rPr>
        <w:t xml:space="preserve">được đổi mới về kiến thức và kĩ năng về </w:t>
      </w:r>
      <w:r w:rsidRPr="00981449">
        <w:rPr>
          <w:rFonts w:ascii="Times New Roman" w:eastAsia="Times New Roman" w:hAnsi="Times New Roman" w:cs="Times New Roman"/>
          <w:color w:val="000000" w:themeColor="text1"/>
          <w:spacing w:val="4"/>
          <w:sz w:val="26"/>
          <w:szCs w:val="28"/>
        </w:rPr>
        <w:t xml:space="preserve">BĐKH, </w:t>
      </w:r>
      <w:r w:rsidRPr="00981449">
        <w:rPr>
          <w:rFonts w:ascii="Times New Roman" w:eastAsia="Times New Roman" w:hAnsi="Times New Roman" w:cs="Times New Roman"/>
          <w:color w:val="000000" w:themeColor="text1"/>
          <w:spacing w:val="4"/>
          <w:sz w:val="26"/>
          <w:szCs w:val="28"/>
          <w:lang w:val="vi-VN"/>
        </w:rPr>
        <w:t>giá trị và sáng tạo trong việc BVMT toàn cầu</w:t>
      </w:r>
      <w:r w:rsidRPr="00981449">
        <w:rPr>
          <w:rFonts w:ascii="Times New Roman" w:eastAsia="Times New Roman" w:hAnsi="Times New Roman" w:cs="Times New Roman"/>
          <w:color w:val="000000" w:themeColor="text1"/>
          <w:spacing w:val="4"/>
          <w:sz w:val="26"/>
          <w:szCs w:val="28"/>
        </w:rPr>
        <w:t>,</w:t>
      </w:r>
      <w:r w:rsidRPr="00981449">
        <w:rPr>
          <w:rFonts w:ascii="Times New Roman" w:eastAsia="Times New Roman" w:hAnsi="Times New Roman" w:cs="Times New Roman"/>
          <w:color w:val="000000" w:themeColor="text1"/>
          <w:spacing w:val="4"/>
          <w:sz w:val="26"/>
          <w:szCs w:val="28"/>
          <w:lang w:val="vi-VN"/>
        </w:rPr>
        <w:t xml:space="preserve"> đặc biệt là sự thay đổi hành vi - thái độ và năng lực của người công dân. Nói cách khác, GDBĐKH trong nhà trường </w:t>
      </w:r>
      <w:r w:rsidRPr="00981449">
        <w:rPr>
          <w:rFonts w:ascii="Times New Roman" w:eastAsia="Times New Roman" w:hAnsi="Times New Roman" w:cs="Times New Roman"/>
          <w:color w:val="000000" w:themeColor="text1"/>
          <w:spacing w:val="4"/>
          <w:sz w:val="26"/>
          <w:szCs w:val="28"/>
        </w:rPr>
        <w:t>bao gồm</w:t>
      </w:r>
      <w:r w:rsidRPr="00981449">
        <w:rPr>
          <w:rFonts w:ascii="Times New Roman" w:eastAsia="Times New Roman" w:hAnsi="Times New Roman" w:cs="Times New Roman"/>
          <w:color w:val="000000" w:themeColor="text1"/>
          <w:spacing w:val="4"/>
          <w:sz w:val="26"/>
          <w:szCs w:val="28"/>
          <w:lang w:val="vi-VN"/>
        </w:rPr>
        <w:t xml:space="preserve"> giáo dục nhận thức về </w:t>
      </w:r>
      <w:r w:rsidRPr="00981449">
        <w:rPr>
          <w:rFonts w:ascii="Times New Roman" w:eastAsia="Times New Roman" w:hAnsi="Times New Roman" w:cs="Times New Roman"/>
          <w:color w:val="000000" w:themeColor="text1"/>
          <w:spacing w:val="4"/>
          <w:sz w:val="26"/>
          <w:szCs w:val="28"/>
        </w:rPr>
        <w:t>BĐKH</w:t>
      </w:r>
      <w:r w:rsidRPr="00981449">
        <w:rPr>
          <w:rFonts w:ascii="Times New Roman" w:eastAsia="Times New Roman" w:hAnsi="Times New Roman" w:cs="Times New Roman"/>
          <w:color w:val="000000" w:themeColor="text1"/>
          <w:spacing w:val="4"/>
          <w:sz w:val="26"/>
          <w:szCs w:val="28"/>
          <w:lang w:val="vi-VN"/>
        </w:rPr>
        <w:t xml:space="preserve"> và ứng xử thân thiện với môi trường.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rPr>
      </w:pPr>
      <w:r w:rsidRPr="00981449">
        <w:rPr>
          <w:rFonts w:ascii="Times New Roman" w:eastAsia="Times New Roman" w:hAnsi="Times New Roman" w:cs="Times New Roman"/>
          <w:color w:val="000000" w:themeColor="text1"/>
          <w:sz w:val="26"/>
          <w:szCs w:val="28"/>
        </w:rPr>
        <w:t>Việc tăng cường giáo dục được coi là “chìa khóa” để ứng phó hiệu qu</w:t>
      </w:r>
      <w:r>
        <w:rPr>
          <w:rFonts w:ascii="Times New Roman" w:eastAsia="Times New Roman" w:hAnsi="Times New Roman" w:cs="Times New Roman"/>
          <w:color w:val="000000" w:themeColor="text1"/>
          <w:sz w:val="26"/>
          <w:szCs w:val="28"/>
        </w:rPr>
        <w:t>ả đối với BĐKH [59</w:t>
      </w:r>
      <w:r w:rsidRPr="00981449">
        <w:rPr>
          <w:rFonts w:ascii="Times New Roman" w:eastAsia="Times New Roman" w:hAnsi="Times New Roman" w:cs="Times New Roman"/>
          <w:color w:val="000000" w:themeColor="text1"/>
          <w:sz w:val="26"/>
          <w:szCs w:val="28"/>
        </w:rPr>
        <w:t>, tr.270].</w:t>
      </w:r>
      <w:r w:rsidRPr="00981449">
        <w:rPr>
          <w:rFonts w:ascii="Times New Roman" w:eastAsia="Times New Roman" w:hAnsi="Times New Roman" w:cs="Times New Roman"/>
          <w:color w:val="000000" w:themeColor="text1"/>
          <w:sz w:val="26"/>
          <w:szCs w:val="28"/>
          <w:lang w:val="vi-VN"/>
        </w:rPr>
        <w:t xml:space="preserve"> </w:t>
      </w:r>
      <w:r w:rsidRPr="00981449">
        <w:rPr>
          <w:rFonts w:ascii="Times New Roman" w:eastAsia="Times New Roman" w:hAnsi="Times New Roman" w:cs="Times New Roman"/>
          <w:color w:val="000000" w:themeColor="text1"/>
          <w:sz w:val="26"/>
          <w:szCs w:val="28"/>
        </w:rPr>
        <w:t xml:space="preserve">Hệ thống các cơ sở giáo dục phát triển rộng với nhiều loại hình đa dạng, đội ngũ giáo viên (GV) và cán bộ quản lí giáo dục đông đảo là điều kiện thuận lợi để thực hiện tích hợp GDBĐKH cho người học. HS, sinh viên chiếm một phần đông đảo trong xã hội, có ảnh hưởng tích cực trong gia đình và cộng đồng, là những chủ nhân tương lai của các quốc gia trên thế giới. HS, sinh viên cũng chính là những người chịu gánh nặng do tác động của BĐKH hiện nay và mai sau. Nếu các em có nhận thức đúng đắn về BĐKH, có hành vi, thái độ BVMT, ứng phó với BĐKH thì có thể gắn kết được các hoạt động phát triển kinh tế, xã hội, sinh hoạt với việc ứng phó với BĐKH. Do vậy, việc GDBĐKH cho HS, sinh viên là rất </w:t>
      </w:r>
      <w:r w:rsidRPr="00981449">
        <w:rPr>
          <w:rFonts w:ascii="Times New Roman" w:eastAsia="Times New Roman" w:hAnsi="Times New Roman" w:cs="Times New Roman"/>
          <w:color w:val="000000" w:themeColor="text1"/>
          <w:sz w:val="26"/>
          <w:szCs w:val="28"/>
        </w:rPr>
        <w:lastRenderedPageBreak/>
        <w:t>cần thiết. Giáo dục là ngành có điều kiện thuận lợi để giải quyết những thách thức của BĐKH.</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pacing w:val="-2"/>
          <w:sz w:val="26"/>
          <w:szCs w:val="28"/>
          <w:lang w:val="pt-BR"/>
        </w:rPr>
      </w:pPr>
      <w:r w:rsidRPr="00981449">
        <w:rPr>
          <w:rFonts w:ascii="Times New Roman" w:eastAsia="Times New Roman" w:hAnsi="Times New Roman" w:cs="Times New Roman"/>
          <w:color w:val="000000" w:themeColor="text1"/>
          <w:sz w:val="26"/>
          <w:szCs w:val="28"/>
          <w:lang w:val="vi-VN"/>
        </w:rPr>
        <w:t xml:space="preserve">Để thực hiện GDBĐKH có hiệu quả, mang tính đồng bộ cần phải kết hợp </w:t>
      </w:r>
      <w:r w:rsidRPr="00981449">
        <w:rPr>
          <w:rFonts w:ascii="Times New Roman" w:eastAsia="Times New Roman" w:hAnsi="Times New Roman" w:cs="Times New Roman"/>
          <w:color w:val="000000" w:themeColor="text1"/>
          <w:spacing w:val="-2"/>
          <w:sz w:val="26"/>
          <w:szCs w:val="28"/>
          <w:lang w:val="vi-VN"/>
        </w:rPr>
        <w:t>với chương trình mục tiêu quốc gia ứng phó với BĐKH đã được Thủ tướng Chính phủ phê duyệt (</w:t>
      </w:r>
      <w:r w:rsidRPr="00981449">
        <w:rPr>
          <w:rFonts w:ascii="Times New Roman" w:eastAsia="Times New Roman" w:hAnsi="Times New Roman" w:cs="Times New Roman"/>
          <w:color w:val="000000" w:themeColor="text1"/>
          <w:spacing w:val="-2"/>
          <w:sz w:val="26"/>
          <w:szCs w:val="28"/>
        </w:rPr>
        <w:t>Q</w:t>
      </w:r>
      <w:r w:rsidRPr="00981449">
        <w:rPr>
          <w:rFonts w:ascii="Times New Roman" w:eastAsia="Times New Roman" w:hAnsi="Times New Roman" w:cs="Times New Roman"/>
          <w:color w:val="000000" w:themeColor="text1"/>
          <w:spacing w:val="-2"/>
          <w:sz w:val="26"/>
          <w:szCs w:val="28"/>
          <w:lang w:val="vi-VN"/>
        </w:rPr>
        <w:t>uyết định số 158/2008/QĐ-TTg ngày 02/12/2008) gồm các nhiệm vụ cụ thể</w:t>
      </w:r>
      <w:r w:rsidRPr="00981449">
        <w:rPr>
          <w:rFonts w:ascii="Times New Roman" w:eastAsia="Times New Roman" w:hAnsi="Times New Roman" w:cs="Times New Roman"/>
          <w:color w:val="000000" w:themeColor="text1"/>
          <w:spacing w:val="-2"/>
          <w:sz w:val="26"/>
          <w:szCs w:val="28"/>
        </w:rPr>
        <w:t xml:space="preserve"> như</w:t>
      </w:r>
      <w:r w:rsidRPr="00981449">
        <w:rPr>
          <w:rFonts w:ascii="Times New Roman" w:eastAsia="Times New Roman" w:hAnsi="Times New Roman" w:cs="Times New Roman"/>
          <w:color w:val="000000" w:themeColor="text1"/>
          <w:spacing w:val="-2"/>
          <w:sz w:val="26"/>
          <w:szCs w:val="28"/>
          <w:lang w:val="vi-VN"/>
        </w:rPr>
        <w:t xml:space="preserve">: (i) Đánh giá mức độ và tác động của BĐKH ở Việt Nam; (ii) Xác định các giải pháp ứng phó với BĐKH; (iii) Xây dựng chương trình khoa học công nghệ về BĐKH; (iv) Tăng cường năng lực tổ chức, thể chế, chính sách về BĐKH; (v) Nâng cao nhận thức và phát triển nguồn nhân lực, (vi) Tăng cường hợp tác quốc tế, (vii) Tích hợp các vấn đề về BĐKH vào các chiến lược, chương trình, quy hoạch, kế hoạch phát triển kinh tế - xã hội, phát triển ngành; (viii) Xây dựng các kế hoạch hành động của các Bộ, ngành và địa phương ứng phó với BĐKH; (ix) Xây dựng và triển khai các dự án của chương trình. </w:t>
      </w:r>
      <w:r w:rsidRPr="00981449">
        <w:rPr>
          <w:rFonts w:ascii="Times New Roman" w:eastAsia="Times New Roman" w:hAnsi="Times New Roman" w:cs="Times New Roman"/>
          <w:color w:val="000000" w:themeColor="text1"/>
          <w:spacing w:val="-2"/>
          <w:sz w:val="26"/>
          <w:szCs w:val="28"/>
          <w:lang w:val="pt-BR"/>
        </w:rPr>
        <w:t>Như vậy, nội dung GDBĐKH có thể xây dựng thành các chương trình cụ thể, chi tiết nhằm thực hiện các nhiệm vụ đã được Chính phủ phê duyệt. Trong giáo dục và đào tạo (GD&amp;ĐT) có thể tích hợp nội dung GDBĐKH vào chương trình giảng dạy một cách mềm dẻo, linh hoạt trong các môn học, lựa chọn phương pháp phù hợp để người học nâng cao nhận thức, thái độ, kĩ năng ứng phó với BĐKH.</w:t>
      </w:r>
    </w:p>
    <w:p w:rsidR="00AB142E" w:rsidRPr="00981449" w:rsidRDefault="00AB142E" w:rsidP="00AB142E">
      <w:pPr>
        <w:pStyle w:val="Heading3"/>
        <w:rPr>
          <w:color w:val="000000" w:themeColor="text1"/>
        </w:rPr>
      </w:pPr>
      <w:bookmarkStart w:id="19" w:name="_Toc484617859"/>
      <w:bookmarkStart w:id="20" w:name="_Toc493434617"/>
      <w:bookmarkStart w:id="21" w:name="_Toc508558532"/>
      <w:r w:rsidRPr="00981449">
        <w:rPr>
          <w:color w:val="000000" w:themeColor="text1"/>
        </w:rPr>
        <w:t>1.3. Điều kiện thuận lợi của nội dung Sinh học ở trường trung học phổ thông</w:t>
      </w:r>
      <w:bookmarkEnd w:id="19"/>
      <w:r w:rsidRPr="00981449">
        <w:rPr>
          <w:color w:val="000000" w:themeColor="text1"/>
        </w:rPr>
        <w:t xml:space="preserve"> trong giáo dục biến đổi khí hậu</w:t>
      </w:r>
      <w:bookmarkEnd w:id="20"/>
      <w:bookmarkEnd w:id="21"/>
    </w:p>
    <w:p w:rsidR="00AB142E" w:rsidRPr="00981449" w:rsidRDefault="00AB142E" w:rsidP="00AB142E">
      <w:pPr>
        <w:tabs>
          <w:tab w:val="left" w:pos="397"/>
        </w:tabs>
        <w:spacing w:after="0" w:line="360" w:lineRule="auto"/>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ab/>
      </w:r>
      <w:r w:rsidRPr="00981449">
        <w:rPr>
          <w:rFonts w:ascii="Times New Roman" w:eastAsia="Times New Roman" w:hAnsi="Times New Roman" w:cs="Times New Roman"/>
          <w:color w:val="000000" w:themeColor="text1"/>
          <w:sz w:val="26"/>
          <w:szCs w:val="28"/>
          <w:lang w:eastAsia="ko-KR"/>
        </w:rPr>
        <w:tab/>
        <w:t xml:space="preserve">Nội dung môn Sinh học (SH) ở trường trung học phổ thông (THPT) được xây dựng theo quan điểm của sinh học hiện đại, tiếp cận hệ thống cấu trúc nhằm giúp học sinh chỉ ra được: Cấu trúc của tổ chức sống, hoạt động sống ở mỗi cấp độ tổ chức sống, sự tương tác qua lại giữa sinh vật với môi trường. </w:t>
      </w:r>
    </w:p>
    <w:p w:rsidR="00AB142E" w:rsidRPr="00981449" w:rsidRDefault="00AB142E" w:rsidP="00AB142E">
      <w:pPr>
        <w:tabs>
          <w:tab w:val="left" w:pos="397"/>
        </w:tabs>
        <w:spacing w:after="0" w:line="360" w:lineRule="auto"/>
        <w:jc w:val="both"/>
        <w:rPr>
          <w:rFonts w:ascii="Times New Roman" w:eastAsia="Times New Roman" w:hAnsi="Times New Roman" w:cs="Times New Roman"/>
          <w:color w:val="000000" w:themeColor="text1"/>
          <w:spacing w:val="4"/>
          <w:sz w:val="26"/>
          <w:szCs w:val="28"/>
          <w:lang w:eastAsia="ko-KR"/>
        </w:rPr>
      </w:pPr>
      <w:r w:rsidRPr="00981449">
        <w:rPr>
          <w:rFonts w:ascii="Times New Roman" w:eastAsia="Times New Roman" w:hAnsi="Times New Roman" w:cs="Times New Roman"/>
          <w:color w:val="000000" w:themeColor="text1"/>
          <w:spacing w:val="4"/>
          <w:sz w:val="26"/>
          <w:szCs w:val="28"/>
          <w:lang w:eastAsia="ko-KR"/>
        </w:rPr>
        <w:tab/>
      </w:r>
      <w:r w:rsidRPr="00981449">
        <w:rPr>
          <w:rFonts w:ascii="Times New Roman" w:eastAsia="Times New Roman" w:hAnsi="Times New Roman" w:cs="Times New Roman"/>
          <w:color w:val="000000" w:themeColor="text1"/>
          <w:spacing w:val="4"/>
          <w:sz w:val="26"/>
          <w:szCs w:val="28"/>
          <w:lang w:eastAsia="ko-KR"/>
        </w:rPr>
        <w:tab/>
        <w:t xml:space="preserve">Cấu trúc của các cấp độ tổ chức sống từ đơn giản đến phức tạp, từ thấp đến cao được sắp xếp trong chương trình Sinh học THPT như sau: Lớp 10 – Cấp độ tế bào, cấp độ cơ thể (đơn bào), lớp 11 – Cấp độ cơ thể (đa bào), lớp 12 – Cấp độ trên cơ thể (quần thể, quần xã, HST, sinh quyển). Đặc điểm chung của các cấp độ tổ chức sống là: Tổ chức theo nguyên tắc thứ bậc, hệ thống mở và tự điều </w:t>
      </w:r>
      <w:r w:rsidRPr="00981449">
        <w:rPr>
          <w:rFonts w:ascii="Times New Roman" w:eastAsia="Times New Roman" w:hAnsi="Times New Roman" w:cs="Times New Roman"/>
          <w:color w:val="000000" w:themeColor="text1"/>
          <w:spacing w:val="4"/>
          <w:sz w:val="26"/>
          <w:szCs w:val="28"/>
          <w:lang w:eastAsia="ko-KR"/>
        </w:rPr>
        <w:lastRenderedPageBreak/>
        <w:t xml:space="preserve">chỉnh, thế giới sống liên tục tiến hóa. Tổ chức sống ở cấp cao hơn không chỉ có những đặc điểm của tổ chức sống cấp thấp hơn mà còn có những đặc tính nổi trội mà tổ chức cấp thấp hơn không có được. Những đặc tính nổi trội ở mỗi cấp tổ chức sống có được là do sự tương tác của các bộ phận cấu thành. Những đặc điểm đặc trưng của thế giới sống ở các cấp độ tổ chức sống là: trao đổi chất và năng lượng, sinh trưởng và phát triển, cảm ứng, sinh sản, di truyền, tiến hóa. Các đặc điểm đặc trưng của thế giới sống được thể hiện thông qua các hoạt động sống và được thể hiện trong nội dung môn SH THPT. Từ logic phát triển nội dung SH cho thấy, hoạt động sống của sinh vật luôn có mối quan hệ chặt chẽ với môi trường. Trong các yếu tố của môi trường, khí hậu là nhân tố sinh thái vô sinh có ảnh hưởng rất quan trọng đến sự tồn tại và phát triển của sinh vật. Các hoạt động sống của sinh vật và con người đã có tác động đến thành phần, đặc điểm của khí hậu. Đặc biệt, hoạt động quang hợp của thực vật đã làm biến đổi thành phần và đặc trưng của khí quyển Trái Đất, từ khí quyển sơ khai mang đặc trưng khử sang đặc trưng ôxi hóa. Quá trình tương tác giữa sinh vật với môi trường đã góp phần quan trọng tạo nên khí quyển, khí hậu Trái Đất ngày nay. Mặt khác, khí hậu có tác động tới sinh vật, làm cho sinh vật biến đổi, tiến hóa. BĐKH đã làm cho rất nhiều loài sinh vật bị tuyệt chủng trong quá khứ, đồng thời những loài sinh vật chống chịu được với những điều kiện thay đổi của khí hậu lại sinh trưởng và phát triển. Nói cách khác, chính khí hậu là một nhân tố quan trọng tác động đến sự sinh trưởng và phát triển, tồn tại và tiến hóa của sinh vật, góp phần tạo nên diện mạo thế giới sinh vật hiện nay. Các hoạt động khai thác và sử dụng không bền vững tài nguyên thiên nhiên để phát triển kinh tế - xã hội của con người đã gây ra tác hại cho các loài sinh vật, làm cho nhiều loài sinh vật bị tuyệt chủng, đồng thời gây ra tác động xấu cho khí hậu. Hoạt động của con người chính là nguyên nhân chủ yếu gây ra BĐKH hiện đại. Như vậy, giữa sinh vật và khí hậu luôn có mối quan hệ tác động qua lại, tạo thành một chỉnh thể thống nhất, chi phối lẫn nhau. Do vậy, trong quá trình DHSH THPT cần phải tích hợp GDBĐKH để hình thành tri thức SH và GDBĐKH cho HS.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rPr>
      </w:pPr>
      <w:r w:rsidRPr="00981449">
        <w:rPr>
          <w:rFonts w:ascii="Times New Roman" w:eastAsia="Times New Roman" w:hAnsi="Times New Roman" w:cs="Times New Roman"/>
          <w:color w:val="000000" w:themeColor="text1"/>
          <w:sz w:val="26"/>
          <w:szCs w:val="28"/>
          <w:lang w:val="pt-BR"/>
        </w:rPr>
        <w:lastRenderedPageBreak/>
        <w:t xml:space="preserve">Xuất phát từ những lí do trên, chúng tôi nghiên cứu đề tài </w:t>
      </w:r>
      <w:r w:rsidRPr="00981449">
        <w:rPr>
          <w:rFonts w:ascii="Times New Roman" w:eastAsia="Times New Roman" w:hAnsi="Times New Roman" w:cs="Times New Roman"/>
          <w:i/>
          <w:color w:val="000000" w:themeColor="text1"/>
          <w:sz w:val="26"/>
          <w:szCs w:val="28"/>
          <w:lang w:val="pt-BR"/>
        </w:rPr>
        <w:t>“Tích hợp giáo dục biến đổi khí hậu trong dạy học Sinh học trung học phổ thông”.</w:t>
      </w:r>
    </w:p>
    <w:p w:rsidR="00AB142E" w:rsidRPr="00981449" w:rsidRDefault="00AB142E" w:rsidP="00AB142E">
      <w:pPr>
        <w:pStyle w:val="Heading2"/>
        <w:spacing w:before="0" w:after="0" w:line="360" w:lineRule="auto"/>
        <w:rPr>
          <w:color w:val="000000" w:themeColor="text1"/>
        </w:rPr>
      </w:pPr>
      <w:bookmarkStart w:id="22" w:name="_Toc484617860"/>
      <w:bookmarkStart w:id="23" w:name="_Toc493434618"/>
      <w:bookmarkStart w:id="24" w:name="_Toc508558533"/>
      <w:r w:rsidRPr="00981449">
        <w:rPr>
          <w:color w:val="000000" w:themeColor="text1"/>
        </w:rPr>
        <w:t>2. MỤC ĐÍCH NGHIÊN CỨU</w:t>
      </w:r>
      <w:bookmarkEnd w:id="22"/>
      <w:bookmarkEnd w:id="23"/>
      <w:bookmarkEnd w:id="24"/>
    </w:p>
    <w:p w:rsidR="00AB142E" w:rsidRPr="00981449" w:rsidRDefault="00AB142E" w:rsidP="00AB142E">
      <w:pPr>
        <w:tabs>
          <w:tab w:val="left" w:pos="397"/>
        </w:tabs>
        <w:spacing w:after="0" w:line="360" w:lineRule="auto"/>
        <w:jc w:val="both"/>
        <w:rPr>
          <w:rFonts w:ascii="Times New Roman" w:eastAsia="Times New Roman" w:hAnsi="Times New Roman" w:cs="Times New Roman"/>
          <w:color w:val="000000" w:themeColor="text1"/>
          <w:szCs w:val="28"/>
          <w:lang w:eastAsia="ko-KR"/>
        </w:rPr>
      </w:pPr>
      <w:r w:rsidRPr="00981449">
        <w:rPr>
          <w:rFonts w:ascii="Times New Roman" w:eastAsia="Times New Roman" w:hAnsi="Times New Roman" w:cs="Times New Roman"/>
          <w:color w:val="000000" w:themeColor="text1"/>
          <w:szCs w:val="24"/>
          <w:lang w:val="pt-BR" w:eastAsia="ko-KR"/>
        </w:rPr>
        <w:tab/>
      </w:r>
      <w:r w:rsidRPr="00981449">
        <w:rPr>
          <w:rFonts w:ascii="Times New Roman" w:eastAsia="Times New Roman" w:hAnsi="Times New Roman" w:cs="Times New Roman"/>
          <w:color w:val="000000" w:themeColor="text1"/>
          <w:szCs w:val="24"/>
          <w:lang w:val="pt-BR" w:eastAsia="ko-KR"/>
        </w:rPr>
        <w:tab/>
      </w:r>
      <w:r w:rsidRPr="00981449">
        <w:rPr>
          <w:rFonts w:ascii="Times New Roman" w:eastAsia="Times New Roman" w:hAnsi="Times New Roman" w:cs="Times New Roman"/>
          <w:color w:val="000000" w:themeColor="text1"/>
          <w:sz w:val="26"/>
          <w:szCs w:val="28"/>
          <w:lang w:eastAsia="ko-KR"/>
        </w:rPr>
        <w:t>Xác định biện pháp tích hợp GDBĐKH trong DHSH cấp THPT theo quan điểm sinh vật là một thành phần quan trọng tác động đến hệ thống khí hậu để HS vừa nắm vững nội dung SH vừa nắm vững nội dung GDBĐKH và có biện pháp ứng phó với BĐKH.</w:t>
      </w:r>
    </w:p>
    <w:p w:rsidR="00AB142E" w:rsidRPr="00981449" w:rsidRDefault="00AB142E" w:rsidP="00AB142E">
      <w:pPr>
        <w:pStyle w:val="Heading2"/>
        <w:spacing w:before="0" w:after="0" w:line="360" w:lineRule="auto"/>
        <w:rPr>
          <w:color w:val="000000" w:themeColor="text1"/>
        </w:rPr>
      </w:pPr>
      <w:bookmarkStart w:id="25" w:name="_Toc484617861"/>
      <w:bookmarkStart w:id="26" w:name="_Toc493434619"/>
      <w:bookmarkStart w:id="27" w:name="_Toc508558534"/>
      <w:r w:rsidRPr="00981449">
        <w:rPr>
          <w:color w:val="000000" w:themeColor="text1"/>
        </w:rPr>
        <w:t>3. ĐỐI TƯỢNG VÀ KHÁCH THỂ NGHIÊN CỨU</w:t>
      </w:r>
      <w:bookmarkEnd w:id="25"/>
      <w:bookmarkEnd w:id="26"/>
      <w:bookmarkEnd w:id="27"/>
    </w:p>
    <w:p w:rsidR="00AB142E" w:rsidRPr="00981449" w:rsidRDefault="00AB142E" w:rsidP="00AB142E">
      <w:pPr>
        <w:pStyle w:val="Heading3"/>
        <w:rPr>
          <w:color w:val="000000" w:themeColor="text1"/>
          <w:lang w:val="pt-BR"/>
        </w:rPr>
      </w:pPr>
      <w:bookmarkStart w:id="28" w:name="_Toc484617862"/>
      <w:bookmarkStart w:id="29" w:name="_Toc493434620"/>
      <w:bookmarkStart w:id="30" w:name="_Toc508558535"/>
      <w:r w:rsidRPr="00981449">
        <w:rPr>
          <w:color w:val="000000" w:themeColor="text1"/>
          <w:lang w:val="pt-BR"/>
        </w:rPr>
        <w:t>3.1. Đối tượng nghiên cứu</w:t>
      </w:r>
      <w:bookmarkEnd w:id="28"/>
      <w:bookmarkEnd w:id="29"/>
      <w:bookmarkEnd w:id="30"/>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Biện pháp tích hợp GDBĐKH trong DHSH cấp THPT.</w:t>
      </w:r>
    </w:p>
    <w:p w:rsidR="00AB142E" w:rsidRPr="00981449" w:rsidRDefault="00AB142E" w:rsidP="00AB142E">
      <w:pPr>
        <w:pStyle w:val="Heading3"/>
        <w:rPr>
          <w:color w:val="000000" w:themeColor="text1"/>
          <w:lang w:val="pt-BR"/>
        </w:rPr>
      </w:pPr>
      <w:bookmarkStart w:id="31" w:name="_Toc484617863"/>
      <w:bookmarkStart w:id="32" w:name="_Toc493434621"/>
      <w:bookmarkStart w:id="33" w:name="_Toc508558536"/>
      <w:r w:rsidRPr="00981449">
        <w:rPr>
          <w:color w:val="000000" w:themeColor="text1"/>
          <w:lang w:val="pt-BR"/>
        </w:rPr>
        <w:t>3.2. Khách thể nghiên cứu</w:t>
      </w:r>
      <w:bookmarkEnd w:id="31"/>
      <w:bookmarkEnd w:id="32"/>
      <w:bookmarkEnd w:id="33"/>
    </w:p>
    <w:p w:rsidR="00AB142E" w:rsidRPr="00981449" w:rsidRDefault="00AB142E" w:rsidP="00AB142E">
      <w:pPr>
        <w:spacing w:after="0" w:line="360" w:lineRule="auto"/>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ab/>
        <w:t>Quá trình DHSH cấp THPT.</w:t>
      </w:r>
    </w:p>
    <w:p w:rsidR="00AB142E" w:rsidRPr="00981449" w:rsidRDefault="00AB142E" w:rsidP="00AB142E">
      <w:pPr>
        <w:pStyle w:val="Heading2"/>
        <w:spacing w:before="0" w:after="0" w:line="360" w:lineRule="auto"/>
        <w:rPr>
          <w:color w:val="000000" w:themeColor="text1"/>
        </w:rPr>
      </w:pPr>
      <w:bookmarkStart w:id="34" w:name="_Toc484617864"/>
      <w:bookmarkStart w:id="35" w:name="_Toc493434622"/>
      <w:bookmarkStart w:id="36" w:name="_Toc508558537"/>
      <w:r w:rsidRPr="00981449">
        <w:rPr>
          <w:color w:val="000000" w:themeColor="text1"/>
        </w:rPr>
        <w:t>4. GIẢ THUYẾT KHOA HỌC</w:t>
      </w:r>
      <w:bookmarkEnd w:id="34"/>
      <w:bookmarkEnd w:id="35"/>
      <w:bookmarkEnd w:id="36"/>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Nếu thực hiện GDBĐKH bằng biện pháp tích hợp trong DHSH cấp THPT theo quan điểm sinh vật là một thành phần quan trọng tác động đến khí hậu thì HS vừa nắm vững kiến thức SH, vừa nắm vững kiến thức GDBĐKH đồng thời có hành vi ứng phó với BĐKH.</w:t>
      </w:r>
    </w:p>
    <w:p w:rsidR="00AB142E" w:rsidRPr="00981449" w:rsidRDefault="00AB142E" w:rsidP="00AB142E">
      <w:pPr>
        <w:pStyle w:val="Heading2"/>
        <w:spacing w:before="0" w:after="0" w:line="360" w:lineRule="auto"/>
        <w:rPr>
          <w:color w:val="000000" w:themeColor="text1"/>
        </w:rPr>
      </w:pPr>
      <w:bookmarkStart w:id="37" w:name="_Toc484617865"/>
      <w:bookmarkStart w:id="38" w:name="_Toc493434623"/>
      <w:bookmarkStart w:id="39" w:name="_Toc508558538"/>
      <w:r w:rsidRPr="00981449">
        <w:rPr>
          <w:color w:val="000000" w:themeColor="text1"/>
        </w:rPr>
        <w:t>5. GIỚI HẠN CỦA ĐỀ TÀI</w:t>
      </w:r>
      <w:bookmarkEnd w:id="37"/>
      <w:bookmarkEnd w:id="38"/>
      <w:bookmarkEnd w:id="39"/>
    </w:p>
    <w:p w:rsidR="00AB142E" w:rsidRPr="00981449" w:rsidRDefault="00AB142E" w:rsidP="00AB142E">
      <w:pPr>
        <w:spacing w:after="0" w:line="360" w:lineRule="auto"/>
        <w:ind w:right="-143"/>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ab/>
        <w:t>Đề tài tập trung nghiên cứu cách tích hợp GDBĐKH trong DHSH cấp độ cơ thể và trên cơ thể ở THPT.</w:t>
      </w:r>
    </w:p>
    <w:p w:rsidR="00AB142E" w:rsidRPr="00981449" w:rsidRDefault="00AB142E" w:rsidP="00AB142E">
      <w:pPr>
        <w:pStyle w:val="Heading2"/>
        <w:spacing w:before="0" w:after="0" w:line="360" w:lineRule="auto"/>
        <w:rPr>
          <w:color w:val="000000" w:themeColor="text1"/>
        </w:rPr>
      </w:pPr>
      <w:bookmarkStart w:id="40" w:name="_Toc484617866"/>
      <w:bookmarkStart w:id="41" w:name="_Toc493434624"/>
      <w:bookmarkStart w:id="42" w:name="_Toc508558539"/>
      <w:r w:rsidRPr="00981449">
        <w:rPr>
          <w:color w:val="000000" w:themeColor="text1"/>
        </w:rPr>
        <w:t>6. NHIỆM VỤ NGHIÊN CỨU</w:t>
      </w:r>
      <w:bookmarkEnd w:id="40"/>
      <w:bookmarkEnd w:id="41"/>
      <w:bookmarkEnd w:id="42"/>
    </w:p>
    <w:p w:rsidR="00AB142E" w:rsidRPr="00981449" w:rsidRDefault="00AB142E" w:rsidP="00AB142E">
      <w:pPr>
        <w:spacing w:after="0" w:line="360" w:lineRule="auto"/>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6.1. Hệ thống hóa cơ sở lí luận dạy học tích hợp, tích hợp GDBĐKH trong DHSH ở THPT.</w:t>
      </w:r>
    </w:p>
    <w:p w:rsidR="00AB142E" w:rsidRPr="00981449" w:rsidRDefault="00AB142E" w:rsidP="00AB142E">
      <w:pPr>
        <w:spacing w:after="0" w:line="360" w:lineRule="auto"/>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6.2. Điều tra thực trạng thực hiện tích hợp GDBĐKH trong DHSH ở THPT.</w:t>
      </w:r>
    </w:p>
    <w:p w:rsidR="00AB142E" w:rsidRPr="00981449" w:rsidRDefault="00AB142E" w:rsidP="00AB142E">
      <w:pPr>
        <w:spacing w:after="0" w:line="360" w:lineRule="auto"/>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6.3. Xác định thành phần của khí hậu và đặc điểm của khí hậu biến đổi làm cơ sở để tích hợp GDBĐKH trong DHSH ở THPT.</w:t>
      </w:r>
    </w:p>
    <w:p w:rsidR="00AB142E" w:rsidRPr="00981449" w:rsidRDefault="00AB142E" w:rsidP="00AB142E">
      <w:pPr>
        <w:spacing w:after="0" w:line="360" w:lineRule="auto"/>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6.4. Phân tích quan hệ giữa sinh vật và khí hậu để xác định nguyên nhân SH dẫn đến BĐKH.</w:t>
      </w:r>
    </w:p>
    <w:p w:rsidR="00AB142E" w:rsidRPr="00981449" w:rsidRDefault="00AB142E" w:rsidP="00AB142E">
      <w:pPr>
        <w:spacing w:after="0" w:line="360" w:lineRule="auto"/>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 xml:space="preserve">6.5. Xây dựng quy trình và biện pháp tích hợp GDBĐKH trong DHSH ở THPT. </w:t>
      </w:r>
    </w:p>
    <w:p w:rsidR="00AB142E" w:rsidRPr="00981449" w:rsidRDefault="00AB142E" w:rsidP="00AB142E">
      <w:pPr>
        <w:spacing w:after="0" w:line="360" w:lineRule="auto"/>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lastRenderedPageBreak/>
        <w:t>6.6. Xây dựng tiêu chí và công cụ đánh giá hiệu quả tích hợp GDBĐKH trong DHSH ở THPT.</w:t>
      </w:r>
    </w:p>
    <w:p w:rsidR="00AB142E" w:rsidRPr="00981449" w:rsidRDefault="00AB142E" w:rsidP="00AB142E">
      <w:pPr>
        <w:spacing w:after="0" w:line="360" w:lineRule="auto"/>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6.7. Thực nghiệm sư phạm nhằm đánh giá giả thuyết khoa học của đề tài.</w:t>
      </w:r>
    </w:p>
    <w:p w:rsidR="00AB142E" w:rsidRPr="00981449" w:rsidRDefault="00AB142E" w:rsidP="00AB142E">
      <w:pPr>
        <w:pStyle w:val="Heading2"/>
        <w:spacing w:before="0" w:after="0" w:line="360" w:lineRule="auto"/>
        <w:rPr>
          <w:color w:val="000000" w:themeColor="text1"/>
        </w:rPr>
      </w:pPr>
      <w:bookmarkStart w:id="43" w:name="_Toc484617867"/>
      <w:bookmarkStart w:id="44" w:name="_Toc493434625"/>
      <w:bookmarkStart w:id="45" w:name="_Toc508558540"/>
      <w:r w:rsidRPr="00981449">
        <w:rPr>
          <w:color w:val="000000" w:themeColor="text1"/>
        </w:rPr>
        <w:t>7. PHƯƠNG PHÁP NGHIÊN CỨU</w:t>
      </w:r>
      <w:bookmarkEnd w:id="43"/>
      <w:bookmarkEnd w:id="44"/>
      <w:bookmarkEnd w:id="45"/>
    </w:p>
    <w:p w:rsidR="00AB142E" w:rsidRPr="00981449" w:rsidRDefault="00AB142E" w:rsidP="00AB142E">
      <w:pPr>
        <w:pStyle w:val="Heading3"/>
        <w:rPr>
          <w:color w:val="000000" w:themeColor="text1"/>
          <w:lang w:val="pt-BR"/>
        </w:rPr>
      </w:pPr>
      <w:bookmarkStart w:id="46" w:name="_Toc484617868"/>
      <w:bookmarkStart w:id="47" w:name="_Toc493434626"/>
      <w:bookmarkStart w:id="48" w:name="_Toc508558541"/>
      <w:r w:rsidRPr="00981449">
        <w:rPr>
          <w:color w:val="000000" w:themeColor="text1"/>
          <w:lang w:val="pt-BR"/>
        </w:rPr>
        <w:t>7.1. Phương pháp nghiên cứu lí thuyết</w:t>
      </w:r>
      <w:bookmarkEnd w:id="46"/>
      <w:bookmarkEnd w:id="47"/>
      <w:bookmarkEnd w:id="48"/>
    </w:p>
    <w:p w:rsidR="00AB142E" w:rsidRPr="00981449" w:rsidRDefault="00AB142E" w:rsidP="00AB142E">
      <w:pPr>
        <w:spacing w:after="0" w:line="360" w:lineRule="auto"/>
        <w:ind w:firstLine="567"/>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 Nghiên cứu các văn kiện của Ban liên chính phủ về BĐKH của Liên hiệp quốc; của Đảng, Nhà nước và Chính phủ Việt Nam cũng như các nước khác về BĐKH, các chương trình mục tiêu quốc gia về giải pháp ứng phó với thách thức của BĐKH hiện tại và tương lai.</w:t>
      </w:r>
    </w:p>
    <w:p w:rsidR="00AB142E" w:rsidRPr="00981449" w:rsidRDefault="00AB142E" w:rsidP="00AB142E">
      <w:pPr>
        <w:spacing w:after="0" w:line="360" w:lineRule="auto"/>
        <w:ind w:firstLine="567"/>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 xml:space="preserve">- Các tài liệu hội thảo khoa học, bài báo khoa học, sách, giáo trình trong nước và quốc tế về khí hậu, BĐKH, GDBĐKH, giáo dục vì sự PTBV. </w:t>
      </w:r>
    </w:p>
    <w:p w:rsidR="00AB142E" w:rsidRPr="00981449" w:rsidRDefault="00AB142E" w:rsidP="00AB142E">
      <w:pPr>
        <w:spacing w:after="0" w:line="360" w:lineRule="auto"/>
        <w:ind w:firstLine="567"/>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 Nghiên cứu các tài liệu lí luận dạy học, phương pháp dạy học tích hợp, phương pháp dạy học tích cực, các luận văn, luận án có liên quan đến đề tài nghiên cứu làm cơ sở xây dựng quy trình và xác định các biện pháp tích hợp GDBĐKH trong DHSH ở THPT .</w:t>
      </w:r>
    </w:p>
    <w:p w:rsidR="00AB142E" w:rsidRPr="00981449" w:rsidRDefault="00AB142E" w:rsidP="00AB142E">
      <w:pPr>
        <w:spacing w:after="0" w:line="360" w:lineRule="auto"/>
        <w:ind w:firstLine="567"/>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 Phân tích cấu trúc, nội dung môn SH ở THPT làm cơ sở xác định nội dung GDBĐKH cần tích hợp.</w:t>
      </w:r>
    </w:p>
    <w:p w:rsidR="00AB142E" w:rsidRPr="00981449" w:rsidRDefault="00AB142E" w:rsidP="00AB142E">
      <w:pPr>
        <w:pStyle w:val="Heading3"/>
        <w:rPr>
          <w:color w:val="000000" w:themeColor="text1"/>
          <w:lang w:val="pt-BR"/>
        </w:rPr>
      </w:pPr>
      <w:bookmarkStart w:id="49" w:name="_Toc484617869"/>
      <w:bookmarkStart w:id="50" w:name="_Toc493434627"/>
      <w:bookmarkStart w:id="51" w:name="_Toc508558542"/>
      <w:r w:rsidRPr="00981449">
        <w:rPr>
          <w:color w:val="000000" w:themeColor="text1"/>
          <w:lang w:val="pt-BR"/>
        </w:rPr>
        <w:t>7.2. Phương pháp nghiên cứu thực trạng</w:t>
      </w:r>
      <w:bookmarkEnd w:id="49"/>
      <w:bookmarkEnd w:id="50"/>
      <w:bookmarkEnd w:id="51"/>
    </w:p>
    <w:p w:rsidR="00AB142E" w:rsidRPr="00981449" w:rsidRDefault="00AB142E" w:rsidP="00AB142E">
      <w:pPr>
        <w:spacing w:after="0" w:line="360" w:lineRule="auto"/>
        <w:ind w:firstLine="567"/>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 Mục đích điều tra: Tìm hiểu về tình hình thực hiện dạy học tích hợp GDBĐKH trong môn SH ở THPT của G</w:t>
      </w:r>
      <w:r>
        <w:rPr>
          <w:rFonts w:ascii="Times New Roman" w:eastAsia="Times New Roman" w:hAnsi="Times New Roman" w:cs="Times New Roman"/>
          <w:color w:val="000000" w:themeColor="text1"/>
          <w:sz w:val="26"/>
          <w:szCs w:val="28"/>
          <w:lang w:val="pt-BR" w:eastAsia="ko-KR"/>
        </w:rPr>
        <w:t>V và</w:t>
      </w:r>
      <w:r w:rsidRPr="00981449">
        <w:rPr>
          <w:rFonts w:ascii="Times New Roman" w:eastAsia="Times New Roman" w:hAnsi="Times New Roman" w:cs="Times New Roman"/>
          <w:color w:val="000000" w:themeColor="text1"/>
          <w:sz w:val="26"/>
          <w:szCs w:val="28"/>
          <w:lang w:val="pt-BR" w:eastAsia="ko-KR"/>
        </w:rPr>
        <w:t xml:space="preserve"> hiểu</w:t>
      </w:r>
      <w:r>
        <w:rPr>
          <w:rFonts w:ascii="Times New Roman" w:eastAsia="Times New Roman" w:hAnsi="Times New Roman" w:cs="Times New Roman"/>
          <w:color w:val="000000" w:themeColor="text1"/>
          <w:sz w:val="26"/>
          <w:szCs w:val="28"/>
          <w:lang w:val="pt-BR" w:eastAsia="ko-KR"/>
        </w:rPr>
        <w:t xml:space="preserve"> biết</w:t>
      </w:r>
      <w:r w:rsidRPr="00981449">
        <w:rPr>
          <w:rFonts w:ascii="Times New Roman" w:eastAsia="Times New Roman" w:hAnsi="Times New Roman" w:cs="Times New Roman"/>
          <w:color w:val="000000" w:themeColor="text1"/>
          <w:sz w:val="26"/>
          <w:szCs w:val="28"/>
          <w:lang w:val="pt-BR" w:eastAsia="ko-KR"/>
        </w:rPr>
        <w:t xml:space="preserve"> của HS về BĐKH.</w:t>
      </w:r>
    </w:p>
    <w:p w:rsidR="00AB142E" w:rsidRPr="00981449" w:rsidRDefault="00AB142E" w:rsidP="00AB142E">
      <w:pPr>
        <w:spacing w:after="0" w:line="360" w:lineRule="auto"/>
        <w:ind w:firstLine="567"/>
        <w:jc w:val="both"/>
        <w:rPr>
          <w:color w:val="000000" w:themeColor="text1"/>
          <w:szCs w:val="28"/>
          <w:lang w:val="pt-BR" w:eastAsia="ko-KR"/>
        </w:rPr>
      </w:pPr>
      <w:r w:rsidRPr="00981449">
        <w:rPr>
          <w:rFonts w:ascii="Times New Roman" w:eastAsia="Times New Roman" w:hAnsi="Times New Roman" w:cs="Times New Roman"/>
          <w:color w:val="000000" w:themeColor="text1"/>
          <w:sz w:val="26"/>
          <w:szCs w:val="28"/>
          <w:lang w:val="pt-BR" w:eastAsia="ko-KR"/>
        </w:rPr>
        <w:t>- Nội dung điều tra</w:t>
      </w:r>
    </w:p>
    <w:p w:rsidR="00AB142E" w:rsidRPr="00981449" w:rsidRDefault="00AB142E" w:rsidP="00AB142E">
      <w:pPr>
        <w:spacing w:after="0" w:line="360" w:lineRule="auto"/>
        <w:ind w:firstLine="567"/>
        <w:jc w:val="both"/>
        <w:rPr>
          <w:color w:val="000000" w:themeColor="text1"/>
          <w:szCs w:val="28"/>
          <w:lang w:val="pt-BR" w:eastAsia="ko-KR"/>
        </w:rPr>
      </w:pPr>
      <w:r w:rsidRPr="00981449">
        <w:rPr>
          <w:rFonts w:ascii="Times New Roman" w:eastAsia="Times New Roman" w:hAnsi="Times New Roman" w:cs="Times New Roman"/>
          <w:i/>
          <w:color w:val="000000" w:themeColor="text1"/>
          <w:sz w:val="26"/>
          <w:szCs w:val="28"/>
          <w:lang w:val="pt-BR" w:eastAsia="ko-KR"/>
        </w:rPr>
        <w:t>+ Đối với giáo viên:</w:t>
      </w:r>
    </w:p>
    <w:p w:rsidR="00AB142E" w:rsidRPr="00981449" w:rsidRDefault="00AB142E" w:rsidP="00AB142E">
      <w:pPr>
        <w:spacing w:after="0" w:line="360" w:lineRule="auto"/>
        <w:ind w:firstLine="567"/>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 xml:space="preserve">++ Nhận thức về tính cấp thiết của GDBĐKH cho HS ở trường THPT; Vai trò, lợi ích mà GDBĐKH mang lại cho HS trong DHSH ở trường THPT; Khó khăn khi DHTH GDBĐKH trong môn SH ở trường THPT. </w:t>
      </w:r>
    </w:p>
    <w:p w:rsidR="00AB142E" w:rsidRPr="00981449" w:rsidRDefault="00AB142E" w:rsidP="00AB142E">
      <w:pPr>
        <w:spacing w:after="0" w:line="360" w:lineRule="auto"/>
        <w:ind w:firstLine="567"/>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 xml:space="preserve">++ Thực hiện tích hợp GDBĐKH trong DHSH ở trường THPT: Mức độ thực hiện tích hợp GDBĐKH trong DHSH ở trường THPT; Hình thức, nội dung GDBĐKH đã sử dụng trong DHSH ở trường THPT; Phương pháp, phương tiện GV </w:t>
      </w:r>
      <w:r w:rsidRPr="00981449">
        <w:rPr>
          <w:rFonts w:ascii="Times New Roman" w:eastAsia="Times New Roman" w:hAnsi="Times New Roman" w:cs="Times New Roman"/>
          <w:color w:val="000000" w:themeColor="text1"/>
          <w:sz w:val="26"/>
          <w:szCs w:val="28"/>
          <w:lang w:val="pt-BR" w:eastAsia="ko-KR"/>
        </w:rPr>
        <w:lastRenderedPageBreak/>
        <w:t>thường sử dụng để tích hợp GDBĐKH trong DHSH ở trường THPT; Nguồn tài nguyên GV thường khai thác để tích hợp GDBĐKH trong DHSH ở trường THPT.</w:t>
      </w:r>
    </w:p>
    <w:p w:rsidR="00AB142E" w:rsidRPr="00981449" w:rsidRDefault="00AB142E" w:rsidP="00AB142E">
      <w:pPr>
        <w:spacing w:after="0" w:line="360" w:lineRule="auto"/>
        <w:ind w:firstLine="567"/>
        <w:jc w:val="both"/>
        <w:rPr>
          <w:color w:val="000000" w:themeColor="text1"/>
          <w:szCs w:val="28"/>
          <w:lang w:val="pt-BR" w:eastAsia="ko-KR"/>
        </w:rPr>
      </w:pPr>
      <w:r w:rsidRPr="00981449">
        <w:rPr>
          <w:rFonts w:ascii="Times New Roman" w:eastAsia="Times New Roman" w:hAnsi="Times New Roman" w:cs="Times New Roman"/>
          <w:i/>
          <w:color w:val="000000" w:themeColor="text1"/>
          <w:sz w:val="26"/>
          <w:szCs w:val="28"/>
          <w:lang w:val="pt-BR" w:eastAsia="ko-KR"/>
        </w:rPr>
        <w:t>+ Đối với học sinh:</w:t>
      </w:r>
    </w:p>
    <w:p w:rsidR="00AB142E" w:rsidRPr="00981449" w:rsidRDefault="00AB142E" w:rsidP="00AB142E">
      <w:pPr>
        <w:spacing w:after="0" w:line="372" w:lineRule="auto"/>
        <w:ind w:firstLine="567"/>
        <w:jc w:val="both"/>
        <w:rPr>
          <w:rFonts w:ascii="Times New Roman" w:eastAsia="Times New Roman" w:hAnsi="Times New Roman" w:cs="Times New Roman"/>
          <w:color w:val="000000" w:themeColor="text1"/>
          <w:sz w:val="26"/>
          <w:szCs w:val="28"/>
          <w:lang w:val="sv-SE" w:eastAsia="ko-KR"/>
        </w:rPr>
      </w:pPr>
      <w:r w:rsidRPr="00981449">
        <w:rPr>
          <w:rFonts w:ascii="Times New Roman" w:eastAsia="Times New Roman" w:hAnsi="Times New Roman" w:cs="Times New Roman"/>
          <w:color w:val="000000" w:themeColor="text1"/>
          <w:sz w:val="26"/>
          <w:szCs w:val="28"/>
          <w:lang w:val="sv-SE" w:eastAsia="ko-KR"/>
        </w:rPr>
        <w:t>++ Nhận thức của HS về BĐKH: khái niệm khí hậu, BĐKH; nguyên nhân, biểu hiện của BĐKH; khái niệm ứng phó với BĐKH, thích ứng với BĐKH, giảm nhẹ BĐKH; các KNK gây ra BĐKH, nguyên nhân làm cho KNK tăng lên...</w:t>
      </w:r>
    </w:p>
    <w:p w:rsidR="00AB142E" w:rsidRPr="00981449" w:rsidRDefault="00AB142E" w:rsidP="00AB142E">
      <w:pPr>
        <w:spacing w:after="0" w:line="348" w:lineRule="auto"/>
        <w:ind w:firstLine="567"/>
        <w:jc w:val="both"/>
        <w:rPr>
          <w:rFonts w:ascii="Times New Roman" w:eastAsia="Times New Roman" w:hAnsi="Times New Roman" w:cs="Times New Roman"/>
          <w:color w:val="000000" w:themeColor="text1"/>
          <w:sz w:val="26"/>
          <w:szCs w:val="28"/>
          <w:lang w:val="sv-SE" w:eastAsia="ko-KR"/>
        </w:rPr>
      </w:pPr>
      <w:r w:rsidRPr="00981449">
        <w:rPr>
          <w:rFonts w:ascii="Times New Roman" w:eastAsia="Times New Roman" w:hAnsi="Times New Roman" w:cs="Times New Roman"/>
          <w:color w:val="000000" w:themeColor="text1"/>
          <w:sz w:val="26"/>
          <w:szCs w:val="28"/>
          <w:lang w:val="sv-SE" w:eastAsia="ko-KR"/>
        </w:rPr>
        <w:t>++ Các nguồn tài liệu HS thường tìm hiểu về BĐKH.</w:t>
      </w:r>
    </w:p>
    <w:p w:rsidR="00AB142E" w:rsidRPr="00981449" w:rsidRDefault="00AB142E" w:rsidP="00AB142E">
      <w:pPr>
        <w:spacing w:after="0" w:line="360" w:lineRule="auto"/>
        <w:ind w:firstLine="567"/>
        <w:jc w:val="both"/>
        <w:rPr>
          <w:color w:val="000000" w:themeColor="text1"/>
          <w:szCs w:val="28"/>
          <w:lang w:val="pt-BR" w:eastAsia="ko-KR"/>
        </w:rPr>
      </w:pPr>
      <w:r w:rsidRPr="00981449">
        <w:rPr>
          <w:rFonts w:ascii="Times New Roman" w:eastAsia="Times New Roman" w:hAnsi="Times New Roman" w:cs="Times New Roman"/>
          <w:color w:val="000000" w:themeColor="text1"/>
          <w:sz w:val="26"/>
          <w:szCs w:val="28"/>
          <w:lang w:val="pt-BR" w:eastAsia="ko-KR"/>
        </w:rPr>
        <w:t>- Phương pháp điều tra</w:t>
      </w:r>
    </w:p>
    <w:p w:rsidR="00AB142E" w:rsidRPr="00981449" w:rsidRDefault="00AB142E" w:rsidP="00AB142E">
      <w:pPr>
        <w:spacing w:after="0" w:line="360" w:lineRule="auto"/>
        <w:ind w:firstLine="567"/>
        <w:jc w:val="both"/>
        <w:rPr>
          <w:rFonts w:ascii="Times New Roman" w:eastAsia="Times New Roman" w:hAnsi="Times New Roman" w:cs="Times New Roman"/>
          <w:color w:val="000000" w:themeColor="text1"/>
          <w:sz w:val="26"/>
          <w:szCs w:val="28"/>
          <w:lang w:val="sv-SE"/>
        </w:rPr>
      </w:pPr>
      <w:r w:rsidRPr="00981449">
        <w:rPr>
          <w:rFonts w:ascii="Times New Roman" w:eastAsia="Times New Roman" w:hAnsi="Times New Roman" w:cs="Times New Roman"/>
          <w:i/>
          <w:color w:val="000000" w:themeColor="text1"/>
          <w:sz w:val="26"/>
          <w:szCs w:val="28"/>
          <w:lang w:val="sv-SE"/>
        </w:rPr>
        <w:t>+ Đối với GV</w:t>
      </w:r>
      <w:r w:rsidRPr="00981449">
        <w:rPr>
          <w:rFonts w:ascii="Times New Roman" w:eastAsia="Times New Roman" w:hAnsi="Times New Roman" w:cs="Times New Roman"/>
          <w:color w:val="000000" w:themeColor="text1"/>
          <w:sz w:val="26"/>
          <w:szCs w:val="28"/>
          <w:lang w:val="sv-SE"/>
        </w:rPr>
        <w:t>: Sử dụng phiếu khảo sát việc vận dụng GDBĐKH trong DHSH ở trường THPT. Khảo sát</w:t>
      </w:r>
      <w:r w:rsidRPr="00981449">
        <w:rPr>
          <w:rFonts w:ascii="Times New Roman" w:eastAsia="Times New Roman" w:hAnsi="Times New Roman" w:cs="Times New Roman"/>
          <w:color w:val="000000" w:themeColor="text1"/>
          <w:sz w:val="26"/>
          <w:szCs w:val="28"/>
          <w:lang w:val="sv-SE" w:eastAsia="ko-KR"/>
        </w:rPr>
        <w:t xml:space="preserve"> 124 GV ở 41 trường THPT trên địa bàn Hà Nội, Bắc Ninh, Thái Bình, Nam Định, Thanh Hóa, Nghệ An, Hưng Yên.</w:t>
      </w:r>
    </w:p>
    <w:p w:rsidR="00AB142E" w:rsidRPr="00981449" w:rsidRDefault="00AB142E" w:rsidP="00AB142E">
      <w:pPr>
        <w:spacing w:after="0" w:line="360" w:lineRule="auto"/>
        <w:ind w:firstLine="567"/>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i/>
          <w:color w:val="000000" w:themeColor="text1"/>
          <w:spacing w:val="8"/>
          <w:sz w:val="26"/>
          <w:szCs w:val="28"/>
          <w:lang w:val="sv-SE"/>
        </w:rPr>
        <w:t>+ Đối với HS</w:t>
      </w:r>
      <w:r w:rsidRPr="00981449">
        <w:rPr>
          <w:rFonts w:ascii="Times New Roman" w:eastAsia="Times New Roman" w:hAnsi="Times New Roman" w:cs="Times New Roman"/>
          <w:color w:val="000000" w:themeColor="text1"/>
          <w:spacing w:val="8"/>
          <w:sz w:val="26"/>
          <w:szCs w:val="28"/>
          <w:lang w:val="sv-SE"/>
        </w:rPr>
        <w:t xml:space="preserve">: Sử dụng phiếu khảo sát nhận thức của HS </w:t>
      </w:r>
      <w:r w:rsidRPr="00981449">
        <w:rPr>
          <w:rFonts w:ascii="Times New Roman" w:eastAsia="Times New Roman" w:hAnsi="Times New Roman" w:cs="Times New Roman"/>
          <w:color w:val="000000" w:themeColor="text1"/>
          <w:spacing w:val="8"/>
          <w:sz w:val="26"/>
          <w:szCs w:val="28"/>
          <w:lang w:val="sv-SE" w:eastAsia="ko-KR"/>
        </w:rPr>
        <w:t>về BĐKH, các nguồn tìm hiểu về BĐKH của HS. Khảo sát 1180 HS ở 30 lớp thuộc 10 trường THPT trên địa bàn Hà Nội, Bắc Ninh, Hưng Yên, Thái Bình, Nam Định, Thanh Hóa, Nghệ An. Mỗi trường THPT chúng tôi khảo sát 3 lớp, mỗi khối khảo sát 1 lớp.</w:t>
      </w:r>
    </w:p>
    <w:p w:rsidR="00AB142E" w:rsidRPr="00981449" w:rsidRDefault="00AB142E" w:rsidP="00AB142E">
      <w:pPr>
        <w:pStyle w:val="Heading3"/>
        <w:rPr>
          <w:color w:val="000000" w:themeColor="text1"/>
        </w:rPr>
      </w:pPr>
      <w:bookmarkStart w:id="52" w:name="_Toc484617871"/>
      <w:bookmarkStart w:id="53" w:name="_Toc493434628"/>
      <w:bookmarkStart w:id="54" w:name="_Toc508558543"/>
      <w:r w:rsidRPr="00981449">
        <w:rPr>
          <w:color w:val="000000" w:themeColor="text1"/>
        </w:rPr>
        <w:t>7.3. Phương pháp thực nghiệm sư phạm</w:t>
      </w:r>
      <w:bookmarkEnd w:id="52"/>
      <w:bookmarkEnd w:id="53"/>
      <w:bookmarkEnd w:id="54"/>
    </w:p>
    <w:p w:rsidR="00AB142E" w:rsidRPr="00981449" w:rsidRDefault="00AB142E" w:rsidP="00AB142E">
      <w:pPr>
        <w:spacing w:after="0" w:line="360" w:lineRule="auto"/>
        <w:ind w:firstLine="567"/>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 Bố trí TN: Tổ chức  thực nghiệm kiểu song song. Lớp TN dạy theo phương án tích hợp GDBĐKH, lớp ĐC dạy theo hướng dẫn của sách giáo viên.</w:t>
      </w:r>
    </w:p>
    <w:p w:rsidR="00AB142E" w:rsidRPr="00981449" w:rsidRDefault="00AB142E" w:rsidP="00AB142E">
      <w:pPr>
        <w:spacing w:after="0" w:line="360" w:lineRule="auto"/>
        <w:ind w:firstLine="567"/>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 Chọn trường, lớp, GV dạy TN: Chúng tôi chọn 6 trường TN thuộc các tỉnh Hà Nội, Bắc Ninh, Nam Định, Thanh Hóa. Mỗi trường chọn 6 lớp để  TNSP, trong đó mỗi khối (10, 11, 12) chọn 2 lớp tương đương nhau, 1 lớp ĐC và 1 lớp TN. Mỗi trường 1 GV dạy TN. GV dạy TN là người có chuyên môn và kinh nghiệm DHSH, đã được tác giả trao đổi kỹ về nội dung và phương pháp TN cũng như các vấn đề liên quan đến quá trình TN, có hiểu biết về GDBĐKH.</w:t>
      </w:r>
    </w:p>
    <w:p w:rsidR="00AB142E" w:rsidRPr="00981449" w:rsidRDefault="00AB142E" w:rsidP="00AB142E">
      <w:pPr>
        <w:spacing w:after="0" w:line="360" w:lineRule="auto"/>
        <w:ind w:firstLine="567"/>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 Quá trình TN: TN thăm dò trong năm học 2012-2013, tiến hành ở một trường THPT về nội dung GDBĐKH trong DHSH. Thực nghiệm chính thức được tiến hành trong năm học 2013-2014, 2014-2015.</w:t>
      </w:r>
    </w:p>
    <w:p w:rsidR="00AB142E" w:rsidRPr="00981449" w:rsidRDefault="00AB142E" w:rsidP="00AB142E">
      <w:pPr>
        <w:spacing w:after="0" w:line="360" w:lineRule="auto"/>
        <w:ind w:firstLine="567"/>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lastRenderedPageBreak/>
        <w:t>- Nội dung TN: Chọn một số nội dung môn SH10, SH11, SH12 ban cơ bản, xây dựng các chủ đề tích hợp GDBĐKH để TNSP. Đánh giá kết quả TNSP bằng kết quả học tập nội dung SH và BĐKH.</w:t>
      </w:r>
    </w:p>
    <w:p w:rsidR="00AB142E" w:rsidRPr="00981449" w:rsidRDefault="00AB142E" w:rsidP="00AB142E">
      <w:pPr>
        <w:pStyle w:val="Heading3"/>
        <w:rPr>
          <w:color w:val="000000" w:themeColor="text1"/>
          <w:lang w:val="pt-BR"/>
        </w:rPr>
      </w:pPr>
      <w:bookmarkStart w:id="55" w:name="_Toc484617872"/>
      <w:bookmarkStart w:id="56" w:name="_Toc493434629"/>
      <w:bookmarkStart w:id="57" w:name="_Toc508558544"/>
      <w:r w:rsidRPr="00981449">
        <w:rPr>
          <w:color w:val="000000" w:themeColor="text1"/>
          <w:lang w:val="pt-BR"/>
        </w:rPr>
        <w:t>7.4. Phương pháp xử lí số liệu</w:t>
      </w:r>
      <w:bookmarkEnd w:id="55"/>
      <w:bookmarkEnd w:id="56"/>
      <w:bookmarkEnd w:id="57"/>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Sử dụng thống kê toán học, phần mềm tin học SPSS và Excel để xử lí số liệu. Sử dụng phần mềm SPSS để tính giá trị trung bình, sai số trung bình cộng, độ lệch chuẩn, độ tin cậy... để so sánh kết quả bài kiểm tra của lớp TN và lớp ĐC. Sử dụng phần mềm Excel để tính %, điểm trung bình của các câu hỏi điều tra, tiêu chí đánh giá.</w:t>
      </w:r>
    </w:p>
    <w:p w:rsidR="00AB142E" w:rsidRPr="00981449" w:rsidRDefault="00AB142E" w:rsidP="00AB142E">
      <w:pPr>
        <w:pStyle w:val="Heading2"/>
        <w:spacing w:before="0" w:after="0" w:line="360" w:lineRule="auto"/>
        <w:rPr>
          <w:color w:val="000000" w:themeColor="text1"/>
          <w:lang w:val="pt-BR"/>
        </w:rPr>
      </w:pPr>
      <w:bookmarkStart w:id="58" w:name="_Toc484617873"/>
      <w:bookmarkStart w:id="59" w:name="_Toc493434630"/>
      <w:bookmarkStart w:id="60" w:name="_Toc508558545"/>
      <w:r w:rsidRPr="00981449">
        <w:rPr>
          <w:color w:val="000000" w:themeColor="text1"/>
          <w:lang w:val="pt-BR"/>
        </w:rPr>
        <w:t>8. NHỮNG ĐÓNG GÓP MỚI CỦA LUẬN ÁN</w:t>
      </w:r>
      <w:bookmarkEnd w:id="58"/>
      <w:bookmarkEnd w:id="59"/>
      <w:bookmarkEnd w:id="60"/>
    </w:p>
    <w:p w:rsidR="00AB142E" w:rsidRPr="00981449" w:rsidRDefault="00AB142E" w:rsidP="00AB142E">
      <w:pPr>
        <w:spacing w:after="0" w:line="360" w:lineRule="auto"/>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 xml:space="preserve">8.1. Làm rõ và bổ sung lí luận tích hợp theo hướng chiết suất nội dung GDBĐKH cần tích hợp từ giá trị của kiến thức SH THPT. </w:t>
      </w:r>
    </w:p>
    <w:p w:rsidR="00AB142E" w:rsidRPr="00981449" w:rsidRDefault="00AB142E" w:rsidP="00AB142E">
      <w:pPr>
        <w:spacing w:after="0" w:line="360" w:lineRule="auto"/>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8.2. Phân tích, xác định được kiến thức khí hậu, khí hậu ở mức ổn định và những tác động trực tiếp, gián tiếp của sinh giới đến hình thành khí hậu cũng như BĐKH trong DHSH ở THPT.</w:t>
      </w:r>
    </w:p>
    <w:p w:rsidR="00AB142E" w:rsidRPr="00981449" w:rsidRDefault="00AB142E" w:rsidP="00AB142E">
      <w:pPr>
        <w:spacing w:after="0" w:line="360" w:lineRule="auto"/>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8.3. Đề xuất được nguyên tắc và quy trình dạy học tích hợp GDBĐKH trong DHSH ở THPT theo hướng hoạt động của sinh giới là một trong những tác nhân quan trọng gây ra BĐKH.</w:t>
      </w:r>
    </w:p>
    <w:p w:rsidR="00AB142E" w:rsidRPr="00981449" w:rsidRDefault="00AB142E" w:rsidP="00AB142E">
      <w:pPr>
        <w:spacing w:after="0" w:line="360" w:lineRule="auto"/>
        <w:ind w:left="567" w:hanging="567"/>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8.4. Đề xuất được cách thức tích hợp GDBĐKH trong DHSH cấp THPT.</w:t>
      </w:r>
    </w:p>
    <w:p w:rsidR="00AB142E" w:rsidRPr="00981449" w:rsidRDefault="00AB142E" w:rsidP="00AB142E">
      <w:pPr>
        <w:spacing w:after="0" w:line="360" w:lineRule="auto"/>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8.5. Qua nghiên cứu đã khẳng định tích hợp GDBĐKH theo định hướng sinh vật là thành phần quan trọng tác động đến khí hậu là hướng dạy học có hiệu quả.</w:t>
      </w:r>
    </w:p>
    <w:p w:rsidR="00AB142E" w:rsidRPr="00981449" w:rsidRDefault="00AB142E" w:rsidP="00AB142E">
      <w:pPr>
        <w:keepNext/>
        <w:keepLines/>
        <w:spacing w:after="0" w:line="360" w:lineRule="auto"/>
        <w:jc w:val="center"/>
        <w:outlineLvl w:val="0"/>
        <w:rPr>
          <w:rFonts w:ascii="Times New Roman" w:eastAsia="Times New Roman" w:hAnsi="Times New Roman" w:cs="Times New Roman"/>
          <w:b/>
          <w:bCs/>
          <w:color w:val="000000" w:themeColor="text1"/>
          <w:sz w:val="26"/>
          <w:szCs w:val="28"/>
          <w:lang w:val="pt-BR"/>
        </w:rPr>
      </w:pPr>
      <w:r w:rsidRPr="00981449">
        <w:rPr>
          <w:rFonts w:ascii="Times New Roman" w:eastAsia="Times New Roman" w:hAnsi="Times New Roman" w:cs="Times New Roman"/>
          <w:b/>
          <w:bCs/>
          <w:color w:val="000000" w:themeColor="text1"/>
          <w:sz w:val="26"/>
          <w:szCs w:val="28"/>
          <w:lang w:val="pt-BR"/>
        </w:rPr>
        <w:br w:type="page"/>
      </w:r>
    </w:p>
    <w:p w:rsidR="00AB142E" w:rsidRPr="00981449" w:rsidRDefault="00AB142E" w:rsidP="00AB142E">
      <w:pPr>
        <w:pStyle w:val="Heading1"/>
        <w:spacing w:before="0" w:after="0" w:line="360" w:lineRule="auto"/>
        <w:rPr>
          <w:color w:val="000000" w:themeColor="text1"/>
          <w:sz w:val="26"/>
          <w:lang w:val="pt-BR"/>
        </w:rPr>
      </w:pPr>
      <w:bookmarkStart w:id="61" w:name="_Toc484617875"/>
      <w:bookmarkStart w:id="62" w:name="_Toc493434631"/>
      <w:bookmarkStart w:id="63" w:name="_Toc508558546"/>
      <w:r w:rsidRPr="00981449">
        <w:rPr>
          <w:color w:val="000000" w:themeColor="text1"/>
          <w:sz w:val="26"/>
          <w:lang w:val="pt-BR"/>
        </w:rPr>
        <w:lastRenderedPageBreak/>
        <w:t>CHƯƠNG 1. CƠ SỞ LÍ LUẬN VÀ THỰC TIỄN</w:t>
      </w:r>
      <w:bookmarkEnd w:id="61"/>
      <w:bookmarkEnd w:id="62"/>
      <w:bookmarkEnd w:id="63"/>
    </w:p>
    <w:p w:rsidR="00AB142E" w:rsidRPr="00981449" w:rsidRDefault="00AB142E" w:rsidP="00AB142E">
      <w:pPr>
        <w:pStyle w:val="Heading2"/>
        <w:spacing w:before="0" w:after="0" w:line="360" w:lineRule="auto"/>
        <w:rPr>
          <w:color w:val="000000" w:themeColor="text1"/>
          <w:lang w:val="pt-BR"/>
        </w:rPr>
      </w:pPr>
      <w:bookmarkStart w:id="64" w:name="_Toc508558547"/>
      <w:bookmarkStart w:id="65" w:name="_Toc484617876"/>
      <w:bookmarkStart w:id="66" w:name="_Toc493434632"/>
      <w:r w:rsidRPr="00981449">
        <w:rPr>
          <w:color w:val="000000" w:themeColor="text1"/>
          <w:lang w:val="pt-BR"/>
        </w:rPr>
        <w:t>1.1. LỊCH SỬ NGHIÊN CỨU VỀ TÍCH HỢP GIÁO DỤC BIẾN ĐỔI KHÍ HẬU TRONG DẠY HỌC Ở TRUNG HỌC PHỔ THÔNG</w:t>
      </w:r>
      <w:bookmarkEnd w:id="64"/>
    </w:p>
    <w:p w:rsidR="00AB142E" w:rsidRPr="00981449" w:rsidRDefault="00AB142E" w:rsidP="00AB142E">
      <w:pPr>
        <w:pStyle w:val="Heading3"/>
        <w:rPr>
          <w:color w:val="000000" w:themeColor="text1"/>
          <w:lang w:val="pt-BR"/>
        </w:rPr>
      </w:pPr>
      <w:bookmarkStart w:id="67" w:name="_Toc484617877"/>
      <w:bookmarkStart w:id="68" w:name="_Toc493434633"/>
      <w:bookmarkStart w:id="69" w:name="_Toc508558548"/>
      <w:bookmarkEnd w:id="65"/>
      <w:bookmarkEnd w:id="66"/>
      <w:r w:rsidRPr="00981449">
        <w:rPr>
          <w:color w:val="000000" w:themeColor="text1"/>
          <w:lang w:val="pt-BR"/>
        </w:rPr>
        <w:t>1.1.1. Lược sử nghiên cứu về tích hợp trong dạy học</w:t>
      </w:r>
      <w:bookmarkEnd w:id="67"/>
      <w:bookmarkEnd w:id="68"/>
      <w:bookmarkEnd w:id="69"/>
    </w:p>
    <w:p w:rsidR="00AB142E" w:rsidRPr="00981449" w:rsidRDefault="00AB142E" w:rsidP="00AB142E">
      <w:pPr>
        <w:pStyle w:val="Heading4"/>
        <w:rPr>
          <w:color w:val="000000" w:themeColor="text1"/>
          <w:lang w:val="pt-BR"/>
        </w:rPr>
      </w:pPr>
      <w:bookmarkStart w:id="70" w:name="_Toc472933603"/>
      <w:bookmarkStart w:id="71" w:name="_Toc484370305"/>
      <w:bookmarkStart w:id="72" w:name="_Toc484617878"/>
      <w:r w:rsidRPr="00981449">
        <w:rPr>
          <w:color w:val="000000" w:themeColor="text1"/>
          <w:lang w:val="pt-BR"/>
        </w:rPr>
        <w:t>1.1.1.1. Trên thế giới</w:t>
      </w:r>
      <w:bookmarkEnd w:id="70"/>
      <w:bookmarkEnd w:id="71"/>
      <w:bookmarkEnd w:id="72"/>
    </w:p>
    <w:p w:rsidR="00AB142E" w:rsidRPr="00981449" w:rsidRDefault="00AB142E" w:rsidP="00AB142E">
      <w:pPr>
        <w:tabs>
          <w:tab w:val="left" w:pos="720"/>
        </w:tabs>
        <w:spacing w:after="0" w:line="360" w:lineRule="auto"/>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ab/>
        <w:t>Các tư tưởng về tích hợp đầu tiên được thể hiện trên quan điểm gắn nhà trường với xã hội, kết nối giữa học với hành, giáo dục gắn liền với lao động sản xuất. Trong cuốn “Nhà trường và xã hội” xuất bản năm 1899, Jonh Deway đã khởi xướng quan điểm nhà trường lao động, trong đó chỉ ra các nguyên tắc mới trong việc tổ chức giáo dục nhà trường là: Tổ hợp (đồng bộ), liên môn, tích hợp, tạo cơ sở cho việc định hướng nhân cách HS. Tư tưởng này là một bước tiến so với công trình nghiên cứu ở những năm 70 của thế kỷ XVIII do Pestalogi thực hiện về mối quan hệ giữa giáo dục và lao động. Sau này, Hội đồng nhà nước về khoa học Xô Viết mà đại diện là N.K. Crupxkaia (1918) đã thông qua nhiệm vụ “Xây dựng những nguyên tắc chung đối với nhà trường phổ thông lao động thống nhất kiểu kỹ thuật tổng hợp”. Sau đó, tư tưởng phát triển liên môn trong nhà trường theo thực tiễn được nhiều nhà khoa học Xô Viết nghiên cứu và phát triển. H.A. Loskareva (1973) cho rằng: “Các mối quan hệ liên môn được thể hiện trong quá trình  dạy học phải được hiểu như tính quy luật của hiện thực khách quan, là cơ sở triết lý và lí luận dạy học để xác định các nội dung, phương pháp và hình thức tổ chức dạy học”. Trong tuyển tập khoa học “Các quá trình tích hợp trong khoa học giáo dục và thực tiễn giáo dục - dạy học chủ nghĩa cộng sản” xuất bản năm 1983, khái niệm tích hợp đã được đưa vào giáo dục học Xô Viết. Theo V.T.Phormenko (1996), tích hợp là phương thức hình thành nhân cách và phát triển toàn diện con người Xô Viết. Đầu những năm 90 của thế kỷ XX, V.T.Phormenko và cộng sự đã tiến hành xác lập các phương thức xây dựng chương trình tích hợp trong giáo dục, đưa ra cách phân loại các phương thức đó, hình thành khái niệm về các sự kiện tích hợp và cần được tích hợp [25], [7</w:t>
      </w:r>
      <w:r>
        <w:rPr>
          <w:rFonts w:ascii="Times New Roman" w:eastAsia="Times New Roman" w:hAnsi="Times New Roman" w:cs="Times New Roman"/>
          <w:color w:val="000000" w:themeColor="text1"/>
          <w:sz w:val="26"/>
          <w:szCs w:val="28"/>
          <w:lang w:val="pt-BR" w:eastAsia="ko-KR"/>
        </w:rPr>
        <w:t>3</w:t>
      </w:r>
      <w:r w:rsidRPr="00981449">
        <w:rPr>
          <w:rFonts w:ascii="Times New Roman" w:eastAsia="Times New Roman" w:hAnsi="Times New Roman" w:cs="Times New Roman"/>
          <w:color w:val="000000" w:themeColor="text1"/>
          <w:sz w:val="26"/>
          <w:szCs w:val="28"/>
          <w:lang w:val="pt-BR" w:eastAsia="ko-KR"/>
        </w:rPr>
        <w:t xml:space="preserve">]. Như vậy, theo quan điểm của các nhà giáo dục Xô Viết, DHTH thực chất là giáo dục lao động mà thực chất là giáo dục kĩ thuật tổng hợp. </w:t>
      </w:r>
    </w:p>
    <w:p w:rsidR="00AB142E" w:rsidRPr="00981449" w:rsidRDefault="00AB142E" w:rsidP="00AB142E">
      <w:pPr>
        <w:tabs>
          <w:tab w:val="left" w:pos="720"/>
        </w:tabs>
        <w:spacing w:after="0" w:line="360" w:lineRule="auto"/>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lastRenderedPageBreak/>
        <w:tab/>
        <w:t xml:space="preserve">Trong Hội nghị phối hợp trong chương trình của UNESCO tổ chức tại Paris năm 1972, UNESCO định nghĩa: DHTH các khoa học là “một cách trình bày các khái niệm và nguyên lý khoa học cho phép sự diễn đạt thống nhất cơ bản của một tư tưởng khoa học, tránh nhấn quá mạnh hoặc quá sớm sự sai khác giữa các lĩnh vực khoa học khác nhau”. Định nghĩa này nhấn mạnh cách tiếp cận các khái niệm và nguyên lý chứ không phải là hợp nhất nội dung. Theo Hội nghị tại Maryland (tháng 4/1973), khái niệm DHTH các khoa học còn gắn với công nghệ học. Nghĩa là phải chỉ ra các cách thức chuyển từ nghiên cứu khoa học sang triển khai ứng dụng, làm cho các tri thức kỹ thuật - công nghệ trở thành một bộ phận quan trọng trong đời sống xã hội hiện đại [42]. </w:t>
      </w:r>
    </w:p>
    <w:p w:rsidR="00AB142E" w:rsidRPr="00981449" w:rsidRDefault="00AB142E" w:rsidP="00AB142E">
      <w:pPr>
        <w:tabs>
          <w:tab w:val="left" w:pos="720"/>
        </w:tabs>
        <w:spacing w:after="0" w:line="360" w:lineRule="auto"/>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ab/>
        <w:t>Theo D’ Hainaut (1977), sự tích hợp môn học có những mức độ từ thấp đến cao, từ đơn giản đến phức tạp nhưng tựu chung lại có bốn quan điểm sau: Tích hợp trong nội bộ môn học, tích hợp đa môn, tích hợp li</w:t>
      </w:r>
      <w:r>
        <w:rPr>
          <w:rFonts w:ascii="Times New Roman" w:eastAsia="Times New Roman" w:hAnsi="Times New Roman" w:cs="Times New Roman"/>
          <w:color w:val="000000" w:themeColor="text1"/>
          <w:sz w:val="26"/>
          <w:szCs w:val="28"/>
          <w:lang w:val="pt-BR" w:eastAsia="ko-KR"/>
        </w:rPr>
        <w:t>ên môn và tích hợp xuyên môn [10</w:t>
      </w:r>
      <w:r w:rsidRPr="00981449">
        <w:rPr>
          <w:rFonts w:ascii="Times New Roman" w:eastAsia="Times New Roman" w:hAnsi="Times New Roman" w:cs="Times New Roman"/>
          <w:color w:val="000000" w:themeColor="text1"/>
          <w:sz w:val="26"/>
          <w:szCs w:val="28"/>
          <w:lang w:val="pt-BR" w:eastAsia="ko-KR"/>
        </w:rPr>
        <w:t>7]. Theo Loeep, F.L., (1999), có ba mô hình chương trình DHTH phổ biến nhất trên thế giới là: tích hợp đa môn, dựa trên chuỗi vấn đề, dựa trên các chủ đề [48].</w:t>
      </w:r>
    </w:p>
    <w:p w:rsidR="00AB142E" w:rsidRPr="00981449" w:rsidRDefault="00AB142E" w:rsidP="00AB142E">
      <w:pPr>
        <w:tabs>
          <w:tab w:val="left" w:pos="720"/>
        </w:tabs>
        <w:spacing w:after="0" w:line="360" w:lineRule="auto"/>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ab/>
        <w:t xml:space="preserve">Theo Xavier Roegiers (1996), có bốn cách tích hợp môn học được thành hai nhóm lớn: Thứ nhất, đưa ra những ứng dụng chung cho nhiều môn học (thực hiện ở cuối năm học hay cuối cấp học, hoặc ở những thời điểm đều đặn trong năm học). Thứ hai, phối hợp quá trình dạy học của nhiều môn học khác nhau (phối hợp bằng đề tài tích hợp hoặc tình huống tích hợp). Theo Xavier Rogiers, nếu nhà trường chỉ quan tâm dạy cho HS các khái niệm một cách riêng rẽ thì nguy cơ sẽ hình thành ở HS các suy luận khép kín, hình thành những con người “mù chức năng”, nghĩa là những người đã lĩnh hội kiến thức nhưng không có khả năng sử dụng các kiến thức đó hàng ngày. DHTH sàng lọc cẩn thận những thông tin có ích để hình thành các năng lực và mục </w:t>
      </w:r>
      <w:r>
        <w:rPr>
          <w:rFonts w:ascii="Times New Roman" w:eastAsia="Times New Roman" w:hAnsi="Times New Roman" w:cs="Times New Roman"/>
          <w:color w:val="000000" w:themeColor="text1"/>
          <w:sz w:val="26"/>
          <w:szCs w:val="28"/>
          <w:lang w:val="pt-BR" w:eastAsia="ko-KR"/>
        </w:rPr>
        <w:t>tiêu tích hợp [10</w:t>
      </w:r>
      <w:r w:rsidRPr="00981449">
        <w:rPr>
          <w:rFonts w:ascii="Times New Roman" w:eastAsia="Times New Roman" w:hAnsi="Times New Roman" w:cs="Times New Roman"/>
          <w:color w:val="000000" w:themeColor="text1"/>
          <w:sz w:val="26"/>
          <w:szCs w:val="28"/>
          <w:lang w:val="pt-BR" w:eastAsia="ko-KR"/>
        </w:rPr>
        <w:t xml:space="preserve">7]. </w:t>
      </w:r>
    </w:p>
    <w:p w:rsidR="00AB142E" w:rsidRPr="00981449" w:rsidRDefault="00AB142E" w:rsidP="00AB142E">
      <w:pPr>
        <w:tabs>
          <w:tab w:val="left" w:pos="720"/>
        </w:tabs>
        <w:spacing w:after="0" w:line="360" w:lineRule="auto"/>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ab/>
        <w:t xml:space="preserve"> Ở nhiều nước trên thế giới, tích hợp là một quan điểm cơ bản trong việc xây dựng chương trình và sách giáo khoa từ Tiểu học đến Trung học cơ sở và THPT. Tùy theo cấp học, bậc học mà việc thực hiện quan điểm tích hợp có những nét đặc thù riêng đối với từng nước. Ở Mỹ, Anh, Úc, Niu-di-lân, Pháp, Nhật Bản, Hàn </w:t>
      </w:r>
      <w:r w:rsidRPr="00981449">
        <w:rPr>
          <w:rFonts w:ascii="Times New Roman" w:eastAsia="Times New Roman" w:hAnsi="Times New Roman" w:cs="Times New Roman"/>
          <w:color w:val="000000" w:themeColor="text1"/>
          <w:sz w:val="26"/>
          <w:szCs w:val="28"/>
          <w:lang w:val="pt-BR" w:eastAsia="ko-KR"/>
        </w:rPr>
        <w:lastRenderedPageBreak/>
        <w:t>Quốc… vận dụng quan điểm tích hợp ở mức cao, từ Tiểu học đến THPT. Mức độ tích hợp đa dạng, ở tất cả các môn học và đã đạt mức cao nhất: xuyên môn, đa môn, nội môn. [8], [1</w:t>
      </w:r>
      <w:r>
        <w:rPr>
          <w:rFonts w:ascii="Times New Roman" w:eastAsia="Times New Roman" w:hAnsi="Times New Roman" w:cs="Times New Roman"/>
          <w:color w:val="000000" w:themeColor="text1"/>
          <w:sz w:val="26"/>
          <w:szCs w:val="28"/>
          <w:lang w:val="pt-BR" w:eastAsia="ko-KR"/>
        </w:rPr>
        <w:t>0</w:t>
      </w:r>
      <w:r w:rsidRPr="00981449">
        <w:rPr>
          <w:rFonts w:ascii="Times New Roman" w:eastAsia="Times New Roman" w:hAnsi="Times New Roman" w:cs="Times New Roman"/>
          <w:color w:val="000000" w:themeColor="text1"/>
          <w:sz w:val="26"/>
          <w:szCs w:val="28"/>
          <w:lang w:val="pt-BR" w:eastAsia="ko-KR"/>
        </w:rPr>
        <w:t>0].</w:t>
      </w:r>
    </w:p>
    <w:p w:rsidR="00AB142E" w:rsidRPr="00981449" w:rsidRDefault="00AB142E" w:rsidP="00AB142E">
      <w:pPr>
        <w:pStyle w:val="Heading4"/>
        <w:rPr>
          <w:color w:val="000000" w:themeColor="text1"/>
          <w:lang w:val="pt-BR"/>
        </w:rPr>
      </w:pPr>
      <w:bookmarkStart w:id="73" w:name="_Toc472933604"/>
      <w:bookmarkStart w:id="74" w:name="_Toc484370307"/>
      <w:bookmarkStart w:id="75" w:name="_Toc484617879"/>
      <w:r w:rsidRPr="00981449">
        <w:rPr>
          <w:color w:val="000000" w:themeColor="text1"/>
          <w:lang w:val="pt-BR"/>
        </w:rPr>
        <w:t xml:space="preserve">1.1.1.2. </w:t>
      </w:r>
      <w:bookmarkEnd w:id="73"/>
      <w:bookmarkEnd w:id="74"/>
      <w:r w:rsidRPr="00981449">
        <w:rPr>
          <w:color w:val="000000" w:themeColor="text1"/>
          <w:lang w:val="pt-BR"/>
        </w:rPr>
        <w:t>Ở Việt Nam</w:t>
      </w:r>
      <w:bookmarkEnd w:id="75"/>
    </w:p>
    <w:p w:rsidR="00AB142E" w:rsidRPr="00981449" w:rsidRDefault="00AB142E" w:rsidP="00AB142E">
      <w:pPr>
        <w:tabs>
          <w:tab w:val="left" w:pos="720"/>
        </w:tabs>
        <w:spacing w:after="0" w:line="360" w:lineRule="auto"/>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ab/>
        <w:t>Ở Việt Nam, đã có nhiều môn học, nhiều tác giả quan tâm vận dụng tư tưởng sư phạm tích hợp vào quá trình dạy học để nâng cao chất lượng giáo dục HS và đưa các nội dung giáo dục vào môn học. Năm 1997, vấn đề tích hợp được nghiên cứu và triển khai ở dự án Hỗ trợ kỹ thuật thuộc Dự án phát triển trung học cơ sở do Viện khoa học Giáo dục và Trường Đại học sư phạm Hà Nội thực hiện. Các tác giả đã nghiên cứu kinh nghiệm tích hợp của Đức, Anh, Úc… và xây dựng dự thảo chương trình môn Khoa học, môn Sử - Địa, Ngữ văn theo quan điểm tích hợp [8], [1</w:t>
      </w:r>
      <w:r>
        <w:rPr>
          <w:rFonts w:ascii="Times New Roman" w:eastAsia="Times New Roman" w:hAnsi="Times New Roman" w:cs="Times New Roman"/>
          <w:color w:val="000000" w:themeColor="text1"/>
          <w:sz w:val="26"/>
          <w:szCs w:val="28"/>
          <w:lang w:val="pt-BR" w:eastAsia="ko-KR"/>
        </w:rPr>
        <w:t>0</w:t>
      </w:r>
      <w:r w:rsidRPr="00981449">
        <w:rPr>
          <w:rFonts w:ascii="Times New Roman" w:eastAsia="Times New Roman" w:hAnsi="Times New Roman" w:cs="Times New Roman"/>
          <w:color w:val="000000" w:themeColor="text1"/>
          <w:sz w:val="26"/>
          <w:szCs w:val="28"/>
          <w:lang w:val="pt-BR" w:eastAsia="ko-KR"/>
        </w:rPr>
        <w:t>0].</w:t>
      </w:r>
    </w:p>
    <w:p w:rsidR="00AB142E" w:rsidRPr="00981449" w:rsidRDefault="00AB142E" w:rsidP="00AB142E">
      <w:pPr>
        <w:tabs>
          <w:tab w:val="left" w:pos="720"/>
        </w:tabs>
        <w:spacing w:after="0" w:line="360" w:lineRule="auto"/>
        <w:jc w:val="both"/>
        <w:rPr>
          <w:rFonts w:ascii="Times New Roman" w:eastAsia="Times New Roman" w:hAnsi="Times New Roman" w:cs="Times New Roman"/>
          <w:color w:val="000000" w:themeColor="text1"/>
          <w:spacing w:val="4"/>
          <w:sz w:val="26"/>
          <w:szCs w:val="28"/>
          <w:lang w:val="pt-BR" w:eastAsia="ko-KR"/>
        </w:rPr>
      </w:pPr>
      <w:r w:rsidRPr="00981449">
        <w:rPr>
          <w:rFonts w:ascii="Times New Roman" w:eastAsia="Times New Roman" w:hAnsi="Times New Roman" w:cs="Times New Roman"/>
          <w:color w:val="000000" w:themeColor="text1"/>
          <w:spacing w:val="4"/>
          <w:sz w:val="26"/>
          <w:szCs w:val="28"/>
          <w:lang w:val="pt-BR" w:eastAsia="ko-KR"/>
        </w:rPr>
        <w:tab/>
        <w:t xml:space="preserve">Bộ GD&amp;DDT đã tập huấn GV cốt cán tích hợp nội dung giáo dục sức khỏe sinh sản, giáo dục môi trường, giáo dục sử dụng tiết kiệm năng lượng ở một số môn học cho HS phổ thông [5], [7], [52]. Hiện nay, Bộ GD&amp;ĐT đang nghiên cứu xây dựng chương trình, SGK phổ thông giai đoạn sau 2015 cũng dựa trên quan điểm tích hợp và quan điểm hệ thống nhằm giảm tải môn học, giảm tải nội dung [14]. </w:t>
      </w:r>
    </w:p>
    <w:p w:rsidR="00AB142E" w:rsidRPr="00981449" w:rsidRDefault="00AB142E" w:rsidP="00AB142E">
      <w:pPr>
        <w:tabs>
          <w:tab w:val="left" w:pos="720"/>
        </w:tabs>
        <w:spacing w:after="0" w:line="360" w:lineRule="auto"/>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ab/>
        <w:t xml:space="preserve">Ở môn SH, tích hợp đã được nêu trong định hướng xây dựng chương trình môn SH cấp THPT. Thí dụ, tích hợp kiến thức SH thực vật và SH động vật trong phần SH cơ thể. </w:t>
      </w:r>
    </w:p>
    <w:p w:rsidR="00AB142E" w:rsidRPr="00981449" w:rsidRDefault="00AB142E" w:rsidP="00AB142E">
      <w:pPr>
        <w:tabs>
          <w:tab w:val="left" w:pos="720"/>
        </w:tabs>
        <w:spacing w:after="0" w:line="360" w:lineRule="auto"/>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ab/>
        <w:t>Nguyễn Thị Thấn (2006) đã chỉ ra vai trò quan trọng của tiếp cận tích hợp và vận dụng tích hợp giáo dục môi trường trong môn tự nh</w:t>
      </w:r>
      <w:r>
        <w:rPr>
          <w:rFonts w:ascii="Times New Roman" w:eastAsia="Times New Roman" w:hAnsi="Times New Roman" w:cs="Times New Roman"/>
          <w:color w:val="000000" w:themeColor="text1"/>
          <w:sz w:val="26"/>
          <w:szCs w:val="28"/>
          <w:lang w:val="pt-BR" w:eastAsia="ko-KR"/>
        </w:rPr>
        <w:t>iên và xã hội cho HS tiểu học [79</w:t>
      </w:r>
      <w:r w:rsidRPr="00981449">
        <w:rPr>
          <w:rFonts w:ascii="Times New Roman" w:eastAsia="Times New Roman" w:hAnsi="Times New Roman" w:cs="Times New Roman"/>
          <w:color w:val="000000" w:themeColor="text1"/>
          <w:sz w:val="26"/>
          <w:szCs w:val="28"/>
          <w:lang w:val="pt-BR" w:eastAsia="ko-KR"/>
        </w:rPr>
        <w:t>], [8</w:t>
      </w:r>
      <w:r>
        <w:rPr>
          <w:rFonts w:ascii="Times New Roman" w:eastAsia="Times New Roman" w:hAnsi="Times New Roman" w:cs="Times New Roman"/>
          <w:color w:val="000000" w:themeColor="text1"/>
          <w:sz w:val="26"/>
          <w:szCs w:val="28"/>
          <w:lang w:val="pt-BR" w:eastAsia="ko-KR"/>
        </w:rPr>
        <w:t>0</w:t>
      </w:r>
      <w:r w:rsidRPr="00981449">
        <w:rPr>
          <w:rFonts w:ascii="Times New Roman" w:eastAsia="Times New Roman" w:hAnsi="Times New Roman" w:cs="Times New Roman"/>
          <w:color w:val="000000" w:themeColor="text1"/>
          <w:sz w:val="26"/>
          <w:szCs w:val="28"/>
          <w:lang w:val="pt-BR" w:eastAsia="ko-KR"/>
        </w:rPr>
        <w:t>]. Cao Thị Thặng và cộng sự đã thiết kế tài liệu và thử nghiệm dạy học nội dung tích hợp chủ đề “Sự biến đổi xung quanh ta” trong chương trình môn khoa học tự nhiên lớp 6 thuộc Dự án phát triển THCS. Kết quả cho thấy: Có thể thiết kế được nội dung tích hợp Khoa học tự nhiên… Tuy nhiên, việc nghiên cứu tích hợp chủ yếu là tích hợp nội dung, thiếu sự đồng bộ, thống nhất từ cấp Tiểu học đến Trung học cơ sở và THPT. Tích hợp thể hiện ở tên môn học, cấu trúc nội dung môn học… [8], [1</w:t>
      </w:r>
      <w:r>
        <w:rPr>
          <w:rFonts w:ascii="Times New Roman" w:eastAsia="Times New Roman" w:hAnsi="Times New Roman" w:cs="Times New Roman"/>
          <w:color w:val="000000" w:themeColor="text1"/>
          <w:sz w:val="26"/>
          <w:szCs w:val="28"/>
          <w:lang w:val="pt-BR" w:eastAsia="ko-KR"/>
        </w:rPr>
        <w:t>0</w:t>
      </w:r>
      <w:r w:rsidRPr="00981449">
        <w:rPr>
          <w:rFonts w:ascii="Times New Roman" w:eastAsia="Times New Roman" w:hAnsi="Times New Roman" w:cs="Times New Roman"/>
          <w:color w:val="000000" w:themeColor="text1"/>
          <w:sz w:val="26"/>
          <w:szCs w:val="28"/>
          <w:lang w:val="pt-BR" w:eastAsia="ko-KR"/>
        </w:rPr>
        <w:t xml:space="preserve">0, tr.122-131].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lastRenderedPageBreak/>
        <w:t>Theo Dương Tiến Sỹ (1999), tích hợp là sự kết hợp một cách hữu cơ, có hệ thống các kiến thức/khái niệm thuộc các môn học khác nhau thành một nội dung thống nhất, dựa trên cơ sở các mối liên hệ về lí luận và thực tiễn được để cập trong các môn học đó [7</w:t>
      </w:r>
      <w:r>
        <w:rPr>
          <w:rFonts w:ascii="Times New Roman" w:eastAsia="Times New Roman" w:hAnsi="Times New Roman" w:cs="Times New Roman"/>
          <w:color w:val="000000" w:themeColor="text1"/>
          <w:sz w:val="26"/>
          <w:szCs w:val="28"/>
          <w:lang w:val="pt-BR" w:eastAsia="ko-KR"/>
        </w:rPr>
        <w:t>1</w:t>
      </w:r>
      <w:r w:rsidRPr="00981449">
        <w:rPr>
          <w:rFonts w:ascii="Times New Roman" w:eastAsia="Times New Roman" w:hAnsi="Times New Roman" w:cs="Times New Roman"/>
          <w:color w:val="000000" w:themeColor="text1"/>
          <w:sz w:val="26"/>
          <w:szCs w:val="28"/>
          <w:lang w:val="pt-BR" w:eastAsia="ko-KR"/>
        </w:rPr>
        <w:t>], [7</w:t>
      </w:r>
      <w:r>
        <w:rPr>
          <w:rFonts w:ascii="Times New Roman" w:eastAsia="Times New Roman" w:hAnsi="Times New Roman" w:cs="Times New Roman"/>
          <w:color w:val="000000" w:themeColor="text1"/>
          <w:sz w:val="26"/>
          <w:szCs w:val="28"/>
          <w:lang w:val="pt-BR" w:eastAsia="ko-KR"/>
        </w:rPr>
        <w:t>3</w:t>
      </w:r>
      <w:r w:rsidRPr="00981449">
        <w:rPr>
          <w:rFonts w:ascii="Times New Roman" w:eastAsia="Times New Roman" w:hAnsi="Times New Roman" w:cs="Times New Roman"/>
          <w:color w:val="000000" w:themeColor="text1"/>
          <w:sz w:val="26"/>
          <w:szCs w:val="28"/>
          <w:lang w:val="pt-BR" w:eastAsia="ko-KR"/>
        </w:rPr>
        <w:t>]. Việc xây dựng các chủ đề tích hợp trong dạy học sẽ phát triển năng lực của HS [7</w:t>
      </w:r>
      <w:r>
        <w:rPr>
          <w:rFonts w:ascii="Times New Roman" w:eastAsia="Times New Roman" w:hAnsi="Times New Roman" w:cs="Times New Roman"/>
          <w:color w:val="000000" w:themeColor="text1"/>
          <w:sz w:val="26"/>
          <w:szCs w:val="28"/>
          <w:lang w:val="pt-BR" w:eastAsia="ko-KR"/>
        </w:rPr>
        <w:t>2</w:t>
      </w:r>
      <w:r w:rsidRPr="00981449">
        <w:rPr>
          <w:rFonts w:ascii="Times New Roman" w:eastAsia="Times New Roman" w:hAnsi="Times New Roman" w:cs="Times New Roman"/>
          <w:color w:val="000000" w:themeColor="text1"/>
          <w:sz w:val="26"/>
          <w:szCs w:val="28"/>
          <w:lang w:val="pt-BR" w:eastAsia="ko-KR"/>
        </w:rPr>
        <w:t xml:space="preserve">], [76].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Theo Nguyễn Phúc Chỉnh (2012), tích hợp dạy học là quá trình dạy học trong đó có sự lồng ghép, liên hệ những tri thức khoa học, những qui luật chung gần gũi với nhau, qua đó người học không chỉ lĩnh hội được tri thức khoa học của môn học chính mà cả tri thức của khoa học được tích hợp, từ đó hình thành cho người học cách nhìn khái quát hơn đối với các khoa học có cùng đối tượng nghiên cứu, đồng thời có được phương pháp xem xét vấn đề một cách logic, biện chứng [25]. Như vậy, xu hướng tích hợp không chỉ rút gọn thời lượng trình bày tri thức của nhiều môn học mà quan trọng hơn là tập dượt cho HS cách vận dụng tổng hợp các tri thức vào thực tiễn, vì để giải quyết một vấn đề thực tiễn thường phải huy động tri thức của nhiều môn học. Dạy từng môn học riêng sẽ đem lại những tri thức hàn lâm có hệ thống, nhưng khó vận dụng vào thực tiễn.</w:t>
      </w:r>
    </w:p>
    <w:p w:rsidR="00AB142E" w:rsidRPr="00981449" w:rsidRDefault="00AB142E" w:rsidP="00AB142E">
      <w:pPr>
        <w:tabs>
          <w:tab w:val="left" w:pos="720"/>
        </w:tabs>
        <w:spacing w:after="0" w:line="360" w:lineRule="auto"/>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ab/>
        <w:t>Theo Cao Thị Thặng, Lương Việt Thái (2011), Nguyễn Phúc Chỉnh (2012), tích hợp kiến thức là sự liên kết, kết hợp, lồng ghép tri thức của các khoa học khác nhau thành một tập hợp kiến thức thống nhất. Có 3 mức độ tích hợp kiến thức trong dạy học: tích hợp, kết hợp (lồn</w:t>
      </w:r>
      <w:r>
        <w:rPr>
          <w:rFonts w:ascii="Times New Roman" w:eastAsia="Times New Roman" w:hAnsi="Times New Roman" w:cs="Times New Roman"/>
          <w:color w:val="000000" w:themeColor="text1"/>
          <w:sz w:val="26"/>
          <w:szCs w:val="28"/>
          <w:lang w:val="pt-BR" w:eastAsia="ko-KR"/>
        </w:rPr>
        <w:t>g ghép), liên hệ  [8], [25], [10</w:t>
      </w:r>
      <w:r w:rsidRPr="00981449">
        <w:rPr>
          <w:rFonts w:ascii="Times New Roman" w:eastAsia="Times New Roman" w:hAnsi="Times New Roman" w:cs="Times New Roman"/>
          <w:color w:val="000000" w:themeColor="text1"/>
          <w:sz w:val="26"/>
          <w:szCs w:val="28"/>
          <w:lang w:val="pt-BR" w:eastAsia="ko-KR"/>
        </w:rPr>
        <w:t xml:space="preserve">0].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Trong dạy học ở cấp trung học cơ sở đã có một số tác giả quan tâm nghiên cứu vận dụng DHTH như: “Giáo dục môi trường trong dạy học SH 6 theo chủ đề” của Lê Đình Trung, Nguyễn Kì Loan (2015) [</w:t>
      </w:r>
      <w:r>
        <w:rPr>
          <w:rFonts w:ascii="Times New Roman" w:eastAsia="Times New Roman" w:hAnsi="Times New Roman" w:cs="Times New Roman"/>
          <w:color w:val="000000" w:themeColor="text1"/>
          <w:sz w:val="26"/>
          <w:szCs w:val="28"/>
          <w:lang w:val="pt-BR" w:eastAsia="ko-KR"/>
        </w:rPr>
        <w:t>87</w:t>
      </w:r>
      <w:r w:rsidRPr="00981449">
        <w:rPr>
          <w:rFonts w:ascii="Times New Roman" w:eastAsia="Times New Roman" w:hAnsi="Times New Roman" w:cs="Times New Roman"/>
          <w:color w:val="000000" w:themeColor="text1"/>
          <w:sz w:val="26"/>
          <w:szCs w:val="28"/>
          <w:lang w:val="pt-BR" w:eastAsia="ko-KR"/>
        </w:rPr>
        <w:t>]; “Tích hợp giáo dục kĩ năng sống cho HS dân tộc miền núi tỉnh Nghệ An trong dạy học môn Ngữ văn THCS” của Lã Thị Thanh Huyền (2015) [55]; “Xây dựng chuyên đề DHSH 7 tích hợp giáo dục BVMT” của Phan Thị Thanh Hội và Lê Thanh Oai (2015) [50]... Ở cấp THPT, cũng có một số tác giả quan tâm nghiên cứu vận dụng DHTH, tích hợp liên môn như: Giáo dục môi trường qua dạy học Sinh thái học lớp 11, THPT của Dương Tiến Sỹ (1999) [7</w:t>
      </w:r>
      <w:r>
        <w:rPr>
          <w:rFonts w:ascii="Times New Roman" w:eastAsia="Times New Roman" w:hAnsi="Times New Roman" w:cs="Times New Roman"/>
          <w:color w:val="000000" w:themeColor="text1"/>
          <w:sz w:val="26"/>
          <w:szCs w:val="28"/>
          <w:lang w:val="pt-BR" w:eastAsia="ko-KR"/>
        </w:rPr>
        <w:t>1</w:t>
      </w:r>
      <w:r w:rsidRPr="00981449">
        <w:rPr>
          <w:rFonts w:ascii="Times New Roman" w:eastAsia="Times New Roman" w:hAnsi="Times New Roman" w:cs="Times New Roman"/>
          <w:color w:val="000000" w:themeColor="text1"/>
          <w:sz w:val="26"/>
          <w:szCs w:val="28"/>
          <w:lang w:val="pt-BR" w:eastAsia="ko-KR"/>
        </w:rPr>
        <w:t xml:space="preserve">]; “Tích hợp giáo dục dân số - sức khỏe sinh sản trong dạy học chương </w:t>
      </w:r>
      <w:r w:rsidRPr="00981449">
        <w:rPr>
          <w:rFonts w:ascii="Times New Roman" w:eastAsia="Times New Roman" w:hAnsi="Times New Roman" w:cs="Times New Roman"/>
          <w:color w:val="000000" w:themeColor="text1"/>
          <w:sz w:val="26"/>
          <w:szCs w:val="28"/>
          <w:lang w:val="pt-BR" w:eastAsia="ko-KR"/>
        </w:rPr>
        <w:lastRenderedPageBreak/>
        <w:t>Sinh sản, SH11” của Nguyễn Phúc Chỉnh và Trương Mộng Diện (2012) [26]; “Tích hợp giáo dục môi trường qua phương pháp dạy học theo dự án trong phần Hóa phi kim ở trường THPT” của Nguyễn Thị Sửu và Phạm Hồng Bắc (2013) [7</w:t>
      </w:r>
      <w:r>
        <w:rPr>
          <w:rFonts w:ascii="Times New Roman" w:eastAsia="Times New Roman" w:hAnsi="Times New Roman" w:cs="Times New Roman"/>
          <w:color w:val="000000" w:themeColor="text1"/>
          <w:sz w:val="26"/>
          <w:szCs w:val="28"/>
          <w:lang w:val="pt-BR" w:eastAsia="ko-KR"/>
        </w:rPr>
        <w:t>0</w:t>
      </w:r>
      <w:r w:rsidRPr="00981449">
        <w:rPr>
          <w:rFonts w:ascii="Times New Roman" w:eastAsia="Times New Roman" w:hAnsi="Times New Roman" w:cs="Times New Roman"/>
          <w:color w:val="000000" w:themeColor="text1"/>
          <w:sz w:val="26"/>
          <w:szCs w:val="28"/>
          <w:lang w:val="pt-BR" w:eastAsia="ko-KR"/>
        </w:rPr>
        <w:t>]; “Giáo dục tích hợp môi trường thông qua dạy học theo dự án - chương 6 nhóm Ôxi (Hóa học 10) của Bùi Thị Gấm, Trần Trung Ninh và Vũ Thị Yến (2014) [35]; “Thực hiện tích hợp nội môn, liên môn và tích hợp kiến thức đời sống trong dạy học Tiếng Việt ở trường THPT” của Nguyễn Thị Hiên (2015) [39]...</w:t>
      </w:r>
    </w:p>
    <w:p w:rsidR="00AB142E" w:rsidRPr="00981449" w:rsidRDefault="00AB142E" w:rsidP="00AB142E">
      <w:pPr>
        <w:tabs>
          <w:tab w:val="left" w:pos="720"/>
        </w:tabs>
        <w:spacing w:after="0" w:line="360" w:lineRule="auto"/>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ab/>
        <w:t>Từ các nghiên cứu trên cho thấy, DHTH luôn hướng tới việc tổ chức các hoạt động học tập, trong đó tập trung hướng dẫn, tổ chức cho HS học cách sử dụng phối hợp các kiến thức và kĩ năng trong các tình huống dạy học có ý nghĩa, gần với cuộc sống. Từ đó giúp HS phát triển năng lực, đây cũng chính là mục tiêu cơ bản của tư tưởng sư phạm tích hợp.</w:t>
      </w:r>
    </w:p>
    <w:p w:rsidR="00AB142E" w:rsidRPr="00981449" w:rsidRDefault="00AB142E" w:rsidP="00AB142E">
      <w:pPr>
        <w:tabs>
          <w:tab w:val="left" w:pos="720"/>
        </w:tabs>
        <w:spacing w:after="0" w:line="360" w:lineRule="auto"/>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ab/>
        <w:t>Tóm lại, khái niệm tích hợp ở nước ta hiện nay được hiểu theo những mức độ khác nhau và dùng những thuật ngữ khác nhau như: “kết hợp”, “lồng ghép”, “liên hệ”, đó là hiểu về cách làm. Còn nội dung tích hợp có những quan niệm như: “liên môn”, “xuyên môn”, “nội môn”. Ngoài những cách hiểu như trên, ở vị trí người dạy có thể từ giá trị của kiến thức theo một lĩnh vực nào đó, chỉ ra cách thức ứng dụng. Nghĩa là tích hợp theo kiểu khai thác giá trị của kiến thức môn học, như vậy “một mũi tên” sẽ đạt được “nhiều đích”.</w:t>
      </w:r>
    </w:p>
    <w:p w:rsidR="00AB142E" w:rsidRPr="00981449" w:rsidRDefault="00AB142E" w:rsidP="00AB142E">
      <w:pPr>
        <w:pStyle w:val="Heading3"/>
        <w:rPr>
          <w:color w:val="000000" w:themeColor="text1"/>
        </w:rPr>
      </w:pPr>
      <w:bookmarkStart w:id="76" w:name="_Toc508558549"/>
      <w:r w:rsidRPr="00981449">
        <w:rPr>
          <w:color w:val="000000" w:themeColor="text1"/>
        </w:rPr>
        <w:t>1.1.2. Lược sử nghiên cứu về tích hợp giáo dục biến đổi khí hậu trong dạy học ở trung học phổ thông</w:t>
      </w:r>
      <w:bookmarkEnd w:id="76"/>
    </w:p>
    <w:p w:rsidR="00AB142E" w:rsidRPr="00981449" w:rsidRDefault="00AB142E" w:rsidP="00AB142E">
      <w:pPr>
        <w:pStyle w:val="Heading4"/>
        <w:rPr>
          <w:color w:val="000000" w:themeColor="text1"/>
          <w:lang w:val="pt-BR"/>
        </w:rPr>
      </w:pPr>
      <w:bookmarkStart w:id="77" w:name="_Toc484370309"/>
      <w:bookmarkStart w:id="78" w:name="_Toc484617881"/>
      <w:bookmarkStart w:id="79" w:name="_Toc472933606"/>
      <w:r w:rsidRPr="00981449">
        <w:rPr>
          <w:color w:val="000000" w:themeColor="text1"/>
          <w:lang w:val="pt-BR"/>
        </w:rPr>
        <w:t xml:space="preserve">1.1.2.1. </w:t>
      </w:r>
      <w:bookmarkEnd w:id="77"/>
      <w:r w:rsidRPr="00981449">
        <w:rPr>
          <w:color w:val="000000" w:themeColor="text1"/>
          <w:lang w:val="pt-BR"/>
        </w:rPr>
        <w:t>Tình hình nghiên cứu tích hợp giáo dục biến đổi khí hậu trong dạy học trên thế giới</w:t>
      </w:r>
      <w:bookmarkEnd w:id="78"/>
      <w:r w:rsidRPr="00981449">
        <w:rPr>
          <w:color w:val="000000" w:themeColor="text1"/>
          <w:lang w:val="pt-BR"/>
        </w:rPr>
        <w:t xml:space="preserve"> </w:t>
      </w:r>
      <w:bookmarkEnd w:id="79"/>
    </w:p>
    <w:p w:rsidR="00AB142E" w:rsidRPr="00981449" w:rsidRDefault="00AB142E" w:rsidP="00AB142E">
      <w:pPr>
        <w:spacing w:after="0" w:line="360" w:lineRule="auto"/>
        <w:ind w:firstLine="720"/>
        <w:jc w:val="both"/>
        <w:rPr>
          <w:rFonts w:ascii="Times New Roman" w:eastAsia="Times New Roman" w:hAnsi="Times New Roman" w:cs="Times New Roman"/>
          <w:b/>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 xml:space="preserve">Trong thập kỷ giáo dục vì sự PTBV 2005-2014, Liên hợp quốc hướng tới mục tiêu thúc đẩy giáo dục với vai trò là nền tảng cho một xã hội bền vững hơn, lồng ghép PTBV vào hệ thống giáo dục ở tất cả các cấp, xác định ba lĩnh vực cơ bản của PTBV là văn hóa - xã hội, môi trường và kinh tế. UNESCO đã xây dựng 15 nội dung cơ bản của giáo dục PTBV, trong đó tài nguyên thiên nhiên, thay đổi khí hậu, phòng chống và giảm nhẹ thiên tai, phát triển nông thôn, đô thị hóa bền vững </w:t>
      </w:r>
      <w:r w:rsidRPr="00981449">
        <w:rPr>
          <w:rFonts w:ascii="Times New Roman" w:eastAsia="Times New Roman" w:hAnsi="Times New Roman" w:cs="Times New Roman"/>
          <w:color w:val="000000" w:themeColor="text1"/>
          <w:sz w:val="26"/>
          <w:szCs w:val="28"/>
          <w:lang w:val="pt-BR" w:eastAsia="ko-KR"/>
        </w:rPr>
        <w:lastRenderedPageBreak/>
        <w:t>là những nội dung của lĩnh vực môi trường. Như vậy, có thể nói GDBĐKH là một trong những nội dung của giáo dục vì sự PT</w:t>
      </w:r>
      <w:r>
        <w:rPr>
          <w:rFonts w:ascii="Times New Roman" w:eastAsia="Times New Roman" w:hAnsi="Times New Roman" w:cs="Times New Roman"/>
          <w:color w:val="000000" w:themeColor="text1"/>
          <w:sz w:val="26"/>
          <w:szCs w:val="28"/>
          <w:lang w:val="pt-BR" w:eastAsia="ko-KR"/>
        </w:rPr>
        <w:t>BV [97], [9</w:t>
      </w:r>
      <w:r w:rsidRPr="00981449">
        <w:rPr>
          <w:rFonts w:ascii="Times New Roman" w:eastAsia="Times New Roman" w:hAnsi="Times New Roman" w:cs="Times New Roman"/>
          <w:color w:val="000000" w:themeColor="text1"/>
          <w:sz w:val="26"/>
          <w:szCs w:val="28"/>
          <w:lang w:val="pt-BR" w:eastAsia="ko-KR"/>
        </w:rPr>
        <w:t>8].</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Theo Klein và cộng sự (2005), Ahmad (2009), việc lồng ghép các vấn đề BĐKH được đề cập đầu tiên tại Hội nghị quốc tế về PTBV năm 2002. Theo Sathaye và cộng sự (2005), Ahmad (2009), lồng ghép các vấn đề BĐKH được coi là yếu tố quan trọng để thiết kế một chính sách có hiệu quả nhằm đạt được cả lợi ích</w:t>
      </w:r>
      <w:r>
        <w:rPr>
          <w:rFonts w:ascii="Times New Roman" w:eastAsia="Times New Roman" w:hAnsi="Times New Roman" w:cs="Times New Roman"/>
          <w:color w:val="000000" w:themeColor="text1"/>
          <w:sz w:val="26"/>
          <w:szCs w:val="28"/>
          <w:lang w:val="pt-BR" w:eastAsia="ko-KR"/>
        </w:rPr>
        <w:t xml:space="preserve"> kinh tế và ứng phó với BĐKH [59</w:t>
      </w:r>
      <w:r w:rsidRPr="00981449">
        <w:rPr>
          <w:rFonts w:ascii="Times New Roman" w:eastAsia="Times New Roman" w:hAnsi="Times New Roman" w:cs="Times New Roman"/>
          <w:color w:val="000000" w:themeColor="text1"/>
          <w:sz w:val="26"/>
          <w:szCs w:val="28"/>
          <w:lang w:val="pt-BR" w:eastAsia="ko-KR"/>
        </w:rPr>
        <w:t>, tr.253-254].</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Theo A.Bonifacio, Y.Takeuchi và R.Shaw (2010), giáo dục được công nhận như bước đi đầu tiên để tăng khả năng chịu đựng tới những tác động hiện tại và tiềm tàng của BĐKH tới giáo dục và học tập. Theo UFNCCC, giáo dục phải đóng một vai trò quan trọng trong việc đối phó với BĐKH ở cấp độ địa phương, quốc gia và toàn cầu [1</w:t>
      </w:r>
      <w:r>
        <w:rPr>
          <w:rFonts w:ascii="Times New Roman" w:eastAsia="Times New Roman" w:hAnsi="Times New Roman" w:cs="Times New Roman"/>
          <w:color w:val="000000" w:themeColor="text1"/>
          <w:sz w:val="26"/>
          <w:szCs w:val="28"/>
          <w:lang w:val="pt-BR" w:eastAsia="ko-KR"/>
        </w:rPr>
        <w:t>1</w:t>
      </w:r>
      <w:r w:rsidRPr="00981449">
        <w:rPr>
          <w:rFonts w:ascii="Times New Roman" w:eastAsia="Times New Roman" w:hAnsi="Times New Roman" w:cs="Times New Roman"/>
          <w:color w:val="000000" w:themeColor="text1"/>
          <w:sz w:val="26"/>
          <w:szCs w:val="28"/>
          <w:lang w:val="pt-BR" w:eastAsia="ko-KR"/>
        </w:rPr>
        <w:t>2], [1</w:t>
      </w:r>
      <w:r>
        <w:rPr>
          <w:rFonts w:ascii="Times New Roman" w:eastAsia="Times New Roman" w:hAnsi="Times New Roman" w:cs="Times New Roman"/>
          <w:color w:val="000000" w:themeColor="text1"/>
          <w:sz w:val="26"/>
          <w:szCs w:val="28"/>
          <w:lang w:val="pt-BR" w:eastAsia="ko-KR"/>
        </w:rPr>
        <w:t>2</w:t>
      </w:r>
      <w:r w:rsidRPr="00981449">
        <w:rPr>
          <w:rFonts w:ascii="Times New Roman" w:eastAsia="Times New Roman" w:hAnsi="Times New Roman" w:cs="Times New Roman"/>
          <w:color w:val="000000" w:themeColor="text1"/>
          <w:sz w:val="26"/>
          <w:szCs w:val="28"/>
          <w:lang w:val="pt-BR" w:eastAsia="ko-KR"/>
        </w:rPr>
        <w:t xml:space="preserve">3].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Tại Hội nghị quốc tế về giảm nhẹ thiên tai lần thứ 2 (tại Kobe, Nhật Bản), Chính phủ 168 quốc gia đã nhất trí thông qua khung hành động Hyogo (HFA) giai đoạn 2005-2015 về: “Xây dựng khả năng phục hồi cho các quốc gia và cộng đồng chịu thiên tai”. Đây là một chiến lược toàn cầu với mục tiêu giảm nhẹ rủi ro thiên tai đã được chính phủ các nước cam kết hành động trong đó có hoạt động “Lồng ghép nội dung giảm nhẹ rủi ro thiên tai vào chương trình học chính thức và không chính thức” [1</w:t>
      </w:r>
      <w:r>
        <w:rPr>
          <w:rFonts w:ascii="Times New Roman" w:eastAsia="Times New Roman" w:hAnsi="Times New Roman" w:cs="Times New Roman"/>
          <w:color w:val="000000" w:themeColor="text1"/>
          <w:sz w:val="26"/>
          <w:szCs w:val="28"/>
          <w:lang w:val="pt-BR" w:eastAsia="ko-KR"/>
        </w:rPr>
        <w:t>1</w:t>
      </w:r>
      <w:r w:rsidRPr="00981449">
        <w:rPr>
          <w:rFonts w:ascii="Times New Roman" w:eastAsia="Times New Roman" w:hAnsi="Times New Roman" w:cs="Times New Roman"/>
          <w:color w:val="000000" w:themeColor="text1"/>
          <w:sz w:val="26"/>
          <w:szCs w:val="28"/>
          <w:lang w:val="pt-BR" w:eastAsia="ko-KR"/>
        </w:rPr>
        <w:t>2], [1</w:t>
      </w:r>
      <w:r>
        <w:rPr>
          <w:rFonts w:ascii="Times New Roman" w:eastAsia="Times New Roman" w:hAnsi="Times New Roman" w:cs="Times New Roman"/>
          <w:color w:val="000000" w:themeColor="text1"/>
          <w:sz w:val="26"/>
          <w:szCs w:val="28"/>
          <w:lang w:val="pt-BR" w:eastAsia="ko-KR"/>
        </w:rPr>
        <w:t>2</w:t>
      </w:r>
      <w:r w:rsidRPr="00981449">
        <w:rPr>
          <w:rFonts w:ascii="Times New Roman" w:eastAsia="Times New Roman" w:hAnsi="Times New Roman" w:cs="Times New Roman"/>
          <w:color w:val="000000" w:themeColor="text1"/>
          <w:sz w:val="26"/>
          <w:szCs w:val="28"/>
          <w:lang w:val="pt-BR" w:eastAsia="ko-KR"/>
        </w:rPr>
        <w:t>3].</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 xml:space="preserve">Theo Yi và Wu (2009), chính phủ Trung Quốc đã thực hiện kế hoạch hành động về BĐKH, trong đó có cả những sáng kiến giáo dục cụ thể trong giáo dục cơ bản, giáo dục đại học và giáo dục người lớn. Theo Nazir và cộng sự (2009), chính quyền tỉnh bang Newfoundland và Labrador (Canada) đã có một kế hoạch hành động về BĐKH từ năm 2005 giúp cho việc nhìn nhận tác động của BĐKH đến địa phương. Theo Breiting và cộng sự (2009), chính phủ Đan Mạch đã đưa ra một loạt những sáng kiến về GDBĐKH trong chiến lược Giáo dục PTBV. Những sáng kiến về GDBĐKH dưới các chuyên đề của giáo dục môi trường và giáo dục PTBV cũng được tìm thấy ở nhiều nước khác. Theo Chambers (2009), ở Úc các trường học năng lượng Mặt Trời mới đã được thành lập dưới sự đỡ đầu của giáo dục PTBV với </w:t>
      </w:r>
      <w:r w:rsidRPr="00981449">
        <w:rPr>
          <w:rFonts w:ascii="Times New Roman" w:eastAsia="Times New Roman" w:hAnsi="Times New Roman" w:cs="Times New Roman"/>
          <w:color w:val="000000" w:themeColor="text1"/>
          <w:sz w:val="26"/>
          <w:szCs w:val="28"/>
          <w:lang w:val="pt-BR" w:eastAsia="ko-KR"/>
        </w:rPr>
        <w:lastRenderedPageBreak/>
        <w:t>nội dung cụ thể về BĐKH [1</w:t>
      </w:r>
      <w:r>
        <w:rPr>
          <w:rFonts w:ascii="Times New Roman" w:eastAsia="Times New Roman" w:hAnsi="Times New Roman" w:cs="Times New Roman"/>
          <w:color w:val="000000" w:themeColor="text1"/>
          <w:sz w:val="26"/>
          <w:szCs w:val="28"/>
          <w:lang w:val="pt-BR" w:eastAsia="ko-KR"/>
        </w:rPr>
        <w:t>2</w:t>
      </w:r>
      <w:r w:rsidRPr="00981449">
        <w:rPr>
          <w:rFonts w:ascii="Times New Roman" w:eastAsia="Times New Roman" w:hAnsi="Times New Roman" w:cs="Times New Roman"/>
          <w:color w:val="000000" w:themeColor="text1"/>
          <w:sz w:val="26"/>
          <w:szCs w:val="28"/>
          <w:lang w:val="pt-BR" w:eastAsia="ko-KR"/>
        </w:rPr>
        <w:t>3]. Theo Jacobi và cộng sự (2009), Læssøe và cộng sự (2009), ở Brazil, rất nhiều các bên liên quan như các đối tác, hội đồng giáo dục và cả truyền thông cũng tham gia và đóng một vai trò trong GDBĐKH... Chantra Tantipongsanuruk (2009) đã nghiên cứu “Phát triển chương trình GDBĐKH: nghiên cứu trường hợp ở trường Wat Huay Muang, Nakhonpathom, Thái Lan” bằng cách tích hợp môn khoa học và tiếng Thái trong một năm cho 145 HS từ mẫu giáo đến lớp 6. Thời gian học tích hợp 1 giờ/tuần. Hai GV dạy môn Khoa học và tiếng Thái đã giúp đỡ lẫn nhau để dạy GDBĐKH.</w:t>
      </w:r>
    </w:p>
    <w:p w:rsidR="00AB142E" w:rsidRPr="00981449" w:rsidRDefault="00AB142E" w:rsidP="00AB142E">
      <w:pPr>
        <w:spacing w:after="0" w:line="360" w:lineRule="auto"/>
        <w:ind w:firstLine="709"/>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Ở Hàn Quốc, BĐKH là một trong những nội dung chính của giáo dục PTBV và có trong chủ đề môn học của trường học. Ví dụ: chủ đề Khí hậu trong môn Địa lý, chủ đề Năng lượng trong môn Khoa học và chủ đề Sự nóng lên của toàn cầu trong môn Môi trường. Trong phân tích về giáo dục ứng phó với BĐKH, UNESCO đã chỉ ra: sự tích hợp của kiến thức và kỹ năng khí hậu vào hệ thống giáo dục hiện có là ở cả hiện tại và lâu dài để đối phó với BĐKH. Nhiệm vụ trước mắt là bằng chứng của khí hậu trong hệ thống giáo dục (thích ứng), trong khi kế hoạch dài hạn là phát triển hệ thống giáo dục để trang bị cho người học những kiến thức, kỹ năng và sự đóng góp để giải quyết những thách thức của BĐKH trong tương lai.</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 xml:space="preserve">Theo UNESCO, các sáng kiến về GDBĐKH trên thế giới tập trung vào các vấn đề sau: Cở sở hạ tầng GDBĐKH thử nghiệm; Năng lực đối phó với sự thay đổi và các dòng chuyển cư; Giáo dục thích ứng với sự thay đổi về mùa; Định hướng lại hoạt động dạy và học; Kiến thức về BĐKH và các quá trình môi trường khác; Kiến thức về hiện trạng môi trường, các rủi ro liên quan và chiến lược quản lý; Giảm thiểu thiên tai. Một số mô hình trải nghiệm thành công trong GDBĐKH là: </w:t>
      </w:r>
      <w:r w:rsidRPr="00981449">
        <w:rPr>
          <w:rFonts w:ascii="Times New Roman" w:eastAsia="Times New Roman" w:hAnsi="Times New Roman" w:cs="Times New Roman"/>
          <w:i/>
          <w:color w:val="000000" w:themeColor="text1"/>
          <w:sz w:val="26"/>
          <w:szCs w:val="28"/>
          <w:lang w:val="pt-BR" w:eastAsia="ko-KR"/>
        </w:rPr>
        <w:t xml:space="preserve">Trường học năng lượng mặt trời ở Úc; Các chương trình liên ngành của Cộng hòa Triều Tiên; Thi hành chính sách vùng ở Canada; Trường học sinh thái ở Nhật Bản; Trường học là nơi trú ẩn: kinh nghiệm ở Bangladesh và Ấn Độ; Kiến thức bản địa ở Assam, India; Sự tham gia của giới ở Sri Lanka; Bài học từ Madagascar về giảm thiểu tác động của thiên tai trong chương trình giáo dục; Mạng lưới liên kết các </w:t>
      </w:r>
      <w:r w:rsidRPr="00981449">
        <w:rPr>
          <w:rFonts w:ascii="Times New Roman" w:eastAsia="Times New Roman" w:hAnsi="Times New Roman" w:cs="Times New Roman"/>
          <w:i/>
          <w:color w:val="000000" w:themeColor="text1"/>
          <w:sz w:val="26"/>
          <w:szCs w:val="28"/>
          <w:lang w:val="pt-BR" w:eastAsia="ko-KR"/>
        </w:rPr>
        <w:lastRenderedPageBreak/>
        <w:t xml:space="preserve">chường đại học ở Châu Á về quản lý môi trường và thảm họa thiên nhiên; Chương trình 14000 trẻ em ISO và đồng hồ cát </w:t>
      </w:r>
      <w:r w:rsidRPr="00981449">
        <w:rPr>
          <w:rFonts w:ascii="Times New Roman" w:eastAsia="Times New Roman" w:hAnsi="Times New Roman" w:cs="Times New Roman"/>
          <w:color w:val="000000" w:themeColor="text1"/>
          <w:sz w:val="26"/>
          <w:szCs w:val="28"/>
          <w:lang w:val="pt-BR" w:eastAsia="ko-KR"/>
        </w:rPr>
        <w:t>[1</w:t>
      </w:r>
      <w:r>
        <w:rPr>
          <w:rFonts w:ascii="Times New Roman" w:eastAsia="Times New Roman" w:hAnsi="Times New Roman" w:cs="Times New Roman"/>
          <w:color w:val="000000" w:themeColor="text1"/>
          <w:sz w:val="26"/>
          <w:szCs w:val="28"/>
          <w:lang w:val="pt-BR" w:eastAsia="ko-KR"/>
        </w:rPr>
        <w:t>2</w:t>
      </w:r>
      <w:r w:rsidRPr="00981449">
        <w:rPr>
          <w:rFonts w:ascii="Times New Roman" w:eastAsia="Times New Roman" w:hAnsi="Times New Roman" w:cs="Times New Roman"/>
          <w:color w:val="000000" w:themeColor="text1"/>
          <w:sz w:val="26"/>
          <w:szCs w:val="28"/>
          <w:lang w:val="pt-BR" w:eastAsia="ko-KR"/>
        </w:rPr>
        <w:t>3]</w:t>
      </w:r>
      <w:r w:rsidRPr="00981449">
        <w:rPr>
          <w:rFonts w:ascii="Times New Roman" w:eastAsia="Times New Roman" w:hAnsi="Times New Roman" w:cs="Times New Roman"/>
          <w:i/>
          <w:color w:val="000000" w:themeColor="text1"/>
          <w:sz w:val="26"/>
          <w:szCs w:val="28"/>
          <w:lang w:val="pt-BR" w:eastAsia="ko-KR"/>
        </w:rPr>
        <w:t xml:space="preserve">.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pacing w:val="4"/>
          <w:sz w:val="26"/>
          <w:szCs w:val="28"/>
          <w:lang w:val="pt-BR" w:eastAsia="ko-KR"/>
        </w:rPr>
      </w:pPr>
      <w:r w:rsidRPr="00981449">
        <w:rPr>
          <w:rFonts w:ascii="Times New Roman" w:eastAsia="Times New Roman" w:hAnsi="Times New Roman" w:cs="Times New Roman"/>
          <w:color w:val="000000" w:themeColor="text1"/>
          <w:spacing w:val="4"/>
          <w:sz w:val="26"/>
          <w:szCs w:val="28"/>
          <w:lang w:val="pt-BR" w:eastAsia="ko-KR"/>
        </w:rPr>
        <w:t xml:space="preserve">Theo tổng kết của UNESCO, những ứng phó của giáo dục với BĐKH mới đang ở trong những bước đầu tiên. Việc xây dựng một nền văn hóa phục hồi khí hậu ở tất cả các cấp là một chiến lược lâu dài. GDBĐKH là một liên kết toàn diện trong cấu trúc của nền văn hóa mới này. Những khó khăn chính là: (1) Tích hợp ứng phó với BĐKH vào chương trình giáo dục ở trường học; (2) Phát triển GDBĐKH cho khả năng chống chịu của cộng đồng; (3) Thử nghiệm các cở sở hạ tầng giáo dục ứng phó với BĐKH; và (4) Trao quyền cho trẻ em để ứng phó với BĐKH.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Qua lược sử trên cho thấy, GDBĐKH đã được nhiều nước trên thế giới quan tâm bằng nhiều con đường giáo dục. Trong đó, tích hợp GDBĐKH trong dạy học là con đường được nhiều quốc gia thực hiện. Do vậy, hiện nay, GDBĐKH bằng con đường tích hợp trong dạy học các môn học là xu hướng hợp quy luật và có hiệu quả.</w:t>
      </w:r>
    </w:p>
    <w:p w:rsidR="00AB142E" w:rsidRPr="00981449" w:rsidRDefault="00AB142E" w:rsidP="00AB142E">
      <w:pPr>
        <w:pStyle w:val="Heading4"/>
        <w:rPr>
          <w:color w:val="000000" w:themeColor="text1"/>
          <w:lang w:val="pt-BR"/>
        </w:rPr>
      </w:pPr>
      <w:bookmarkStart w:id="80" w:name="_Toc472933607"/>
      <w:bookmarkStart w:id="81" w:name="_Toc484370310"/>
      <w:bookmarkStart w:id="82" w:name="_Toc484617882"/>
      <w:r w:rsidRPr="00981449">
        <w:rPr>
          <w:color w:val="000000" w:themeColor="text1"/>
          <w:lang w:val="pt-BR"/>
        </w:rPr>
        <w:t xml:space="preserve">1.1.2.2. Tình hình nghiên </w:t>
      </w:r>
      <w:bookmarkEnd w:id="80"/>
      <w:r w:rsidRPr="00981449">
        <w:rPr>
          <w:color w:val="000000" w:themeColor="text1"/>
          <w:lang w:val="pt-BR"/>
        </w:rPr>
        <w:t>cứu tích hợp giáo dục biến đổi khí hậu trong dạy học ở Việt Nam</w:t>
      </w:r>
      <w:bookmarkEnd w:id="81"/>
      <w:bookmarkEnd w:id="82"/>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 xml:space="preserve">Ở cấp quốc gia, Chính phủ Việt Nam đã phê chuẩn Công ước khung của Liên hợp quốc về BĐKH ngày 16/11/1994, phê chuẩn Nghị định thư Kyoto ngày 25/9/2002, ra chỉ thị tổ chức thực hiện Nghị định thư Kyoto tại Việt Nam ngày 17/10/2005, phê duyệt Chương trình mục tiêu quốc gia ứng phó với BĐKH ngày 02/12/2008, phê duyệt Chiến lược quốc gia về BĐKH ngày 05/12/2011, thành lập Ủy ban quốc gia về BĐKH ngày 09/01/2012, phê duyệt Chương trình mục tiêu quốc gia ứng phó với BĐKH giai đoạn 2012-2015 ngày 30/8/2012, ban hành Kế hoạch hành động quốc gia về BĐKH giai đoạn 2012-2020 ngày 05/10/2012... Các văn bản trên </w:t>
      </w:r>
      <w:r w:rsidRPr="00981449">
        <w:rPr>
          <w:rFonts w:ascii="Times New Roman" w:eastAsia="Times New Roman" w:hAnsi="Times New Roman" w:cs="Times New Roman"/>
          <w:bCs/>
          <w:color w:val="000000" w:themeColor="text1"/>
          <w:sz w:val="26"/>
          <w:szCs w:val="28"/>
          <w:lang w:val="pt-BR" w:eastAsia="ko-KR"/>
        </w:rPr>
        <w:t>đã thể hiện rõ chủ trương, chính sách, nỗ lực và quyết tâm của Việt Nam trong ứng phó với BĐKH</w:t>
      </w:r>
      <w:r w:rsidRPr="00981449">
        <w:rPr>
          <w:rFonts w:ascii="Times New Roman" w:eastAsia="Times New Roman" w:hAnsi="Times New Roman" w:cs="Times New Roman"/>
          <w:color w:val="000000" w:themeColor="text1"/>
          <w:sz w:val="26"/>
          <w:szCs w:val="28"/>
          <w:lang w:val="pt-BR" w:eastAsia="ko-KR"/>
        </w:rPr>
        <w:t>, đồng thời làm căn cứ pháp lý để chỉ đạo các bộ, ngành, đoàn thể, chính quyền các cấp xây dựng kế hoạch và thực hiện nhiệm vụ ứng phó với BĐKH tại Việt Nam [16], [54], [57], [</w:t>
      </w:r>
      <w:r>
        <w:rPr>
          <w:rFonts w:ascii="Times New Roman" w:eastAsia="Times New Roman" w:hAnsi="Times New Roman" w:cs="Times New Roman"/>
          <w:color w:val="000000" w:themeColor="text1"/>
          <w:sz w:val="26"/>
          <w:szCs w:val="28"/>
          <w:lang w:val="pt-BR" w:eastAsia="ko-KR"/>
        </w:rPr>
        <w:t>59</w:t>
      </w:r>
      <w:r w:rsidRPr="00981449">
        <w:rPr>
          <w:rFonts w:ascii="Times New Roman" w:hAnsi="Times New Roman"/>
          <w:color w:val="000000" w:themeColor="text1"/>
          <w:sz w:val="24"/>
          <w:szCs w:val="28"/>
          <w:lang w:val="pt-BR"/>
        </w:rPr>
        <w:t>]</w:t>
      </w:r>
      <w:r w:rsidRPr="00981449">
        <w:rPr>
          <w:rFonts w:ascii="Times New Roman" w:eastAsia="Times New Roman" w:hAnsi="Times New Roman" w:cs="Times New Roman"/>
          <w:color w:val="000000" w:themeColor="text1"/>
          <w:sz w:val="26"/>
          <w:szCs w:val="28"/>
          <w:lang w:val="pt-BR" w:eastAsia="ko-KR"/>
        </w:rPr>
        <w:t xml:space="preserve">.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lastRenderedPageBreak/>
        <w:t>Ngày 12/10/2010, Bộ trưởng Bộ GD&amp;ĐT đã ban hành Quyết định số 4619/QĐ-BGDĐT phê duyệt Dự án “Đưa các nội dung ứng phó với BĐKH vào các chương trình GD&amp;ĐT giai đoạn 2012-2015”. Bộ GD&amp;ĐT đã chỉ đạo triển khai một số chương trình, dự án có liên quan đến BĐKH như: Đề án đưa các nội dung BVMT vào hệ thống giáo dục quốc dân, dự án giáo dục sử dụng năng lượng tiết kiệm và hiệu quả... [7], [52], [54], [57], [</w:t>
      </w:r>
      <w:r>
        <w:rPr>
          <w:rFonts w:ascii="Times New Roman" w:eastAsia="Times New Roman" w:hAnsi="Times New Roman" w:cs="Times New Roman"/>
          <w:color w:val="000000" w:themeColor="text1"/>
          <w:sz w:val="26"/>
          <w:szCs w:val="28"/>
          <w:lang w:val="pt-BR" w:eastAsia="ko-KR"/>
        </w:rPr>
        <w:t>59</w:t>
      </w:r>
      <w:r w:rsidRPr="00981449">
        <w:rPr>
          <w:rFonts w:ascii="Times New Roman" w:hAnsi="Times New Roman"/>
          <w:color w:val="000000" w:themeColor="text1"/>
          <w:sz w:val="24"/>
          <w:szCs w:val="28"/>
          <w:lang w:val="pt-BR"/>
        </w:rPr>
        <w:t xml:space="preserve">]; </w:t>
      </w:r>
      <w:r w:rsidRPr="00981449">
        <w:rPr>
          <w:rFonts w:ascii="Times New Roman" w:eastAsia="Times New Roman" w:hAnsi="Times New Roman" w:cs="Times New Roman"/>
          <w:color w:val="000000" w:themeColor="text1"/>
          <w:sz w:val="26"/>
          <w:szCs w:val="28"/>
          <w:lang w:val="pt-BR" w:eastAsia="ko-KR"/>
        </w:rPr>
        <w:t>phối hợp với tổ chức Live&amp;Learn xây dựng một số tài liệu dạy học ứng phó với BĐKH [9], [10], [11].</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Theo khuyến nghị tại Hội thảo quốc tế về BĐKH tổ chức tại Paris (tháng 7 năm 2009), để đẩy mạnh GDBĐKH, những định hướng chiến lược sau cần được chú trọng thực hiện: Tích hợp, lồng ghép nội dung BĐKH vào trong thực tiễn, chương trình và kế hoạch giáo dục; Tăng cường xây dựng và sử dụng các công cụ, các tài liệu giáo dục và thực tiễn tốt để GDBĐKH; Khuyến khích phát triển các mạng lưới và hợp tác về GDBĐKH [</w:t>
      </w:r>
      <w:r>
        <w:rPr>
          <w:rFonts w:ascii="Times New Roman" w:eastAsia="Times New Roman" w:hAnsi="Times New Roman" w:cs="Times New Roman"/>
          <w:color w:val="000000" w:themeColor="text1"/>
          <w:sz w:val="26"/>
          <w:szCs w:val="28"/>
          <w:lang w:val="pt-BR" w:eastAsia="ko-KR"/>
        </w:rPr>
        <w:t>88</w:t>
      </w:r>
      <w:r w:rsidRPr="00981449">
        <w:rPr>
          <w:rFonts w:ascii="Times New Roman" w:eastAsia="Times New Roman" w:hAnsi="Times New Roman" w:cs="Times New Roman"/>
          <w:color w:val="000000" w:themeColor="text1"/>
          <w:sz w:val="26"/>
          <w:szCs w:val="28"/>
          <w:lang w:val="pt-BR" w:eastAsia="ko-KR"/>
        </w:rPr>
        <w:t>], [</w:t>
      </w:r>
      <w:r>
        <w:rPr>
          <w:rFonts w:ascii="Times New Roman" w:eastAsia="Times New Roman" w:hAnsi="Times New Roman" w:cs="Times New Roman"/>
          <w:color w:val="000000" w:themeColor="text1"/>
          <w:sz w:val="26"/>
          <w:szCs w:val="28"/>
          <w:lang w:val="pt-BR" w:eastAsia="ko-KR"/>
        </w:rPr>
        <w:t>8</w:t>
      </w:r>
      <w:r w:rsidRPr="00981449">
        <w:rPr>
          <w:rFonts w:ascii="Times New Roman" w:eastAsia="Times New Roman" w:hAnsi="Times New Roman" w:cs="Times New Roman"/>
          <w:color w:val="000000" w:themeColor="text1"/>
          <w:sz w:val="26"/>
          <w:szCs w:val="28"/>
          <w:lang w:val="pt-BR" w:eastAsia="ko-KR"/>
        </w:rPr>
        <w:t xml:space="preserve">9].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Trường Đại học Sư phạm Hà Nội đã phối hợp với Ủy ban quốc gia Thập kỷ Giáo dục vì sự PTBV của Việt Nam tổ chức nhiều hội thảo khoa học về GDBĐKH: Hội thảo Nâng cao nhận thức và năng lực ứng phó với những thách thức của BĐKH (10/2009) [</w:t>
      </w:r>
      <w:r>
        <w:rPr>
          <w:rFonts w:ascii="Times New Roman" w:eastAsia="Times New Roman" w:hAnsi="Times New Roman" w:cs="Times New Roman"/>
          <w:color w:val="000000" w:themeColor="text1"/>
          <w:sz w:val="26"/>
          <w:szCs w:val="28"/>
          <w:lang w:val="pt-BR" w:eastAsia="ko-KR"/>
        </w:rPr>
        <w:t>88</w:t>
      </w:r>
      <w:r w:rsidRPr="00981449">
        <w:rPr>
          <w:rFonts w:ascii="Times New Roman" w:eastAsia="Times New Roman" w:hAnsi="Times New Roman" w:cs="Times New Roman"/>
          <w:color w:val="000000" w:themeColor="text1"/>
          <w:sz w:val="26"/>
          <w:szCs w:val="28"/>
          <w:lang w:val="pt-BR" w:eastAsia="ko-KR"/>
        </w:rPr>
        <w:t>];  Hội thảo GDBĐKH - Kinh nghiệm từ châu Âu và Việt Nam (5/2010) [</w:t>
      </w:r>
      <w:r>
        <w:rPr>
          <w:rFonts w:ascii="Times New Roman" w:eastAsia="Times New Roman" w:hAnsi="Times New Roman" w:cs="Times New Roman"/>
          <w:color w:val="000000" w:themeColor="text1"/>
          <w:sz w:val="26"/>
          <w:szCs w:val="28"/>
          <w:lang w:val="pt-BR" w:eastAsia="ko-KR"/>
        </w:rPr>
        <w:t>8</w:t>
      </w:r>
      <w:r w:rsidRPr="00981449">
        <w:rPr>
          <w:rFonts w:ascii="Times New Roman" w:eastAsia="Times New Roman" w:hAnsi="Times New Roman" w:cs="Times New Roman"/>
          <w:color w:val="000000" w:themeColor="text1"/>
          <w:sz w:val="26"/>
          <w:szCs w:val="28"/>
          <w:lang w:val="pt-BR" w:eastAsia="ko-KR"/>
        </w:rPr>
        <w:t>9]; Hội thảo Tăng cường GDBĐKH vì sự PTBV trong giáo dục chính quy và không chính quy (10/2010) [9</w:t>
      </w:r>
      <w:r>
        <w:rPr>
          <w:rFonts w:ascii="Times New Roman" w:eastAsia="Times New Roman" w:hAnsi="Times New Roman" w:cs="Times New Roman"/>
          <w:color w:val="000000" w:themeColor="text1"/>
          <w:sz w:val="26"/>
          <w:szCs w:val="28"/>
          <w:lang w:val="pt-BR" w:eastAsia="ko-KR"/>
        </w:rPr>
        <w:t>0</w:t>
      </w:r>
      <w:r w:rsidRPr="00981449">
        <w:rPr>
          <w:rFonts w:ascii="Times New Roman" w:eastAsia="Times New Roman" w:hAnsi="Times New Roman" w:cs="Times New Roman"/>
          <w:color w:val="000000" w:themeColor="text1"/>
          <w:sz w:val="26"/>
          <w:szCs w:val="28"/>
          <w:lang w:val="pt-BR" w:eastAsia="ko-KR"/>
        </w:rPr>
        <w:t>]; phối hợp với Khoa Giáo dục, trường Đại học Uppsala (Thụy Điển) tổ chức Hội thảo Tăng cường GDBĐKH vì sự PTBV trong các trường phổ thông ở Việt Nam (2012) [9</w:t>
      </w:r>
      <w:r>
        <w:rPr>
          <w:rFonts w:ascii="Times New Roman" w:eastAsia="Times New Roman" w:hAnsi="Times New Roman" w:cs="Times New Roman"/>
          <w:color w:val="000000" w:themeColor="text1"/>
          <w:sz w:val="26"/>
          <w:szCs w:val="28"/>
          <w:lang w:val="pt-BR" w:eastAsia="ko-KR"/>
        </w:rPr>
        <w:t>1</w:t>
      </w:r>
      <w:r w:rsidRPr="00981449">
        <w:rPr>
          <w:rFonts w:ascii="Times New Roman" w:eastAsia="Times New Roman" w:hAnsi="Times New Roman" w:cs="Times New Roman"/>
          <w:color w:val="000000" w:themeColor="text1"/>
          <w:sz w:val="26"/>
          <w:szCs w:val="28"/>
          <w:lang w:val="pt-BR" w:eastAsia="ko-KR"/>
        </w:rPr>
        <w:t>]...</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Tổ chức VVOB đã xây dựng tài liệu tập huấn giáo dục môi trường cơ bản để tập huấn cho GV, trong đó có chủ đề BĐKH</w:t>
      </w:r>
      <w:r w:rsidRPr="00981449" w:rsidDel="00834C12">
        <w:rPr>
          <w:rFonts w:ascii="Times New Roman" w:eastAsia="Times New Roman" w:hAnsi="Times New Roman" w:cs="Times New Roman"/>
          <w:color w:val="000000" w:themeColor="text1"/>
          <w:sz w:val="26"/>
          <w:szCs w:val="28"/>
          <w:lang w:val="pt-BR" w:eastAsia="ko-KR"/>
        </w:rPr>
        <w:t xml:space="preserve"> </w:t>
      </w:r>
      <w:r w:rsidRPr="00981449">
        <w:rPr>
          <w:rFonts w:ascii="Times New Roman" w:eastAsia="Times New Roman" w:hAnsi="Times New Roman" w:cs="Times New Roman"/>
          <w:color w:val="000000" w:themeColor="text1"/>
          <w:sz w:val="26"/>
          <w:szCs w:val="28"/>
          <w:lang w:val="pt-BR" w:eastAsia="ko-KR"/>
        </w:rPr>
        <w:t>[1</w:t>
      </w:r>
      <w:r>
        <w:rPr>
          <w:rFonts w:ascii="Times New Roman" w:eastAsia="Times New Roman" w:hAnsi="Times New Roman" w:cs="Times New Roman"/>
          <w:color w:val="000000" w:themeColor="text1"/>
          <w:sz w:val="26"/>
          <w:szCs w:val="28"/>
          <w:lang w:val="pt-BR" w:eastAsia="ko-KR"/>
        </w:rPr>
        <w:t>0</w:t>
      </w:r>
      <w:r w:rsidRPr="00981449">
        <w:rPr>
          <w:rFonts w:ascii="Times New Roman" w:eastAsia="Times New Roman" w:hAnsi="Times New Roman" w:cs="Times New Roman"/>
          <w:color w:val="000000" w:themeColor="text1"/>
          <w:sz w:val="26"/>
          <w:szCs w:val="28"/>
          <w:lang w:val="pt-BR" w:eastAsia="ko-KR"/>
        </w:rPr>
        <w:t>6]. Dự án xây dựng năng lực về BĐKH cho các tổ chức xã hội dân sự do Đại sứ quán Phần Lan tài trợ, Trung tâm Phát triển nông thôn bền vững điều phối đã xây dựng được một số tài liệu để hướng dẫn tập huấn viên về BĐKH như: Tài liệu Đào tạo tập huấn viên về BĐKH, tài liệu Hỏi đáp về BĐKH, tài liệu Hướng dẫn tập huấn về BĐKH... và tổ chức nhiều khóa tập huấn về BĐKH và phương pháp tập huấn về BĐKH cho cộng đồng, địa phương [45], [46], [9</w:t>
      </w:r>
      <w:r>
        <w:rPr>
          <w:rFonts w:ascii="Times New Roman" w:eastAsia="Times New Roman" w:hAnsi="Times New Roman" w:cs="Times New Roman"/>
          <w:color w:val="000000" w:themeColor="text1"/>
          <w:sz w:val="26"/>
          <w:szCs w:val="28"/>
          <w:lang w:val="pt-BR" w:eastAsia="ko-KR"/>
        </w:rPr>
        <w:t>2</w:t>
      </w:r>
      <w:r w:rsidRPr="00981449">
        <w:rPr>
          <w:rFonts w:ascii="Times New Roman" w:eastAsia="Times New Roman" w:hAnsi="Times New Roman" w:cs="Times New Roman"/>
          <w:color w:val="000000" w:themeColor="text1"/>
          <w:sz w:val="26"/>
          <w:szCs w:val="28"/>
          <w:lang w:val="pt-BR" w:eastAsia="ko-KR"/>
        </w:rPr>
        <w:t>], [</w:t>
      </w:r>
      <w:r>
        <w:rPr>
          <w:rFonts w:ascii="Times New Roman" w:eastAsia="Times New Roman" w:hAnsi="Times New Roman" w:cs="Times New Roman"/>
          <w:color w:val="000000" w:themeColor="text1"/>
          <w:sz w:val="26"/>
          <w:szCs w:val="28"/>
          <w:lang w:val="pt-BR" w:eastAsia="ko-KR"/>
        </w:rPr>
        <w:t>93</w:t>
      </w:r>
      <w:r w:rsidRPr="00981449">
        <w:rPr>
          <w:rFonts w:ascii="Times New Roman" w:eastAsia="Times New Roman" w:hAnsi="Times New Roman" w:cs="Times New Roman"/>
          <w:color w:val="000000" w:themeColor="text1"/>
          <w:sz w:val="26"/>
          <w:szCs w:val="28"/>
          <w:lang w:val="pt-BR" w:eastAsia="ko-KR"/>
        </w:rPr>
        <w:t>]. Quỹ Rockefeller (Hoa Kỳ) đã tài trợ</w:t>
      </w:r>
      <w:r w:rsidRPr="00981449">
        <w:rPr>
          <w:rFonts w:ascii="Times New Roman" w:eastAsia="Times New Roman" w:hAnsi="Times New Roman" w:cs="Times New Roman"/>
          <w:bCs/>
          <w:color w:val="000000" w:themeColor="text1"/>
          <w:sz w:val="26"/>
          <w:szCs w:val="28"/>
          <w:lang w:val="pt-BR" w:eastAsia="ko-KR"/>
        </w:rPr>
        <w:t xml:space="preserve"> dự án “Xây dựng khả </w:t>
      </w:r>
      <w:r w:rsidRPr="00981449">
        <w:rPr>
          <w:rFonts w:ascii="Times New Roman" w:eastAsia="Times New Roman" w:hAnsi="Times New Roman" w:cs="Times New Roman"/>
          <w:bCs/>
          <w:color w:val="000000" w:themeColor="text1"/>
          <w:sz w:val="26"/>
          <w:szCs w:val="28"/>
          <w:lang w:val="pt-BR" w:eastAsia="ko-KR"/>
        </w:rPr>
        <w:lastRenderedPageBreak/>
        <w:t>năng chống chịu ở đô thị thông qua giáo dục lồng ghép”</w:t>
      </w:r>
      <w:r w:rsidRPr="00981449">
        <w:rPr>
          <w:rFonts w:ascii="Times New Roman" w:eastAsia="Times New Roman" w:hAnsi="Times New Roman" w:cs="Times New Roman"/>
          <w:color w:val="000000" w:themeColor="text1"/>
          <w:sz w:val="26"/>
          <w:szCs w:val="28"/>
          <w:lang w:val="pt-BR" w:eastAsia="ko-KR"/>
        </w:rPr>
        <w:t xml:space="preserve"> từ 2012 đến 2014, thực hiện tại Cẩm Lệ, Đà Nẵng nhằm nâng cao nhận thức, cải thiện hành vi và kỹ năng ứng phó với BĐKH của HS, GV và phụ huynh.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Các nghiên cứu về GDBĐKH cho sinh viên đã được một số tác giả trình bày trong các hội thảo khoa học về GDBĐKH như: Hoàng Thị Việt Hà (2010) nghiên cứu tích hợp GDBĐKH cho sinh viên qua học phần Dân cư, môi trường đồng bằng sông Cửu Long; Trịnh Phi Hoành (2010) đề xuất tích hợp GDBĐKH trong chương trình đào tạo cử nhân Sư phạm Địa lý; Nguyễn Tất Thắng (2010) đề xuất hướng dẫn sinh viên Sư phạm kỹ thuật nông nghiệp tích hợp GDBĐKH qua môn Phương pháp dạy học Kỹ thuật nông nghiệp ở THPT; Nguyễn Hồ (2010) tổ chức tích hợp BĐKH trong giảng dạy Địa lý cho sinh viên; Nguyễn Thị Ngà (2010) đã tổng hợp các PPDH, kỹ thuật dạy học và các hình thức tổ chức giáo dục PTBV và dạy học chủ đề BĐKH qua các học phần Địa lý Việt Nam; Võ Thanh Tân (2009) đề xuất xây dựng chương trình giảng dạy về BĐKH cho sinh viên; Nguyễn Thị Việt Hà (2016) nghiên cứu dạy học theo dự án để nâng cao năng lực dạy học GDBĐKH cho sinh viên sư phạm Địa lí [37];... Tuy nhiên, hiện nay ở nước ta vẫn chưa có một kế hoạch đào tạo tổng thể và tuyên truyền về BĐKH [</w:t>
      </w:r>
      <w:r>
        <w:rPr>
          <w:rFonts w:ascii="Times New Roman" w:eastAsia="Times New Roman" w:hAnsi="Times New Roman" w:cs="Times New Roman"/>
          <w:color w:val="000000" w:themeColor="text1"/>
          <w:sz w:val="26"/>
          <w:szCs w:val="28"/>
          <w:lang w:val="pt-BR" w:eastAsia="ko-KR"/>
        </w:rPr>
        <w:t>88</w:t>
      </w:r>
      <w:r w:rsidRPr="00981449">
        <w:rPr>
          <w:rFonts w:ascii="Times New Roman" w:eastAsia="Times New Roman" w:hAnsi="Times New Roman" w:cs="Times New Roman"/>
          <w:color w:val="000000" w:themeColor="text1"/>
          <w:sz w:val="26"/>
          <w:szCs w:val="28"/>
          <w:lang w:val="pt-BR" w:eastAsia="ko-KR"/>
        </w:rPr>
        <w:t>], [</w:t>
      </w:r>
      <w:r>
        <w:rPr>
          <w:rFonts w:ascii="Times New Roman" w:eastAsia="Times New Roman" w:hAnsi="Times New Roman" w:cs="Times New Roman"/>
          <w:color w:val="000000" w:themeColor="text1"/>
          <w:sz w:val="26"/>
          <w:szCs w:val="28"/>
          <w:lang w:val="pt-BR" w:eastAsia="ko-KR"/>
        </w:rPr>
        <w:t>8</w:t>
      </w:r>
      <w:r w:rsidRPr="00981449">
        <w:rPr>
          <w:rFonts w:ascii="Times New Roman" w:eastAsia="Times New Roman" w:hAnsi="Times New Roman" w:cs="Times New Roman"/>
          <w:color w:val="000000" w:themeColor="text1"/>
          <w:sz w:val="26"/>
          <w:szCs w:val="28"/>
          <w:lang w:val="pt-BR" w:eastAsia="ko-KR"/>
        </w:rPr>
        <w:t>9], [9</w:t>
      </w:r>
      <w:r>
        <w:rPr>
          <w:rFonts w:ascii="Times New Roman" w:eastAsia="Times New Roman" w:hAnsi="Times New Roman" w:cs="Times New Roman"/>
          <w:color w:val="000000" w:themeColor="text1"/>
          <w:sz w:val="26"/>
          <w:szCs w:val="28"/>
          <w:lang w:val="pt-BR" w:eastAsia="ko-KR"/>
        </w:rPr>
        <w:t>0</w:t>
      </w:r>
      <w:r w:rsidRPr="00981449">
        <w:rPr>
          <w:rFonts w:ascii="Times New Roman" w:eastAsia="Times New Roman" w:hAnsi="Times New Roman" w:cs="Times New Roman"/>
          <w:color w:val="000000" w:themeColor="text1"/>
          <w:sz w:val="26"/>
          <w:szCs w:val="28"/>
          <w:lang w:val="pt-BR" w:eastAsia="ko-KR"/>
        </w:rPr>
        <w:t>].</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Trong giáo dục phổ thông, đã có một số bài nghiên cứu đề xuất tích hợp GDBĐKH vào dạy học các môn học như: Biền Văn Minh và Phạm Quang Chinh (2009), Nguyễn Tất Thắng (2008), Phạm Thị Hải Yến (2010) nghiên cứu tích hợp GDBĐKH trong dạy học môn Công nghệ 10; Bùi Thị Thanh Hương và Bùi Thị Hoa (2009) nghiên cứu tìm hiểu ý kiến về giảm phát thải KNK của HS trường trung học cơ sở Đồng Hỷ - Thái Nguyên; Nguyễn Văn Biên (2009), Trần Văn Thành (2010) nghiên cứu tích hợp trong dạy học Vật lý ở phổ thông; Hồ Thị Hồng Vân (2009), Nguyễn Văn Thành (2009) nghiên cứu tích hợp GDBĐKH trong trường tiểu học; Đào Thị Hồng (2010) nghiên cứu phân tích quan điểm tích hợp trong sách giáo khoa tiểu học Việt Nam; Nguyễn Thị Kim Liên (2009), Hà Văn Thắng (2010) nghiên cứu tích hợp GDBĐKH trong môn Địa lý THPT... [</w:t>
      </w:r>
      <w:r>
        <w:rPr>
          <w:rFonts w:ascii="Times New Roman" w:eastAsia="Times New Roman" w:hAnsi="Times New Roman" w:cs="Times New Roman"/>
          <w:color w:val="000000" w:themeColor="text1"/>
          <w:sz w:val="26"/>
          <w:szCs w:val="28"/>
          <w:lang w:val="pt-BR" w:eastAsia="ko-KR"/>
        </w:rPr>
        <w:t>88</w:t>
      </w:r>
      <w:r w:rsidRPr="00981449">
        <w:rPr>
          <w:rFonts w:ascii="Times New Roman" w:eastAsia="Times New Roman" w:hAnsi="Times New Roman" w:cs="Times New Roman"/>
          <w:color w:val="000000" w:themeColor="text1"/>
          <w:sz w:val="26"/>
          <w:szCs w:val="28"/>
          <w:lang w:val="pt-BR" w:eastAsia="ko-KR"/>
        </w:rPr>
        <w:t>], [</w:t>
      </w:r>
      <w:r>
        <w:rPr>
          <w:rFonts w:ascii="Times New Roman" w:eastAsia="Times New Roman" w:hAnsi="Times New Roman" w:cs="Times New Roman"/>
          <w:color w:val="000000" w:themeColor="text1"/>
          <w:sz w:val="26"/>
          <w:szCs w:val="28"/>
          <w:lang w:val="pt-BR" w:eastAsia="ko-KR"/>
        </w:rPr>
        <w:t>8</w:t>
      </w:r>
      <w:r w:rsidRPr="00981449">
        <w:rPr>
          <w:rFonts w:ascii="Times New Roman" w:eastAsia="Times New Roman" w:hAnsi="Times New Roman" w:cs="Times New Roman"/>
          <w:color w:val="000000" w:themeColor="text1"/>
          <w:sz w:val="26"/>
          <w:szCs w:val="28"/>
          <w:lang w:val="pt-BR" w:eastAsia="ko-KR"/>
        </w:rPr>
        <w:t>9], [9</w:t>
      </w:r>
      <w:r>
        <w:rPr>
          <w:rFonts w:ascii="Times New Roman" w:eastAsia="Times New Roman" w:hAnsi="Times New Roman" w:cs="Times New Roman"/>
          <w:color w:val="000000" w:themeColor="text1"/>
          <w:sz w:val="26"/>
          <w:szCs w:val="28"/>
          <w:lang w:val="pt-BR" w:eastAsia="ko-KR"/>
        </w:rPr>
        <w:t>0</w:t>
      </w:r>
      <w:r w:rsidRPr="00981449">
        <w:rPr>
          <w:rFonts w:ascii="Times New Roman" w:eastAsia="Times New Roman" w:hAnsi="Times New Roman" w:cs="Times New Roman"/>
          <w:color w:val="000000" w:themeColor="text1"/>
          <w:sz w:val="26"/>
          <w:szCs w:val="28"/>
          <w:lang w:val="pt-BR" w:eastAsia="ko-KR"/>
        </w:rPr>
        <w:t xml:space="preserve">]. Các đề xuất, nghiên cứu này phần lớn kiến nghị sử dụng phương pháp tích hợp qua môn </w:t>
      </w:r>
      <w:r w:rsidRPr="00981449">
        <w:rPr>
          <w:rFonts w:ascii="Times New Roman" w:eastAsia="Times New Roman" w:hAnsi="Times New Roman" w:cs="Times New Roman"/>
          <w:color w:val="000000" w:themeColor="text1"/>
          <w:sz w:val="26"/>
          <w:szCs w:val="28"/>
          <w:lang w:val="pt-BR" w:eastAsia="ko-KR"/>
        </w:rPr>
        <w:lastRenderedPageBreak/>
        <w:t xml:space="preserve">học trong chương trình chính khóa, hoạt động ngoài giờ lên lớp, tham quan dã ngoại. Các phương pháp tích hợp là sử dụng tranh biếm họa về chủ đề BĐKH, dạy học theo trạm, dạy học theo dự án, nghiên cứu điển hình... </w:t>
      </w:r>
    </w:p>
    <w:p w:rsidR="00AB142E" w:rsidRPr="00981449" w:rsidRDefault="00AB142E" w:rsidP="00AB142E">
      <w:pPr>
        <w:spacing w:after="0" w:line="372"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Một số nghiên cứu về GDBĐKH được công bố trên Tạp chí Giáo dục như: “Giáo dục lồng ghép khả năng chống chịu với BĐKH qua môn Địa lí ở trường THPT trên địa bàn Đà Nẵng” của Lê Minh Thúy (2013) [8</w:t>
      </w:r>
      <w:r>
        <w:rPr>
          <w:rFonts w:ascii="Times New Roman" w:eastAsia="Times New Roman" w:hAnsi="Times New Roman" w:cs="Times New Roman"/>
          <w:color w:val="000000" w:themeColor="text1"/>
          <w:sz w:val="26"/>
          <w:szCs w:val="28"/>
          <w:lang w:val="pt-BR" w:eastAsia="ko-KR"/>
        </w:rPr>
        <w:t>2</w:t>
      </w:r>
      <w:r w:rsidRPr="00981449">
        <w:rPr>
          <w:rFonts w:ascii="Times New Roman" w:eastAsia="Times New Roman" w:hAnsi="Times New Roman" w:cs="Times New Roman"/>
          <w:color w:val="000000" w:themeColor="text1"/>
          <w:sz w:val="26"/>
          <w:szCs w:val="28"/>
          <w:lang w:val="pt-BR" w:eastAsia="ko-KR"/>
        </w:rPr>
        <w:t>]; “Xây dựng các chủ đề tích hợp giáo dục BVMT và BĐKH trong dạy học phần SH và môi trường (SH 9)” của Phan Thị Thanh Hội, Phạm Thị Nga, Đinh Khánh Quỳnh (2016) [51]... Một số tác giả cũng đề xuất xây dựng tài liệu GDBĐKH cho HS [</w:t>
      </w:r>
      <w:r>
        <w:rPr>
          <w:rFonts w:ascii="Times New Roman" w:eastAsia="Times New Roman" w:hAnsi="Times New Roman" w:cs="Times New Roman"/>
          <w:color w:val="000000" w:themeColor="text1"/>
          <w:sz w:val="26"/>
          <w:szCs w:val="28"/>
          <w:lang w:val="pt-BR" w:eastAsia="ko-KR"/>
        </w:rPr>
        <w:t>88</w:t>
      </w:r>
      <w:r w:rsidRPr="00981449">
        <w:rPr>
          <w:rFonts w:ascii="Times New Roman" w:eastAsia="Times New Roman" w:hAnsi="Times New Roman" w:cs="Times New Roman"/>
          <w:color w:val="000000" w:themeColor="text1"/>
          <w:sz w:val="26"/>
          <w:szCs w:val="28"/>
          <w:lang w:val="pt-BR" w:eastAsia="ko-KR"/>
        </w:rPr>
        <w:t>, tr.189-191]; sự tham gia của nhà khoa học, GV và HS trong GDBĐKH [</w:t>
      </w:r>
      <w:r>
        <w:rPr>
          <w:rFonts w:ascii="Times New Roman" w:eastAsia="Times New Roman" w:hAnsi="Times New Roman" w:cs="Times New Roman"/>
          <w:color w:val="000000" w:themeColor="text1"/>
          <w:sz w:val="26"/>
          <w:szCs w:val="28"/>
          <w:lang w:val="pt-BR" w:eastAsia="ko-KR"/>
        </w:rPr>
        <w:t>88</w:t>
      </w:r>
      <w:r w:rsidRPr="00981449">
        <w:rPr>
          <w:rFonts w:ascii="Times New Roman" w:eastAsia="Times New Roman" w:hAnsi="Times New Roman" w:cs="Times New Roman"/>
          <w:color w:val="000000" w:themeColor="text1"/>
          <w:sz w:val="26"/>
          <w:szCs w:val="28"/>
          <w:lang w:val="pt-BR" w:eastAsia="ko-KR"/>
        </w:rPr>
        <w:t xml:space="preserve">, tr.116-115]. </w:t>
      </w:r>
    </w:p>
    <w:p w:rsidR="00AB142E" w:rsidRPr="00981449" w:rsidRDefault="00AB142E" w:rsidP="00AB142E">
      <w:pPr>
        <w:spacing w:after="0" w:line="372"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Theo Nguyễn Thị Minh Phương (2009), phương thức tích hợp GDBĐKH ở trường phổ thông được triển khai qua 3 mức độ: toàn phần, bộ phận, liên hệ. [</w:t>
      </w:r>
      <w:r>
        <w:rPr>
          <w:rFonts w:ascii="Times New Roman" w:eastAsia="Times New Roman" w:hAnsi="Times New Roman" w:cs="Times New Roman"/>
          <w:color w:val="000000" w:themeColor="text1"/>
          <w:sz w:val="26"/>
          <w:szCs w:val="28"/>
          <w:lang w:val="pt-BR" w:eastAsia="ko-KR"/>
        </w:rPr>
        <w:t>88</w:t>
      </w:r>
      <w:r w:rsidRPr="00981449">
        <w:rPr>
          <w:rFonts w:ascii="Times New Roman" w:eastAsia="Times New Roman" w:hAnsi="Times New Roman" w:cs="Times New Roman"/>
          <w:color w:val="000000" w:themeColor="text1"/>
          <w:sz w:val="26"/>
          <w:szCs w:val="28"/>
          <w:lang w:val="pt-BR" w:eastAsia="ko-KR"/>
        </w:rPr>
        <w:t>, tr.116-122]. Nguyễn Đức Vũ (2009) cũng nêu ra định hướng kết hợp nghiên cứu và GDBĐKH ở trường phổ thông [</w:t>
      </w:r>
      <w:r>
        <w:rPr>
          <w:rFonts w:ascii="Times New Roman" w:eastAsia="Times New Roman" w:hAnsi="Times New Roman" w:cs="Times New Roman"/>
          <w:color w:val="000000" w:themeColor="text1"/>
          <w:sz w:val="26"/>
          <w:szCs w:val="28"/>
          <w:lang w:val="pt-BR" w:eastAsia="ko-KR"/>
        </w:rPr>
        <w:t>88</w:t>
      </w:r>
      <w:r w:rsidRPr="00981449">
        <w:rPr>
          <w:rFonts w:ascii="Times New Roman" w:eastAsia="Times New Roman" w:hAnsi="Times New Roman" w:cs="Times New Roman"/>
          <w:color w:val="000000" w:themeColor="text1"/>
          <w:sz w:val="26"/>
          <w:szCs w:val="28"/>
          <w:lang w:val="pt-BR" w:eastAsia="ko-KR"/>
        </w:rPr>
        <w:t xml:space="preserve">, tr.123-126]. </w:t>
      </w:r>
      <w:r w:rsidRPr="00981449">
        <w:rPr>
          <w:rFonts w:ascii="Times New Roman" w:eastAsia="Times New Roman" w:hAnsi="Times New Roman" w:cs="Times New Roman"/>
          <w:color w:val="000000" w:themeColor="text1"/>
          <w:sz w:val="26"/>
          <w:szCs w:val="28"/>
          <w:lang w:val="sv-SE" w:eastAsia="ko-KR"/>
        </w:rPr>
        <w:t xml:space="preserve">Bộ GD&amp;ĐT đã xây dựng tài liệu và tập huấn GV và cán bộ quản lí giáo dục cốt cán về giáo dục ứng phó với BĐKH trong DHSH cấp THPT [54]. </w:t>
      </w:r>
    </w:p>
    <w:p w:rsidR="00AB142E" w:rsidRPr="00981449" w:rsidRDefault="00AB142E" w:rsidP="00AB142E">
      <w:pPr>
        <w:spacing w:after="0" w:line="372"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sv-SE" w:eastAsia="ko-KR"/>
        </w:rPr>
        <w:t>Tuy nhiên, c</w:t>
      </w:r>
      <w:r w:rsidRPr="00981449">
        <w:rPr>
          <w:rFonts w:ascii="Times New Roman" w:eastAsia="Times New Roman" w:hAnsi="Times New Roman" w:cs="Times New Roman"/>
          <w:color w:val="000000" w:themeColor="text1"/>
          <w:sz w:val="26"/>
          <w:szCs w:val="28"/>
          <w:lang w:val="pt-BR" w:eastAsia="ko-KR"/>
        </w:rPr>
        <w:t>ác nghiên cứu khoa học chuyên sâu về tích hợp GDBĐKH trong DHSH ở trường THPT Việt Nam hiện nay chưa có công trình nào đi sâu và hệ thống. Vì vậy, nghiên cứu tích hợp GDBĐKH trong DHSH ở THPT ở Việt Nam là một hướng nghiên cứu cần được quan tâm để làm rõ cơ sở lí luận và thực tiễn cũng như các biện pháp tích hợp GDBĐKH trong DHSH ở THPT, góp phần nâng cao chất lượng DHSH và thực hiện mục tiêu GDBĐKH cho HS.</w:t>
      </w:r>
    </w:p>
    <w:p w:rsidR="00AB142E" w:rsidRPr="00981449" w:rsidRDefault="00AB142E" w:rsidP="00AB142E">
      <w:pPr>
        <w:pStyle w:val="Heading2"/>
        <w:spacing w:before="0" w:after="0" w:line="360" w:lineRule="auto"/>
        <w:rPr>
          <w:color w:val="000000" w:themeColor="text1"/>
        </w:rPr>
      </w:pPr>
      <w:bookmarkStart w:id="83" w:name="_Toc508558550"/>
      <w:r w:rsidRPr="00981449">
        <w:rPr>
          <w:color w:val="000000" w:themeColor="text1"/>
        </w:rPr>
        <w:t>1.2. CƠ SỞ LÍ LUẬN</w:t>
      </w:r>
      <w:bookmarkEnd w:id="83"/>
      <w:r w:rsidRPr="00981449">
        <w:rPr>
          <w:color w:val="000000" w:themeColor="text1"/>
        </w:rPr>
        <w:t xml:space="preserve"> </w:t>
      </w:r>
    </w:p>
    <w:p w:rsidR="00AB142E" w:rsidRPr="00981449" w:rsidRDefault="00AB142E" w:rsidP="00AB142E">
      <w:pPr>
        <w:pStyle w:val="Heading3"/>
        <w:rPr>
          <w:color w:val="000000" w:themeColor="text1"/>
        </w:rPr>
      </w:pPr>
      <w:bookmarkStart w:id="84" w:name="_Toc508558551"/>
      <w:r w:rsidRPr="00981449">
        <w:rPr>
          <w:color w:val="000000" w:themeColor="text1"/>
        </w:rPr>
        <w:t>1.2.1. Dạy học tích hợp</w:t>
      </w:r>
      <w:bookmarkEnd w:id="84"/>
      <w:r w:rsidRPr="00981449">
        <w:rPr>
          <w:color w:val="000000" w:themeColor="text1"/>
        </w:rPr>
        <w:t xml:space="preserve"> </w:t>
      </w:r>
    </w:p>
    <w:p w:rsidR="00AB142E" w:rsidRPr="00981449" w:rsidRDefault="00AB142E" w:rsidP="00AB142E">
      <w:pPr>
        <w:pStyle w:val="Heading4"/>
        <w:rPr>
          <w:color w:val="000000" w:themeColor="text1"/>
          <w:lang w:val="sv-SE"/>
        </w:rPr>
      </w:pPr>
      <w:r w:rsidRPr="00981449">
        <w:rPr>
          <w:color w:val="000000" w:themeColor="text1"/>
          <w:lang w:val="sv-SE"/>
        </w:rPr>
        <w:t>1.2.1.1. Khái niệm về tích hợp, dạy học tích hợp</w:t>
      </w:r>
    </w:p>
    <w:p w:rsidR="00AB142E" w:rsidRPr="00981449" w:rsidRDefault="00AB142E" w:rsidP="00AB142E">
      <w:pPr>
        <w:spacing w:after="0" w:line="360" w:lineRule="auto"/>
        <w:jc w:val="both"/>
        <w:rPr>
          <w:rFonts w:ascii="Times New Roman" w:eastAsia="Times New Roman" w:hAnsi="Times New Roman" w:cs="Times New Roman"/>
          <w:i/>
          <w:color w:val="000000" w:themeColor="text1"/>
          <w:sz w:val="26"/>
          <w:szCs w:val="28"/>
          <w:lang w:val="sv-SE" w:eastAsia="ko-KR"/>
        </w:rPr>
      </w:pPr>
      <w:r w:rsidRPr="00981449">
        <w:rPr>
          <w:rFonts w:ascii="Times New Roman" w:eastAsia="Times New Roman" w:hAnsi="Times New Roman" w:cs="Times New Roman"/>
          <w:i/>
          <w:color w:val="000000" w:themeColor="text1"/>
          <w:sz w:val="26"/>
          <w:szCs w:val="28"/>
          <w:lang w:val="sv-SE" w:eastAsia="ko-KR"/>
        </w:rPr>
        <w:t>* Khái niệm tích hợp</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sv-SE" w:eastAsia="ko-KR"/>
        </w:rPr>
      </w:pPr>
      <w:r w:rsidRPr="00981449">
        <w:rPr>
          <w:rFonts w:ascii="Times New Roman" w:eastAsia="Times New Roman" w:hAnsi="Times New Roman" w:cs="Times New Roman"/>
          <w:color w:val="000000" w:themeColor="text1"/>
          <w:sz w:val="26"/>
          <w:szCs w:val="28"/>
          <w:lang w:val="sv-SE" w:eastAsia="ko-KR"/>
        </w:rPr>
        <w:t>Theo Từ điển Tiếng Việt: “</w:t>
      </w:r>
      <w:r w:rsidRPr="00981449">
        <w:rPr>
          <w:rFonts w:ascii="Times New Roman" w:eastAsia="Times New Roman" w:hAnsi="Times New Roman" w:cs="Times New Roman"/>
          <w:i/>
          <w:iCs/>
          <w:color w:val="000000" w:themeColor="text1"/>
          <w:sz w:val="26"/>
          <w:szCs w:val="28"/>
          <w:lang w:val="sv-SE" w:eastAsia="ko-KR"/>
        </w:rPr>
        <w:t xml:space="preserve">Tích hợp là lắp ráp, nối kết các thành phần của một hệ thống theo quan điểm tạo nên một hệ thống toàn bộ” </w:t>
      </w:r>
      <w:r w:rsidRPr="00981449">
        <w:rPr>
          <w:rFonts w:ascii="Times New Roman" w:eastAsia="Times New Roman" w:hAnsi="Times New Roman" w:cs="Times New Roman"/>
          <w:iCs/>
          <w:color w:val="000000" w:themeColor="text1"/>
          <w:sz w:val="26"/>
          <w:szCs w:val="28"/>
          <w:lang w:val="sv-SE" w:eastAsia="ko-KR"/>
        </w:rPr>
        <w:t>[6</w:t>
      </w:r>
      <w:r>
        <w:rPr>
          <w:rFonts w:ascii="Times New Roman" w:eastAsia="Times New Roman" w:hAnsi="Times New Roman" w:cs="Times New Roman"/>
          <w:iCs/>
          <w:color w:val="000000" w:themeColor="text1"/>
          <w:sz w:val="26"/>
          <w:szCs w:val="28"/>
          <w:lang w:val="sv-SE" w:eastAsia="ko-KR"/>
        </w:rPr>
        <w:t>5</w:t>
      </w:r>
      <w:r w:rsidRPr="00981449">
        <w:rPr>
          <w:rFonts w:ascii="Times New Roman" w:eastAsia="Times New Roman" w:hAnsi="Times New Roman" w:cs="Times New Roman"/>
          <w:iCs/>
          <w:color w:val="000000" w:themeColor="text1"/>
          <w:sz w:val="26"/>
          <w:szCs w:val="28"/>
          <w:lang w:val="sv-SE" w:eastAsia="ko-KR"/>
        </w:rPr>
        <w:t>].</w:t>
      </w:r>
      <w:r w:rsidRPr="00981449">
        <w:rPr>
          <w:rFonts w:ascii="Times New Roman" w:eastAsia="Times New Roman" w:hAnsi="Times New Roman" w:cs="Times New Roman"/>
          <w:i/>
          <w:iCs/>
          <w:color w:val="000000" w:themeColor="text1"/>
          <w:sz w:val="26"/>
          <w:szCs w:val="28"/>
          <w:lang w:val="sv-SE" w:eastAsia="ko-KR"/>
        </w:rPr>
        <w:t xml:space="preserve"> </w:t>
      </w:r>
    </w:p>
    <w:p w:rsidR="00AB142E" w:rsidRPr="00981449" w:rsidRDefault="00AB142E" w:rsidP="00AB142E">
      <w:pPr>
        <w:spacing w:after="0" w:line="360" w:lineRule="auto"/>
        <w:ind w:firstLine="720"/>
        <w:jc w:val="both"/>
        <w:rPr>
          <w:rFonts w:ascii="Times New Roman" w:eastAsia="Times New Roman" w:hAnsi="Times New Roman" w:cs="Times New Roman"/>
          <w:i/>
          <w:iCs/>
          <w:color w:val="000000" w:themeColor="text1"/>
          <w:sz w:val="26"/>
          <w:szCs w:val="28"/>
          <w:lang w:val="sv-SE" w:eastAsia="ko-KR"/>
        </w:rPr>
      </w:pPr>
      <w:r w:rsidRPr="00981449">
        <w:rPr>
          <w:rFonts w:ascii="Times New Roman" w:eastAsia="Times New Roman" w:hAnsi="Times New Roman" w:cs="Times New Roman"/>
          <w:color w:val="000000" w:themeColor="text1"/>
          <w:sz w:val="26"/>
          <w:szCs w:val="28"/>
          <w:lang w:val="sv-SE" w:eastAsia="ko-KR"/>
        </w:rPr>
        <w:lastRenderedPageBreak/>
        <w:t>Theo Từ điển Giáo dục học: “</w:t>
      </w:r>
      <w:r w:rsidRPr="00981449">
        <w:rPr>
          <w:rFonts w:ascii="Times New Roman" w:eastAsia="Times New Roman" w:hAnsi="Times New Roman" w:cs="Times New Roman"/>
          <w:i/>
          <w:iCs/>
          <w:color w:val="000000" w:themeColor="text1"/>
          <w:sz w:val="26"/>
          <w:szCs w:val="28"/>
          <w:lang w:val="sv-SE" w:eastAsia="ko-KR"/>
        </w:rPr>
        <w:t>Tích hợp là hành động liên kết các đối tượng nghiên cứu, giảng dạy, học tập của cùng một lĩnh vực hoặc vài lĩnh vực khác nhau trong cùng một kế hoạch dạy học”</w:t>
      </w:r>
      <w:r w:rsidRPr="00981449">
        <w:rPr>
          <w:rFonts w:ascii="Times New Roman" w:eastAsia="Times New Roman" w:hAnsi="Times New Roman" w:cs="Times New Roman"/>
          <w:iCs/>
          <w:color w:val="000000" w:themeColor="text1"/>
          <w:sz w:val="26"/>
          <w:szCs w:val="28"/>
          <w:lang w:val="sv-SE" w:eastAsia="ko-KR"/>
        </w:rPr>
        <w:t xml:space="preserve"> [40]</w:t>
      </w:r>
      <w:r w:rsidRPr="00981449">
        <w:rPr>
          <w:rFonts w:ascii="Times New Roman" w:eastAsia="Times New Roman" w:hAnsi="Times New Roman" w:cs="Times New Roman"/>
          <w:i/>
          <w:iCs/>
          <w:color w:val="000000" w:themeColor="text1"/>
          <w:sz w:val="26"/>
          <w:szCs w:val="28"/>
          <w:lang w:val="sv-SE" w:eastAsia="ko-KR"/>
        </w:rPr>
        <w:t>.</w:t>
      </w:r>
    </w:p>
    <w:p w:rsidR="00AB142E" w:rsidRPr="00981449" w:rsidRDefault="00AB142E" w:rsidP="00AB142E">
      <w:pPr>
        <w:spacing w:after="0" w:line="360" w:lineRule="auto"/>
        <w:jc w:val="both"/>
        <w:rPr>
          <w:rFonts w:ascii="Times New Roman" w:eastAsia="Times New Roman" w:hAnsi="Times New Roman" w:cs="Times New Roman"/>
          <w:color w:val="000000" w:themeColor="text1"/>
          <w:sz w:val="26"/>
          <w:szCs w:val="28"/>
          <w:lang w:val="sv-SE" w:eastAsia="ko-KR"/>
        </w:rPr>
      </w:pPr>
      <w:r w:rsidRPr="00981449">
        <w:rPr>
          <w:rFonts w:ascii="Times New Roman" w:eastAsia="Times New Roman" w:hAnsi="Times New Roman" w:cs="Times New Roman"/>
          <w:color w:val="000000" w:themeColor="text1"/>
          <w:sz w:val="26"/>
          <w:szCs w:val="28"/>
          <w:lang w:val="sv-SE" w:eastAsia="ko-KR"/>
        </w:rPr>
        <w:t>          Trong tiếng Anh, tích hợp được viết là “</w:t>
      </w:r>
      <w:r w:rsidRPr="00981449">
        <w:rPr>
          <w:rFonts w:ascii="Times New Roman" w:eastAsia="Times New Roman" w:hAnsi="Times New Roman" w:cs="Times New Roman"/>
          <w:i/>
          <w:iCs/>
          <w:color w:val="000000" w:themeColor="text1"/>
          <w:sz w:val="26"/>
          <w:szCs w:val="28"/>
          <w:lang w:val="sv-SE" w:eastAsia="ko-KR"/>
        </w:rPr>
        <w:t>integration</w:t>
      </w:r>
      <w:r w:rsidRPr="00981449">
        <w:rPr>
          <w:rFonts w:ascii="Times New Roman" w:eastAsia="Times New Roman" w:hAnsi="Times New Roman" w:cs="Times New Roman"/>
          <w:color w:val="000000" w:themeColor="text1"/>
          <w:sz w:val="26"/>
          <w:szCs w:val="28"/>
          <w:lang w:val="sv-SE" w:eastAsia="ko-KR"/>
        </w:rPr>
        <w:t>” một từ gốc Latin (integer) có nghĩa là “whole” hay “</w:t>
      </w:r>
      <w:r w:rsidRPr="00981449">
        <w:rPr>
          <w:rFonts w:ascii="Times New Roman" w:eastAsia="Times New Roman" w:hAnsi="Times New Roman" w:cs="Times New Roman"/>
          <w:i/>
          <w:iCs/>
          <w:color w:val="000000" w:themeColor="text1"/>
          <w:sz w:val="26"/>
          <w:szCs w:val="28"/>
          <w:lang w:val="sv-SE" w:eastAsia="ko-KR"/>
        </w:rPr>
        <w:t>toàn bộ, toàn thể</w:t>
      </w:r>
      <w:r w:rsidRPr="00981449">
        <w:rPr>
          <w:rFonts w:ascii="Times New Roman" w:eastAsia="Times New Roman" w:hAnsi="Times New Roman" w:cs="Times New Roman"/>
          <w:color w:val="000000" w:themeColor="text1"/>
          <w:sz w:val="26"/>
          <w:szCs w:val="28"/>
          <w:lang w:val="sv-SE" w:eastAsia="ko-KR"/>
        </w:rPr>
        <w:t>”, có nghĩa là sự phối hợp các hoạt động khác nhau, các thành phần khác nhau của một hệ thống để bảo đảm sự hài hòa chức năng và mục tiêu hoạt động của hệ thống ấy.</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sv-SE" w:eastAsia="ko-KR"/>
        </w:rPr>
      </w:pPr>
      <w:r w:rsidRPr="00981449">
        <w:rPr>
          <w:rFonts w:ascii="Times New Roman" w:eastAsia="Times New Roman" w:hAnsi="Times New Roman" w:cs="Times New Roman"/>
          <w:color w:val="000000" w:themeColor="text1"/>
          <w:sz w:val="26"/>
          <w:szCs w:val="28"/>
          <w:lang w:val="sv-SE" w:eastAsia="ko-KR"/>
        </w:rPr>
        <w:t xml:space="preserve">Theo quan điểm triết học, tích hợp có thể hiểu </w:t>
      </w:r>
      <w:r w:rsidRPr="00981449">
        <w:rPr>
          <w:rFonts w:ascii="Times New Roman" w:eastAsia="Times New Roman" w:hAnsi="Times New Roman" w:cs="Times New Roman"/>
          <w:i/>
          <w:color w:val="000000" w:themeColor="text1"/>
          <w:sz w:val="26"/>
          <w:szCs w:val="28"/>
          <w:lang w:val="sv-SE" w:eastAsia="ko-KR"/>
        </w:rPr>
        <w:t>là sự hợp nhất, sự nhất thể hóa các bộ phận khác nhau để đưa tới một đối tượng mới như là một thể thống nhất trên những nét bản chất nhất của các thành phần đối tượng, chứ không phải là một phép cộng giản đơn những thuộc tính của các thành phần ấy</w:t>
      </w:r>
      <w:r w:rsidRPr="00981449">
        <w:rPr>
          <w:rFonts w:ascii="Times New Roman" w:eastAsia="Times New Roman" w:hAnsi="Times New Roman" w:cs="Times New Roman"/>
          <w:color w:val="000000" w:themeColor="text1"/>
          <w:sz w:val="26"/>
          <w:szCs w:val="28"/>
          <w:lang w:val="sv-SE" w:eastAsia="ko-KR"/>
        </w:rPr>
        <w:t xml:space="preserve">. Như vậy, tích hợp có hai tính chất cơ bản, liên hệ mật thiết với nhau, quy định lẫn nhau, đó là tính liên kết và tính toàn vẹn. Nhờ có tính liên kết mà tạo nên một thực thể toàn vẹn, không có sự phân chia giữa các thành phần kết hợp. Tính toàn vẹn dựa trên sự thống nhất nội tại các thành phần liên kết chứ không phải sự sắp xếp các thành phần cạnh nhau. Do vậy, các kiến thức, kĩ năng tích hợp trong dạy học sẽ có sự liên kết chặt chẽ, phối hợp với nhau trong lĩnh hội một nội dung hoặc giải quyết một vấn đề, tình huống cụ thể. Đưa tư tưởng sư phạm tích hợp vào trong quá trình dạy học là cần thiết. </w:t>
      </w:r>
    </w:p>
    <w:p w:rsidR="00AB142E" w:rsidRPr="00981449" w:rsidRDefault="00AB142E" w:rsidP="00AB142E">
      <w:pPr>
        <w:spacing w:after="0" w:line="348" w:lineRule="auto"/>
        <w:jc w:val="both"/>
        <w:rPr>
          <w:rFonts w:ascii="Times New Roman" w:eastAsia="Times New Roman" w:hAnsi="Times New Roman" w:cs="Times New Roman"/>
          <w:i/>
          <w:color w:val="000000" w:themeColor="text1"/>
          <w:sz w:val="26"/>
          <w:szCs w:val="28"/>
          <w:lang w:val="sv-SE" w:eastAsia="ko-KR"/>
        </w:rPr>
      </w:pPr>
      <w:r w:rsidRPr="00981449">
        <w:rPr>
          <w:rFonts w:ascii="Times New Roman" w:eastAsia="Times New Roman" w:hAnsi="Times New Roman" w:cs="Times New Roman"/>
          <w:i/>
          <w:color w:val="000000" w:themeColor="text1"/>
          <w:sz w:val="26"/>
          <w:szCs w:val="28"/>
          <w:lang w:val="sv-SE" w:eastAsia="ko-KR"/>
        </w:rPr>
        <w:t>* Khái niệm dạy học tích hợp</w:t>
      </w:r>
    </w:p>
    <w:p w:rsidR="00AB142E" w:rsidRPr="00981449" w:rsidRDefault="00AB142E" w:rsidP="00AB142E">
      <w:pPr>
        <w:spacing w:after="0" w:line="348" w:lineRule="auto"/>
        <w:ind w:firstLine="720"/>
        <w:jc w:val="both"/>
        <w:rPr>
          <w:rFonts w:ascii="Times New Roman" w:eastAsia="Times New Roman" w:hAnsi="Times New Roman" w:cs="Times New Roman"/>
          <w:color w:val="000000" w:themeColor="text1"/>
          <w:spacing w:val="-2"/>
          <w:sz w:val="26"/>
          <w:szCs w:val="28"/>
          <w:lang w:val="sv-SE" w:eastAsia="ko-KR"/>
        </w:rPr>
      </w:pPr>
      <w:r w:rsidRPr="00981449">
        <w:rPr>
          <w:rFonts w:ascii="Times New Roman" w:eastAsia="Times New Roman" w:hAnsi="Times New Roman" w:cs="Times New Roman"/>
          <w:color w:val="000000" w:themeColor="text1"/>
          <w:spacing w:val="-2"/>
          <w:sz w:val="26"/>
          <w:szCs w:val="28"/>
          <w:lang w:val="sv-SE" w:eastAsia="ko-KR"/>
        </w:rPr>
        <w:t xml:space="preserve">Theo UNESCO (1972), DHTH các khoa học là </w:t>
      </w:r>
      <w:r w:rsidRPr="00981449">
        <w:rPr>
          <w:rFonts w:ascii="Times New Roman" w:eastAsia="Times New Roman" w:hAnsi="Times New Roman" w:cs="Times New Roman"/>
          <w:i/>
          <w:color w:val="000000" w:themeColor="text1"/>
          <w:spacing w:val="-2"/>
          <w:sz w:val="26"/>
          <w:szCs w:val="28"/>
          <w:lang w:val="sv-SE" w:eastAsia="ko-KR"/>
        </w:rPr>
        <w:t>“một cách trình bày các khái niệm và nguyên lý khoa học cho phép diễn đạt sự thống nhất cơ bản của tư tưởng khoa học, tránh quá nhấn mạnh hoặc quá sớm sự sai khác giữa các lĩnh vực khoa học khác nhau”</w:t>
      </w:r>
      <w:r w:rsidRPr="00981449">
        <w:rPr>
          <w:rFonts w:ascii="Times New Roman" w:eastAsia="Times New Roman" w:hAnsi="Times New Roman" w:cs="Times New Roman"/>
          <w:color w:val="000000" w:themeColor="text1"/>
          <w:spacing w:val="-2"/>
          <w:sz w:val="26"/>
          <w:szCs w:val="28"/>
          <w:lang w:val="sv-SE" w:eastAsia="ko-KR"/>
        </w:rPr>
        <w:t>. Định nghĩa này nhấn mạnh cách tiếp cận các khái niệm và nguyên lí khoa học chứ không phải là hợp nhất nội dung. Đến Hội nghị đào tạo GV để DHTH các khoa học (1973), DHTH các khoa học còn được gắn với công nghệ [42].</w:t>
      </w:r>
    </w:p>
    <w:p w:rsidR="00AB142E" w:rsidRPr="00981449" w:rsidRDefault="00AB142E" w:rsidP="00AB142E">
      <w:pPr>
        <w:spacing w:after="0" w:line="348" w:lineRule="auto"/>
        <w:ind w:firstLine="720"/>
        <w:jc w:val="both"/>
        <w:rPr>
          <w:rFonts w:ascii="Times New Roman" w:eastAsia="Times New Roman" w:hAnsi="Times New Roman" w:cs="Times New Roman"/>
          <w:i/>
          <w:color w:val="000000" w:themeColor="text1"/>
          <w:sz w:val="26"/>
          <w:szCs w:val="28"/>
          <w:lang w:eastAsia="ko-KR"/>
        </w:rPr>
      </w:pPr>
      <w:r w:rsidRPr="00981449">
        <w:rPr>
          <w:rFonts w:ascii="Times New Roman" w:eastAsia="Times New Roman" w:hAnsi="Times New Roman" w:cs="Times New Roman"/>
          <w:color w:val="000000" w:themeColor="text1"/>
          <w:sz w:val="26"/>
          <w:szCs w:val="28"/>
          <w:lang w:val="sv-SE" w:eastAsia="ko-KR"/>
        </w:rPr>
        <w:t xml:space="preserve">Theo </w:t>
      </w:r>
      <w:r w:rsidRPr="00981449">
        <w:rPr>
          <w:rFonts w:ascii="Times New Roman" w:eastAsia="Times New Roman" w:hAnsi="Times New Roman" w:cs="Times New Roman"/>
          <w:color w:val="000000" w:themeColor="text1"/>
          <w:sz w:val="26"/>
          <w:szCs w:val="28"/>
          <w:lang w:val="vi-VN" w:eastAsia="ko-KR"/>
        </w:rPr>
        <w:t>Xavier Rogiers</w:t>
      </w:r>
      <w:r w:rsidRPr="00981449">
        <w:rPr>
          <w:rFonts w:ascii="Times New Roman" w:eastAsia="Times New Roman" w:hAnsi="Times New Roman" w:cs="Times New Roman"/>
          <w:color w:val="000000" w:themeColor="text1"/>
          <w:sz w:val="26"/>
          <w:szCs w:val="28"/>
          <w:lang w:eastAsia="ko-KR"/>
        </w:rPr>
        <w:t xml:space="preserve"> (1996)</w:t>
      </w:r>
      <w:r w:rsidRPr="00981449">
        <w:rPr>
          <w:rFonts w:ascii="Times New Roman" w:eastAsia="Times New Roman" w:hAnsi="Times New Roman" w:cs="Times New Roman"/>
          <w:color w:val="000000" w:themeColor="text1"/>
          <w:sz w:val="26"/>
          <w:szCs w:val="28"/>
          <w:lang w:val="sv-SE" w:eastAsia="ko-KR"/>
        </w:rPr>
        <w:t xml:space="preserve">, giáo dục nhà trường phải chuyển từ dạy kiến thức sang phát triển năng lực hành động của người học, xem năng lực là khái niệm cơ sở của khoa sư phạm tích hợp. Theo </w:t>
      </w:r>
      <w:r w:rsidRPr="00981449">
        <w:rPr>
          <w:rFonts w:ascii="Times New Roman" w:eastAsia="Times New Roman" w:hAnsi="Times New Roman" w:cs="Times New Roman"/>
          <w:color w:val="000000" w:themeColor="text1"/>
          <w:sz w:val="26"/>
          <w:szCs w:val="28"/>
          <w:lang w:val="vi-VN" w:eastAsia="ko-KR"/>
        </w:rPr>
        <w:t xml:space="preserve">Xavier Rogiers: </w:t>
      </w:r>
      <w:r w:rsidRPr="00981449">
        <w:rPr>
          <w:rFonts w:ascii="Times New Roman" w:eastAsia="Times New Roman" w:hAnsi="Times New Roman" w:cs="Times New Roman"/>
          <w:i/>
          <w:color w:val="000000" w:themeColor="text1"/>
          <w:sz w:val="26"/>
          <w:szCs w:val="28"/>
          <w:lang w:val="vi-VN" w:eastAsia="ko-KR"/>
        </w:rPr>
        <w:t xml:space="preserve">"Khoa sư phạm tích hợp là một quan niệm về một quá trình học tập trong đó toàn thể các quá trình học tập góp phần hình thành ở HS những năng lực rõ ràng, có dự tính trước những điều cần </w:t>
      </w:r>
      <w:r w:rsidRPr="00981449">
        <w:rPr>
          <w:rFonts w:ascii="Times New Roman" w:eastAsia="Times New Roman" w:hAnsi="Times New Roman" w:cs="Times New Roman"/>
          <w:i/>
          <w:color w:val="000000" w:themeColor="text1"/>
          <w:sz w:val="26"/>
          <w:szCs w:val="28"/>
          <w:lang w:val="vi-VN" w:eastAsia="ko-KR"/>
        </w:rPr>
        <w:lastRenderedPageBreak/>
        <w:t>thiết cho HS, nhằm phục vụ cho các quá trình học tập tương lai, hoặc nhằm hòa nhập HS vào cuộc sống lao động"</w:t>
      </w:r>
      <w:r w:rsidRPr="00981449">
        <w:rPr>
          <w:rFonts w:ascii="Times New Roman" w:eastAsia="Times New Roman" w:hAnsi="Times New Roman" w:cs="Times New Roman"/>
          <w:i/>
          <w:color w:val="000000" w:themeColor="text1"/>
          <w:sz w:val="26"/>
          <w:szCs w:val="28"/>
          <w:lang w:eastAsia="ko-KR"/>
        </w:rPr>
        <w:t xml:space="preserve"> </w:t>
      </w:r>
      <w:r>
        <w:rPr>
          <w:rFonts w:ascii="Times New Roman" w:eastAsia="Times New Roman" w:hAnsi="Times New Roman" w:cs="Times New Roman"/>
          <w:color w:val="000000" w:themeColor="text1"/>
          <w:sz w:val="26"/>
          <w:szCs w:val="28"/>
          <w:lang w:eastAsia="ko-KR"/>
        </w:rPr>
        <w:t>[10</w:t>
      </w:r>
      <w:r w:rsidRPr="00981449">
        <w:rPr>
          <w:rFonts w:ascii="Times New Roman" w:eastAsia="Times New Roman" w:hAnsi="Times New Roman" w:cs="Times New Roman"/>
          <w:color w:val="000000" w:themeColor="text1"/>
          <w:sz w:val="26"/>
          <w:szCs w:val="28"/>
          <w:lang w:eastAsia="ko-KR"/>
        </w:rPr>
        <w:t>7]</w:t>
      </w:r>
      <w:r w:rsidRPr="00981449">
        <w:rPr>
          <w:rFonts w:ascii="Times New Roman" w:eastAsia="Times New Roman" w:hAnsi="Times New Roman" w:cs="Times New Roman"/>
          <w:i/>
          <w:color w:val="000000" w:themeColor="text1"/>
          <w:sz w:val="26"/>
          <w:szCs w:val="28"/>
          <w:lang w:val="vi-VN" w:eastAsia="ko-KR"/>
        </w:rPr>
        <w:t>.</w:t>
      </w:r>
    </w:p>
    <w:p w:rsidR="00AB142E" w:rsidRPr="00981449" w:rsidRDefault="00AB142E" w:rsidP="00AB142E">
      <w:pPr>
        <w:tabs>
          <w:tab w:val="left" w:pos="720"/>
        </w:tabs>
        <w:spacing w:after="0" w:line="348" w:lineRule="auto"/>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ab/>
        <w:t xml:space="preserve">Theo Nguyễn Phúc Chỉnh (2012), tích hợp dạy học là quá trình dạy học trong đó có sự lồng ghép những tri thức khoa học, những qui luật chung gần gũi với nhau, qua đó người học không chỉ lĩnh hội được tri thức khoa học của môn học chính mà cả tri thức của khoa học được tích hợp, từ đó hình thành cho người học cách nhìn khái quát hơn đối với các khoa học có cùng đối tượng nghiên cứu, đồng thời có được phương pháp xem xét vấn đề một cách logic, biện chứng [25, tr.23]. </w:t>
      </w:r>
    </w:p>
    <w:p w:rsidR="00AB142E" w:rsidRPr="00981449" w:rsidRDefault="00AB142E" w:rsidP="00AB142E">
      <w:pPr>
        <w:spacing w:after="0" w:line="348" w:lineRule="auto"/>
        <w:ind w:firstLine="720"/>
        <w:jc w:val="both"/>
        <w:rPr>
          <w:rFonts w:ascii="Times New Roman" w:eastAsia="Times New Roman" w:hAnsi="Times New Roman" w:cs="Times New Roman"/>
          <w:color w:val="000000" w:themeColor="text1"/>
          <w:sz w:val="26"/>
          <w:szCs w:val="28"/>
          <w:lang w:val="sv-SE" w:eastAsia="ko-KR"/>
        </w:rPr>
      </w:pPr>
      <w:r w:rsidRPr="00981449">
        <w:rPr>
          <w:rFonts w:ascii="Times New Roman" w:eastAsia="Times New Roman" w:hAnsi="Times New Roman" w:cs="Times New Roman"/>
          <w:color w:val="000000" w:themeColor="text1"/>
          <w:spacing w:val="-2"/>
          <w:sz w:val="26"/>
          <w:szCs w:val="28"/>
          <w:lang w:val="pt-BR" w:eastAsia="ko-KR"/>
        </w:rPr>
        <w:t>Từ các quan niệm trên cho thấy, DHTH là một quá trình dạy học cho phép hợp nhất các nội dung học tập khác nhau, sử dụng kiến thức của nhiều môn học nhằm hình thành tri thức và năng lực người học.</w:t>
      </w:r>
      <w:r w:rsidRPr="00981449">
        <w:rPr>
          <w:rFonts w:ascii="Times New Roman" w:eastAsia="Times New Roman" w:hAnsi="Times New Roman" w:cs="Times New Roman"/>
          <w:color w:val="000000" w:themeColor="text1"/>
          <w:sz w:val="26"/>
          <w:szCs w:val="28"/>
          <w:lang w:val="sv-SE" w:eastAsia="ko-KR"/>
        </w:rPr>
        <w:t xml:space="preserve"> </w:t>
      </w:r>
    </w:p>
    <w:p w:rsidR="00AB142E" w:rsidRPr="00981449" w:rsidRDefault="00AB142E" w:rsidP="00AB142E">
      <w:pPr>
        <w:pStyle w:val="Heading4"/>
        <w:rPr>
          <w:color w:val="000000" w:themeColor="text1"/>
          <w:lang w:val="sv-SE"/>
        </w:rPr>
      </w:pPr>
      <w:r w:rsidRPr="00981449">
        <w:rPr>
          <w:color w:val="000000" w:themeColor="text1"/>
          <w:lang w:val="sv-SE"/>
        </w:rPr>
        <w:t>1.2.1.2. Cơ sở lí luận về dạy học tích hợp</w:t>
      </w:r>
    </w:p>
    <w:p w:rsidR="00AB142E" w:rsidRPr="00981449" w:rsidRDefault="00AB142E" w:rsidP="00AB142E">
      <w:pPr>
        <w:spacing w:after="0" w:line="360" w:lineRule="auto"/>
        <w:jc w:val="both"/>
        <w:rPr>
          <w:rFonts w:ascii="Times New Roman" w:eastAsia="Times New Roman" w:hAnsi="Times New Roman" w:cs="Times New Roman"/>
          <w:i/>
          <w:color w:val="000000" w:themeColor="text1"/>
          <w:sz w:val="26"/>
          <w:szCs w:val="28"/>
          <w:lang w:val="sv-SE"/>
        </w:rPr>
      </w:pPr>
      <w:r w:rsidRPr="00981449">
        <w:rPr>
          <w:rFonts w:ascii="Times New Roman" w:eastAsia="Times New Roman" w:hAnsi="Times New Roman" w:cs="Times New Roman"/>
          <w:i/>
          <w:color w:val="000000" w:themeColor="text1"/>
          <w:sz w:val="26"/>
          <w:szCs w:val="28"/>
          <w:lang w:val="sv-SE"/>
        </w:rPr>
        <w:t>* Cơ sở triết học</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sv-SE" w:eastAsia="ko-KR"/>
        </w:rPr>
      </w:pPr>
      <w:r w:rsidRPr="00981449">
        <w:rPr>
          <w:rFonts w:ascii="Times New Roman" w:eastAsia="Times New Roman" w:hAnsi="Times New Roman" w:cs="Times New Roman"/>
          <w:color w:val="000000" w:themeColor="text1"/>
          <w:sz w:val="26"/>
          <w:szCs w:val="28"/>
          <w:lang w:val="sv-SE" w:eastAsia="ko-KR"/>
        </w:rPr>
        <w:t xml:space="preserve">Trong thực tại khách quan, mỗi đối tượng đều chứa đựng trong nó nhiều mặt khác nhau. Tùy mục đích nghiên cứu mà trong cùng một đối tượng, lúc thì nghiên cứu mặt này, lúc lại nghiên cứu mặt khác. Nếu mục đích nghiên cứu là xác định cấu trúc và hoạt động sống của sinh giới theo quan điểm cấu trúc thống nhất với chức năng, thì từ giá trị của kiến thức về cấu trúc ắt có hệ quả là chức năng hoạt động tương ứng.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sv-SE" w:eastAsia="ko-KR"/>
        </w:rPr>
      </w:pPr>
      <w:r w:rsidRPr="00981449">
        <w:rPr>
          <w:rFonts w:ascii="Times New Roman" w:eastAsia="Times New Roman" w:hAnsi="Times New Roman" w:cs="Times New Roman"/>
          <w:color w:val="000000" w:themeColor="text1"/>
          <w:sz w:val="26"/>
          <w:szCs w:val="28"/>
          <w:lang w:val="sv-SE" w:eastAsia="ko-KR"/>
        </w:rPr>
        <w:t>Khi nghiên cứu hoạt động sống, thì giá trị của hoạt động sống là nội dung cần được khai thác. Ví dụ, hoạt động sống của cây xanh là quang hợp. Giá trị của hoạt động quang hợp không chỉ tạo ra chất hữu cơ, mà còn có giá trị quan trọng về mặt khí hậu, nó làm cho hiệu ứng nhà kính được cân bằng. Nếu vì các hoạt động kinh tế mà phá mất cây xanh thì tỉ lệ CO</w:t>
      </w:r>
      <w:r w:rsidRPr="00981449">
        <w:rPr>
          <w:rFonts w:ascii="Times New Roman" w:eastAsia="Times New Roman" w:hAnsi="Times New Roman" w:cs="Times New Roman"/>
          <w:color w:val="000000" w:themeColor="text1"/>
          <w:sz w:val="26"/>
          <w:szCs w:val="28"/>
          <w:vertAlign w:val="subscript"/>
          <w:lang w:val="sv-SE" w:eastAsia="ko-KR"/>
        </w:rPr>
        <w:t>2</w:t>
      </w:r>
      <w:r w:rsidRPr="00981449">
        <w:rPr>
          <w:rFonts w:ascii="Times New Roman" w:eastAsia="Times New Roman" w:hAnsi="Times New Roman" w:cs="Times New Roman"/>
          <w:color w:val="000000" w:themeColor="text1"/>
          <w:sz w:val="26"/>
          <w:szCs w:val="28"/>
          <w:lang w:val="sv-SE" w:eastAsia="ko-KR"/>
        </w:rPr>
        <w:t xml:space="preserve"> và O</w:t>
      </w:r>
      <w:r w:rsidRPr="00981449">
        <w:rPr>
          <w:rFonts w:ascii="Times New Roman" w:eastAsia="Times New Roman" w:hAnsi="Times New Roman" w:cs="Times New Roman"/>
          <w:color w:val="000000" w:themeColor="text1"/>
          <w:sz w:val="26"/>
          <w:szCs w:val="28"/>
          <w:vertAlign w:val="subscript"/>
          <w:lang w:val="sv-SE" w:eastAsia="ko-KR"/>
        </w:rPr>
        <w:t>2</w:t>
      </w:r>
      <w:r w:rsidRPr="00981449">
        <w:rPr>
          <w:rFonts w:ascii="Times New Roman" w:eastAsia="Times New Roman" w:hAnsi="Times New Roman" w:cs="Times New Roman"/>
          <w:color w:val="000000" w:themeColor="text1"/>
          <w:sz w:val="26"/>
          <w:szCs w:val="28"/>
          <w:lang w:val="sv-SE" w:eastAsia="ko-KR"/>
        </w:rPr>
        <w:t xml:space="preserve"> trong khí quyển sẽ thay đổi. Tỉ lệ các KNK thay đổi dẫn đến nhiệt độ, độ ẩm trong tầng đối lưu của khí quyển thay đổi, nghĩa là khí hậu biến đổi. Khí hậu biến đổi đến một mức nào đó gây ra các hiện tượng thời tiết cực đoan, bất thường, gây ra thảm họa cho con người và sinh giới.</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sv-SE" w:eastAsia="ko-KR"/>
        </w:rPr>
      </w:pPr>
      <w:r w:rsidRPr="00981449">
        <w:rPr>
          <w:rFonts w:ascii="Times New Roman" w:eastAsia="Times New Roman" w:hAnsi="Times New Roman" w:cs="Times New Roman"/>
          <w:color w:val="000000" w:themeColor="text1"/>
          <w:sz w:val="26"/>
          <w:szCs w:val="28"/>
          <w:lang w:val="sv-SE" w:eastAsia="ko-KR"/>
        </w:rPr>
        <w:t>Khai thác được tính thống nhất của vật chất trong thực tại khách quan chính là quan điểm triết học của tích hợp trong dạy học.</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sv-SE" w:eastAsia="ko-KR"/>
        </w:rPr>
      </w:pPr>
    </w:p>
    <w:p w:rsidR="00AB142E" w:rsidRPr="00981449" w:rsidRDefault="00AB142E" w:rsidP="00AB142E">
      <w:pPr>
        <w:spacing w:after="0" w:line="360" w:lineRule="auto"/>
        <w:jc w:val="both"/>
        <w:rPr>
          <w:rFonts w:ascii="Times New Roman" w:eastAsia="Times New Roman" w:hAnsi="Times New Roman" w:cs="Times New Roman"/>
          <w:i/>
          <w:color w:val="000000" w:themeColor="text1"/>
          <w:sz w:val="26"/>
          <w:szCs w:val="28"/>
          <w:lang w:val="sv-SE" w:eastAsia="ko-KR"/>
        </w:rPr>
      </w:pPr>
      <w:r w:rsidRPr="00981449">
        <w:rPr>
          <w:rFonts w:ascii="Times New Roman" w:eastAsia="Times New Roman" w:hAnsi="Times New Roman" w:cs="Times New Roman"/>
          <w:i/>
          <w:color w:val="000000" w:themeColor="text1"/>
          <w:sz w:val="26"/>
          <w:szCs w:val="28"/>
          <w:lang w:val="sv-SE" w:eastAsia="ko-KR"/>
        </w:rPr>
        <w:lastRenderedPageBreak/>
        <w:t>* Cơ sở tâm lí học</w:t>
      </w:r>
    </w:p>
    <w:p w:rsidR="00AB142E" w:rsidRPr="00981449" w:rsidRDefault="00AB142E" w:rsidP="00AB142E">
      <w:pPr>
        <w:tabs>
          <w:tab w:val="left" w:pos="0"/>
        </w:tabs>
        <w:spacing w:after="0" w:line="360" w:lineRule="auto"/>
        <w:ind w:firstLine="720"/>
        <w:jc w:val="both"/>
        <w:rPr>
          <w:rFonts w:ascii="Times New Roman" w:eastAsia="Times New Roman" w:hAnsi="Times New Roman" w:cs="Times New Roman"/>
          <w:color w:val="000000" w:themeColor="text1"/>
          <w:sz w:val="26"/>
          <w:szCs w:val="28"/>
          <w:lang w:val="sv-SE" w:eastAsia="ko-KR"/>
        </w:rPr>
      </w:pPr>
      <w:r w:rsidRPr="00981449">
        <w:rPr>
          <w:rFonts w:ascii="Times New Roman" w:eastAsia="Times New Roman" w:hAnsi="Times New Roman" w:cs="Times New Roman"/>
          <w:color w:val="000000" w:themeColor="text1"/>
          <w:sz w:val="26"/>
          <w:szCs w:val="28"/>
          <w:lang w:val="sv-SE" w:eastAsia="ko-KR"/>
        </w:rPr>
        <w:t>Hoạt động học tập là một dạng hoạt động trí óc của con người. Mục đích chung của việc học là hiểu được sự liên kết các sự vật, hiện tượng trong thế giới khách quan. Trong quá trình học tập, HS phải tìm tòi, khám phá bản chất của các sự vật, hiện tượng; vận dụng kiến thức để giải quyết các vấn đề nảy sinh trong thực tiễn, từ đó hiểu được mối liên hệ giữa chúng. Do vậy, việc học tập của HS chính là việc tìm hiểu các mối liên hệ và kết nối các kiến thức với nhau. Theo Clark và cộng sự (2002), tích hợp là cách tư duy trong đó các mối liên kết được tìm kiếm, do vậy, tích hợp làm cho việc học chân chính xảy ra. T</w:t>
      </w:r>
      <w:r w:rsidRPr="00981449">
        <w:rPr>
          <w:rFonts w:ascii="Times New Roman" w:eastAsia="Times New Roman" w:hAnsi="Times New Roman" w:cs="Times New Roman"/>
          <w:color w:val="000000" w:themeColor="text1"/>
          <w:sz w:val="26"/>
          <w:szCs w:val="28"/>
        </w:rPr>
        <w:t>ích hợp là quy luật tất yếu của tiến trình học tập chân chính</w:t>
      </w:r>
      <w:r w:rsidRPr="00981449">
        <w:rPr>
          <w:rFonts w:ascii="Times New Roman" w:eastAsia="Times New Roman" w:hAnsi="Times New Roman" w:cs="Times New Roman"/>
          <w:color w:val="000000" w:themeColor="text1"/>
          <w:sz w:val="26"/>
          <w:szCs w:val="28"/>
          <w:lang w:val="sv-SE" w:eastAsia="ko-KR"/>
        </w:rPr>
        <w:t>. Tích hợp là một tiến trình tư duy và nhận thức, định hướng và quyết định hiệu quả hoạt động của con người [</w:t>
      </w:r>
      <w:r>
        <w:rPr>
          <w:rFonts w:ascii="Times New Roman" w:eastAsia="Times New Roman" w:hAnsi="Times New Roman" w:cs="Times New Roman"/>
          <w:color w:val="000000" w:themeColor="text1"/>
          <w:sz w:val="26"/>
          <w:szCs w:val="28"/>
          <w:lang w:val="sv-SE" w:eastAsia="ko-KR"/>
        </w:rPr>
        <w:t>95</w:t>
      </w:r>
      <w:r w:rsidRPr="00981449">
        <w:rPr>
          <w:rFonts w:ascii="Times New Roman" w:eastAsia="Times New Roman" w:hAnsi="Times New Roman" w:cs="Times New Roman"/>
          <w:color w:val="000000" w:themeColor="text1"/>
          <w:sz w:val="26"/>
          <w:szCs w:val="28"/>
        </w:rPr>
        <w:t xml:space="preserve">], </w:t>
      </w:r>
      <w:r w:rsidRPr="00981449">
        <w:rPr>
          <w:rFonts w:ascii="Times New Roman" w:eastAsia="Times New Roman" w:hAnsi="Times New Roman" w:cs="Times New Roman"/>
          <w:color w:val="000000" w:themeColor="text1"/>
          <w:sz w:val="26"/>
          <w:szCs w:val="28"/>
          <w:lang w:val="sv-SE" w:eastAsia="ko-KR"/>
        </w:rPr>
        <w:t>[1</w:t>
      </w:r>
      <w:r>
        <w:rPr>
          <w:rFonts w:ascii="Times New Roman" w:eastAsia="Times New Roman" w:hAnsi="Times New Roman" w:cs="Times New Roman"/>
          <w:color w:val="000000" w:themeColor="text1"/>
          <w:sz w:val="26"/>
          <w:szCs w:val="28"/>
          <w:lang w:val="sv-SE" w:eastAsia="ko-KR"/>
        </w:rPr>
        <w:t>1</w:t>
      </w:r>
      <w:r w:rsidRPr="00981449">
        <w:rPr>
          <w:rFonts w:ascii="Times New Roman" w:eastAsia="Times New Roman" w:hAnsi="Times New Roman" w:cs="Times New Roman"/>
          <w:color w:val="000000" w:themeColor="text1"/>
          <w:sz w:val="26"/>
          <w:szCs w:val="28"/>
          <w:lang w:val="sv-SE" w:eastAsia="ko-KR"/>
        </w:rPr>
        <w:t xml:space="preserve">7]. </w:t>
      </w:r>
    </w:p>
    <w:p w:rsidR="00AB142E" w:rsidRPr="00981449" w:rsidRDefault="00AB142E" w:rsidP="00AB142E">
      <w:pPr>
        <w:tabs>
          <w:tab w:val="left" w:pos="720"/>
        </w:tabs>
        <w:spacing w:after="0" w:line="360" w:lineRule="auto"/>
        <w:jc w:val="both"/>
        <w:rPr>
          <w:rFonts w:ascii="Times New Roman" w:eastAsia="Times New Roman" w:hAnsi="Times New Roman" w:cs="Times New Roman"/>
          <w:color w:val="000000" w:themeColor="text1"/>
          <w:sz w:val="26"/>
          <w:szCs w:val="28"/>
          <w:lang w:val="sv-SE" w:eastAsia="ko-KR"/>
        </w:rPr>
      </w:pPr>
      <w:r w:rsidRPr="00981449">
        <w:rPr>
          <w:rFonts w:ascii="Times New Roman" w:eastAsia="Times New Roman" w:hAnsi="Times New Roman" w:cs="Times New Roman"/>
          <w:color w:val="000000" w:themeColor="text1"/>
          <w:sz w:val="26"/>
          <w:szCs w:val="28"/>
          <w:lang w:val="sv-SE" w:eastAsia="ko-KR"/>
        </w:rPr>
        <w:tab/>
        <w:t>Theo Xavier Rogiers (1996), một số lí thuyết tâm lí học làm cơ sở cho dạy học tích hợp gồm: Lí thuyết tâm lí học phát triển của J.Piaget, tâm lí học hoạt động của L.X.Vưgôtxki, tâm lí học nhận thức, tâm lí học xã hội, các lý thuyết về quá trình học tập có nguồn gốc đa phương, tâm lí học lâm sàng... Trong đó, lí thuyết tâm lí học phát triển của J. Piaget chỉ ra rằng, các cấu trúc nhận thức của trẻ em được hình thành dần, trong khi tiếp xúc với môi trường xung quanh. Sự phát triển đó trải qua một số giai đoạn tương ứng với các lứa tuổi khác nhau. Do vậy, lí thuyết tâm lí học phát triển về học tập chính là cở sở của DHTH. Lí thuyết tâm lí học hoạt động của Vưgôtxki là cơ sở cho quan điểm tích hợp trong môn học cũng như đối với nhiều môn học khác nhau [1</w:t>
      </w:r>
      <w:r>
        <w:rPr>
          <w:rFonts w:ascii="Times New Roman" w:eastAsia="Times New Roman" w:hAnsi="Times New Roman" w:cs="Times New Roman"/>
          <w:color w:val="000000" w:themeColor="text1"/>
          <w:sz w:val="26"/>
          <w:szCs w:val="28"/>
          <w:lang w:val="sv-SE" w:eastAsia="ko-KR"/>
        </w:rPr>
        <w:t>0</w:t>
      </w:r>
      <w:r w:rsidRPr="00981449">
        <w:rPr>
          <w:rFonts w:ascii="Times New Roman" w:eastAsia="Times New Roman" w:hAnsi="Times New Roman" w:cs="Times New Roman"/>
          <w:color w:val="000000" w:themeColor="text1"/>
          <w:sz w:val="26"/>
          <w:szCs w:val="28"/>
          <w:lang w:val="sv-SE" w:eastAsia="ko-KR"/>
        </w:rPr>
        <w:t>7, tr.16, 23]...</w:t>
      </w:r>
    </w:p>
    <w:p w:rsidR="00AB142E" w:rsidRPr="00981449" w:rsidRDefault="00AB142E" w:rsidP="00AB142E">
      <w:pPr>
        <w:spacing w:after="0" w:line="360" w:lineRule="auto"/>
        <w:jc w:val="both"/>
        <w:rPr>
          <w:rFonts w:ascii="Times New Roman" w:eastAsia="Times New Roman" w:hAnsi="Times New Roman" w:cs="Times New Roman"/>
          <w:i/>
          <w:color w:val="000000" w:themeColor="text1"/>
          <w:sz w:val="26"/>
          <w:szCs w:val="28"/>
          <w:lang w:val="sv-SE" w:eastAsia="ko-KR"/>
        </w:rPr>
      </w:pPr>
      <w:r w:rsidRPr="00981449">
        <w:rPr>
          <w:rFonts w:ascii="Times New Roman" w:eastAsia="Times New Roman" w:hAnsi="Times New Roman" w:cs="Times New Roman"/>
          <w:i/>
          <w:color w:val="000000" w:themeColor="text1"/>
          <w:sz w:val="26"/>
          <w:szCs w:val="28"/>
          <w:lang w:val="sv-SE" w:eastAsia="ko-KR"/>
        </w:rPr>
        <w:t>* Cở sở lí luận dạy học</w:t>
      </w:r>
    </w:p>
    <w:p w:rsidR="00AB142E" w:rsidRPr="00981449" w:rsidRDefault="00AB142E" w:rsidP="00AB142E">
      <w:pPr>
        <w:tabs>
          <w:tab w:val="left" w:pos="0"/>
        </w:tabs>
        <w:spacing w:after="0" w:line="360" w:lineRule="auto"/>
        <w:ind w:firstLine="720"/>
        <w:jc w:val="both"/>
        <w:rPr>
          <w:rFonts w:ascii="Times New Roman" w:eastAsia="Times New Roman" w:hAnsi="Times New Roman" w:cs="Times New Roman"/>
          <w:color w:val="000000" w:themeColor="text1"/>
          <w:sz w:val="26"/>
          <w:szCs w:val="28"/>
          <w:lang w:val="sv-SE" w:eastAsia="ko-KR"/>
        </w:rPr>
      </w:pPr>
      <w:r w:rsidRPr="00981449">
        <w:rPr>
          <w:rFonts w:ascii="Times New Roman" w:eastAsia="Times New Roman" w:hAnsi="Times New Roman" w:cs="Times New Roman"/>
          <w:color w:val="000000" w:themeColor="text1"/>
          <w:sz w:val="26"/>
          <w:szCs w:val="28"/>
          <w:lang w:val="sv-SE" w:eastAsia="ko-KR"/>
        </w:rPr>
        <w:t>Lý thuyết tích hợp được ứng dụng vào giáo dục trở thành một quan điểm lý luận dạy học phổ biến trên thế giới hiện nay. Chương trình giáo dục được xây dựng theo quan điểm tích hợp, trước hết dựa trên quan điểm giáo dục nhằm phát triển năng lực người học [1</w:t>
      </w:r>
      <w:r>
        <w:rPr>
          <w:rFonts w:ascii="Times New Roman" w:eastAsia="Times New Roman" w:hAnsi="Times New Roman" w:cs="Times New Roman"/>
          <w:color w:val="000000" w:themeColor="text1"/>
          <w:sz w:val="26"/>
          <w:szCs w:val="28"/>
          <w:lang w:val="sv-SE" w:eastAsia="ko-KR"/>
        </w:rPr>
        <w:t>0</w:t>
      </w:r>
      <w:r w:rsidRPr="00981449">
        <w:rPr>
          <w:rFonts w:ascii="Times New Roman" w:eastAsia="Times New Roman" w:hAnsi="Times New Roman" w:cs="Times New Roman"/>
          <w:color w:val="000000" w:themeColor="text1"/>
          <w:sz w:val="26"/>
          <w:szCs w:val="28"/>
          <w:lang w:val="sv-SE" w:eastAsia="ko-KR"/>
        </w:rPr>
        <w:t>7].</w:t>
      </w:r>
    </w:p>
    <w:p w:rsidR="00AB142E" w:rsidRPr="00981449" w:rsidRDefault="00AB142E" w:rsidP="00AB142E">
      <w:pPr>
        <w:tabs>
          <w:tab w:val="left" w:pos="0"/>
        </w:tabs>
        <w:spacing w:after="0" w:line="360" w:lineRule="auto"/>
        <w:ind w:firstLine="720"/>
        <w:jc w:val="both"/>
        <w:rPr>
          <w:rFonts w:ascii="Times New Roman" w:eastAsia="Times New Roman" w:hAnsi="Times New Roman" w:cs="Times New Roman"/>
          <w:color w:val="000000" w:themeColor="text1"/>
          <w:spacing w:val="-2"/>
          <w:sz w:val="26"/>
          <w:szCs w:val="28"/>
          <w:lang w:val="sv-SE" w:eastAsia="ko-KR"/>
        </w:rPr>
      </w:pPr>
      <w:r w:rsidRPr="00981449">
        <w:rPr>
          <w:rFonts w:ascii="Times New Roman" w:eastAsia="Times New Roman" w:hAnsi="Times New Roman" w:cs="Times New Roman"/>
          <w:color w:val="000000" w:themeColor="text1"/>
          <w:spacing w:val="-2"/>
          <w:sz w:val="26"/>
          <w:szCs w:val="28"/>
          <w:lang w:val="sv-SE" w:eastAsia="ko-KR"/>
        </w:rPr>
        <w:t xml:space="preserve">Dạy học các môn khoa học theo con đường tích hợp có khả năng tăng cường hiệu quả của quá trình học tập. Đó là vì người học sẽ nhận thức được sự tương tác giữa các khái niệm, các nguyên lí, các phương pháp của các lĩnh vực khoa học khác </w:t>
      </w:r>
      <w:r w:rsidRPr="00981449">
        <w:rPr>
          <w:rFonts w:ascii="Times New Roman" w:eastAsia="Times New Roman" w:hAnsi="Times New Roman" w:cs="Times New Roman"/>
          <w:color w:val="000000" w:themeColor="text1"/>
          <w:spacing w:val="-2"/>
          <w:sz w:val="26"/>
          <w:szCs w:val="28"/>
          <w:lang w:val="sv-SE" w:eastAsia="ko-KR"/>
        </w:rPr>
        <w:lastRenderedPageBreak/>
        <w:t>nhau; có điều kiện sử dụng những kiến thức, kĩ năng đã học được vào các tình huống khác nhau. Mặt khác, mỗi phương pháp, phương tiện dạy học đều có những ưu, nhược điểm riêng. Nếu sử dụng phối hợp các phương pháp, phương tiện dạy học một cách hợp lí sẽ phát huy được ưu điểm, khắc phục được hạn chế, nhược điểm của chúng. Do vậy, chất lượng và hiệu quả của quá trình dạy học được nâng cao.</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pacing w:val="-2"/>
          <w:sz w:val="26"/>
          <w:szCs w:val="28"/>
          <w:lang w:val="sv-SE"/>
        </w:rPr>
      </w:pPr>
      <w:r w:rsidRPr="00981449">
        <w:rPr>
          <w:rFonts w:ascii="Times New Roman" w:eastAsia="Times New Roman" w:hAnsi="Times New Roman" w:cs="Times New Roman"/>
          <w:color w:val="000000" w:themeColor="text1"/>
          <w:spacing w:val="-2"/>
          <w:sz w:val="26"/>
          <w:szCs w:val="28"/>
          <w:lang w:val="sv-SE" w:eastAsia="ko-KR"/>
        </w:rPr>
        <w:t xml:space="preserve">Cơ sở lí luận dạy học của DHTH là các trào lưu sư phạm điển hình như: dạy học theo mục tiêu, dạy học theo hợp đồng, dạy học theo thể chế, dạy học theo dự án, dạy học phân hoá, dạy học giải quyết vấn đề, tìm hiểu môi trường xung quanh... </w:t>
      </w:r>
      <w:r w:rsidRPr="00981449">
        <w:rPr>
          <w:rFonts w:ascii="Times New Roman" w:eastAsia="Times New Roman" w:hAnsi="Times New Roman" w:cs="Times New Roman"/>
          <w:color w:val="000000" w:themeColor="text1"/>
          <w:spacing w:val="-2"/>
          <w:sz w:val="26"/>
          <w:szCs w:val="28"/>
          <w:lang w:val="sv-SE"/>
        </w:rPr>
        <w:t>Tích hợp làm cho người học gắn kiến thức với thực tiễn. DHTH sẽ giúp người học biết vận dụng linh hoạt kiến thức, kĩ năng vào giải q</w:t>
      </w:r>
      <w:r>
        <w:rPr>
          <w:rFonts w:ascii="Times New Roman" w:eastAsia="Times New Roman" w:hAnsi="Times New Roman" w:cs="Times New Roman"/>
          <w:color w:val="000000" w:themeColor="text1"/>
          <w:spacing w:val="-2"/>
          <w:sz w:val="26"/>
          <w:szCs w:val="28"/>
          <w:lang w:val="sv-SE"/>
        </w:rPr>
        <w:t>uyết các vấn đề thực tiễn... [10</w:t>
      </w:r>
      <w:r w:rsidRPr="00981449">
        <w:rPr>
          <w:rFonts w:ascii="Times New Roman" w:eastAsia="Times New Roman" w:hAnsi="Times New Roman" w:cs="Times New Roman"/>
          <w:color w:val="000000" w:themeColor="text1"/>
          <w:spacing w:val="-2"/>
          <w:sz w:val="26"/>
          <w:szCs w:val="28"/>
          <w:lang w:val="sv-SE"/>
        </w:rPr>
        <w:t>7</w:t>
      </w:r>
      <w:r w:rsidRPr="00981449">
        <w:rPr>
          <w:rFonts w:ascii="Times New Roman" w:eastAsia="Times New Roman" w:hAnsi="Times New Roman" w:cs="Times New Roman"/>
          <w:color w:val="000000" w:themeColor="text1"/>
          <w:spacing w:val="-2"/>
          <w:sz w:val="26"/>
          <w:szCs w:val="28"/>
          <w:lang w:val="sv-SE" w:eastAsia="ko-KR"/>
        </w:rPr>
        <w:t>].</w:t>
      </w:r>
    </w:p>
    <w:p w:rsidR="00AB142E" w:rsidRPr="00981449" w:rsidRDefault="00AB142E" w:rsidP="00AB142E">
      <w:pPr>
        <w:pStyle w:val="Heading4"/>
        <w:rPr>
          <w:color w:val="000000" w:themeColor="text1"/>
          <w:lang w:val="sv-SE"/>
        </w:rPr>
      </w:pPr>
      <w:r w:rsidRPr="00981449">
        <w:rPr>
          <w:color w:val="000000" w:themeColor="text1"/>
          <w:lang w:val="sv-SE"/>
        </w:rPr>
        <w:t>1.2.1.3.</w:t>
      </w:r>
      <w:r w:rsidRPr="00981449">
        <w:rPr>
          <w:color w:val="000000" w:themeColor="text1"/>
          <w:lang w:val="pt-BR"/>
        </w:rPr>
        <w:t xml:space="preserve"> Các phương thức tích hợp các môn học</w:t>
      </w:r>
    </w:p>
    <w:p w:rsidR="00AB142E" w:rsidRPr="00981449" w:rsidRDefault="00AB142E" w:rsidP="00AB142E">
      <w:pPr>
        <w:tabs>
          <w:tab w:val="left" w:pos="720"/>
        </w:tabs>
        <w:spacing w:after="0" w:line="360" w:lineRule="auto"/>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ab/>
        <w:t xml:space="preserve">Theo Xavier Roegiers (1996), có bốn cách tích hợp môn học được chia thành hai nhóm lớn </w:t>
      </w:r>
      <w:r>
        <w:rPr>
          <w:rFonts w:ascii="Times New Roman" w:eastAsia="Times New Roman" w:hAnsi="Times New Roman" w:cs="Times New Roman"/>
          <w:color w:val="000000" w:themeColor="text1"/>
          <w:sz w:val="26"/>
          <w:szCs w:val="28"/>
          <w:lang w:val="pt-BR" w:eastAsia="ko-KR"/>
        </w:rPr>
        <w:t>như sau [10</w:t>
      </w:r>
      <w:r w:rsidRPr="00981449">
        <w:rPr>
          <w:rFonts w:ascii="Times New Roman" w:eastAsia="Times New Roman" w:hAnsi="Times New Roman" w:cs="Times New Roman"/>
          <w:color w:val="000000" w:themeColor="text1"/>
          <w:sz w:val="26"/>
          <w:szCs w:val="28"/>
          <w:lang w:val="pt-BR" w:eastAsia="ko-KR"/>
        </w:rPr>
        <w:t xml:space="preserve">7]: </w:t>
      </w:r>
    </w:p>
    <w:p w:rsidR="00AB142E" w:rsidRPr="00981449" w:rsidRDefault="00AB142E" w:rsidP="00AB142E">
      <w:pPr>
        <w:widowControl w:val="0"/>
        <w:autoSpaceDE w:val="0"/>
        <w:autoSpaceDN w:val="0"/>
        <w:adjustRightInd w:val="0"/>
        <w:spacing w:after="0" w:line="360" w:lineRule="auto"/>
        <w:ind w:firstLine="576"/>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b/>
          <w:bCs/>
          <w:i/>
          <w:color w:val="000000" w:themeColor="text1"/>
          <w:sz w:val="26"/>
          <w:szCs w:val="28"/>
          <w:lang w:val="pt-BR" w:eastAsia="ko-KR"/>
        </w:rPr>
        <w:t xml:space="preserve">- </w:t>
      </w:r>
      <w:r w:rsidRPr="00981449">
        <w:rPr>
          <w:rFonts w:ascii="Times New Roman" w:eastAsia="Times New Roman" w:hAnsi="Times New Roman" w:cs="Times New Roman"/>
          <w:bCs/>
          <w:i/>
          <w:color w:val="000000" w:themeColor="text1"/>
          <w:sz w:val="26"/>
          <w:szCs w:val="28"/>
          <w:lang w:val="pt-BR" w:eastAsia="ko-KR"/>
        </w:rPr>
        <w:t>Dạng</w:t>
      </w:r>
      <w:r w:rsidRPr="00981449">
        <w:rPr>
          <w:rFonts w:ascii="Times New Roman" w:eastAsia="Times New Roman" w:hAnsi="Times New Roman" w:cs="Times New Roman"/>
          <w:b/>
          <w:bCs/>
          <w:i/>
          <w:color w:val="000000" w:themeColor="text1"/>
          <w:sz w:val="26"/>
          <w:szCs w:val="28"/>
          <w:lang w:val="pt-BR" w:eastAsia="ko-KR"/>
        </w:rPr>
        <w:t xml:space="preserve"> </w:t>
      </w:r>
      <w:r w:rsidRPr="00981449">
        <w:rPr>
          <w:rFonts w:ascii="Times New Roman" w:eastAsia="Times New Roman" w:hAnsi="Times New Roman" w:cs="Times New Roman"/>
          <w:i/>
          <w:color w:val="000000" w:themeColor="text1"/>
          <w:sz w:val="26"/>
          <w:szCs w:val="28"/>
          <w:lang w:val="pt-BR" w:eastAsia="ko-KR"/>
        </w:rPr>
        <w:t>tích hợp thứ nhất</w:t>
      </w:r>
      <w:r w:rsidRPr="00981449">
        <w:rPr>
          <w:rFonts w:ascii="Times New Roman" w:eastAsia="Times New Roman" w:hAnsi="Times New Roman" w:cs="Times New Roman"/>
          <w:color w:val="000000" w:themeColor="text1"/>
          <w:sz w:val="26"/>
          <w:szCs w:val="28"/>
          <w:lang w:val="pt-BR" w:eastAsia="ko-KR"/>
        </w:rPr>
        <w:t>: Đưa ra những ứng dụng chung cho nhiều môn học. Dạng tích hợp này vẫn duy trì các môn học riêng rẽ. Đây là cách tích hợp được vận dụng phổ biến hiện nay.</w:t>
      </w:r>
    </w:p>
    <w:p w:rsidR="00AB142E" w:rsidRPr="00981449" w:rsidRDefault="00AB142E" w:rsidP="00AB142E">
      <w:pPr>
        <w:widowControl w:val="0"/>
        <w:autoSpaceDE w:val="0"/>
        <w:autoSpaceDN w:val="0"/>
        <w:adjustRightInd w:val="0"/>
        <w:spacing w:after="0" w:line="360" w:lineRule="auto"/>
        <w:ind w:firstLine="576"/>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 Cách 1: Những ứng dụng chung cho nhiều môn học được thực hiện ở cuối năm học hay cuối cấp học. Ví dụ, bài thi tổng hợp kiến thức về khoa học tự nhiên.</w:t>
      </w:r>
    </w:p>
    <w:p w:rsidR="00AB142E" w:rsidRPr="00981449" w:rsidRDefault="00AB142E" w:rsidP="00AB142E">
      <w:pPr>
        <w:widowControl w:val="0"/>
        <w:autoSpaceDE w:val="0"/>
        <w:autoSpaceDN w:val="0"/>
        <w:adjustRightInd w:val="0"/>
        <w:spacing w:after="0" w:line="360" w:lineRule="auto"/>
        <w:ind w:firstLine="576"/>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 Cách 2: Những ứng dụng chung cho nhiều môn học được thực hiện ở những thời điểm đều đặn trong năm học. Ví dụ, chương trình bố trí xen một số chương/bài tích hợp liên môn vào chỗ thích hợp trong quá trình dạy học các môn lí, hóa, sinh để HS quen dần với việc sử dụng kiến thức những môn học gần gũi nhau.</w:t>
      </w:r>
    </w:p>
    <w:p w:rsidR="00AB142E" w:rsidRPr="00981449" w:rsidRDefault="00AB142E" w:rsidP="00AB142E">
      <w:pPr>
        <w:widowControl w:val="0"/>
        <w:autoSpaceDE w:val="0"/>
        <w:autoSpaceDN w:val="0"/>
        <w:adjustRightInd w:val="0"/>
        <w:spacing w:after="0" w:line="360" w:lineRule="auto"/>
        <w:ind w:firstLine="576"/>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b/>
          <w:bCs/>
          <w:i/>
          <w:color w:val="000000" w:themeColor="text1"/>
          <w:sz w:val="26"/>
          <w:szCs w:val="28"/>
          <w:lang w:val="pt-BR" w:eastAsia="ko-KR"/>
        </w:rPr>
        <w:t xml:space="preserve">- </w:t>
      </w:r>
      <w:r w:rsidRPr="00981449">
        <w:rPr>
          <w:rFonts w:ascii="Times New Roman" w:eastAsia="Times New Roman" w:hAnsi="Times New Roman" w:cs="Times New Roman"/>
          <w:bCs/>
          <w:i/>
          <w:color w:val="000000" w:themeColor="text1"/>
          <w:sz w:val="26"/>
          <w:szCs w:val="28"/>
          <w:lang w:val="pt-BR" w:eastAsia="ko-KR"/>
        </w:rPr>
        <w:t>Dạng tích hợp thứ hai</w:t>
      </w:r>
      <w:r w:rsidRPr="00981449">
        <w:rPr>
          <w:rFonts w:ascii="Times New Roman" w:eastAsia="Times New Roman" w:hAnsi="Times New Roman" w:cs="Times New Roman"/>
          <w:color w:val="000000" w:themeColor="text1"/>
          <w:sz w:val="26"/>
          <w:szCs w:val="28"/>
          <w:lang w:val="pt-BR" w:eastAsia="ko-KR"/>
        </w:rPr>
        <w:t xml:space="preserve"> : Phối hợp các quá trình học tập của nhiều môn học khác nhau. Dạng tích hợp này nhằm hợp nhất hai hay nhiều môn học thành một môn học duy nhất. Điều này đòi hỏi phải nghiên cứu xây dựng chương trình và tài liệu học tập phù hợp, thường phức tạp. </w:t>
      </w:r>
    </w:p>
    <w:p w:rsidR="00AB142E" w:rsidRPr="00981449" w:rsidRDefault="00AB142E" w:rsidP="00AB142E">
      <w:pPr>
        <w:widowControl w:val="0"/>
        <w:autoSpaceDE w:val="0"/>
        <w:autoSpaceDN w:val="0"/>
        <w:adjustRightInd w:val="0"/>
        <w:spacing w:after="0" w:line="360" w:lineRule="auto"/>
        <w:ind w:firstLine="576"/>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 xml:space="preserve">+ Cách 3: Phối hợp quá trình học tập những môn học khác nhau bằng </w:t>
      </w:r>
      <w:r w:rsidRPr="00981449">
        <w:rPr>
          <w:rFonts w:ascii="Times New Roman" w:eastAsia="Times New Roman" w:hAnsi="Times New Roman" w:cs="Times New Roman"/>
          <w:i/>
          <w:iCs/>
          <w:color w:val="000000" w:themeColor="text1"/>
          <w:sz w:val="26"/>
          <w:szCs w:val="28"/>
          <w:lang w:val="pt-BR" w:eastAsia="ko-KR"/>
        </w:rPr>
        <w:t>đề tài tích hợp</w:t>
      </w:r>
      <w:r w:rsidRPr="00981449">
        <w:rPr>
          <w:rFonts w:ascii="Times New Roman" w:eastAsia="Times New Roman" w:hAnsi="Times New Roman" w:cs="Times New Roman"/>
          <w:color w:val="000000" w:themeColor="text1"/>
          <w:sz w:val="26"/>
          <w:szCs w:val="28"/>
          <w:lang w:val="pt-BR" w:eastAsia="ko-KR"/>
        </w:rPr>
        <w:t xml:space="preserve">. Người ta nhóm các nội dung có mục tiêu bổ sung cho nhau thành đề tài tích hợp, trong khi các môn học vẫn giữ nguyên những mục tiêu riêng rẽ. </w:t>
      </w:r>
    </w:p>
    <w:p w:rsidR="00AB142E" w:rsidRPr="00981449" w:rsidRDefault="00AB142E" w:rsidP="00AB142E">
      <w:pPr>
        <w:widowControl w:val="0"/>
        <w:autoSpaceDE w:val="0"/>
        <w:autoSpaceDN w:val="0"/>
        <w:adjustRightInd w:val="0"/>
        <w:spacing w:after="0" w:line="336" w:lineRule="auto"/>
        <w:ind w:firstLine="576"/>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lastRenderedPageBreak/>
        <w:t xml:space="preserve">+ Cách 4: Phối hợp quá trình học tập những môn học khác nhau bằng </w:t>
      </w:r>
      <w:r w:rsidRPr="00981449">
        <w:rPr>
          <w:rFonts w:ascii="Times New Roman" w:eastAsia="Times New Roman" w:hAnsi="Times New Roman" w:cs="Times New Roman"/>
          <w:i/>
          <w:iCs/>
          <w:color w:val="000000" w:themeColor="text1"/>
          <w:sz w:val="26"/>
          <w:szCs w:val="28"/>
          <w:lang w:val="pt-BR" w:eastAsia="ko-KR"/>
        </w:rPr>
        <w:t>tình huống tích</w:t>
      </w:r>
      <w:r w:rsidRPr="00981449">
        <w:rPr>
          <w:rFonts w:ascii="Times New Roman" w:eastAsia="Times New Roman" w:hAnsi="Times New Roman" w:cs="Times New Roman"/>
          <w:iCs/>
          <w:color w:val="000000" w:themeColor="text1"/>
          <w:sz w:val="26"/>
          <w:szCs w:val="28"/>
          <w:lang w:val="pt-BR" w:eastAsia="ko-KR"/>
        </w:rPr>
        <w:t xml:space="preserve"> </w:t>
      </w:r>
      <w:r w:rsidRPr="00981449">
        <w:rPr>
          <w:rFonts w:ascii="Times New Roman" w:eastAsia="Times New Roman" w:hAnsi="Times New Roman" w:cs="Times New Roman"/>
          <w:i/>
          <w:iCs/>
          <w:color w:val="000000" w:themeColor="text1"/>
          <w:sz w:val="26"/>
          <w:szCs w:val="28"/>
          <w:lang w:val="pt-BR" w:eastAsia="ko-KR"/>
        </w:rPr>
        <w:t xml:space="preserve">hợp, </w:t>
      </w:r>
      <w:r w:rsidRPr="00981449">
        <w:rPr>
          <w:rFonts w:ascii="Times New Roman" w:eastAsia="Times New Roman" w:hAnsi="Times New Roman" w:cs="Times New Roman"/>
          <w:iCs/>
          <w:color w:val="000000" w:themeColor="text1"/>
          <w:sz w:val="26"/>
          <w:szCs w:val="28"/>
          <w:lang w:val="pt-BR" w:eastAsia="ko-KR"/>
        </w:rPr>
        <w:t>xoay</w:t>
      </w:r>
      <w:r w:rsidRPr="00981449">
        <w:rPr>
          <w:rFonts w:ascii="Times New Roman" w:eastAsia="Times New Roman" w:hAnsi="Times New Roman" w:cs="Times New Roman"/>
          <w:color w:val="000000" w:themeColor="text1"/>
          <w:sz w:val="26"/>
          <w:szCs w:val="28"/>
          <w:lang w:val="pt-BR" w:eastAsia="ko-KR"/>
        </w:rPr>
        <w:t xml:space="preserve"> quanh những mục tiêu chung cho một nhóm môn học, tạo thành môn học tích hợp. Dạng này có ưu điểm là dạy cho HS giải quyết những tình huống phức hợp bằng cách vận dụng kiến thức từ nhiều môn học trong một tình huống gần với cuộc sống. GV có thể tìm những mục tiêu chung trong các môn học, khuếch đại chúng lên thành mục tiêu tích hợp giữa các môn học. </w:t>
      </w:r>
    </w:p>
    <w:p w:rsidR="00AB142E" w:rsidRPr="00981449" w:rsidRDefault="00AB142E" w:rsidP="00AB142E">
      <w:pPr>
        <w:pStyle w:val="Heading3"/>
        <w:rPr>
          <w:color w:val="000000" w:themeColor="text1"/>
        </w:rPr>
      </w:pPr>
      <w:bookmarkStart w:id="85" w:name="_Toc508558552"/>
      <w:r w:rsidRPr="00981449">
        <w:rPr>
          <w:color w:val="000000" w:themeColor="text1"/>
        </w:rPr>
        <w:t>1.2.2. Biến đổi khí hậu</w:t>
      </w:r>
      <w:bookmarkEnd w:id="85"/>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pacing w:val="2"/>
          <w:sz w:val="26"/>
          <w:szCs w:val="28"/>
          <w:lang w:val="pt-BR" w:eastAsia="ko-KR"/>
        </w:rPr>
      </w:pPr>
      <w:bookmarkStart w:id="86" w:name="_Toc479955462"/>
      <w:bookmarkStart w:id="87" w:name="_Toc484370313"/>
      <w:bookmarkStart w:id="88" w:name="_Toc484617885"/>
      <w:bookmarkStart w:id="89" w:name="_Toc472933610"/>
      <w:r w:rsidRPr="00981449">
        <w:rPr>
          <w:rFonts w:ascii="Times New Roman" w:eastAsia="Times New Roman" w:hAnsi="Times New Roman" w:cs="Times New Roman"/>
          <w:color w:val="000000" w:themeColor="text1"/>
          <w:spacing w:val="2"/>
          <w:sz w:val="26"/>
          <w:szCs w:val="28"/>
          <w:lang w:val="pt-BR" w:eastAsia="ko-KR"/>
        </w:rPr>
        <w:t>Để hiểu được khí hậu, BĐKH chúng ta phải tìm hiểu thế nào là thời tiết.</w:t>
      </w:r>
      <w:bookmarkEnd w:id="86"/>
      <w:bookmarkEnd w:id="87"/>
      <w:bookmarkEnd w:id="88"/>
    </w:p>
    <w:p w:rsidR="00AB142E" w:rsidRPr="00981449" w:rsidRDefault="00AB142E" w:rsidP="00AB142E">
      <w:pPr>
        <w:pStyle w:val="Heading4"/>
        <w:rPr>
          <w:color w:val="000000" w:themeColor="text1"/>
          <w:lang w:val="pt-BR"/>
        </w:rPr>
      </w:pPr>
      <w:bookmarkStart w:id="90" w:name="_Toc484370314"/>
      <w:bookmarkStart w:id="91" w:name="_Toc484617886"/>
      <w:r w:rsidRPr="00981449">
        <w:rPr>
          <w:color w:val="000000" w:themeColor="text1"/>
          <w:lang w:val="pt-BR"/>
        </w:rPr>
        <w:t>1.2.2.1. Thời tiết</w:t>
      </w:r>
      <w:bookmarkEnd w:id="89"/>
      <w:bookmarkEnd w:id="90"/>
      <w:bookmarkEnd w:id="91"/>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pacing w:val="2"/>
          <w:sz w:val="26"/>
          <w:szCs w:val="28"/>
          <w:lang w:val="pt-BR" w:eastAsia="ko-KR"/>
        </w:rPr>
      </w:pPr>
      <w:r w:rsidRPr="00981449">
        <w:rPr>
          <w:rFonts w:ascii="Times New Roman" w:eastAsia="Times New Roman" w:hAnsi="Times New Roman" w:cs="Times New Roman"/>
          <w:color w:val="000000" w:themeColor="text1"/>
          <w:spacing w:val="2"/>
          <w:sz w:val="26"/>
          <w:szCs w:val="28"/>
          <w:lang w:val="pt-BR" w:eastAsia="ko-KR"/>
        </w:rPr>
        <w:t>Theo Viện khoa học khí tượng thủy văn và môi trường (2011), thời tiết là trạng thái của khí quyển tại một địa điểm nhất định, thời tiết được xác định bằng tổ hợp các yếu tố: nhiệt độ, áp s</w:t>
      </w:r>
      <w:r>
        <w:rPr>
          <w:rFonts w:ascii="Times New Roman" w:eastAsia="Times New Roman" w:hAnsi="Times New Roman" w:cs="Times New Roman"/>
          <w:color w:val="000000" w:themeColor="text1"/>
          <w:spacing w:val="2"/>
          <w:sz w:val="26"/>
          <w:szCs w:val="28"/>
          <w:lang w:val="pt-BR" w:eastAsia="ko-KR"/>
        </w:rPr>
        <w:t>uất, độ ẩm, tốc độ gió, mưa… [10</w:t>
      </w:r>
      <w:r w:rsidRPr="00981449">
        <w:rPr>
          <w:rFonts w:ascii="Times New Roman" w:eastAsia="Times New Roman" w:hAnsi="Times New Roman" w:cs="Times New Roman"/>
          <w:color w:val="000000" w:themeColor="text1"/>
          <w:spacing w:val="2"/>
          <w:sz w:val="26"/>
          <w:szCs w:val="28"/>
          <w:lang w:val="pt-BR" w:eastAsia="ko-KR"/>
        </w:rPr>
        <w:t>2, tr.2].</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pacing w:val="2"/>
          <w:sz w:val="26"/>
          <w:szCs w:val="28"/>
          <w:lang w:val="pt-BR" w:eastAsia="ko-KR"/>
        </w:rPr>
      </w:pPr>
      <w:r w:rsidRPr="00981449">
        <w:rPr>
          <w:rFonts w:ascii="Times New Roman" w:eastAsia="Times New Roman" w:hAnsi="Times New Roman" w:cs="Times New Roman"/>
          <w:color w:val="000000" w:themeColor="text1"/>
          <w:spacing w:val="2"/>
          <w:sz w:val="26"/>
          <w:szCs w:val="28"/>
          <w:lang w:val="pt-BR" w:eastAsia="ko-KR"/>
        </w:rPr>
        <w:t>Theo Lê Văn Khoa và cộng sự (2012), thời tiết được biểu hiện bằng các hiện tượng nắng, mưa, mây gió, nóng, lạnh… tại bất kì nơi nào, thường thay đổi nhanh chóng trong một ngày hoặc từ ngày này qua ngày khác, năm này qua năm khác [</w:t>
      </w:r>
      <w:r>
        <w:rPr>
          <w:rFonts w:ascii="Times New Roman" w:eastAsia="Times New Roman" w:hAnsi="Times New Roman" w:cs="Times New Roman"/>
          <w:color w:val="000000" w:themeColor="text1"/>
          <w:spacing w:val="2"/>
          <w:sz w:val="26"/>
          <w:szCs w:val="28"/>
          <w:lang w:val="pt-BR" w:eastAsia="ko-KR"/>
        </w:rPr>
        <w:t>59</w:t>
      </w:r>
      <w:r w:rsidRPr="00981449">
        <w:rPr>
          <w:rFonts w:ascii="Times New Roman" w:eastAsia="Times New Roman" w:hAnsi="Times New Roman" w:cs="Times New Roman"/>
          <w:color w:val="000000" w:themeColor="text1"/>
          <w:spacing w:val="2"/>
          <w:sz w:val="26"/>
          <w:szCs w:val="28"/>
          <w:lang w:val="pt-BR" w:eastAsia="ko-KR"/>
        </w:rPr>
        <w:t>, tr.32].</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Theo Hoàng Ngọc Oanh và cộng sự (2013), thời tiết là trạng thái của khí quyển ở khu vực hay địa điểm nào đó vào một thời điểm cụ thể; nó được đặc trưng bởi các trị số về nhiệt độ, mây, mưa, độ ẩm tương đối, gió… của thời điểm đó, được gọi là các yếu tố khí tượng, hay các yếu tố thời tiết. Thời tiết có tính chất không ổn định, hay thay đổi bất thường [6</w:t>
      </w:r>
      <w:r>
        <w:rPr>
          <w:rFonts w:ascii="Times New Roman" w:eastAsia="Times New Roman" w:hAnsi="Times New Roman" w:cs="Times New Roman"/>
          <w:color w:val="000000" w:themeColor="text1"/>
          <w:sz w:val="26"/>
          <w:szCs w:val="28"/>
          <w:lang w:val="pt-BR" w:eastAsia="ko-KR"/>
        </w:rPr>
        <w:t>4</w:t>
      </w:r>
      <w:r w:rsidRPr="00981449">
        <w:rPr>
          <w:rFonts w:ascii="Times New Roman" w:eastAsia="Times New Roman" w:hAnsi="Times New Roman" w:cs="Times New Roman"/>
          <w:color w:val="000000" w:themeColor="text1"/>
          <w:sz w:val="26"/>
          <w:szCs w:val="28"/>
          <w:lang w:val="pt-BR" w:eastAsia="ko-KR"/>
        </w:rPr>
        <w:t>, tr.9].</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Như vậy, thời tiết là trạng thái của khí quyển tại một khu vực hay địa điểm nào đó ở một thời điểm cụ thể, được biểu hiện bằng các yếu tố: nhiệt độ, độ ẩm, mây, gió, nắng, mưa… Thời tiết có tính không ổn định, hay thay đổi.</w:t>
      </w:r>
    </w:p>
    <w:p w:rsidR="00AB142E" w:rsidRPr="00981449" w:rsidRDefault="00AB142E" w:rsidP="00AB142E">
      <w:pPr>
        <w:pStyle w:val="Heading4"/>
        <w:rPr>
          <w:color w:val="000000" w:themeColor="text1"/>
          <w:lang w:val="pt-BR"/>
        </w:rPr>
      </w:pPr>
      <w:bookmarkStart w:id="92" w:name="_Toc472933611"/>
      <w:bookmarkStart w:id="93" w:name="_Toc484370315"/>
      <w:bookmarkStart w:id="94" w:name="_Toc484617887"/>
      <w:r w:rsidRPr="00981449">
        <w:rPr>
          <w:color w:val="000000" w:themeColor="text1"/>
          <w:lang w:val="pt-BR"/>
        </w:rPr>
        <w:t>1.2.2.2. Khí hậu</w:t>
      </w:r>
      <w:bookmarkEnd w:id="92"/>
      <w:bookmarkEnd w:id="93"/>
      <w:bookmarkEnd w:id="94"/>
    </w:p>
    <w:p w:rsidR="00AB142E" w:rsidRPr="00981449" w:rsidRDefault="00AB142E" w:rsidP="00AB142E">
      <w:pPr>
        <w:spacing w:after="0" w:line="360" w:lineRule="auto"/>
        <w:jc w:val="both"/>
        <w:rPr>
          <w:rFonts w:ascii="Times New Roman" w:eastAsia="Times New Roman" w:hAnsi="Times New Roman" w:cs="Times New Roman"/>
          <w:i/>
          <w:color w:val="000000" w:themeColor="text1"/>
          <w:sz w:val="26"/>
          <w:szCs w:val="28"/>
          <w:lang w:val="pt-BR" w:eastAsia="ko-KR"/>
        </w:rPr>
      </w:pPr>
      <w:r w:rsidRPr="00981449">
        <w:rPr>
          <w:rFonts w:ascii="Times New Roman" w:eastAsia="Times New Roman" w:hAnsi="Times New Roman" w:cs="Times New Roman"/>
          <w:i/>
          <w:color w:val="000000" w:themeColor="text1"/>
          <w:sz w:val="26"/>
          <w:szCs w:val="28"/>
          <w:lang w:val="pt-BR" w:eastAsia="ko-KR"/>
        </w:rPr>
        <w:t>* Khái niệm</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Theo Trương Quang Học, Nguyễn Đức Ngữ (2009), khí hậu là trạng thái trung bình nhiều năm của thời tiết (thường là 30 năm) tại một khu vực nhất định [43, tr.11].</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lastRenderedPageBreak/>
        <w:t>Theo Trần Công Minh (2007), khí hậu là tập hợp của những điều kiện khí quyển đặc trưng cho mỗi địa phương và phụ thuộc hoàn toàn vào hoà</w:t>
      </w:r>
      <w:r>
        <w:rPr>
          <w:rFonts w:ascii="Times New Roman" w:eastAsia="Times New Roman" w:hAnsi="Times New Roman" w:cs="Times New Roman"/>
          <w:color w:val="000000" w:themeColor="text1"/>
          <w:sz w:val="26"/>
          <w:szCs w:val="28"/>
          <w:lang w:val="pt-BR" w:eastAsia="ko-KR"/>
        </w:rPr>
        <w:t>n cảnh địa lí của địa phương [62</w:t>
      </w:r>
      <w:r w:rsidRPr="00981449">
        <w:rPr>
          <w:rFonts w:ascii="Times New Roman" w:eastAsia="Times New Roman" w:hAnsi="Times New Roman" w:cs="Times New Roman"/>
          <w:color w:val="000000" w:themeColor="text1"/>
          <w:sz w:val="26"/>
          <w:szCs w:val="28"/>
          <w:lang w:val="pt-BR" w:eastAsia="ko-KR"/>
        </w:rPr>
        <w:t>, tr.9].</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Theo Hoàng Ngọc Oanh và cộng sự (2013), khí hậu là trạng thái của khí quyển ở nơi nào đó, được đặc trưng bởi các trị số trung bình nhiều năm về nhiệt độ, độ ẩm, lượng mưa, lượng nước bốc hơi, mây, gió… đó là các yếu tố hình thành khí hậu [6</w:t>
      </w:r>
      <w:r>
        <w:rPr>
          <w:rFonts w:ascii="Times New Roman" w:eastAsia="Times New Roman" w:hAnsi="Times New Roman" w:cs="Times New Roman"/>
          <w:color w:val="000000" w:themeColor="text1"/>
          <w:sz w:val="26"/>
          <w:szCs w:val="28"/>
          <w:lang w:val="pt-BR" w:eastAsia="ko-KR"/>
        </w:rPr>
        <w:t>4</w:t>
      </w:r>
      <w:r w:rsidRPr="00981449">
        <w:rPr>
          <w:rFonts w:ascii="Times New Roman" w:eastAsia="Times New Roman" w:hAnsi="Times New Roman" w:cs="Times New Roman"/>
          <w:color w:val="000000" w:themeColor="text1"/>
          <w:sz w:val="26"/>
          <w:szCs w:val="28"/>
          <w:lang w:val="pt-BR" w:eastAsia="ko-KR"/>
        </w:rPr>
        <w:t xml:space="preserve">, tr.9].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 xml:space="preserve">Như vậy, khí hậu là trị số trung bình nhiều năm của thời tiết ở một khu vực nào đó. Khí hậu có tính ổn định tương đối và ít thay đổi. Khí hậu được đặc trưng bởi những đặc điểm chủ yếu về nhiệt độ, độ ẩm, lượng mưa, lượng mây, gió… </w:t>
      </w:r>
    </w:p>
    <w:p w:rsidR="00AB142E" w:rsidRPr="00981449" w:rsidRDefault="00AB142E" w:rsidP="00AB142E">
      <w:pPr>
        <w:spacing w:after="0" w:line="360" w:lineRule="auto"/>
        <w:jc w:val="both"/>
        <w:rPr>
          <w:rFonts w:ascii="Times New Roman" w:eastAsia="Times New Roman" w:hAnsi="Times New Roman" w:cs="Times New Roman"/>
          <w:i/>
          <w:color w:val="000000" w:themeColor="text1"/>
          <w:sz w:val="26"/>
          <w:szCs w:val="28"/>
          <w:lang w:val="pt-BR" w:eastAsia="ko-KR"/>
        </w:rPr>
      </w:pPr>
      <w:r w:rsidRPr="00981449">
        <w:rPr>
          <w:rFonts w:ascii="Times New Roman" w:eastAsia="Times New Roman" w:hAnsi="Times New Roman" w:cs="Times New Roman"/>
          <w:i/>
          <w:color w:val="000000" w:themeColor="text1"/>
          <w:sz w:val="26"/>
          <w:szCs w:val="28"/>
          <w:lang w:val="pt-BR" w:eastAsia="ko-KR"/>
        </w:rPr>
        <w:t>* Thành phần của khí hậu</w:t>
      </w:r>
    </w:p>
    <w:p w:rsidR="00AB142E" w:rsidRPr="00981449" w:rsidRDefault="00AB142E" w:rsidP="00AB142E">
      <w:pPr>
        <w:spacing w:after="0" w:line="360" w:lineRule="auto"/>
        <w:ind w:firstLine="720"/>
        <w:jc w:val="both"/>
        <w:rPr>
          <w:rFonts w:ascii="Times New Roman" w:eastAsia="Times New Roman" w:hAnsi="Times New Roman" w:cs="Times New Roman"/>
          <w:i/>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Từ các định nghĩa trên cho thấy, thành phần cơ của khí hậu ở một khu vực nào đó được tạo nên bởi nhiệt độ, độ ẩm, lượng mưa, mây, gió… Trong các yếu tố thành phần của khí hậu, đáng chú ý là nhiệt độ, độ ẩm, mưa, gió.</w:t>
      </w:r>
    </w:p>
    <w:p w:rsidR="00AB142E" w:rsidRPr="00981449" w:rsidRDefault="00AB142E" w:rsidP="00AB142E">
      <w:pPr>
        <w:spacing w:after="0" w:line="360" w:lineRule="auto"/>
        <w:jc w:val="both"/>
        <w:rPr>
          <w:rFonts w:ascii="Times New Roman" w:eastAsia="Times New Roman" w:hAnsi="Times New Roman" w:cs="Times New Roman"/>
          <w:i/>
          <w:color w:val="000000" w:themeColor="text1"/>
          <w:sz w:val="26"/>
          <w:szCs w:val="28"/>
          <w:lang w:val="pt-BR" w:eastAsia="ko-KR"/>
        </w:rPr>
      </w:pPr>
      <w:r w:rsidRPr="00981449">
        <w:rPr>
          <w:rFonts w:ascii="Times New Roman" w:eastAsia="Times New Roman" w:hAnsi="Times New Roman" w:cs="Times New Roman"/>
          <w:i/>
          <w:color w:val="000000" w:themeColor="text1"/>
          <w:sz w:val="26"/>
          <w:szCs w:val="28"/>
          <w:lang w:val="pt-BR" w:eastAsia="ko-KR"/>
        </w:rPr>
        <w:t>* Các yếu tố cơ bản hình thành khí hậu</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noProof/>
          <w:color w:val="000000" w:themeColor="text1"/>
          <w:sz w:val="26"/>
          <w:szCs w:val="28"/>
        </w:rPr>
        <mc:AlternateContent>
          <mc:Choice Requires="wpg">
            <w:drawing>
              <wp:anchor distT="0" distB="0" distL="114300" distR="114300" simplePos="0" relativeHeight="251661312" behindDoc="0" locked="0" layoutInCell="1" allowOverlap="1" wp14:anchorId="24F1A792" wp14:editId="65B6447F">
                <wp:simplePos x="0" y="0"/>
                <wp:positionH relativeFrom="column">
                  <wp:posOffset>2711450</wp:posOffset>
                </wp:positionH>
                <wp:positionV relativeFrom="paragraph">
                  <wp:posOffset>1270635</wp:posOffset>
                </wp:positionV>
                <wp:extent cx="2873375" cy="2669540"/>
                <wp:effectExtent l="0" t="0" r="3175" b="0"/>
                <wp:wrapSquare wrapText="bothSides"/>
                <wp:docPr id="47" name="Group 47"/>
                <wp:cNvGraphicFramePr/>
                <a:graphic xmlns:a="http://schemas.openxmlformats.org/drawingml/2006/main">
                  <a:graphicData uri="http://schemas.microsoft.com/office/word/2010/wordprocessingGroup">
                    <wpg:wgp>
                      <wpg:cNvGrpSpPr/>
                      <wpg:grpSpPr>
                        <a:xfrm>
                          <a:off x="0" y="0"/>
                          <a:ext cx="2873375" cy="2669540"/>
                          <a:chOff x="-277869" y="-262190"/>
                          <a:chExt cx="3300914" cy="2784660"/>
                        </a:xfrm>
                      </wpg:grpSpPr>
                      <pic:pic xmlns:pic="http://schemas.openxmlformats.org/drawingml/2006/picture">
                        <pic:nvPicPr>
                          <pic:cNvPr id="17" name="Picture 17" descr="Description: Kết quả hình ảnh cho tia sáng mặt trời chiếu xuống trái đất và bị phản xạ như nào"/>
                          <pic:cNvPicPr>
                            <a:picLocks noChangeAspect="1"/>
                          </pic:cNvPicPr>
                        </pic:nvPicPr>
                        <pic:blipFill>
                          <a:blip r:embed="rId11" r:link="rId12" cstate="print">
                            <a:extLst>
                              <a:ext uri="{28A0092B-C50C-407E-A947-70E740481C1C}">
                                <a14:useLocalDpi xmlns:a14="http://schemas.microsoft.com/office/drawing/2010/main" val="0"/>
                              </a:ext>
                            </a:extLst>
                          </a:blip>
                          <a:srcRect/>
                          <a:stretch>
                            <a:fillRect/>
                          </a:stretch>
                        </pic:blipFill>
                        <pic:spPr bwMode="auto">
                          <a:xfrm>
                            <a:off x="-225374" y="-262190"/>
                            <a:ext cx="3140892" cy="1976467"/>
                          </a:xfrm>
                          <a:prstGeom prst="rect">
                            <a:avLst/>
                          </a:prstGeom>
                          <a:noFill/>
                          <a:ln>
                            <a:noFill/>
                          </a:ln>
                        </pic:spPr>
                      </pic:pic>
                      <wps:wsp>
                        <wps:cNvPr id="46" name="Text Box 2"/>
                        <wps:cNvSpPr txBox="1">
                          <a:spLocks noChangeArrowheads="1"/>
                        </wps:cNvSpPr>
                        <wps:spPr bwMode="auto">
                          <a:xfrm>
                            <a:off x="-277869" y="1867951"/>
                            <a:ext cx="3300914" cy="654519"/>
                          </a:xfrm>
                          <a:prstGeom prst="rect">
                            <a:avLst/>
                          </a:prstGeom>
                          <a:solidFill>
                            <a:srgbClr val="FFFFFF"/>
                          </a:solidFill>
                          <a:ln w="9525">
                            <a:noFill/>
                            <a:miter lim="800000"/>
                            <a:headEnd/>
                            <a:tailEnd/>
                          </a:ln>
                        </wps:spPr>
                        <wps:txbx>
                          <w:txbxContent>
                            <w:p w:rsidR="00AB142E" w:rsidRPr="00B73185" w:rsidRDefault="00AB142E" w:rsidP="00AB142E">
                              <w:pPr>
                                <w:pStyle w:val="Hinh"/>
                                <w:rPr>
                                  <w:b w:val="0"/>
                                  <w:i/>
                                  <w:sz w:val="26"/>
                                </w:rPr>
                              </w:pPr>
                              <w:r w:rsidRPr="00C21ABC">
                                <w:rPr>
                                  <w:b w:val="0"/>
                                  <w:i/>
                                  <w:sz w:val="26"/>
                                </w:rPr>
                                <w:t>Hình 1.1. Phân tích ánh sáng Mặt Trời khi đến Trái Đấ</w:t>
                              </w:r>
                              <w:r>
                                <w:rPr>
                                  <w:b w:val="0"/>
                                  <w:i/>
                                  <w:sz w:val="26"/>
                                </w:rPr>
                                <w:t xml:space="preserve">t </w:t>
                              </w:r>
                              <w:r w:rsidRPr="00CC0697">
                                <w:rPr>
                                  <w:b w:val="0"/>
                                  <w:i/>
                                </w:rPr>
                                <w:t>(nguồn: vi.wikipedia.org)</w:t>
                              </w:r>
                            </w:p>
                          </w:txbxContent>
                        </wps:txbx>
                        <wps:bodyPr rot="0" vert="horz" wrap="square" lIns="36000" tIns="36000" rIns="36000" bIns="3600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 47" o:spid="_x0000_s1026" style="position:absolute;left:0;text-align:left;margin-left:213.5pt;margin-top:100.05pt;width:226.25pt;height:210.2pt;z-index:251661312;mso-width-relative:margin;mso-height-relative:margin" coordorigin="-2778,-2621" coordsize="33009,278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7" o:spid="_x0000_s1027" type="#_x0000_t75" alt="Description: Kết quả hình ảnh cho tia sáng mặt trời chiếu xuống trái đất và bị phản xạ như nào" style="position:absolute;left:-2253;top:-2621;width:31408;height:197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">
                  <v:imagedata r:id="rId13" r:href="rId14"/>
                  <v:path arrowok="t"/>
                </v:shape>
                <v:shapetype id="_x0000_t202" coordsize="21600,21600" o:spt="202" path="m,l,21600r21600,l21600,xe">
                  <v:stroke joinstyle="miter"/>
                  <v:path gradientshapeok="t" o:connecttype="rect"/>
                </v:shapetype>
                <v:shape id="_x0000_s1028" type="#_x0000_t202" style="position:absolute;left:-2778;top:18679;width:33008;height:65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8csMA&#10;AADbAAAADwAAAGRycy9kb3ducmV2LnhtbESPQWsCMRSE7wX/Q3hCL1KzitiyNUopCgU9VC16fWxe&#10;N4ublyWJ7vrvjSB4HGbmG2a26GwtLuRD5VjBaJiBIC6crrhU8LdfvX2ACBFZY+2YFFwpwGLee5lh&#10;rl3LW7rsYikShEOOCkyMTS5lKAxZDEPXECfv33mLMUlfSu2xTXBby3GWTaXFitOCwYa+DRWn3dkq&#10;GJjTYbAPeFwtN9u2Xcf3ya/1Sr32u69PEJG6+Aw/2j9awWQK9y/pB8j5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E+8csMAAADbAAAADwAAAAAAAAAAAAAAAACYAgAAZHJzL2Rv&#10;d25yZXYueG1sUEsFBgAAAAAEAAQA9QAAAIgDAAAAAA==&#10;" stroked="f">
                  <v:textbox inset="1mm,1mm,1mm,1mm">
                    <w:txbxContent>
                      <w:p w:rsidR="00AB142E" w:rsidRPr="00B73185" w:rsidRDefault="00AB142E" w:rsidP="00AB142E">
                        <w:pPr>
                          <w:pStyle w:val="Hinh"/>
                          <w:rPr>
                            <w:b w:val="0"/>
                            <w:i/>
                            <w:sz w:val="26"/>
                          </w:rPr>
                        </w:pPr>
                        <w:r w:rsidRPr="00C21ABC">
                          <w:rPr>
                            <w:b w:val="0"/>
                            <w:i/>
                            <w:sz w:val="26"/>
                          </w:rPr>
                          <w:t>Hình 1.1. Phân tích ánh sáng Mặt Trời khi đến Trái Đấ</w:t>
                        </w:r>
                        <w:r>
                          <w:rPr>
                            <w:b w:val="0"/>
                            <w:i/>
                            <w:sz w:val="26"/>
                          </w:rPr>
                          <w:t xml:space="preserve">t </w:t>
                        </w:r>
                        <w:r w:rsidRPr="00CC0697">
                          <w:rPr>
                            <w:b w:val="0"/>
                            <w:i/>
                          </w:rPr>
                          <w:t>(nguồn: vi.wikipedia.org)</w:t>
                        </w:r>
                      </w:p>
                    </w:txbxContent>
                  </v:textbox>
                </v:shape>
                <w10:wrap type="square"/>
              </v:group>
            </w:pict>
          </mc:Fallback>
        </mc:AlternateContent>
      </w:r>
      <w:r w:rsidRPr="00981449">
        <w:rPr>
          <w:rFonts w:ascii="Times New Roman" w:eastAsia="Times New Roman" w:hAnsi="Times New Roman" w:cs="Times New Roman"/>
          <w:color w:val="000000" w:themeColor="text1"/>
          <w:sz w:val="26"/>
          <w:szCs w:val="28"/>
          <w:lang w:val="pt-BR" w:eastAsia="ko-KR"/>
        </w:rPr>
        <w:t>Theo Trần Công Minh (2007), Trương Quang Học, Nguyễn Đức Ngữ (2009), Lê Văn Khoa và cộng sự (2012), Hoàng Ngọc Oanh và cộng sự (2013), khí hậu được hình thành bởi các vòng tuần hoàn cơ bản, đó là tuần hoàn nhiệt, tuần hoàn ẩm và hoàn lưu khí quyển. Đó chính là các yế</w:t>
      </w:r>
      <w:r>
        <w:rPr>
          <w:rFonts w:ascii="Times New Roman" w:eastAsia="Times New Roman" w:hAnsi="Times New Roman" w:cs="Times New Roman"/>
          <w:color w:val="000000" w:themeColor="text1"/>
          <w:sz w:val="26"/>
          <w:szCs w:val="28"/>
          <w:lang w:val="pt-BR" w:eastAsia="ko-KR"/>
        </w:rPr>
        <w:t>u tố hình thành khí hậu [43], [59</w:t>
      </w:r>
      <w:r w:rsidRPr="00981449">
        <w:rPr>
          <w:rFonts w:ascii="Times New Roman" w:eastAsia="Times New Roman" w:hAnsi="Times New Roman" w:cs="Times New Roman"/>
          <w:color w:val="000000" w:themeColor="text1"/>
          <w:sz w:val="26"/>
          <w:szCs w:val="28"/>
          <w:lang w:val="pt-BR" w:eastAsia="ko-KR"/>
        </w:rPr>
        <w:t>], [6</w:t>
      </w:r>
      <w:r>
        <w:rPr>
          <w:rFonts w:ascii="Times New Roman" w:eastAsia="Times New Roman" w:hAnsi="Times New Roman" w:cs="Times New Roman"/>
          <w:color w:val="000000" w:themeColor="text1"/>
          <w:sz w:val="26"/>
          <w:szCs w:val="28"/>
          <w:lang w:val="pt-BR" w:eastAsia="ko-KR"/>
        </w:rPr>
        <w:t>2</w:t>
      </w:r>
      <w:r w:rsidRPr="00981449">
        <w:rPr>
          <w:rFonts w:ascii="Times New Roman" w:eastAsia="Times New Roman" w:hAnsi="Times New Roman" w:cs="Times New Roman"/>
          <w:color w:val="000000" w:themeColor="text1"/>
          <w:sz w:val="26"/>
          <w:szCs w:val="28"/>
          <w:lang w:val="pt-BR" w:eastAsia="ko-KR"/>
        </w:rPr>
        <w:t>], [6</w:t>
      </w:r>
      <w:r>
        <w:rPr>
          <w:rFonts w:ascii="Times New Roman" w:eastAsia="Times New Roman" w:hAnsi="Times New Roman" w:cs="Times New Roman"/>
          <w:color w:val="000000" w:themeColor="text1"/>
          <w:sz w:val="26"/>
          <w:szCs w:val="28"/>
          <w:lang w:val="pt-BR" w:eastAsia="ko-KR"/>
        </w:rPr>
        <w:t>4</w:t>
      </w:r>
      <w:r w:rsidRPr="00981449">
        <w:rPr>
          <w:rFonts w:ascii="Times New Roman" w:eastAsia="Times New Roman" w:hAnsi="Times New Roman" w:cs="Times New Roman"/>
          <w:color w:val="000000" w:themeColor="text1"/>
          <w:sz w:val="26"/>
          <w:szCs w:val="28"/>
          <w:lang w:val="pt-BR" w:eastAsia="ko-KR"/>
        </w:rPr>
        <w:t>]...</w:t>
      </w:r>
    </w:p>
    <w:p w:rsidR="00AB142E" w:rsidRPr="00981449" w:rsidRDefault="00AB142E" w:rsidP="00AB142E">
      <w:pPr>
        <w:spacing w:after="0" w:line="360" w:lineRule="auto"/>
        <w:jc w:val="both"/>
        <w:rPr>
          <w:rFonts w:ascii="Times New Roman" w:eastAsia="Times New Roman" w:hAnsi="Times New Roman" w:cs="Times New Roman"/>
          <w:i/>
          <w:color w:val="000000" w:themeColor="text1"/>
          <w:sz w:val="26"/>
          <w:szCs w:val="28"/>
          <w:lang w:val="pt-BR" w:eastAsia="ko-KR"/>
        </w:rPr>
      </w:pPr>
      <w:r w:rsidRPr="00981449">
        <w:rPr>
          <w:rFonts w:ascii="Times New Roman" w:eastAsia="Times New Roman" w:hAnsi="Times New Roman" w:cs="Times New Roman"/>
          <w:i/>
          <w:color w:val="000000" w:themeColor="text1"/>
          <w:sz w:val="26"/>
          <w:szCs w:val="28"/>
          <w:lang w:val="pt-BR" w:eastAsia="ko-KR"/>
        </w:rPr>
        <w:t xml:space="preserve">- Tuần hoàn nhiệt (nhiệt độ):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 xml:space="preserve">Theo Trương Quang Học và Nguyễn Đức Ngữ (2009), vòng tuần hoàn nhiệt tạo nên chế độ nhiệt của khí quyển. Bức xạ Mặt Trời được coi là nguồn năng lượng duy nhất đến Trái Đất, các nguồn năng lượng khác không đáng kể [43, tr.29]. Theo Trần Công Minh (2007), khí quyển hấp thụ một </w:t>
      </w:r>
      <w:r w:rsidRPr="00981449">
        <w:rPr>
          <w:rFonts w:ascii="Times New Roman" w:eastAsia="Times New Roman" w:hAnsi="Times New Roman" w:cs="Times New Roman"/>
          <w:color w:val="000000" w:themeColor="text1"/>
          <w:sz w:val="26"/>
          <w:szCs w:val="28"/>
          <w:lang w:val="pt-BR" w:eastAsia="ko-KR"/>
        </w:rPr>
        <w:lastRenderedPageBreak/>
        <w:t>phần bức xạ Mặt Trời xuyên qua nó và biến thành nhiệt, tác động tới Trái Đất. Trong số năng lượng Mặt Trời đến Trái Đất, khoảng 1/3 bị phản xạ trở lại từ các đám mây và băng tuyết, 2/3 được Trái Đất hấp thụ và chuyển hóa thành các dạng khác nhau và thành yếu tố khí hậu, phát xạ trở lại không gian vũ trụ dưới dạng bức xạ sóng dài [6</w:t>
      </w:r>
      <w:r>
        <w:rPr>
          <w:rFonts w:ascii="Times New Roman" w:eastAsia="Times New Roman" w:hAnsi="Times New Roman" w:cs="Times New Roman"/>
          <w:color w:val="000000" w:themeColor="text1"/>
          <w:sz w:val="26"/>
          <w:szCs w:val="28"/>
          <w:lang w:val="pt-BR" w:eastAsia="ko-KR"/>
        </w:rPr>
        <w:t>2</w:t>
      </w:r>
      <w:r w:rsidRPr="00981449">
        <w:rPr>
          <w:rFonts w:ascii="Times New Roman" w:eastAsia="Times New Roman" w:hAnsi="Times New Roman" w:cs="Times New Roman"/>
          <w:color w:val="000000" w:themeColor="text1"/>
          <w:sz w:val="26"/>
          <w:szCs w:val="28"/>
          <w:lang w:val="pt-BR" w:eastAsia="ko-KR"/>
        </w:rPr>
        <w:t>, tr.10]. Sự phân bố nhiệt độ trên Trái Đất phụ thuộc chủ yếu vào bức xạ Mặt Trời, sự phân bố lục địa và biển, các dòng khí thịnh hành trên Trái Đất.</w:t>
      </w:r>
    </w:p>
    <w:p w:rsidR="00AB142E" w:rsidRPr="00981449" w:rsidRDefault="00AB142E" w:rsidP="00AB142E">
      <w:pPr>
        <w:spacing w:after="0" w:line="372" w:lineRule="auto"/>
        <w:jc w:val="both"/>
        <w:rPr>
          <w:rFonts w:ascii="Times New Roman" w:eastAsia="Times New Roman" w:hAnsi="Times New Roman" w:cs="Times New Roman"/>
          <w:i/>
          <w:color w:val="000000" w:themeColor="text1"/>
          <w:sz w:val="26"/>
          <w:szCs w:val="28"/>
          <w:lang w:val="pt-BR" w:eastAsia="ko-KR"/>
        </w:rPr>
      </w:pPr>
      <w:r w:rsidRPr="00981449">
        <w:rPr>
          <w:rFonts w:ascii="Times New Roman" w:eastAsia="Times New Roman" w:hAnsi="Times New Roman" w:cs="Times New Roman"/>
          <w:i/>
          <w:color w:val="000000" w:themeColor="text1"/>
          <w:sz w:val="26"/>
          <w:szCs w:val="28"/>
          <w:lang w:val="pt-BR" w:eastAsia="ko-KR"/>
        </w:rPr>
        <w:t>- Tuần hoàn ẩm (độ ẩm):</w:t>
      </w:r>
    </w:p>
    <w:p w:rsidR="00AB142E" w:rsidRPr="00981449" w:rsidRDefault="00AB142E" w:rsidP="00AB142E">
      <w:pPr>
        <w:spacing w:after="0" w:line="372" w:lineRule="auto"/>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ab/>
        <w:t>Độ ẩm của khí hậu phụ thuộc vào tuần hoàn ẩm (tuần hoàn nước) giữa khí quyển và mặt đất. Nước từ bề mặt đại dương và các vùng chứa nước, từ thổ nhưỡng ẩm và thực vật, hấp thụ nhiệt bốc hơi vào khí quyển. Trong khí quyển, hơi nước ngưng kết, tụ lại thành mây, sương mù và tỏa nhiệt ra khí quyển. Trong những điều kiện nhất định, mây tạo thành mưa rơi xuống đất. Tính chung trên toàn Trái Đất, lượng nước mưa bằng lượng nước bốc hơi ở dưới tầng mây. Lớp mây dày hay mỏng tạo ra cường độ ánh sáng khác nhau. Lượng mưa và sự phân bố mưa theo mùa ảnh hưởng đến đất, cây trồng, dòng chảy, chế độ sông, mực nước hồ,… [6</w:t>
      </w:r>
      <w:r>
        <w:rPr>
          <w:rFonts w:ascii="Times New Roman" w:eastAsia="Times New Roman" w:hAnsi="Times New Roman" w:cs="Times New Roman"/>
          <w:color w:val="000000" w:themeColor="text1"/>
          <w:sz w:val="26"/>
          <w:szCs w:val="28"/>
          <w:lang w:val="pt-BR" w:eastAsia="ko-KR"/>
        </w:rPr>
        <w:t>2</w:t>
      </w:r>
      <w:r w:rsidRPr="00981449">
        <w:rPr>
          <w:rFonts w:ascii="Times New Roman" w:eastAsia="Times New Roman" w:hAnsi="Times New Roman" w:cs="Times New Roman"/>
          <w:color w:val="000000" w:themeColor="text1"/>
          <w:sz w:val="26"/>
          <w:szCs w:val="28"/>
          <w:lang w:val="pt-BR" w:eastAsia="ko-KR"/>
        </w:rPr>
        <w:t>, tr.11].</w:t>
      </w:r>
    </w:p>
    <w:p w:rsidR="00AB142E" w:rsidRPr="00981449" w:rsidRDefault="00AB142E" w:rsidP="00AB142E">
      <w:pPr>
        <w:spacing w:after="0" w:line="372" w:lineRule="auto"/>
        <w:jc w:val="both"/>
        <w:rPr>
          <w:rFonts w:ascii="Times New Roman" w:eastAsia="Times New Roman" w:hAnsi="Times New Roman" w:cs="Times New Roman"/>
          <w:i/>
          <w:color w:val="000000" w:themeColor="text1"/>
          <w:sz w:val="26"/>
          <w:szCs w:val="28"/>
          <w:lang w:val="pt-BR" w:eastAsia="ko-KR"/>
        </w:rPr>
      </w:pPr>
      <w:r w:rsidRPr="00981449">
        <w:rPr>
          <w:rFonts w:ascii="Times New Roman" w:eastAsia="Times New Roman" w:hAnsi="Times New Roman" w:cs="Times New Roman"/>
          <w:i/>
          <w:color w:val="000000" w:themeColor="text1"/>
          <w:sz w:val="26"/>
          <w:szCs w:val="28"/>
          <w:lang w:val="pt-BR" w:eastAsia="ko-KR"/>
        </w:rPr>
        <w:t>- Hoàn lưu khí quyển (gió):</w:t>
      </w:r>
    </w:p>
    <w:p w:rsidR="00AB142E" w:rsidRPr="00981449" w:rsidRDefault="00AB142E" w:rsidP="00AB142E">
      <w:pPr>
        <w:spacing w:after="0" w:line="372" w:lineRule="auto"/>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ab/>
        <w:t>Gió là sự chuyển động ngang của không khí so với mặt đất. Nguyên nhân gây ra gió là do sự phân bố nhiệt độ không đều trong khí quyển dẫn tới sự phân bố không đều của khí áp trên bề mặt nằm ngang của Trái Đất, gây ra chuyển động không khí từ nơi có khí áp cao đến nơi có khí áp thấp [6</w:t>
      </w:r>
      <w:r>
        <w:rPr>
          <w:rFonts w:ascii="Times New Roman" w:eastAsia="Times New Roman" w:hAnsi="Times New Roman" w:cs="Times New Roman"/>
          <w:color w:val="000000" w:themeColor="text1"/>
          <w:sz w:val="26"/>
          <w:szCs w:val="28"/>
          <w:lang w:val="pt-BR" w:eastAsia="ko-KR"/>
        </w:rPr>
        <w:t>2</w:t>
      </w:r>
      <w:r w:rsidRPr="00981449">
        <w:rPr>
          <w:rFonts w:ascii="Times New Roman" w:eastAsia="Times New Roman" w:hAnsi="Times New Roman" w:cs="Times New Roman"/>
          <w:color w:val="000000" w:themeColor="text1"/>
          <w:sz w:val="26"/>
          <w:szCs w:val="28"/>
          <w:lang w:val="pt-BR" w:eastAsia="ko-KR"/>
        </w:rPr>
        <w:t>, tr.7], [6</w:t>
      </w:r>
      <w:r>
        <w:rPr>
          <w:rFonts w:ascii="Times New Roman" w:eastAsia="Times New Roman" w:hAnsi="Times New Roman" w:cs="Times New Roman"/>
          <w:color w:val="000000" w:themeColor="text1"/>
          <w:sz w:val="26"/>
          <w:szCs w:val="28"/>
          <w:lang w:val="pt-BR" w:eastAsia="ko-KR"/>
        </w:rPr>
        <w:t>4</w:t>
      </w:r>
      <w:r w:rsidRPr="00981449">
        <w:rPr>
          <w:rFonts w:ascii="Times New Roman" w:eastAsia="Times New Roman" w:hAnsi="Times New Roman" w:cs="Times New Roman"/>
          <w:color w:val="000000" w:themeColor="text1"/>
          <w:sz w:val="26"/>
          <w:szCs w:val="28"/>
          <w:lang w:val="pt-BR" w:eastAsia="ko-KR"/>
        </w:rPr>
        <w:t>, tr.62].</w:t>
      </w:r>
    </w:p>
    <w:p w:rsidR="00AB142E" w:rsidRPr="00981449" w:rsidRDefault="00AB142E" w:rsidP="00AB142E">
      <w:pPr>
        <w:spacing w:after="0" w:line="372"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Gió kéo theo sự thay đổi nhiệt độ, độ ẩm, lượng mây và các yếu tố khác. Hệ thống những dòng khí quy mô lớn trên Trái Đất là hoàn lưu chung khí quyển. Ngoài ra, trong khí quyển có hoàn lưu địa phương có quy mô nhỏ hơn như gió đất – gió biển, gió núi – thung lũng… Các xoáy mạnh cỡ nhỏ như lốc, vòi rồng cũng thường xuất hiện. Gió gây nên sóng trên mặt nước, dòng chảy đại dương, băng trôi. Gió là nhân tố quan trọng trong quá trình xói mòn và tạo thành địa hình.</w:t>
      </w:r>
    </w:p>
    <w:p w:rsidR="00AB142E" w:rsidRPr="00981449" w:rsidRDefault="00AB142E" w:rsidP="00AB142E">
      <w:pPr>
        <w:spacing w:after="0" w:line="360" w:lineRule="auto"/>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ab/>
        <w:t xml:space="preserve">Theo Hoàng Ngọc Oanh và cộng sự (2013), chính sự tác động lẫn nhau của chế độ nhiệt, chế độ ẩm và hoàn lưu của khí quyển ở một địa điểm nào đó trong </w:t>
      </w:r>
      <w:r w:rsidRPr="00981449">
        <w:rPr>
          <w:rFonts w:ascii="Times New Roman" w:eastAsia="Times New Roman" w:hAnsi="Times New Roman" w:cs="Times New Roman"/>
          <w:color w:val="000000" w:themeColor="text1"/>
          <w:sz w:val="26"/>
          <w:szCs w:val="28"/>
          <w:lang w:val="pt-BR" w:eastAsia="ko-KR"/>
        </w:rPr>
        <w:lastRenderedPageBreak/>
        <w:t>nhiều năm đã tạo nên đặc điểm khí hậu ở địa điểm ấy. Đó là ba nhân tố hình thành khí hậu [6</w:t>
      </w:r>
      <w:r>
        <w:rPr>
          <w:rFonts w:ascii="Times New Roman" w:eastAsia="Times New Roman" w:hAnsi="Times New Roman" w:cs="Times New Roman"/>
          <w:color w:val="000000" w:themeColor="text1"/>
          <w:sz w:val="26"/>
          <w:szCs w:val="28"/>
          <w:lang w:val="pt-BR" w:eastAsia="ko-KR"/>
        </w:rPr>
        <w:t>4</w:t>
      </w:r>
      <w:r w:rsidRPr="00981449">
        <w:rPr>
          <w:rFonts w:ascii="Times New Roman" w:eastAsia="Times New Roman" w:hAnsi="Times New Roman" w:cs="Times New Roman"/>
          <w:color w:val="000000" w:themeColor="text1"/>
          <w:sz w:val="26"/>
          <w:szCs w:val="28"/>
          <w:lang w:val="pt-BR" w:eastAsia="ko-KR"/>
        </w:rPr>
        <w:t>, tr.84]. Ba nhân tố này không tách biệt nhau mà luôn có liên hệ chặt chẽ với nhau, thúc đẩy hoặc kìm hãm nhau [6</w:t>
      </w:r>
      <w:r>
        <w:rPr>
          <w:rFonts w:ascii="Times New Roman" w:eastAsia="Times New Roman" w:hAnsi="Times New Roman" w:cs="Times New Roman"/>
          <w:color w:val="000000" w:themeColor="text1"/>
          <w:sz w:val="26"/>
          <w:szCs w:val="28"/>
          <w:lang w:val="pt-BR" w:eastAsia="ko-KR"/>
        </w:rPr>
        <w:t>2</w:t>
      </w:r>
      <w:r w:rsidRPr="00981449">
        <w:rPr>
          <w:rFonts w:ascii="Times New Roman" w:eastAsia="Times New Roman" w:hAnsi="Times New Roman" w:cs="Times New Roman"/>
          <w:color w:val="000000" w:themeColor="text1"/>
          <w:sz w:val="26"/>
          <w:szCs w:val="28"/>
          <w:lang w:val="pt-BR" w:eastAsia="ko-KR"/>
        </w:rPr>
        <w:t>, tr.11].</w:t>
      </w:r>
    </w:p>
    <w:p w:rsidR="00AB142E" w:rsidRPr="00981449" w:rsidRDefault="00AB142E" w:rsidP="00AB142E">
      <w:pPr>
        <w:spacing w:after="0" w:line="360" w:lineRule="auto"/>
        <w:jc w:val="both"/>
        <w:rPr>
          <w:rFonts w:ascii="Times New Roman" w:eastAsia="Times New Roman" w:hAnsi="Times New Roman" w:cs="Times New Roman"/>
          <w:i/>
          <w:color w:val="000000" w:themeColor="text1"/>
          <w:sz w:val="26"/>
          <w:szCs w:val="28"/>
          <w:lang w:val="pt-BR" w:eastAsia="ko-KR"/>
        </w:rPr>
      </w:pPr>
      <w:r w:rsidRPr="00981449">
        <w:rPr>
          <w:rFonts w:ascii="Times New Roman" w:eastAsia="Times New Roman" w:hAnsi="Times New Roman" w:cs="Times New Roman"/>
          <w:i/>
          <w:color w:val="000000" w:themeColor="text1"/>
          <w:sz w:val="26"/>
          <w:szCs w:val="28"/>
          <w:lang w:val="pt-BR" w:eastAsia="ko-KR"/>
        </w:rPr>
        <w:t>* Các nhân tố ảnh hưởng đến sự hình thành hệ thống khí hậu Trái Đất</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 xml:space="preserve">Theo </w:t>
      </w:r>
      <w:r w:rsidRPr="00981449">
        <w:rPr>
          <w:rFonts w:ascii="Times New Roman" w:eastAsia="Times New Roman" w:hAnsi="Times New Roman" w:cs="Times New Roman"/>
          <w:color w:val="000000" w:themeColor="text1"/>
          <w:spacing w:val="1"/>
          <w:sz w:val="26"/>
          <w:szCs w:val="28"/>
          <w:lang w:val="pt-BR" w:eastAsia="ko-KR"/>
        </w:rPr>
        <w:t xml:space="preserve">UNFCCC (1992), </w:t>
      </w:r>
      <w:r w:rsidRPr="00981449">
        <w:rPr>
          <w:rFonts w:ascii="Times New Roman" w:eastAsia="Times New Roman" w:hAnsi="Times New Roman" w:cs="Times New Roman"/>
          <w:color w:val="000000" w:themeColor="text1"/>
          <w:sz w:val="26"/>
          <w:szCs w:val="28"/>
          <w:lang w:val="pt-BR" w:eastAsia="ko-KR"/>
        </w:rPr>
        <w:t>IPPC (2007), Trương Quang Học và Nguyễn Đức Ngữ (2009), Lê Văn Khoa và cộng sự (2012), hệ thống khí hậu Trái Đất là tổng thể của 5 thành phần: khí quyển, thủy quyển (đại dương), địa quyển, băng quyển, sinh quyển và nh</w:t>
      </w:r>
      <w:r>
        <w:rPr>
          <w:rFonts w:ascii="Times New Roman" w:eastAsia="Times New Roman" w:hAnsi="Times New Roman" w:cs="Times New Roman"/>
          <w:color w:val="000000" w:themeColor="text1"/>
          <w:sz w:val="26"/>
          <w:szCs w:val="28"/>
          <w:lang w:val="pt-BR" w:eastAsia="ko-KR"/>
        </w:rPr>
        <w:t>ững tương tác của chúng [43], [59</w:t>
      </w:r>
      <w:r w:rsidRPr="00981449">
        <w:rPr>
          <w:rFonts w:ascii="Times New Roman" w:eastAsia="Times New Roman" w:hAnsi="Times New Roman" w:cs="Times New Roman"/>
          <w:color w:val="000000" w:themeColor="text1"/>
          <w:sz w:val="26"/>
          <w:szCs w:val="28"/>
          <w:lang w:val="pt-BR" w:eastAsia="ko-KR"/>
        </w:rPr>
        <w:t xml:space="preserve">], </w:t>
      </w:r>
      <w:r w:rsidRPr="00981449">
        <w:rPr>
          <w:rFonts w:ascii="Times New Roman" w:eastAsia="Times New Roman" w:hAnsi="Times New Roman" w:cs="Times New Roman"/>
          <w:color w:val="000000" w:themeColor="text1"/>
          <w:spacing w:val="1"/>
          <w:sz w:val="26"/>
          <w:szCs w:val="28"/>
          <w:lang w:val="pt-BR" w:eastAsia="ko-KR"/>
        </w:rPr>
        <w:t>[</w:t>
      </w:r>
      <w:r>
        <w:rPr>
          <w:rFonts w:ascii="Times New Roman" w:eastAsia="Times New Roman" w:hAnsi="Times New Roman" w:cs="Times New Roman"/>
          <w:color w:val="000000" w:themeColor="text1"/>
          <w:spacing w:val="1"/>
          <w:sz w:val="26"/>
          <w:szCs w:val="28"/>
          <w:lang w:val="pt-BR" w:eastAsia="ko-KR"/>
        </w:rPr>
        <w:t>96</w:t>
      </w:r>
      <w:r w:rsidRPr="00981449">
        <w:rPr>
          <w:rFonts w:ascii="Times New Roman" w:eastAsia="Times New Roman" w:hAnsi="Times New Roman" w:cs="Times New Roman"/>
          <w:color w:val="000000" w:themeColor="text1"/>
          <w:spacing w:val="1"/>
          <w:sz w:val="26"/>
          <w:szCs w:val="28"/>
          <w:lang w:val="pt-BR" w:eastAsia="ko-KR"/>
        </w:rPr>
        <w:t>, tr.3], [1</w:t>
      </w:r>
      <w:r>
        <w:rPr>
          <w:rFonts w:ascii="Times New Roman" w:eastAsia="Times New Roman" w:hAnsi="Times New Roman" w:cs="Times New Roman"/>
          <w:color w:val="000000" w:themeColor="text1"/>
          <w:spacing w:val="1"/>
          <w:sz w:val="26"/>
          <w:szCs w:val="28"/>
          <w:lang w:val="pt-BR" w:eastAsia="ko-KR"/>
        </w:rPr>
        <w:t>1</w:t>
      </w:r>
      <w:r w:rsidRPr="00981449">
        <w:rPr>
          <w:rFonts w:ascii="Times New Roman" w:eastAsia="Times New Roman" w:hAnsi="Times New Roman" w:cs="Times New Roman"/>
          <w:color w:val="000000" w:themeColor="text1"/>
          <w:spacing w:val="1"/>
          <w:sz w:val="26"/>
          <w:szCs w:val="28"/>
          <w:lang w:val="pt-BR" w:eastAsia="ko-KR"/>
        </w:rPr>
        <w:t>6</w:t>
      </w:r>
      <w:r w:rsidRPr="00981449">
        <w:rPr>
          <w:rFonts w:ascii="Times New Roman" w:hAnsi="Times New Roman"/>
          <w:color w:val="000000" w:themeColor="text1"/>
          <w:spacing w:val="-4"/>
          <w:sz w:val="26"/>
          <w:szCs w:val="28"/>
          <w:lang w:val="pt-BR"/>
        </w:rPr>
        <w:t>], [1</w:t>
      </w:r>
      <w:r>
        <w:rPr>
          <w:rFonts w:ascii="Times New Roman" w:hAnsi="Times New Roman"/>
          <w:color w:val="000000" w:themeColor="text1"/>
          <w:spacing w:val="-4"/>
          <w:sz w:val="26"/>
          <w:szCs w:val="28"/>
          <w:lang w:val="pt-BR"/>
        </w:rPr>
        <w:t>25</w:t>
      </w:r>
      <w:r w:rsidRPr="00981449">
        <w:rPr>
          <w:rFonts w:ascii="Times New Roman" w:hAnsi="Times New Roman"/>
          <w:color w:val="000000" w:themeColor="text1"/>
          <w:spacing w:val="-4"/>
          <w:sz w:val="26"/>
          <w:szCs w:val="28"/>
          <w:lang w:val="pt-BR"/>
        </w:rPr>
        <w:t>]</w:t>
      </w:r>
      <w:r w:rsidRPr="00981449">
        <w:rPr>
          <w:rFonts w:ascii="Times New Roman" w:eastAsia="Times New Roman" w:hAnsi="Times New Roman" w:cs="Times New Roman"/>
          <w:color w:val="000000" w:themeColor="text1"/>
          <w:sz w:val="26"/>
          <w:szCs w:val="28"/>
          <w:lang w:val="pt-BR" w:eastAsia="ko-KR"/>
        </w:rPr>
        <w:t xml:space="preserve">... </w:t>
      </w:r>
    </w:p>
    <w:p w:rsidR="00AB142E" w:rsidRPr="00981449" w:rsidRDefault="00AB142E" w:rsidP="00AB142E">
      <w:pPr>
        <w:spacing w:after="0" w:line="360" w:lineRule="auto"/>
        <w:jc w:val="both"/>
        <w:rPr>
          <w:rFonts w:ascii="Times New Roman" w:eastAsia="Times New Roman" w:hAnsi="Times New Roman" w:cs="Times New Roman"/>
          <w:i/>
          <w:color w:val="000000" w:themeColor="text1"/>
          <w:sz w:val="26"/>
          <w:szCs w:val="28"/>
          <w:lang w:val="pt-BR" w:eastAsia="ko-KR"/>
        </w:rPr>
      </w:pPr>
      <w:r w:rsidRPr="00981449">
        <w:rPr>
          <w:rFonts w:ascii="Times New Roman" w:eastAsia="Times New Roman" w:hAnsi="Times New Roman" w:cs="Times New Roman"/>
          <w:i/>
          <w:color w:val="000000" w:themeColor="text1"/>
          <w:sz w:val="26"/>
          <w:szCs w:val="28"/>
          <w:lang w:val="pt-BR" w:eastAsia="ko-KR"/>
        </w:rPr>
        <w:t>- Khí quyển</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noProof/>
          <w:color w:val="000000" w:themeColor="text1"/>
          <w:sz w:val="26"/>
          <w:szCs w:val="28"/>
        </w:rPr>
        <mc:AlternateContent>
          <mc:Choice Requires="wpg">
            <w:drawing>
              <wp:anchor distT="0" distB="0" distL="114300" distR="114300" simplePos="0" relativeHeight="251680768" behindDoc="0" locked="0" layoutInCell="1" allowOverlap="1" wp14:anchorId="1C6EA407" wp14:editId="5B976148">
                <wp:simplePos x="0" y="0"/>
                <wp:positionH relativeFrom="column">
                  <wp:posOffset>2967606</wp:posOffset>
                </wp:positionH>
                <wp:positionV relativeFrom="paragraph">
                  <wp:posOffset>905466</wp:posOffset>
                </wp:positionV>
                <wp:extent cx="2602865" cy="4389120"/>
                <wp:effectExtent l="0" t="0" r="6985" b="0"/>
                <wp:wrapSquare wrapText="bothSides"/>
                <wp:docPr id="324" name="Group 324"/>
                <wp:cNvGraphicFramePr/>
                <a:graphic xmlns:a="http://schemas.openxmlformats.org/drawingml/2006/main">
                  <a:graphicData uri="http://schemas.microsoft.com/office/word/2010/wordprocessingGroup">
                    <wpg:wgp>
                      <wpg:cNvGrpSpPr/>
                      <wpg:grpSpPr>
                        <a:xfrm>
                          <a:off x="0" y="0"/>
                          <a:ext cx="2602865" cy="4389120"/>
                          <a:chOff x="-144855" y="0"/>
                          <a:chExt cx="2780179" cy="4277928"/>
                        </a:xfrm>
                      </wpg:grpSpPr>
                      <wps:wsp>
                        <wps:cNvPr id="44" name="Text Box 2"/>
                        <wps:cNvSpPr txBox="1">
                          <a:spLocks noChangeArrowheads="1"/>
                        </wps:cNvSpPr>
                        <wps:spPr bwMode="auto">
                          <a:xfrm>
                            <a:off x="-144855" y="3955983"/>
                            <a:ext cx="2780179" cy="321945"/>
                          </a:xfrm>
                          <a:prstGeom prst="rect">
                            <a:avLst/>
                          </a:prstGeom>
                          <a:solidFill>
                            <a:srgbClr val="FFFFFF"/>
                          </a:solidFill>
                          <a:ln w="9525">
                            <a:noFill/>
                            <a:miter lim="800000"/>
                            <a:headEnd/>
                            <a:tailEnd/>
                          </a:ln>
                        </wps:spPr>
                        <wps:txbx>
                          <w:txbxContent>
                            <w:p w:rsidR="00AB142E" w:rsidRPr="00C21ABC" w:rsidRDefault="00AB142E" w:rsidP="00AB142E">
                              <w:pPr>
                                <w:pStyle w:val="Hinh"/>
                                <w:rPr>
                                  <w:i/>
                                  <w:sz w:val="26"/>
                                </w:rPr>
                              </w:pPr>
                              <w:r w:rsidRPr="00981449">
                                <w:rPr>
                                  <w:b w:val="0"/>
                                  <w:i/>
                                  <w:sz w:val="26"/>
                                </w:rPr>
                                <w:t>Hình 1.2. Các tầng khí quyển</w:t>
                              </w:r>
                              <w:r w:rsidRPr="00981449">
                                <w:rPr>
                                  <w:b w:val="0"/>
                                  <w:i/>
                                  <w:sz w:val="26"/>
                                  <w:lang w:val="en-US"/>
                                </w:rPr>
                                <w:t xml:space="preserve"> [8</w:t>
                              </w:r>
                              <w:r>
                                <w:rPr>
                                  <w:b w:val="0"/>
                                  <w:i/>
                                  <w:sz w:val="26"/>
                                  <w:lang w:val="en-US"/>
                                </w:rPr>
                                <w:t>1</w:t>
                              </w:r>
                              <w:r w:rsidRPr="00981449">
                                <w:rPr>
                                  <w:b w:val="0"/>
                                  <w:i/>
                                  <w:sz w:val="26"/>
                                  <w:lang w:val="en-US"/>
                                </w:rPr>
                                <w:t>]</w:t>
                              </w:r>
                            </w:p>
                          </w:txbxContent>
                        </wps:txbx>
                        <wps:bodyPr rot="0" vert="horz" wrap="square" lIns="91440" tIns="45720" rIns="91440" bIns="45720" anchor="t" anchorCtr="0">
                          <a:noAutofit/>
                        </wps:bodyPr>
                      </wps:wsp>
                      <pic:pic xmlns:pic="http://schemas.openxmlformats.org/drawingml/2006/picture">
                        <pic:nvPicPr>
                          <pic:cNvPr id="305" name="Picture 305" descr="C:\Users\lenovo\Desktop\cac tang khi quyen.png"/>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67377" y="0"/>
                            <a:ext cx="2059806" cy="3946358"/>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id="Group 324" o:spid="_x0000_s1029" style="position:absolute;left:0;text-align:left;margin-left:233.65pt;margin-top:71.3pt;width:204.95pt;height:345.6pt;z-index:251680768;mso-width-relative:margin;mso-height-relative:margin" coordorigin="-1448" coordsize="27801,427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">
                <v:shape id="_x0000_s1030" type="#_x0000_t202" style="position:absolute;left:-1448;top:39559;width:27801;height:3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nSY8EA&#10;AADbAAAADwAAAGRycy9kb3ducmV2LnhtbESP3YrCMBSE7wXfIRzBG9FUqX/VKK7g4q0/D3Bsjm2x&#10;OSlN1ta3N8KCl8PMfMOst60pxZNqV1hWMB5FIIhTqwvOFFwvh+EChPPIGkvLpOBFDrabbmeNibYN&#10;n+h59pkIEHYJKsi9rxIpXZqTQTeyFXHw7rY26IOsM6lrbALclHISRTNpsOCwkGNF+5zSx/nPKLgf&#10;m8F02dx+/XV+imc/WMxv9qVUv9fuViA8tf4b/m8ftYI4hs+X8APk5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Hp0mPBAAAA2wAAAA8AAAAAAAAAAAAAAAAAmAIAAGRycy9kb3du&#10;cmV2LnhtbFBLBQYAAAAABAAEAPUAAACGAwAAAAA=&#10;" stroked="f">
                  <v:textbox>
                    <w:txbxContent>
                      <w:p w:rsidR="00AB142E" w:rsidRPr="00C21ABC" w:rsidRDefault="00AB142E" w:rsidP="00AB142E">
                        <w:pPr>
                          <w:pStyle w:val="Hinh"/>
                          <w:rPr>
                            <w:i/>
                            <w:sz w:val="26"/>
                          </w:rPr>
                        </w:pPr>
                        <w:r w:rsidRPr="00981449">
                          <w:rPr>
                            <w:b w:val="0"/>
                            <w:i/>
                            <w:sz w:val="26"/>
                          </w:rPr>
                          <w:t>Hình 1.2. Các tầng khí quyển</w:t>
                        </w:r>
                        <w:r w:rsidRPr="00981449">
                          <w:rPr>
                            <w:b w:val="0"/>
                            <w:i/>
                            <w:sz w:val="26"/>
                            <w:lang w:val="en-US"/>
                          </w:rPr>
                          <w:t xml:space="preserve"> [8</w:t>
                        </w:r>
                        <w:r>
                          <w:rPr>
                            <w:b w:val="0"/>
                            <w:i/>
                            <w:sz w:val="26"/>
                            <w:lang w:val="en-US"/>
                          </w:rPr>
                          <w:t>1</w:t>
                        </w:r>
                        <w:r w:rsidRPr="00981449">
                          <w:rPr>
                            <w:b w:val="0"/>
                            <w:i/>
                            <w:sz w:val="26"/>
                            <w:lang w:val="en-US"/>
                          </w:rPr>
                          <w:t>]</w:t>
                        </w:r>
                      </w:p>
                    </w:txbxContent>
                  </v:textbox>
                </v:shape>
                <v:shape id="Picture 305" o:spid="_x0000_s1031" type="#_x0000_t75" style="position:absolute;left:673;width:20598;height:394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anNbDFAAAA3AAAAA8AAABkcnMvZG93bnJldi54bWxEj0GLwjAUhO8L/ofwBC+LJrq4SDWKKOKC&#10;7GGrF2+P5tkWm5fSRK3+eiMIexxm5htmtmhtJa7U+NKxhuFAgSDOnCk513DYb/oTED4gG6wck4Y7&#10;eVjMOx8zTIy78R9d05CLCGGfoIYihDqR0mcFWfQDVxNH7+QaiyHKJpemwVuE20qOlPqWFkuOCwXW&#10;tCooO6cXqyGsH5/lrkr3ab55tFJtj7/HyVjrXrddTkEEasN/+N3+MRq+1BheZ+IRkPMn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GpzWwxQAAANwAAAAPAAAAAAAAAAAAAAAA&#10;AJ8CAABkcnMvZG93bnJldi54bWxQSwUGAAAAAAQABAD3AAAAkQMAAAAA&#10;">
                  <v:imagedata r:id="rId16" o:title="cac tang khi quyen"/>
                  <v:path arrowok="t"/>
                </v:shape>
                <w10:wrap type="square"/>
              </v:group>
            </w:pict>
          </mc:Fallback>
        </mc:AlternateContent>
      </w:r>
      <w:r w:rsidRPr="00981449">
        <w:rPr>
          <w:rFonts w:ascii="Times New Roman" w:eastAsia="Times New Roman" w:hAnsi="Times New Roman" w:cs="Times New Roman"/>
          <w:color w:val="000000" w:themeColor="text1"/>
          <w:sz w:val="26"/>
          <w:szCs w:val="28"/>
          <w:lang w:val="pt-BR" w:eastAsia="ko-KR"/>
        </w:rPr>
        <w:t>Khí quyển là lớp không khí bao quanh bề mặt Trái Đất. Thành phần khí quyển gồm: 78% nitơ, 21% ôxy, 1% là các khí khác như cacbon điôxit, hơi nước, ôzôn, mêtan… Một số khí như hơi nước, cacbon điôxit, ôzôn, mêtan... có khả năng hấp thụ năng lượng, làm ấm bầu khí quyển được gọi là KNK. Các KNK tuy chiếm một tỉ lệ nhỏ nhưng có vai trò rất quan trọng đối với khí hậu và sự sống của sinh vật. Tầng ôzôn ngăn cản các tia tử ngoại, bảo vệ các loài sinh vật.</w:t>
      </w:r>
    </w:p>
    <w:p w:rsidR="00AB142E" w:rsidRPr="00981449" w:rsidRDefault="00AB142E" w:rsidP="00AB142E">
      <w:pPr>
        <w:spacing w:after="0" w:line="360" w:lineRule="auto"/>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ab/>
        <w:t xml:space="preserve">Khí quyển phân hóa thành các tầng theo chiều thẳng đứng. Từ dưới lên là tầng đối lưu dày 10-15 km, không khí chuyển động mạnh theo chiều thẳng đứng, 4/5 khối lượng không khí của khí quyển nằm trong tầng đối lưu. Tầng bình lưu cao 50-60 km. Tầng giữa cao 75-80 km. Tầng ion cao khoảng 1000 km, có khả năng hấp thụ, khúc xạ và phản hồi sóng điện từ. Tầng khuếch tán ở độ cao từ 1000-20.000 km, </w:t>
      </w:r>
      <w:r w:rsidRPr="00981449">
        <w:rPr>
          <w:rFonts w:ascii="Times New Roman" w:eastAsia="Times New Roman" w:hAnsi="Times New Roman" w:cs="Times New Roman"/>
          <w:color w:val="000000" w:themeColor="text1"/>
          <w:sz w:val="26"/>
          <w:szCs w:val="28"/>
          <w:lang w:val="pt-BR" w:eastAsia="ko-KR"/>
        </w:rPr>
        <w:lastRenderedPageBreak/>
        <w:t>có khả năng làm khuếch tán không khí vào không gian vũ trụ, không khí rất loãng [6</w:t>
      </w:r>
      <w:r>
        <w:rPr>
          <w:rFonts w:ascii="Times New Roman" w:eastAsia="Times New Roman" w:hAnsi="Times New Roman" w:cs="Times New Roman"/>
          <w:color w:val="000000" w:themeColor="text1"/>
          <w:sz w:val="26"/>
          <w:szCs w:val="28"/>
          <w:lang w:val="pt-BR" w:eastAsia="ko-KR"/>
        </w:rPr>
        <w:t>4</w:t>
      </w:r>
      <w:r w:rsidRPr="00981449">
        <w:rPr>
          <w:rFonts w:ascii="Times New Roman" w:eastAsia="Times New Roman" w:hAnsi="Times New Roman" w:cs="Times New Roman"/>
          <w:color w:val="000000" w:themeColor="text1"/>
          <w:sz w:val="26"/>
          <w:szCs w:val="28"/>
          <w:lang w:val="pt-BR" w:eastAsia="ko-KR"/>
        </w:rPr>
        <w:t>].</w:t>
      </w:r>
      <w:r w:rsidRPr="00981449">
        <w:rPr>
          <w:rFonts w:ascii="Times New Roman" w:eastAsia="Times New Roman" w:hAnsi="Times New Roman" w:cs="Times New Roman"/>
          <w:noProof/>
          <w:color w:val="000000" w:themeColor="text1"/>
          <w:sz w:val="26"/>
          <w:szCs w:val="28"/>
        </w:rPr>
        <w:t xml:space="preserve"> </w:t>
      </w:r>
    </w:p>
    <w:p w:rsidR="00AB142E" w:rsidRPr="00981449" w:rsidRDefault="00AB142E" w:rsidP="00AB142E">
      <w:pPr>
        <w:spacing w:after="0" w:line="360" w:lineRule="auto"/>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ab/>
        <w:t>Khí quyển phân hóa theo chiều ngang: khí quyển không đồng nhất, đặc biệt trong tầng đối lưu do bị ảnh hưởng trực tiếp của mặt đất. Dựa vào động lực và nhiệt ẩm của khí quyển, người ta phân chia thành các khối khí sau [6</w:t>
      </w:r>
      <w:r>
        <w:rPr>
          <w:rFonts w:ascii="Times New Roman" w:eastAsia="Times New Roman" w:hAnsi="Times New Roman" w:cs="Times New Roman"/>
          <w:color w:val="000000" w:themeColor="text1"/>
          <w:sz w:val="26"/>
          <w:szCs w:val="28"/>
          <w:lang w:val="pt-BR" w:eastAsia="ko-KR"/>
        </w:rPr>
        <w:t>4</w:t>
      </w:r>
      <w:r w:rsidRPr="00981449">
        <w:rPr>
          <w:rFonts w:ascii="Times New Roman" w:eastAsia="Times New Roman" w:hAnsi="Times New Roman" w:cs="Times New Roman"/>
          <w:color w:val="000000" w:themeColor="text1"/>
          <w:sz w:val="26"/>
          <w:szCs w:val="28"/>
          <w:lang w:val="pt-BR" w:eastAsia="ko-KR"/>
        </w:rPr>
        <w:t>]:</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noProof/>
          <w:color w:val="000000" w:themeColor="text1"/>
          <w:sz w:val="26"/>
          <w:szCs w:val="28"/>
        </w:rPr>
        <mc:AlternateContent>
          <mc:Choice Requires="wpg">
            <w:drawing>
              <wp:anchor distT="0" distB="0" distL="114300" distR="114300" simplePos="0" relativeHeight="251679744" behindDoc="0" locked="0" layoutInCell="1" allowOverlap="1" wp14:anchorId="597BDE99" wp14:editId="00176C74">
                <wp:simplePos x="0" y="0"/>
                <wp:positionH relativeFrom="column">
                  <wp:posOffset>2960370</wp:posOffset>
                </wp:positionH>
                <wp:positionV relativeFrom="paragraph">
                  <wp:posOffset>548005</wp:posOffset>
                </wp:positionV>
                <wp:extent cx="2731770" cy="2981960"/>
                <wp:effectExtent l="0" t="0" r="0" b="8890"/>
                <wp:wrapSquare wrapText="bothSides"/>
                <wp:docPr id="321" name="Group 321"/>
                <wp:cNvGraphicFramePr/>
                <a:graphic xmlns:a="http://schemas.openxmlformats.org/drawingml/2006/main">
                  <a:graphicData uri="http://schemas.microsoft.com/office/word/2010/wordprocessingGroup">
                    <wpg:wgp>
                      <wpg:cNvGrpSpPr/>
                      <wpg:grpSpPr>
                        <a:xfrm>
                          <a:off x="0" y="0"/>
                          <a:ext cx="2731770" cy="2981960"/>
                          <a:chOff x="0" y="0"/>
                          <a:chExt cx="2842928" cy="2839419"/>
                        </a:xfrm>
                      </wpg:grpSpPr>
                      <wps:wsp>
                        <wps:cNvPr id="318" name="Text Box 2"/>
                        <wps:cNvSpPr txBox="1">
                          <a:spLocks noChangeArrowheads="1"/>
                        </wps:cNvSpPr>
                        <wps:spPr bwMode="auto">
                          <a:xfrm>
                            <a:off x="115502" y="2531444"/>
                            <a:ext cx="2727426" cy="307975"/>
                          </a:xfrm>
                          <a:prstGeom prst="rect">
                            <a:avLst/>
                          </a:prstGeom>
                          <a:solidFill>
                            <a:srgbClr val="FFFFFF"/>
                          </a:solidFill>
                          <a:ln w="9525">
                            <a:noFill/>
                            <a:miter lim="800000"/>
                            <a:headEnd/>
                            <a:tailEnd/>
                          </a:ln>
                        </wps:spPr>
                        <wps:txbx>
                          <w:txbxContent>
                            <w:p w:rsidR="00AB142E" w:rsidRPr="00C21ABC" w:rsidRDefault="00AB142E" w:rsidP="00AB142E">
                              <w:pPr>
                                <w:pStyle w:val="Hinh"/>
                                <w:rPr>
                                  <w:b w:val="0"/>
                                  <w:i/>
                                  <w:sz w:val="26"/>
                                </w:rPr>
                              </w:pPr>
                              <w:r w:rsidRPr="00981449">
                                <w:rPr>
                                  <w:b w:val="0"/>
                                  <w:i/>
                                  <w:sz w:val="26"/>
                                </w:rPr>
                                <w:t xml:space="preserve">Hình 1.3. Các đới khí hậu </w:t>
                              </w:r>
                              <w:r w:rsidRPr="00981449">
                                <w:rPr>
                                  <w:b w:val="0"/>
                                  <w:i/>
                                  <w:sz w:val="26"/>
                                  <w:lang w:val="en-US"/>
                                </w:rPr>
                                <w:t>[</w:t>
                              </w:r>
                              <w:r w:rsidRPr="00981449">
                                <w:rPr>
                                  <w:b w:val="0"/>
                                  <w:i/>
                                  <w:sz w:val="26"/>
                                </w:rPr>
                                <w:t>30]</w:t>
                              </w:r>
                            </w:p>
                          </w:txbxContent>
                        </wps:txbx>
                        <wps:bodyPr rot="0" vert="horz" wrap="square" lIns="91440" tIns="45720" rIns="91440" bIns="45720" anchor="t" anchorCtr="0">
                          <a:noAutofit/>
                        </wps:bodyPr>
                      </wps:wsp>
                      <pic:pic xmlns:pic="http://schemas.openxmlformats.org/drawingml/2006/picture">
                        <pic:nvPicPr>
                          <pic:cNvPr id="320" name="Picture 320" descr="C:\Users\lenovo\Pictures\cac doi khi hau.png"/>
                          <pic:cNvPicPr>
                            <a:picLocks noChangeAspect="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95073" cy="252182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id="Group 321" o:spid="_x0000_s1032" style="position:absolute;left:0;text-align:left;margin-left:233.1pt;margin-top:43.15pt;width:215.1pt;height:234.8pt;z-index:251679744;mso-width-relative:margin;mso-height-relative:margin" coordsize="28429,283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">
                <v:shape id="_x0000_s1033" type="#_x0000_t202" style="position:absolute;left:1155;top:25314;width:27274;height:3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e7K8EA&#10;AADcAAAADwAAAGRycy9kb3ducmV2LnhtbERPyW7CMBC9I/EP1lTqBREHSlkCBtFKIK5J+YAhnixq&#10;PI5iQ8Lf40OlHp/evjsMphEP6lxtWcEsikEQ51bXXCq4/pymaxDOI2tsLJOCJzk47MejHSba9pzS&#10;I/OlCCHsElRQed8mUrq8IoMusi1x4ArbGfQBdqXUHfYh3DRyHsdLabDm0FBhS98V5b/Z3SgoLv3k&#10;c9Pfzv66ShfLL6xXN/tU6v1tOG5BeBr8v/jPfdEKPmZhbTgTjoDc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n3uyvBAAAA3AAAAA8AAAAAAAAAAAAAAAAAmAIAAGRycy9kb3du&#10;cmV2LnhtbFBLBQYAAAAABAAEAPUAAACGAwAAAAA=&#10;" stroked="f">
                  <v:textbox>
                    <w:txbxContent>
                      <w:p w:rsidR="00AB142E" w:rsidRPr="00C21ABC" w:rsidRDefault="00AB142E" w:rsidP="00AB142E">
                        <w:pPr>
                          <w:pStyle w:val="Hinh"/>
                          <w:rPr>
                            <w:b w:val="0"/>
                            <w:i/>
                            <w:sz w:val="26"/>
                          </w:rPr>
                        </w:pPr>
                        <w:r w:rsidRPr="00981449">
                          <w:rPr>
                            <w:b w:val="0"/>
                            <w:i/>
                            <w:sz w:val="26"/>
                          </w:rPr>
                          <w:t xml:space="preserve">Hình 1.3. Các đới khí hậu </w:t>
                        </w:r>
                        <w:r w:rsidRPr="00981449">
                          <w:rPr>
                            <w:b w:val="0"/>
                            <w:i/>
                            <w:sz w:val="26"/>
                            <w:lang w:val="en-US"/>
                          </w:rPr>
                          <w:t>[</w:t>
                        </w:r>
                        <w:r w:rsidRPr="00981449">
                          <w:rPr>
                            <w:b w:val="0"/>
                            <w:i/>
                            <w:sz w:val="26"/>
                          </w:rPr>
                          <w:t>30]</w:t>
                        </w:r>
                      </w:p>
                    </w:txbxContent>
                  </v:textbox>
                </v:shape>
                <v:shape id="Picture 320" o:spid="_x0000_s1034" type="#_x0000_t75" style="position:absolute;width:26950;height:252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Ch17bDAAAA3AAAAA8AAABkcnMvZG93bnJldi54bWxET91qwjAUvhd8h3CE3YimuqGjaypubDJU&#10;EN0e4NAc22JzUpKs1rdfLgQvP77/bNWbRnTkfG1ZwWyagCAurK65VPD78zV5BeEDssbGMim4kYdV&#10;PhxkmGp75SN1p1CKGMI+RQVVCG0qpS8qMuintiWO3Nk6gyFCV0rt8BrDTSPnSbKQBmuODRW29FFR&#10;cTn9GQXb/bi5LDv3Sbd3d5ztXjaFPGyUehr16zcQgfrwEN/d31rB8zzOj2fiEZD5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0KHXtsMAAADcAAAADwAAAAAAAAAAAAAAAACf&#10;AgAAZHJzL2Rvd25yZXYueG1sUEsFBgAAAAAEAAQA9wAAAI8DAAAAAA==&#10;">
                  <v:imagedata r:id="rId18" o:title="cac doi khi hau"/>
                  <v:path arrowok="t"/>
                </v:shape>
                <w10:wrap type="square"/>
              </v:group>
            </w:pict>
          </mc:Fallback>
        </mc:AlternateContent>
      </w:r>
      <w:r w:rsidRPr="00981449">
        <w:rPr>
          <w:rFonts w:ascii="Times New Roman" w:eastAsia="Times New Roman" w:hAnsi="Times New Roman" w:cs="Times New Roman"/>
          <w:color w:val="000000" w:themeColor="text1"/>
          <w:sz w:val="26"/>
          <w:szCs w:val="28"/>
          <w:lang w:val="pt-BR" w:eastAsia="ko-KR"/>
        </w:rPr>
        <w:t>+ Khối khí nóng ẩm ở đới xích đạo, có vành đai áp thấp nhiệt lực, gió thịnh hành hướng đông.</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 Khối khí nóng khô ở đới nhiệt đới, có vành đai áp cao động lực, gió thịnh hành hướng đông.</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 Khối khí ôn hòa ở đới ôn đới, có vành đai áp thấp động lực, gió thịnh hành hướng tây, nhiệt độ không cao, mưa không nhiều.</w:t>
      </w:r>
      <w:r w:rsidRPr="00981449">
        <w:rPr>
          <w:rFonts w:ascii="Times New Roman" w:eastAsia="Times New Roman" w:hAnsi="Times New Roman" w:cs="Times New Roman"/>
          <w:noProof/>
          <w:color w:val="000000" w:themeColor="text1"/>
          <w:sz w:val="26"/>
          <w:szCs w:val="28"/>
        </w:rPr>
        <w:t xml:space="preserve">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 xml:space="preserve">+ Khối khí lạnh ở vùng cực bắc và cực nam, có vành đai áp cao nhiệt lực, gió thịnh hành hướng đông, nhiệt độ trung bình các tháng đều thấp, mùa đông rét buốt, mùa hè lạnh; thu hẹp vào mùa hè, mở rộng vào mùa đông.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Khí quyển vận chuyển nhiệt lượng và độ ẩm từ đới vĩ độ thấp lên đới vĩ độ cao, từ bán cầu Tây sang bán cầu Đông, từ biển vào đất liền và ngược lại, thông qua hoàn lưu khí quyển, tạo ra sự tuần hoàn nhiệt, ẩm trên Trái Đất. Vòng tuần hoàn nhiệt ẩm cân bằng tạo nên sự ổn định tương đối của các vùng khí hậu. Mọi sự thay đổi trong bất kì khâu nào của vòng tuần hoàn này đều có thể gây ra sự biến đổi khí hậu toàn cầu [43], [</w:t>
      </w:r>
      <w:r>
        <w:rPr>
          <w:rFonts w:ascii="Times New Roman" w:eastAsia="Times New Roman" w:hAnsi="Times New Roman" w:cs="Times New Roman"/>
          <w:color w:val="000000" w:themeColor="text1"/>
          <w:sz w:val="26"/>
          <w:szCs w:val="28"/>
          <w:lang w:val="pt-BR" w:eastAsia="ko-KR"/>
        </w:rPr>
        <w:t>59</w:t>
      </w:r>
      <w:r w:rsidRPr="00981449">
        <w:rPr>
          <w:rFonts w:ascii="Times New Roman" w:eastAsia="Times New Roman" w:hAnsi="Times New Roman" w:cs="Times New Roman"/>
          <w:color w:val="000000" w:themeColor="text1"/>
          <w:sz w:val="26"/>
          <w:szCs w:val="28"/>
          <w:lang w:val="pt-BR" w:eastAsia="ko-KR"/>
        </w:rPr>
        <w:t xml:space="preserve">]. </w:t>
      </w:r>
    </w:p>
    <w:p w:rsidR="00AB142E" w:rsidRPr="00981449" w:rsidRDefault="00AB142E" w:rsidP="00AB142E">
      <w:pPr>
        <w:spacing w:after="0" w:line="360" w:lineRule="auto"/>
        <w:jc w:val="both"/>
        <w:rPr>
          <w:rFonts w:ascii="Times New Roman" w:eastAsia="Times New Roman" w:hAnsi="Times New Roman" w:cs="Times New Roman"/>
          <w:i/>
          <w:color w:val="000000" w:themeColor="text1"/>
          <w:sz w:val="26"/>
          <w:szCs w:val="28"/>
          <w:lang w:val="pt-BR" w:eastAsia="ko-KR"/>
        </w:rPr>
      </w:pPr>
      <w:r w:rsidRPr="00981449">
        <w:rPr>
          <w:rFonts w:ascii="Times New Roman" w:eastAsia="Times New Roman" w:hAnsi="Times New Roman" w:cs="Times New Roman"/>
          <w:i/>
          <w:color w:val="000000" w:themeColor="text1"/>
          <w:sz w:val="26"/>
          <w:szCs w:val="28"/>
          <w:lang w:val="pt-BR" w:eastAsia="ko-KR"/>
        </w:rPr>
        <w:t>- Thủy quyển (đại dương)</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Đại dương là bộ phận chủ yếu của thủy quyển, có diện tích 361 triệu km</w:t>
      </w:r>
      <w:r w:rsidRPr="00981449">
        <w:rPr>
          <w:rFonts w:ascii="Times New Roman" w:eastAsia="Times New Roman" w:hAnsi="Times New Roman" w:cs="Times New Roman"/>
          <w:color w:val="000000" w:themeColor="text1"/>
          <w:sz w:val="26"/>
          <w:szCs w:val="28"/>
          <w:vertAlign w:val="superscript"/>
          <w:lang w:val="pt-BR" w:eastAsia="ko-KR"/>
        </w:rPr>
        <w:t>2</w:t>
      </w:r>
      <w:r w:rsidRPr="00981449">
        <w:rPr>
          <w:rFonts w:ascii="Times New Roman" w:eastAsia="Times New Roman" w:hAnsi="Times New Roman" w:cs="Times New Roman"/>
          <w:color w:val="000000" w:themeColor="text1"/>
          <w:sz w:val="26"/>
          <w:szCs w:val="28"/>
          <w:lang w:val="pt-BR" w:eastAsia="ko-KR"/>
        </w:rPr>
        <w:t>, chiếm 71% diện tích bề mặt Trái Đất, có khối lượng 1 tỷ 340 triệu km</w:t>
      </w:r>
      <w:r w:rsidRPr="00981449">
        <w:rPr>
          <w:rFonts w:ascii="Times New Roman" w:eastAsia="Times New Roman" w:hAnsi="Times New Roman" w:cs="Times New Roman"/>
          <w:color w:val="000000" w:themeColor="text1"/>
          <w:sz w:val="26"/>
          <w:szCs w:val="28"/>
          <w:vertAlign w:val="superscript"/>
          <w:lang w:val="pt-BR" w:eastAsia="ko-KR"/>
        </w:rPr>
        <w:t>3</w:t>
      </w:r>
      <w:r w:rsidRPr="00981449">
        <w:rPr>
          <w:rFonts w:ascii="Times New Roman" w:eastAsia="Times New Roman" w:hAnsi="Times New Roman" w:cs="Times New Roman"/>
          <w:color w:val="000000" w:themeColor="text1"/>
          <w:sz w:val="26"/>
          <w:szCs w:val="28"/>
          <w:lang w:val="pt-BR" w:eastAsia="ko-KR"/>
        </w:rPr>
        <w:t xml:space="preserve">, độ sâu trung bình 3711 m, gần một nửa đại dương sâu trên 3000 m.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lastRenderedPageBreak/>
        <w:t>Đại dương là một bình giữ nhiệt khổng lồ, lớn nhất của Trái Đất. Vì đại dương có khối lượng lớn hơn khí quyển rất nhiều lần, nên với cùng một lượng nhiệt nhận được, khí quyển sẽ nóng gấp 30 lần so với đại dương [43]. Mặt khác, nhiệt dung của nước lớn hơn đất 5 lần và không khí 3 lần nên khối lượng nước chậm bị đốt nóng và làm lạnh, sự biến đổi nhiệt độ nhỏ hơn so với đất liền và có khả năng tích lũy năng lượng (giữ nhiệt) nhiều hơn đất và không khí [6</w:t>
      </w:r>
      <w:r>
        <w:rPr>
          <w:rFonts w:ascii="Times New Roman" w:eastAsia="Times New Roman" w:hAnsi="Times New Roman" w:cs="Times New Roman"/>
          <w:color w:val="000000" w:themeColor="text1"/>
          <w:sz w:val="26"/>
          <w:szCs w:val="28"/>
          <w:lang w:val="pt-BR" w:eastAsia="ko-KR"/>
        </w:rPr>
        <w:t>2</w:t>
      </w:r>
      <w:r w:rsidRPr="00981449">
        <w:rPr>
          <w:rFonts w:ascii="Times New Roman" w:eastAsia="Times New Roman" w:hAnsi="Times New Roman" w:cs="Times New Roman"/>
          <w:color w:val="000000" w:themeColor="text1"/>
          <w:sz w:val="26"/>
          <w:szCs w:val="28"/>
          <w:lang w:val="pt-BR" w:eastAsia="ko-KR"/>
        </w:rPr>
        <w:t>, tr.11].  Vì vậy, khi đại dương nóng lên hay nguội đi một chút cũng ảnh hưởng rất nhiều đến khí hậu Trái Đất [43]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Các dòng hải lưu có tác dụng điều hòa khí hậu. Đại dương cũng có hoàn lưu giống khí quyển, vận chuyển nhiệt từ vùng nóng (nhiệt đới) sang vùng lạnh (vùng cực) qua các dòng hải lưu nóng, từ vùng lạnh (vùng cực) sang vùng nóng (xích đạo) qua các dòng hải lưu lạnh, từ lớp nước mặt xuống lớp nước sâu và ngược lại. Năng lượng của đại dương còn được chuyển đi qua quá trình bốc hơi và mưa. Hoàn lưu khí quyển kết hợp với hoàn lưu đại dương tạo thành những đặc trưng cơ bản của hệ thống khí hậu [</w:t>
      </w:r>
      <w:r>
        <w:rPr>
          <w:rFonts w:ascii="Times New Roman" w:eastAsia="Times New Roman" w:hAnsi="Times New Roman" w:cs="Times New Roman"/>
          <w:color w:val="000000" w:themeColor="text1"/>
          <w:sz w:val="26"/>
          <w:szCs w:val="28"/>
          <w:lang w:val="pt-BR" w:eastAsia="ko-KR"/>
        </w:rPr>
        <w:t>59</w:t>
      </w:r>
      <w:r w:rsidRPr="00981449">
        <w:rPr>
          <w:rFonts w:ascii="Times New Roman" w:eastAsia="Times New Roman" w:hAnsi="Times New Roman" w:cs="Times New Roman"/>
          <w:color w:val="000000" w:themeColor="text1"/>
          <w:sz w:val="26"/>
          <w:szCs w:val="28"/>
          <w:lang w:val="pt-BR" w:eastAsia="ko-KR"/>
        </w:rPr>
        <w:t>].</w:t>
      </w:r>
    </w:p>
    <w:p w:rsidR="00AB142E" w:rsidRPr="00981449" w:rsidRDefault="00AB142E" w:rsidP="00AB142E">
      <w:pPr>
        <w:spacing w:after="0" w:line="360" w:lineRule="auto"/>
        <w:jc w:val="both"/>
        <w:rPr>
          <w:rFonts w:ascii="Times New Roman" w:eastAsia="Times New Roman" w:hAnsi="Times New Roman" w:cs="Times New Roman"/>
          <w:i/>
          <w:color w:val="000000" w:themeColor="text1"/>
          <w:sz w:val="26"/>
          <w:szCs w:val="28"/>
          <w:lang w:val="pt-BR" w:eastAsia="ko-KR"/>
        </w:rPr>
      </w:pPr>
      <w:r w:rsidRPr="00981449">
        <w:rPr>
          <w:rFonts w:ascii="Times New Roman" w:eastAsia="Times New Roman" w:hAnsi="Times New Roman" w:cs="Times New Roman"/>
          <w:i/>
          <w:color w:val="000000" w:themeColor="text1"/>
          <w:sz w:val="26"/>
          <w:szCs w:val="28"/>
          <w:lang w:val="pt-BR" w:eastAsia="ko-KR"/>
        </w:rPr>
        <w:t xml:space="preserve">- Băng quyển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Băng quyển bao gồm tất cả các vùng có băng, tuyết bao phủ trên Trái Đất. Băng quyển cũng giữ vai trò điều chỉnh hệ thống khí hậu toàn cầu. Tuyết và băng có độ phản xạ lớn nên đã phản xạ phần lớn bức xạ Mặt Trời. Trong khi độ phản xạ trung bình toàn cầu chỉ khoảng 30%, một số nơi ở Nam cực phản xạ tới 90% lượng bức xạ Mặt Trời. Băng quyển làm giảm sự trao đổi thẳng đứng giữa khí quyển và đại dương, góp phần ổn định sự trao đổi năng lượng trong khí quyển. Băng quyển góp phần hạ thấp tổng lượng bức xạ tới Trái Đất, nên hạ thấp nhiệt độ chung của Trái Đất.</w:t>
      </w:r>
    </w:p>
    <w:p w:rsidR="00AB142E" w:rsidRPr="00981449" w:rsidRDefault="00AB142E" w:rsidP="00AB142E">
      <w:pPr>
        <w:spacing w:after="0" w:line="360" w:lineRule="auto"/>
        <w:jc w:val="both"/>
        <w:rPr>
          <w:rFonts w:ascii="Times New Roman" w:eastAsia="Times New Roman" w:hAnsi="Times New Roman" w:cs="Times New Roman"/>
          <w:i/>
          <w:color w:val="000000" w:themeColor="text1"/>
          <w:sz w:val="26"/>
          <w:szCs w:val="28"/>
          <w:lang w:val="pt-BR" w:eastAsia="ko-KR"/>
        </w:rPr>
      </w:pPr>
      <w:r w:rsidRPr="00981449">
        <w:rPr>
          <w:rFonts w:ascii="Times New Roman" w:eastAsia="Times New Roman" w:hAnsi="Times New Roman" w:cs="Times New Roman"/>
          <w:i/>
          <w:color w:val="000000" w:themeColor="text1"/>
          <w:sz w:val="26"/>
          <w:szCs w:val="28"/>
          <w:lang w:val="pt-BR" w:eastAsia="ko-KR"/>
        </w:rPr>
        <w:t xml:space="preserve">- Địa quyển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 xml:space="preserve">Địa quyển bao gồm đất, trầm tích, đá trên mặt đất, các đại lục và cả trong lòng đất, thường được gọi là thạch quyển. Đất liền không phân bố đều giữa hai bán cầu và trên từng bán cầu, cũng không phân bố đều theo vĩ độ. Diện tích đất liền là 40% ở bán cầu Bắc, 19% ở bán cầu Nam; vùng nhiệt đới chỉ có 20% là đất liền.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lastRenderedPageBreak/>
        <w:t>Địa quyển ảnh hưởng đến khí hậu toàn cầu nhưng ở quy mô khác nhau. Những thay đổi lớn của khí hậu từ hàng chục đến hàng trăm triệu năm trước đây đã xảy ra là do có sự thay đổi lớn của kiến tạo Trái Đất. Hoạt động của núi lửa ảnh hưởng đến cường độ bức xạ Mặt Trời, thành phần khí quyển, sự tồn tại của sinh vật và con người. Sự thay đổi hình dạng đại dương, phân bố của các đại lục, địa hình bề mặt đất ảnh hưởng đến sự trao đổi năng lượng giữa khí quyển và đại dương. Đất liền thường nóng lên và nguội đi nhanh hơn so với đại dương. Do vậy, sự tương phản về mùa trên đất liền cũng lớn hơn so với đại dương. Khí hậu đất liền khắc nghiệt hơn khí hậu đại dương và những BĐKH trên đất liền cũng rõ rệt hơn nhiều so với đại dương. Điều đó đã tạo ra nhiều vùng khí hậu khác nhau trên Trái Đất [43], [</w:t>
      </w:r>
      <w:r>
        <w:rPr>
          <w:rFonts w:ascii="Times New Roman" w:eastAsia="Times New Roman" w:hAnsi="Times New Roman" w:cs="Times New Roman"/>
          <w:color w:val="000000" w:themeColor="text1"/>
          <w:sz w:val="26"/>
          <w:szCs w:val="28"/>
          <w:lang w:val="pt-BR" w:eastAsia="ko-KR"/>
        </w:rPr>
        <w:t>59</w:t>
      </w:r>
      <w:r w:rsidRPr="00981449">
        <w:rPr>
          <w:rFonts w:ascii="Times New Roman" w:eastAsia="Times New Roman" w:hAnsi="Times New Roman" w:cs="Times New Roman"/>
          <w:color w:val="000000" w:themeColor="text1"/>
          <w:sz w:val="26"/>
          <w:szCs w:val="28"/>
          <w:lang w:val="pt-BR" w:eastAsia="ko-KR"/>
        </w:rPr>
        <w:t>].</w:t>
      </w:r>
    </w:p>
    <w:p w:rsidR="00AB142E" w:rsidRPr="00981449" w:rsidRDefault="00AB142E" w:rsidP="00AB142E">
      <w:pPr>
        <w:spacing w:after="0" w:line="360" w:lineRule="auto"/>
        <w:jc w:val="both"/>
        <w:rPr>
          <w:rFonts w:ascii="Times New Roman" w:eastAsia="Times New Roman" w:hAnsi="Times New Roman" w:cs="Times New Roman"/>
          <w:i/>
          <w:color w:val="000000" w:themeColor="text1"/>
          <w:sz w:val="26"/>
          <w:szCs w:val="28"/>
          <w:lang w:val="pt-BR" w:eastAsia="ko-KR"/>
        </w:rPr>
      </w:pPr>
      <w:r w:rsidRPr="00981449">
        <w:rPr>
          <w:rFonts w:ascii="Times New Roman" w:eastAsia="Times New Roman" w:hAnsi="Times New Roman" w:cs="Times New Roman"/>
          <w:i/>
          <w:color w:val="000000" w:themeColor="text1"/>
          <w:sz w:val="26"/>
          <w:szCs w:val="28"/>
          <w:lang w:val="pt-BR" w:eastAsia="ko-KR"/>
        </w:rPr>
        <w:t xml:space="preserve">- Sinh quyển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pacing w:val="2"/>
          <w:sz w:val="26"/>
          <w:szCs w:val="28"/>
          <w:lang w:val="pt-BR" w:eastAsia="ko-KR"/>
        </w:rPr>
      </w:pPr>
      <w:r w:rsidRPr="00981449">
        <w:rPr>
          <w:rFonts w:ascii="Times New Roman" w:eastAsia="Times New Roman" w:hAnsi="Times New Roman" w:cs="Times New Roman"/>
          <w:color w:val="000000" w:themeColor="text1"/>
          <w:spacing w:val="2"/>
          <w:sz w:val="26"/>
          <w:szCs w:val="28"/>
          <w:lang w:val="pt-BR" w:eastAsia="ko-KR"/>
        </w:rPr>
        <w:t xml:space="preserve">Sinh quyển gồm tất cả các sinh vật trên đất liền, dưới nước, trong không khí. Sinh quyển là một thành phần rất quan trọng của khí hậu, có ảnh hưởng đến cán cân bức xạ (bức xạ hấp thụ và bức xạ phản xạ) của bề mặt Trái Đất.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Sự xuất hiện của sinh quyển đã tạo nên hệ thống khí hậu Trái Đất hiện nay. Trái Đất hình thành cách đây 4,5-5 tỉ năm, có khí quyển ban đầu rất nghèo nàn, chỉ có H, He và bụi vũ trụ; không có O</w:t>
      </w:r>
      <w:r w:rsidRPr="00981449">
        <w:rPr>
          <w:rFonts w:ascii="Times New Roman" w:eastAsia="Times New Roman" w:hAnsi="Times New Roman" w:cs="Times New Roman"/>
          <w:color w:val="000000" w:themeColor="text1"/>
          <w:sz w:val="26"/>
          <w:szCs w:val="28"/>
          <w:vertAlign w:val="subscript"/>
          <w:lang w:val="pt-BR" w:eastAsia="ko-KR"/>
        </w:rPr>
        <w:t>2</w:t>
      </w:r>
      <w:r w:rsidRPr="00981449">
        <w:rPr>
          <w:rFonts w:ascii="Times New Roman" w:eastAsia="Times New Roman" w:hAnsi="Times New Roman" w:cs="Times New Roman"/>
          <w:color w:val="000000" w:themeColor="text1"/>
          <w:sz w:val="26"/>
          <w:szCs w:val="28"/>
          <w:lang w:val="pt-BR" w:eastAsia="ko-KR"/>
        </w:rPr>
        <w:t>, hơi nước... như hiện nay. Bầu khí quyển mang đặc trưng khử và duy trì ổn định cho đến cách đây 3 tỉ năm, khí quyển chuyển sang đặc trưng oxi hóa do quá trình quang hóa, quang hợp và oxi hóa. Chính sự xuất hiện của thực vật (cách đây 2-3 tỉ năm) đã hấp thụ và chuyển hóa CO</w:t>
      </w:r>
      <w:r w:rsidRPr="00981449">
        <w:rPr>
          <w:rFonts w:ascii="Times New Roman" w:eastAsia="Times New Roman" w:hAnsi="Times New Roman" w:cs="Times New Roman"/>
          <w:color w:val="000000" w:themeColor="text1"/>
          <w:sz w:val="26"/>
          <w:szCs w:val="28"/>
          <w:vertAlign w:val="subscript"/>
          <w:lang w:val="pt-BR" w:eastAsia="ko-KR"/>
        </w:rPr>
        <w:t>2</w:t>
      </w:r>
      <w:r w:rsidRPr="00981449">
        <w:rPr>
          <w:rFonts w:ascii="Times New Roman" w:eastAsia="Times New Roman" w:hAnsi="Times New Roman" w:cs="Times New Roman"/>
          <w:color w:val="000000" w:themeColor="text1"/>
          <w:sz w:val="26"/>
          <w:szCs w:val="28"/>
          <w:lang w:val="pt-BR" w:eastAsia="ko-KR"/>
        </w:rPr>
        <w:t xml:space="preserve"> thành chất hữu cơ, bổ sung O</w:t>
      </w:r>
      <w:r w:rsidRPr="00981449">
        <w:rPr>
          <w:rFonts w:ascii="Times New Roman" w:eastAsia="Times New Roman" w:hAnsi="Times New Roman" w:cs="Times New Roman"/>
          <w:color w:val="000000" w:themeColor="text1"/>
          <w:sz w:val="26"/>
          <w:szCs w:val="28"/>
          <w:vertAlign w:val="subscript"/>
          <w:lang w:val="pt-BR" w:eastAsia="ko-KR"/>
        </w:rPr>
        <w:t>2</w:t>
      </w:r>
      <w:r w:rsidRPr="00981449">
        <w:rPr>
          <w:rFonts w:ascii="Times New Roman" w:eastAsia="Times New Roman" w:hAnsi="Times New Roman" w:cs="Times New Roman"/>
          <w:color w:val="000000" w:themeColor="text1"/>
          <w:sz w:val="26"/>
          <w:szCs w:val="28"/>
          <w:lang w:val="pt-BR" w:eastAsia="ko-KR"/>
        </w:rPr>
        <w:t xml:space="preserve"> vào khí quyển qua quá trình quang hợp. Từ đó khí quyển giàu có dần các khí N</w:t>
      </w:r>
      <w:r w:rsidRPr="00981449">
        <w:rPr>
          <w:rFonts w:ascii="Times New Roman" w:eastAsia="Times New Roman" w:hAnsi="Times New Roman" w:cs="Times New Roman"/>
          <w:color w:val="000000" w:themeColor="text1"/>
          <w:sz w:val="26"/>
          <w:szCs w:val="28"/>
          <w:vertAlign w:val="subscript"/>
          <w:lang w:val="pt-BR" w:eastAsia="ko-KR"/>
        </w:rPr>
        <w:t>2</w:t>
      </w:r>
      <w:r w:rsidRPr="00981449">
        <w:rPr>
          <w:rFonts w:ascii="Times New Roman" w:eastAsia="Times New Roman" w:hAnsi="Times New Roman" w:cs="Times New Roman"/>
          <w:color w:val="000000" w:themeColor="text1"/>
          <w:sz w:val="26"/>
          <w:szCs w:val="28"/>
          <w:lang w:val="pt-BR" w:eastAsia="ko-KR"/>
        </w:rPr>
        <w:t>, CO</w:t>
      </w:r>
      <w:r w:rsidRPr="00981449">
        <w:rPr>
          <w:rFonts w:ascii="Times New Roman" w:eastAsia="Times New Roman" w:hAnsi="Times New Roman" w:cs="Times New Roman"/>
          <w:color w:val="000000" w:themeColor="text1"/>
          <w:sz w:val="26"/>
          <w:szCs w:val="28"/>
          <w:vertAlign w:val="subscript"/>
          <w:lang w:val="pt-BR" w:eastAsia="ko-KR"/>
        </w:rPr>
        <w:t>2</w:t>
      </w:r>
      <w:r w:rsidRPr="00981449">
        <w:rPr>
          <w:rFonts w:ascii="Times New Roman" w:eastAsia="Times New Roman" w:hAnsi="Times New Roman" w:cs="Times New Roman"/>
          <w:color w:val="000000" w:themeColor="text1"/>
          <w:sz w:val="26"/>
          <w:szCs w:val="28"/>
          <w:lang w:val="pt-BR" w:eastAsia="ko-KR"/>
        </w:rPr>
        <w:t>, O</w:t>
      </w:r>
      <w:r w:rsidRPr="00981449">
        <w:rPr>
          <w:rFonts w:ascii="Times New Roman" w:eastAsia="Times New Roman" w:hAnsi="Times New Roman" w:cs="Times New Roman"/>
          <w:color w:val="000000" w:themeColor="text1"/>
          <w:sz w:val="26"/>
          <w:szCs w:val="28"/>
          <w:vertAlign w:val="subscript"/>
          <w:lang w:val="pt-BR" w:eastAsia="ko-KR"/>
        </w:rPr>
        <w:t>2</w:t>
      </w:r>
      <w:r w:rsidRPr="00981449">
        <w:rPr>
          <w:rFonts w:ascii="Times New Roman" w:eastAsia="Times New Roman" w:hAnsi="Times New Roman" w:cs="Times New Roman"/>
          <w:color w:val="000000" w:themeColor="text1"/>
          <w:sz w:val="26"/>
          <w:szCs w:val="28"/>
          <w:lang w:val="pt-BR" w:eastAsia="ko-KR"/>
        </w:rPr>
        <w:t>, H</w:t>
      </w:r>
      <w:r w:rsidRPr="00981449">
        <w:rPr>
          <w:rFonts w:ascii="Times New Roman" w:eastAsia="Times New Roman" w:hAnsi="Times New Roman" w:cs="Times New Roman"/>
          <w:color w:val="000000" w:themeColor="text1"/>
          <w:sz w:val="26"/>
          <w:szCs w:val="28"/>
          <w:vertAlign w:val="subscript"/>
          <w:lang w:val="pt-BR" w:eastAsia="ko-KR"/>
        </w:rPr>
        <w:t>2</w:t>
      </w:r>
      <w:r w:rsidRPr="00981449">
        <w:rPr>
          <w:rFonts w:ascii="Times New Roman" w:eastAsia="Times New Roman" w:hAnsi="Times New Roman" w:cs="Times New Roman"/>
          <w:color w:val="000000" w:themeColor="text1"/>
          <w:sz w:val="26"/>
          <w:szCs w:val="28"/>
          <w:lang w:val="pt-BR" w:eastAsia="ko-KR"/>
        </w:rPr>
        <w:t>, .... Cách đây một tỉ năm, lượng O</w:t>
      </w:r>
      <w:r w:rsidRPr="00981449">
        <w:rPr>
          <w:rFonts w:ascii="Times New Roman" w:eastAsia="Times New Roman" w:hAnsi="Times New Roman" w:cs="Times New Roman"/>
          <w:color w:val="000000" w:themeColor="text1"/>
          <w:sz w:val="26"/>
          <w:szCs w:val="28"/>
          <w:vertAlign w:val="subscript"/>
          <w:lang w:val="pt-BR" w:eastAsia="ko-KR"/>
        </w:rPr>
        <w:t>2</w:t>
      </w:r>
      <w:r w:rsidRPr="00981449">
        <w:rPr>
          <w:rFonts w:ascii="Times New Roman" w:eastAsia="Times New Roman" w:hAnsi="Times New Roman" w:cs="Times New Roman"/>
          <w:color w:val="000000" w:themeColor="text1"/>
          <w:sz w:val="26"/>
          <w:szCs w:val="28"/>
          <w:lang w:val="pt-BR" w:eastAsia="ko-KR"/>
        </w:rPr>
        <w:t xml:space="preserve"> khí quyển đạt 0,6%, 300 triệu năm tiếp theo đạt 8%, cách đây 400-600 triệu năm đạt 20,94% và từ đó lượng O</w:t>
      </w:r>
      <w:r w:rsidRPr="00981449">
        <w:rPr>
          <w:rFonts w:ascii="Times New Roman" w:eastAsia="Times New Roman" w:hAnsi="Times New Roman" w:cs="Times New Roman"/>
          <w:color w:val="000000" w:themeColor="text1"/>
          <w:sz w:val="26"/>
          <w:szCs w:val="28"/>
          <w:vertAlign w:val="subscript"/>
          <w:lang w:val="pt-BR" w:eastAsia="ko-KR"/>
        </w:rPr>
        <w:t>2</w:t>
      </w:r>
      <w:r w:rsidRPr="00981449">
        <w:rPr>
          <w:rFonts w:ascii="Times New Roman" w:eastAsia="Times New Roman" w:hAnsi="Times New Roman" w:cs="Times New Roman"/>
          <w:color w:val="000000" w:themeColor="text1"/>
          <w:sz w:val="26"/>
          <w:szCs w:val="28"/>
          <w:lang w:val="pt-BR" w:eastAsia="ko-KR"/>
        </w:rPr>
        <w:t xml:space="preserve"> trong khí quyển hầu như không biến đổi. Đó là thời điểm khí quyển chuyển hoàn toàn từ đặc trưng khử sang đặc trưng oxi hóa và thành phần các khí của khí quyển tương tự như ngày nay [36, tr.218-219].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 xml:space="preserve">Sự khác nhau về vĩ độ địa lí tạo nên các đới khí hậu, dẫn đến hình thành các loại rừng khác nhau: rừng lá kim ôn đới, đồng rêu đới lạnh, rừng mưa nhiệt đới… Ở </w:t>
      </w:r>
      <w:r w:rsidRPr="00981449">
        <w:rPr>
          <w:rFonts w:ascii="Times New Roman" w:eastAsia="Times New Roman" w:hAnsi="Times New Roman" w:cs="Times New Roman"/>
          <w:color w:val="000000" w:themeColor="text1"/>
          <w:sz w:val="26"/>
          <w:szCs w:val="28"/>
          <w:lang w:val="pt-BR" w:eastAsia="ko-KR"/>
        </w:rPr>
        <w:lastRenderedPageBreak/>
        <w:t>những nơi có thực vật bao phủ và những khu vực đất trống, khí hậu cũng rất khác nhau. Thực vật hấp thụ năng lượng ánh sáng nên giảm sự phát xạ năng lượng của Trái Đất; hấp thụ CO</w:t>
      </w:r>
      <w:r w:rsidRPr="00981449">
        <w:rPr>
          <w:rFonts w:ascii="Times New Roman" w:eastAsia="Times New Roman" w:hAnsi="Times New Roman" w:cs="Times New Roman"/>
          <w:color w:val="000000" w:themeColor="text1"/>
          <w:sz w:val="26"/>
          <w:szCs w:val="28"/>
          <w:vertAlign w:val="subscript"/>
          <w:lang w:val="pt-BR" w:eastAsia="ko-KR"/>
        </w:rPr>
        <w:t>2</w:t>
      </w:r>
      <w:r w:rsidRPr="00981449">
        <w:rPr>
          <w:rFonts w:ascii="Times New Roman" w:eastAsia="Times New Roman" w:hAnsi="Times New Roman" w:cs="Times New Roman"/>
          <w:color w:val="000000" w:themeColor="text1"/>
          <w:sz w:val="26"/>
          <w:szCs w:val="28"/>
          <w:lang w:val="pt-BR" w:eastAsia="ko-KR"/>
        </w:rPr>
        <w:t xml:space="preserve"> nên giảm phát thải KNK làm giảm sự nóng lên toàn cầu. Hàng triệu vi khuẩn có thể hấp thụ bức xạ Mặt Trời cũng góp phần thay đổi cán cân bức xạ Mặt Trời. Động vật hấp thụ O</w:t>
      </w:r>
      <w:r w:rsidRPr="00981449">
        <w:rPr>
          <w:rFonts w:ascii="Times New Roman" w:eastAsia="Times New Roman" w:hAnsi="Times New Roman" w:cs="Times New Roman"/>
          <w:color w:val="000000" w:themeColor="text1"/>
          <w:sz w:val="26"/>
          <w:szCs w:val="28"/>
          <w:vertAlign w:val="subscript"/>
          <w:lang w:val="pt-BR" w:eastAsia="ko-KR"/>
        </w:rPr>
        <w:t>2</w:t>
      </w:r>
      <w:r w:rsidRPr="00981449">
        <w:rPr>
          <w:rFonts w:ascii="Times New Roman" w:eastAsia="Times New Roman" w:hAnsi="Times New Roman" w:cs="Times New Roman"/>
          <w:color w:val="000000" w:themeColor="text1"/>
          <w:sz w:val="26"/>
          <w:szCs w:val="28"/>
          <w:lang w:val="pt-BR" w:eastAsia="ko-KR"/>
        </w:rPr>
        <w:t>, thải CO</w:t>
      </w:r>
      <w:r w:rsidRPr="00981449">
        <w:rPr>
          <w:rFonts w:ascii="Times New Roman" w:eastAsia="Times New Roman" w:hAnsi="Times New Roman" w:cs="Times New Roman"/>
          <w:color w:val="000000" w:themeColor="text1"/>
          <w:sz w:val="26"/>
          <w:szCs w:val="28"/>
          <w:vertAlign w:val="subscript"/>
          <w:lang w:val="pt-BR" w:eastAsia="ko-KR"/>
        </w:rPr>
        <w:t>2</w:t>
      </w:r>
      <w:r w:rsidRPr="00981449">
        <w:rPr>
          <w:rFonts w:ascii="Times New Roman" w:eastAsia="Times New Roman" w:hAnsi="Times New Roman" w:cs="Times New Roman"/>
          <w:color w:val="000000" w:themeColor="text1"/>
          <w:sz w:val="26"/>
          <w:szCs w:val="28"/>
          <w:lang w:val="pt-BR" w:eastAsia="ko-KR"/>
        </w:rPr>
        <w:t xml:space="preserve"> qua hô hấp và các khí khác làm tăng phát thải KNK. Nhờ có thực vật, động vật mà tỉ lệ O</w:t>
      </w:r>
      <w:r w:rsidRPr="00981449">
        <w:rPr>
          <w:rFonts w:ascii="Times New Roman" w:eastAsia="Times New Roman" w:hAnsi="Times New Roman" w:cs="Times New Roman"/>
          <w:color w:val="000000" w:themeColor="text1"/>
          <w:sz w:val="26"/>
          <w:szCs w:val="28"/>
          <w:vertAlign w:val="subscript"/>
          <w:lang w:val="pt-BR" w:eastAsia="ko-KR"/>
        </w:rPr>
        <w:t>2</w:t>
      </w:r>
      <w:r w:rsidRPr="00981449">
        <w:rPr>
          <w:rFonts w:ascii="Times New Roman" w:eastAsia="Times New Roman" w:hAnsi="Times New Roman" w:cs="Times New Roman"/>
          <w:color w:val="000000" w:themeColor="text1"/>
          <w:sz w:val="26"/>
          <w:szCs w:val="28"/>
          <w:lang w:val="pt-BR" w:eastAsia="ko-KR"/>
        </w:rPr>
        <w:t>/CO</w:t>
      </w:r>
      <w:r w:rsidRPr="00981449">
        <w:rPr>
          <w:rFonts w:ascii="Times New Roman" w:eastAsia="Times New Roman" w:hAnsi="Times New Roman" w:cs="Times New Roman"/>
          <w:color w:val="000000" w:themeColor="text1"/>
          <w:sz w:val="26"/>
          <w:szCs w:val="28"/>
          <w:vertAlign w:val="subscript"/>
          <w:lang w:val="pt-BR" w:eastAsia="ko-KR"/>
        </w:rPr>
        <w:t>2</w:t>
      </w:r>
      <w:r w:rsidRPr="00981449">
        <w:rPr>
          <w:rFonts w:ascii="Times New Roman" w:eastAsia="Times New Roman" w:hAnsi="Times New Roman" w:cs="Times New Roman"/>
          <w:color w:val="000000" w:themeColor="text1"/>
          <w:sz w:val="26"/>
          <w:szCs w:val="28"/>
          <w:lang w:val="pt-BR" w:eastAsia="ko-KR"/>
        </w:rPr>
        <w:t xml:space="preserve"> trong khí quyển đã được cân bằng.</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pacing w:val="2"/>
          <w:sz w:val="26"/>
          <w:szCs w:val="28"/>
          <w:lang w:val="pt-BR" w:eastAsia="ko-KR"/>
        </w:rPr>
      </w:pPr>
      <w:r w:rsidRPr="00981449">
        <w:rPr>
          <w:rFonts w:ascii="Times New Roman" w:eastAsia="Times New Roman" w:hAnsi="Times New Roman" w:cs="Times New Roman"/>
          <w:color w:val="000000" w:themeColor="text1"/>
          <w:spacing w:val="2"/>
          <w:sz w:val="26"/>
          <w:szCs w:val="28"/>
          <w:lang w:val="pt-BR" w:eastAsia="ko-KR"/>
        </w:rPr>
        <w:t>Như vậy, các thành phần của hệ thống khí hậu có sự khác nhau về đặc điểm cấu tạo, tính chất... nhưng chúng luôn tương tác với nhau, gắn kết chặt chẽ với nhau trên mọi quy mô không gian, thời gian thông qua các quá trình trao đổi vật chất và năng lượng trong tự nhiên. Sự tương tác của khí quyển, thủy quyển, băng quyển, địa quyển và sinh quyển đã tạo nên hệ thống khí hậu Trái Đất rất phức tạp. Trong đó, sinh quyển có vai trò quan trọng, hình thành nên đặc trưng cơ bản của khí quyển hiện nay. Việc thay đổi bất kì thành phần nào cũng sẽ có ảnh hưởng đến các thành phần khác và ảnh hưởng đến hệ thống khí hậu Trái Đất, làm khí hậu có những thay đổi.</w:t>
      </w:r>
    </w:p>
    <w:p w:rsidR="00AB142E" w:rsidRPr="00981449" w:rsidRDefault="00AB142E" w:rsidP="00AB142E">
      <w:pPr>
        <w:spacing w:after="0" w:line="360" w:lineRule="auto"/>
        <w:jc w:val="both"/>
        <w:rPr>
          <w:rFonts w:ascii="Times New Roman" w:eastAsia="Times New Roman" w:hAnsi="Times New Roman" w:cs="Times New Roman"/>
          <w:i/>
          <w:color w:val="000000" w:themeColor="text1"/>
          <w:sz w:val="26"/>
          <w:szCs w:val="28"/>
          <w:lang w:val="pt-BR" w:eastAsia="ko-KR"/>
        </w:rPr>
      </w:pPr>
      <w:r w:rsidRPr="00981449">
        <w:rPr>
          <w:rFonts w:ascii="Times New Roman" w:eastAsia="Times New Roman" w:hAnsi="Times New Roman" w:cs="Times New Roman"/>
          <w:i/>
          <w:color w:val="000000" w:themeColor="text1"/>
          <w:sz w:val="26"/>
          <w:szCs w:val="28"/>
          <w:lang w:val="pt-BR" w:eastAsia="ko-KR"/>
        </w:rPr>
        <w:t>* Quan hệ của khí hậu với sinh vật</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Để tồn tại và phát triển, sinh vật cần có các yếu tố khí hậu như nhiệt độ, độ ẩm, ánh sáng, gió... phù hợp. Mặt khác, sinh vật cần có nơi sinh sống phù hợp như môi trường đất, không khí, nước và hệ sinh thái. Ngược lại, sinh vật cũng tác động trở lại với khí hậu như điều hòa tỉ lệ CO</w:t>
      </w:r>
      <w:r w:rsidRPr="00981449">
        <w:rPr>
          <w:rFonts w:ascii="Times New Roman" w:eastAsia="Times New Roman" w:hAnsi="Times New Roman" w:cs="Times New Roman"/>
          <w:color w:val="000000" w:themeColor="text1"/>
          <w:sz w:val="26"/>
          <w:szCs w:val="28"/>
          <w:vertAlign w:val="subscript"/>
          <w:lang w:val="pt-BR" w:eastAsia="ko-KR"/>
        </w:rPr>
        <w:t>2</w:t>
      </w:r>
      <w:r w:rsidRPr="00981449">
        <w:rPr>
          <w:rFonts w:ascii="Times New Roman" w:eastAsia="Times New Roman" w:hAnsi="Times New Roman" w:cs="Times New Roman"/>
          <w:color w:val="000000" w:themeColor="text1"/>
          <w:sz w:val="26"/>
          <w:szCs w:val="28"/>
          <w:lang w:val="pt-BR" w:eastAsia="ko-KR"/>
        </w:rPr>
        <w:t xml:space="preserve"> và O</w:t>
      </w:r>
      <w:r w:rsidRPr="00981449">
        <w:rPr>
          <w:rFonts w:ascii="Times New Roman" w:eastAsia="Times New Roman" w:hAnsi="Times New Roman" w:cs="Times New Roman"/>
          <w:color w:val="000000" w:themeColor="text1"/>
          <w:sz w:val="26"/>
          <w:szCs w:val="28"/>
          <w:vertAlign w:val="subscript"/>
          <w:lang w:val="pt-BR" w:eastAsia="ko-KR"/>
        </w:rPr>
        <w:t>2</w:t>
      </w:r>
      <w:r w:rsidRPr="00981449">
        <w:rPr>
          <w:rFonts w:ascii="Times New Roman" w:eastAsia="Times New Roman" w:hAnsi="Times New Roman" w:cs="Times New Roman"/>
          <w:color w:val="000000" w:themeColor="text1"/>
          <w:sz w:val="26"/>
          <w:szCs w:val="28"/>
          <w:lang w:val="pt-BR" w:eastAsia="ko-KR"/>
        </w:rPr>
        <w:t>, điều hòa dòng chảy, hạn chế lũ lụt, rửa trôi, điều hòa nhiệt độ, độ ẩm không khí. Do vậy, khí hậu và sinh vật luôn luôn có mối quan hệ chặt chẽ với nhau, tạo thành một thể thống nhất, ổn định.</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Sự phân bố, sinh trưởng và phát triển của sinh vật phụ thuộc vào khí hậu. Khí hậu cung cấp các điều kiện cho hoạt động sống của sinh vật. Sinh vật điều hòa ổn định khí hậu thông qua các thành phần nhiệt độ, ánh sáng, độ ẩm, lượng mưa, tốc độ gió, thành phần và tỉ lệ các khí (CO</w:t>
      </w:r>
      <w:r w:rsidRPr="00981449">
        <w:rPr>
          <w:rFonts w:ascii="Times New Roman" w:eastAsia="Times New Roman" w:hAnsi="Times New Roman" w:cs="Times New Roman"/>
          <w:color w:val="000000" w:themeColor="text1"/>
          <w:sz w:val="26"/>
          <w:szCs w:val="28"/>
          <w:vertAlign w:val="subscript"/>
          <w:lang w:val="pt-BR" w:eastAsia="ko-KR"/>
        </w:rPr>
        <w:t>2</w:t>
      </w:r>
      <w:r w:rsidRPr="00981449">
        <w:rPr>
          <w:rFonts w:ascii="Times New Roman" w:eastAsia="Times New Roman" w:hAnsi="Times New Roman" w:cs="Times New Roman"/>
          <w:color w:val="000000" w:themeColor="text1"/>
          <w:sz w:val="26"/>
          <w:szCs w:val="28"/>
          <w:lang w:val="pt-BR" w:eastAsia="ko-KR"/>
        </w:rPr>
        <w:t>, O</w:t>
      </w:r>
      <w:r w:rsidRPr="00981449">
        <w:rPr>
          <w:rFonts w:ascii="Times New Roman" w:eastAsia="Times New Roman" w:hAnsi="Times New Roman" w:cs="Times New Roman"/>
          <w:color w:val="000000" w:themeColor="text1"/>
          <w:sz w:val="26"/>
          <w:szCs w:val="28"/>
          <w:vertAlign w:val="subscript"/>
          <w:lang w:val="pt-BR" w:eastAsia="ko-KR"/>
        </w:rPr>
        <w:t>2</w:t>
      </w:r>
      <w:r w:rsidRPr="00981449">
        <w:rPr>
          <w:rFonts w:ascii="Times New Roman" w:eastAsia="Times New Roman" w:hAnsi="Times New Roman" w:cs="Times New Roman"/>
          <w:color w:val="000000" w:themeColor="text1"/>
          <w:sz w:val="26"/>
          <w:szCs w:val="28"/>
          <w:lang w:val="pt-BR" w:eastAsia="ko-KR"/>
        </w:rPr>
        <w:t>, N</w:t>
      </w:r>
      <w:r w:rsidRPr="00981449">
        <w:rPr>
          <w:rFonts w:ascii="Times New Roman" w:eastAsia="Times New Roman" w:hAnsi="Times New Roman" w:cs="Times New Roman"/>
          <w:color w:val="000000" w:themeColor="text1"/>
          <w:sz w:val="26"/>
          <w:szCs w:val="28"/>
          <w:vertAlign w:val="subscript"/>
          <w:lang w:val="pt-BR" w:eastAsia="ko-KR"/>
        </w:rPr>
        <w:t>2</w:t>
      </w:r>
      <w:r w:rsidRPr="00981449">
        <w:rPr>
          <w:rFonts w:ascii="Times New Roman" w:eastAsia="Times New Roman" w:hAnsi="Times New Roman" w:cs="Times New Roman"/>
          <w:color w:val="000000" w:themeColor="text1"/>
          <w:sz w:val="26"/>
          <w:szCs w:val="28"/>
          <w:lang w:val="pt-BR" w:eastAsia="ko-KR"/>
        </w:rPr>
        <w:t>, N</w:t>
      </w:r>
      <w:r w:rsidRPr="00981449">
        <w:rPr>
          <w:rFonts w:ascii="Times New Roman" w:eastAsia="Times New Roman" w:hAnsi="Times New Roman" w:cs="Times New Roman"/>
          <w:color w:val="000000" w:themeColor="text1"/>
          <w:sz w:val="26"/>
          <w:szCs w:val="28"/>
          <w:vertAlign w:val="subscript"/>
          <w:lang w:val="pt-BR" w:eastAsia="ko-KR"/>
        </w:rPr>
        <w:t>2</w:t>
      </w:r>
      <w:r w:rsidRPr="00981449">
        <w:rPr>
          <w:rFonts w:ascii="Times New Roman" w:eastAsia="Times New Roman" w:hAnsi="Times New Roman" w:cs="Times New Roman"/>
          <w:color w:val="000000" w:themeColor="text1"/>
          <w:sz w:val="26"/>
          <w:szCs w:val="28"/>
          <w:lang w:val="pt-BR" w:eastAsia="ko-KR"/>
        </w:rPr>
        <w:t>O, CH</w:t>
      </w:r>
      <w:r w:rsidRPr="00981449">
        <w:rPr>
          <w:rFonts w:ascii="Times New Roman" w:eastAsia="Times New Roman" w:hAnsi="Times New Roman" w:cs="Times New Roman"/>
          <w:color w:val="000000" w:themeColor="text1"/>
          <w:sz w:val="26"/>
          <w:szCs w:val="28"/>
          <w:vertAlign w:val="subscript"/>
          <w:lang w:val="pt-BR" w:eastAsia="ko-KR"/>
        </w:rPr>
        <w:t>4</w:t>
      </w:r>
      <w:r w:rsidRPr="00981449">
        <w:rPr>
          <w:rFonts w:ascii="Times New Roman" w:eastAsia="Times New Roman" w:hAnsi="Times New Roman" w:cs="Times New Roman"/>
          <w:color w:val="000000" w:themeColor="text1"/>
          <w:sz w:val="26"/>
          <w:szCs w:val="28"/>
          <w:lang w:val="pt-BR" w:eastAsia="ko-KR"/>
        </w:rPr>
        <w:t>...), làm ảnh hưởng đến khí hậu. Từ đó, sinh vật góp phần làm cho khí hậu ổn định.</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lastRenderedPageBreak/>
        <w:t>Hiện nay, trên toàn cầu, nhiều hệ sinh thái đã bị phá vỡ do yếu tố tự nhiên hoặc do con người khai thác quá mức tài nguyên thiên nhiên, gây mất cân bằng sinh thái. Đặc biệt, việc khai thác rừng bừa bãi, đốt rừng làm nương rẫy... đã làm mất lớp thảm thực vật hấp thụ nhiệt và điều hòa tỉ lệ CO</w:t>
      </w:r>
      <w:r w:rsidRPr="00981449">
        <w:rPr>
          <w:rFonts w:ascii="Times New Roman" w:eastAsia="Times New Roman" w:hAnsi="Times New Roman" w:cs="Times New Roman"/>
          <w:color w:val="000000" w:themeColor="text1"/>
          <w:sz w:val="26"/>
          <w:szCs w:val="28"/>
          <w:vertAlign w:val="subscript"/>
          <w:lang w:val="pt-BR" w:eastAsia="ko-KR"/>
        </w:rPr>
        <w:t>2</w:t>
      </w:r>
      <w:r w:rsidRPr="00981449">
        <w:rPr>
          <w:rFonts w:ascii="Times New Roman" w:eastAsia="Times New Roman" w:hAnsi="Times New Roman" w:cs="Times New Roman"/>
          <w:color w:val="000000" w:themeColor="text1"/>
          <w:sz w:val="26"/>
          <w:szCs w:val="28"/>
          <w:lang w:val="pt-BR" w:eastAsia="ko-KR"/>
        </w:rPr>
        <w:t>/O</w:t>
      </w:r>
      <w:r w:rsidRPr="00981449">
        <w:rPr>
          <w:rFonts w:ascii="Times New Roman" w:eastAsia="Times New Roman" w:hAnsi="Times New Roman" w:cs="Times New Roman"/>
          <w:color w:val="000000" w:themeColor="text1"/>
          <w:sz w:val="26"/>
          <w:szCs w:val="28"/>
          <w:vertAlign w:val="subscript"/>
          <w:lang w:val="pt-BR" w:eastAsia="ko-KR"/>
        </w:rPr>
        <w:t>2</w:t>
      </w:r>
      <w:r w:rsidRPr="00981449">
        <w:rPr>
          <w:rFonts w:ascii="Times New Roman" w:eastAsia="Times New Roman" w:hAnsi="Times New Roman" w:cs="Times New Roman"/>
          <w:color w:val="000000" w:themeColor="text1"/>
          <w:sz w:val="26"/>
          <w:szCs w:val="28"/>
          <w:vertAlign w:val="subscript"/>
          <w:lang w:val="pt-BR" w:eastAsia="ko-KR"/>
        </w:rPr>
        <w:softHyphen/>
      </w:r>
      <w:r w:rsidRPr="00981449">
        <w:rPr>
          <w:rFonts w:ascii="Times New Roman" w:eastAsia="Times New Roman" w:hAnsi="Times New Roman" w:cs="Times New Roman"/>
          <w:color w:val="000000" w:themeColor="text1"/>
          <w:sz w:val="26"/>
          <w:szCs w:val="28"/>
          <w:lang w:val="pt-BR" w:eastAsia="ko-KR"/>
        </w:rPr>
        <w:t xml:space="preserve">, làm giảm khả năng giữ nước của đất... Về mặt SH, đây là yếu tố quan trọng gây ra BĐKH. Từ đó cho thấy, sinh vật là yếu tố quan trọng tạo nên hệ thống khí hậu. </w:t>
      </w:r>
    </w:p>
    <w:p w:rsidR="00AB142E" w:rsidRPr="00981449" w:rsidRDefault="00AB142E" w:rsidP="00AB142E">
      <w:pPr>
        <w:pStyle w:val="Heading4"/>
        <w:rPr>
          <w:color w:val="000000" w:themeColor="text1"/>
        </w:rPr>
      </w:pPr>
      <w:r w:rsidRPr="00981449">
        <w:rPr>
          <w:color w:val="000000" w:themeColor="text1"/>
          <w:lang w:val="pt-BR"/>
        </w:rPr>
        <w:t>1.2.2.3</w:t>
      </w:r>
      <w:r w:rsidRPr="00981449">
        <w:rPr>
          <w:color w:val="000000" w:themeColor="text1"/>
        </w:rPr>
        <w:t>. Biến đổi khí hậu</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Trong quá trình phát triển của Trái Đất đã diễn ra nhiều lần BĐKH. Từ khi sinh giới phát triển ở mức độ cao, thành phần khí quyển ổn định, khí hậu tuy có biến đổi nhưng vẫn ở trạng thái cân bằng. Từ thời tiền công nghiệp đến nay, đặc biệt là sau cuộc cách mạng khoa học kỹ thuật lần thứ 2, công nghiệp phát triển mạnh, khí hậu đã có những biến đổi bất thường, gây ảnh hưởng lớn tới đời sống con người và sự sống của sinh giới.</w:t>
      </w:r>
    </w:p>
    <w:p w:rsidR="00AB142E" w:rsidRPr="00981449" w:rsidRDefault="00AB142E" w:rsidP="00AB142E">
      <w:pPr>
        <w:spacing w:after="0" w:line="360" w:lineRule="auto"/>
        <w:jc w:val="both"/>
        <w:rPr>
          <w:color w:val="000000" w:themeColor="text1"/>
          <w:szCs w:val="28"/>
          <w:lang w:val="pt-BR" w:eastAsia="ko-KR"/>
        </w:rPr>
      </w:pPr>
      <w:bookmarkStart w:id="95" w:name="_Toc484370317"/>
      <w:bookmarkStart w:id="96" w:name="_Toc484617889"/>
      <w:r w:rsidRPr="00981449">
        <w:rPr>
          <w:rFonts w:ascii="Times New Roman" w:eastAsia="Times New Roman" w:hAnsi="Times New Roman" w:cs="Times New Roman"/>
          <w:b/>
          <w:i/>
          <w:color w:val="000000" w:themeColor="text1"/>
          <w:sz w:val="26"/>
          <w:szCs w:val="28"/>
          <w:lang w:val="pt-BR" w:eastAsia="ko-KR"/>
        </w:rPr>
        <w:t>* Khái niệm biến đổi khí hậu</w:t>
      </w:r>
      <w:bookmarkEnd w:id="95"/>
      <w:bookmarkEnd w:id="96"/>
    </w:p>
    <w:p w:rsidR="00AB142E" w:rsidRPr="00981449" w:rsidRDefault="00AB142E" w:rsidP="00AB142E">
      <w:pPr>
        <w:widowControl w:val="0"/>
        <w:autoSpaceDE w:val="0"/>
        <w:autoSpaceDN w:val="0"/>
        <w:adjustRightInd w:val="0"/>
        <w:spacing w:after="0" w:line="360" w:lineRule="auto"/>
        <w:ind w:firstLine="720"/>
        <w:jc w:val="both"/>
        <w:rPr>
          <w:rFonts w:ascii="Times New Roman" w:eastAsia="Times New Roman" w:hAnsi="Times New Roman" w:cs="Times New Roman"/>
          <w:color w:val="000000" w:themeColor="text1"/>
          <w:spacing w:val="15"/>
          <w:sz w:val="26"/>
          <w:szCs w:val="28"/>
          <w:lang w:val="pt-BR" w:eastAsia="ko-KR"/>
        </w:rPr>
      </w:pPr>
      <w:r w:rsidRPr="00981449">
        <w:rPr>
          <w:rFonts w:ascii="Times New Roman" w:eastAsia="Times New Roman" w:hAnsi="Times New Roman" w:cs="Times New Roman"/>
          <w:bCs/>
          <w:color w:val="000000" w:themeColor="text1"/>
          <w:spacing w:val="1"/>
          <w:sz w:val="26"/>
          <w:szCs w:val="28"/>
          <w:lang w:val="pt-BR" w:eastAsia="ko-KR"/>
        </w:rPr>
        <w:t>Theo Trương Quang Học, Nguyễn Đức Ngữ (2009), BĐKH</w:t>
      </w:r>
      <w:r w:rsidRPr="00981449">
        <w:rPr>
          <w:rFonts w:ascii="Times New Roman" w:eastAsia="Times New Roman" w:hAnsi="Times New Roman" w:cs="Times New Roman"/>
          <w:bCs/>
          <w:color w:val="000000" w:themeColor="text1"/>
          <w:spacing w:val="22"/>
          <w:sz w:val="26"/>
          <w:szCs w:val="28"/>
          <w:lang w:val="pt-BR" w:eastAsia="ko-KR"/>
        </w:rPr>
        <w:t xml:space="preserve"> </w:t>
      </w:r>
      <w:r w:rsidRPr="00981449">
        <w:rPr>
          <w:rFonts w:ascii="Times New Roman" w:eastAsia="Times New Roman" w:hAnsi="Times New Roman" w:cs="Times New Roman"/>
          <w:color w:val="000000" w:themeColor="text1"/>
          <w:sz w:val="26"/>
          <w:szCs w:val="28"/>
          <w:lang w:val="pt-BR" w:eastAsia="ko-KR"/>
        </w:rPr>
        <w:t>là</w:t>
      </w:r>
      <w:r w:rsidRPr="00981449">
        <w:rPr>
          <w:rFonts w:ascii="Times New Roman" w:eastAsia="Times New Roman" w:hAnsi="Times New Roman" w:cs="Times New Roman"/>
          <w:color w:val="000000" w:themeColor="text1"/>
          <w:spacing w:val="26"/>
          <w:sz w:val="26"/>
          <w:szCs w:val="28"/>
          <w:lang w:val="pt-BR" w:eastAsia="ko-KR"/>
        </w:rPr>
        <w:t xml:space="preserve"> </w:t>
      </w:r>
      <w:r w:rsidRPr="00981449">
        <w:rPr>
          <w:rFonts w:ascii="Times New Roman" w:eastAsia="Times New Roman" w:hAnsi="Times New Roman" w:cs="Times New Roman"/>
          <w:color w:val="000000" w:themeColor="text1"/>
          <w:spacing w:val="-1"/>
          <w:sz w:val="26"/>
          <w:szCs w:val="28"/>
          <w:lang w:val="pt-BR" w:eastAsia="ko-KR"/>
        </w:rPr>
        <w:t>s</w:t>
      </w:r>
      <w:r w:rsidRPr="00981449">
        <w:rPr>
          <w:rFonts w:ascii="Times New Roman" w:eastAsia="Times New Roman" w:hAnsi="Times New Roman" w:cs="Times New Roman"/>
          <w:color w:val="000000" w:themeColor="text1"/>
          <w:sz w:val="26"/>
          <w:szCs w:val="28"/>
          <w:lang w:val="pt-BR" w:eastAsia="ko-KR"/>
        </w:rPr>
        <w:t>ự</w:t>
      </w:r>
      <w:r w:rsidRPr="00981449">
        <w:rPr>
          <w:rFonts w:ascii="Times New Roman" w:eastAsia="Times New Roman" w:hAnsi="Times New Roman" w:cs="Times New Roman"/>
          <w:color w:val="000000" w:themeColor="text1"/>
          <w:spacing w:val="24"/>
          <w:sz w:val="26"/>
          <w:szCs w:val="28"/>
          <w:lang w:val="pt-BR" w:eastAsia="ko-KR"/>
        </w:rPr>
        <w:t xml:space="preserve"> </w:t>
      </w:r>
      <w:r w:rsidRPr="00981449">
        <w:rPr>
          <w:rFonts w:ascii="Times New Roman" w:eastAsia="Times New Roman" w:hAnsi="Times New Roman" w:cs="Times New Roman"/>
          <w:color w:val="000000" w:themeColor="text1"/>
          <w:sz w:val="26"/>
          <w:szCs w:val="28"/>
          <w:lang w:val="pt-BR" w:eastAsia="ko-KR"/>
        </w:rPr>
        <w:t>b</w:t>
      </w:r>
      <w:r w:rsidRPr="00981449">
        <w:rPr>
          <w:rFonts w:ascii="Times New Roman" w:eastAsia="Times New Roman" w:hAnsi="Times New Roman" w:cs="Times New Roman"/>
          <w:color w:val="000000" w:themeColor="text1"/>
          <w:spacing w:val="-1"/>
          <w:sz w:val="26"/>
          <w:szCs w:val="28"/>
          <w:lang w:val="pt-BR" w:eastAsia="ko-KR"/>
        </w:rPr>
        <w:t>i</w:t>
      </w:r>
      <w:r w:rsidRPr="00981449">
        <w:rPr>
          <w:rFonts w:ascii="Times New Roman" w:eastAsia="Times New Roman" w:hAnsi="Times New Roman" w:cs="Times New Roman"/>
          <w:color w:val="000000" w:themeColor="text1"/>
          <w:spacing w:val="1"/>
          <w:sz w:val="26"/>
          <w:szCs w:val="28"/>
          <w:lang w:val="pt-BR" w:eastAsia="ko-KR"/>
        </w:rPr>
        <w:t>ế</w:t>
      </w:r>
      <w:r w:rsidRPr="00981449">
        <w:rPr>
          <w:rFonts w:ascii="Times New Roman" w:eastAsia="Times New Roman" w:hAnsi="Times New Roman" w:cs="Times New Roman"/>
          <w:color w:val="000000" w:themeColor="text1"/>
          <w:sz w:val="26"/>
          <w:szCs w:val="28"/>
          <w:lang w:val="pt-BR" w:eastAsia="ko-KR"/>
        </w:rPr>
        <w:t>n</w:t>
      </w:r>
      <w:r w:rsidRPr="00981449">
        <w:rPr>
          <w:rFonts w:ascii="Times New Roman" w:eastAsia="Times New Roman" w:hAnsi="Times New Roman" w:cs="Times New Roman"/>
          <w:color w:val="000000" w:themeColor="text1"/>
          <w:spacing w:val="24"/>
          <w:sz w:val="26"/>
          <w:szCs w:val="28"/>
          <w:lang w:val="pt-BR" w:eastAsia="ko-KR"/>
        </w:rPr>
        <w:t xml:space="preserve"> </w:t>
      </w:r>
      <w:r w:rsidRPr="00981449">
        <w:rPr>
          <w:rFonts w:ascii="Times New Roman" w:eastAsia="Times New Roman" w:hAnsi="Times New Roman" w:cs="Times New Roman"/>
          <w:color w:val="000000" w:themeColor="text1"/>
          <w:spacing w:val="-1"/>
          <w:sz w:val="26"/>
          <w:szCs w:val="28"/>
          <w:lang w:val="pt-BR" w:eastAsia="ko-KR"/>
        </w:rPr>
        <w:t>đ</w:t>
      </w:r>
      <w:r w:rsidRPr="00981449">
        <w:rPr>
          <w:rFonts w:ascii="Times New Roman" w:eastAsia="Times New Roman" w:hAnsi="Times New Roman" w:cs="Times New Roman"/>
          <w:color w:val="000000" w:themeColor="text1"/>
          <w:sz w:val="26"/>
          <w:szCs w:val="28"/>
          <w:lang w:val="pt-BR" w:eastAsia="ko-KR"/>
        </w:rPr>
        <w:t>ổi</w:t>
      </w:r>
      <w:r w:rsidRPr="00981449">
        <w:rPr>
          <w:rFonts w:ascii="Times New Roman" w:eastAsia="Times New Roman" w:hAnsi="Times New Roman" w:cs="Times New Roman"/>
          <w:color w:val="000000" w:themeColor="text1"/>
          <w:spacing w:val="23"/>
          <w:sz w:val="26"/>
          <w:szCs w:val="28"/>
          <w:lang w:val="pt-BR" w:eastAsia="ko-KR"/>
        </w:rPr>
        <w:t xml:space="preserve"> </w:t>
      </w:r>
      <w:r w:rsidRPr="00981449">
        <w:rPr>
          <w:rFonts w:ascii="Times New Roman" w:eastAsia="Times New Roman" w:hAnsi="Times New Roman" w:cs="Times New Roman"/>
          <w:color w:val="000000" w:themeColor="text1"/>
          <w:spacing w:val="1"/>
          <w:sz w:val="26"/>
          <w:szCs w:val="28"/>
          <w:lang w:val="pt-BR" w:eastAsia="ko-KR"/>
        </w:rPr>
        <w:t>t</w:t>
      </w:r>
      <w:r w:rsidRPr="00981449">
        <w:rPr>
          <w:rFonts w:ascii="Times New Roman" w:eastAsia="Times New Roman" w:hAnsi="Times New Roman" w:cs="Times New Roman"/>
          <w:color w:val="000000" w:themeColor="text1"/>
          <w:spacing w:val="-1"/>
          <w:sz w:val="26"/>
          <w:szCs w:val="28"/>
          <w:lang w:val="pt-BR" w:eastAsia="ko-KR"/>
        </w:rPr>
        <w:t>r</w:t>
      </w:r>
      <w:r w:rsidRPr="00981449">
        <w:rPr>
          <w:rFonts w:ascii="Times New Roman" w:eastAsia="Times New Roman" w:hAnsi="Times New Roman" w:cs="Times New Roman"/>
          <w:color w:val="000000" w:themeColor="text1"/>
          <w:spacing w:val="2"/>
          <w:sz w:val="26"/>
          <w:szCs w:val="28"/>
          <w:lang w:val="pt-BR" w:eastAsia="ko-KR"/>
        </w:rPr>
        <w:t>ạ</w:t>
      </w:r>
      <w:r w:rsidRPr="00981449">
        <w:rPr>
          <w:rFonts w:ascii="Times New Roman" w:eastAsia="Times New Roman" w:hAnsi="Times New Roman" w:cs="Times New Roman"/>
          <w:color w:val="000000" w:themeColor="text1"/>
          <w:spacing w:val="-1"/>
          <w:sz w:val="26"/>
          <w:szCs w:val="28"/>
          <w:lang w:val="pt-BR" w:eastAsia="ko-KR"/>
        </w:rPr>
        <w:t>n</w:t>
      </w:r>
      <w:r w:rsidRPr="00981449">
        <w:rPr>
          <w:rFonts w:ascii="Times New Roman" w:eastAsia="Times New Roman" w:hAnsi="Times New Roman" w:cs="Times New Roman"/>
          <w:color w:val="000000" w:themeColor="text1"/>
          <w:sz w:val="26"/>
          <w:szCs w:val="28"/>
          <w:lang w:val="pt-BR" w:eastAsia="ko-KR"/>
        </w:rPr>
        <w:t>g</w:t>
      </w:r>
      <w:r w:rsidRPr="00981449">
        <w:rPr>
          <w:rFonts w:ascii="Times New Roman" w:eastAsia="Times New Roman" w:hAnsi="Times New Roman" w:cs="Times New Roman"/>
          <w:color w:val="000000" w:themeColor="text1"/>
          <w:spacing w:val="21"/>
          <w:sz w:val="26"/>
          <w:szCs w:val="28"/>
          <w:lang w:val="pt-BR" w:eastAsia="ko-KR"/>
        </w:rPr>
        <w:t xml:space="preserve"> </w:t>
      </w:r>
      <w:r w:rsidRPr="00981449">
        <w:rPr>
          <w:rFonts w:ascii="Times New Roman" w:eastAsia="Times New Roman" w:hAnsi="Times New Roman" w:cs="Times New Roman"/>
          <w:color w:val="000000" w:themeColor="text1"/>
          <w:sz w:val="26"/>
          <w:szCs w:val="28"/>
          <w:lang w:val="pt-BR" w:eastAsia="ko-KR"/>
        </w:rPr>
        <w:t>thái</w:t>
      </w:r>
      <w:r w:rsidRPr="00981449">
        <w:rPr>
          <w:rFonts w:ascii="Times New Roman" w:eastAsia="Times New Roman" w:hAnsi="Times New Roman" w:cs="Times New Roman"/>
          <w:color w:val="000000" w:themeColor="text1"/>
          <w:spacing w:val="24"/>
          <w:sz w:val="26"/>
          <w:szCs w:val="28"/>
          <w:lang w:val="pt-BR" w:eastAsia="ko-KR"/>
        </w:rPr>
        <w:t xml:space="preserve"> </w:t>
      </w:r>
      <w:r w:rsidRPr="00981449">
        <w:rPr>
          <w:rFonts w:ascii="Times New Roman" w:eastAsia="Times New Roman" w:hAnsi="Times New Roman" w:cs="Times New Roman"/>
          <w:color w:val="000000" w:themeColor="text1"/>
          <w:spacing w:val="-1"/>
          <w:sz w:val="26"/>
          <w:szCs w:val="28"/>
          <w:lang w:val="pt-BR" w:eastAsia="ko-KR"/>
        </w:rPr>
        <w:t>c</w:t>
      </w:r>
      <w:r w:rsidRPr="00981449">
        <w:rPr>
          <w:rFonts w:ascii="Times New Roman" w:eastAsia="Times New Roman" w:hAnsi="Times New Roman" w:cs="Times New Roman"/>
          <w:color w:val="000000" w:themeColor="text1"/>
          <w:sz w:val="26"/>
          <w:szCs w:val="28"/>
          <w:lang w:val="pt-BR" w:eastAsia="ko-KR"/>
        </w:rPr>
        <w:t>ủa</w:t>
      </w:r>
      <w:r w:rsidRPr="00981449">
        <w:rPr>
          <w:rFonts w:ascii="Times New Roman" w:eastAsia="Times New Roman" w:hAnsi="Times New Roman" w:cs="Times New Roman"/>
          <w:color w:val="000000" w:themeColor="text1"/>
          <w:spacing w:val="24"/>
          <w:sz w:val="26"/>
          <w:szCs w:val="28"/>
          <w:lang w:val="pt-BR" w:eastAsia="ko-KR"/>
        </w:rPr>
        <w:t xml:space="preserve"> </w:t>
      </w:r>
      <w:r w:rsidRPr="00981449">
        <w:rPr>
          <w:rFonts w:ascii="Times New Roman" w:eastAsia="Times New Roman" w:hAnsi="Times New Roman" w:cs="Times New Roman"/>
          <w:color w:val="000000" w:themeColor="text1"/>
          <w:spacing w:val="1"/>
          <w:sz w:val="26"/>
          <w:szCs w:val="28"/>
          <w:lang w:val="pt-BR" w:eastAsia="ko-KR"/>
        </w:rPr>
        <w:t>k</w:t>
      </w:r>
      <w:r w:rsidRPr="00981449">
        <w:rPr>
          <w:rFonts w:ascii="Times New Roman" w:eastAsia="Times New Roman" w:hAnsi="Times New Roman" w:cs="Times New Roman"/>
          <w:color w:val="000000" w:themeColor="text1"/>
          <w:spacing w:val="-1"/>
          <w:sz w:val="26"/>
          <w:szCs w:val="28"/>
          <w:lang w:val="pt-BR" w:eastAsia="ko-KR"/>
        </w:rPr>
        <w:t>hí</w:t>
      </w:r>
      <w:r w:rsidRPr="00981449">
        <w:rPr>
          <w:rFonts w:ascii="Times New Roman" w:eastAsia="Times New Roman" w:hAnsi="Times New Roman" w:cs="Times New Roman"/>
          <w:color w:val="000000" w:themeColor="text1"/>
          <w:spacing w:val="24"/>
          <w:sz w:val="26"/>
          <w:szCs w:val="28"/>
          <w:lang w:val="pt-BR" w:eastAsia="ko-KR"/>
        </w:rPr>
        <w:t xml:space="preserve"> </w:t>
      </w:r>
      <w:r w:rsidRPr="00981449">
        <w:rPr>
          <w:rFonts w:ascii="Times New Roman" w:eastAsia="Times New Roman" w:hAnsi="Times New Roman" w:cs="Times New Roman"/>
          <w:color w:val="000000" w:themeColor="text1"/>
          <w:sz w:val="26"/>
          <w:szCs w:val="28"/>
          <w:lang w:val="pt-BR" w:eastAsia="ko-KR"/>
        </w:rPr>
        <w:t>h</w:t>
      </w:r>
      <w:r w:rsidRPr="00981449">
        <w:rPr>
          <w:rFonts w:ascii="Times New Roman" w:eastAsia="Times New Roman" w:hAnsi="Times New Roman" w:cs="Times New Roman"/>
          <w:color w:val="000000" w:themeColor="text1"/>
          <w:spacing w:val="1"/>
          <w:sz w:val="26"/>
          <w:szCs w:val="28"/>
          <w:lang w:val="pt-BR" w:eastAsia="ko-KR"/>
        </w:rPr>
        <w:t>ậ</w:t>
      </w:r>
      <w:r w:rsidRPr="00981449">
        <w:rPr>
          <w:rFonts w:ascii="Times New Roman" w:eastAsia="Times New Roman" w:hAnsi="Times New Roman" w:cs="Times New Roman"/>
          <w:color w:val="000000" w:themeColor="text1"/>
          <w:sz w:val="26"/>
          <w:szCs w:val="28"/>
          <w:lang w:val="pt-BR" w:eastAsia="ko-KR"/>
        </w:rPr>
        <w:t>u</w:t>
      </w:r>
      <w:r w:rsidRPr="00981449">
        <w:rPr>
          <w:rFonts w:ascii="Times New Roman" w:eastAsia="Times New Roman" w:hAnsi="Times New Roman" w:cs="Times New Roman"/>
          <w:color w:val="000000" w:themeColor="text1"/>
          <w:spacing w:val="22"/>
          <w:sz w:val="26"/>
          <w:szCs w:val="28"/>
          <w:lang w:val="pt-BR" w:eastAsia="ko-KR"/>
        </w:rPr>
        <w:t xml:space="preserve"> </w:t>
      </w:r>
      <w:r w:rsidRPr="00981449">
        <w:rPr>
          <w:rFonts w:ascii="Times New Roman" w:eastAsia="Times New Roman" w:hAnsi="Times New Roman" w:cs="Times New Roman"/>
          <w:color w:val="000000" w:themeColor="text1"/>
          <w:spacing w:val="-1"/>
          <w:sz w:val="26"/>
          <w:szCs w:val="28"/>
          <w:lang w:val="pt-BR" w:eastAsia="ko-KR"/>
        </w:rPr>
        <w:t>s</w:t>
      </w:r>
      <w:r w:rsidRPr="00981449">
        <w:rPr>
          <w:rFonts w:ascii="Times New Roman" w:eastAsia="Times New Roman" w:hAnsi="Times New Roman" w:cs="Times New Roman"/>
          <w:color w:val="000000" w:themeColor="text1"/>
          <w:sz w:val="26"/>
          <w:szCs w:val="28"/>
          <w:lang w:val="pt-BR" w:eastAsia="ko-KR"/>
        </w:rPr>
        <w:t>o</w:t>
      </w:r>
      <w:r w:rsidRPr="00981449">
        <w:rPr>
          <w:rFonts w:ascii="Times New Roman" w:eastAsia="Times New Roman" w:hAnsi="Times New Roman" w:cs="Times New Roman"/>
          <w:color w:val="000000" w:themeColor="text1"/>
          <w:spacing w:val="22"/>
          <w:sz w:val="26"/>
          <w:szCs w:val="28"/>
          <w:lang w:val="pt-BR" w:eastAsia="ko-KR"/>
        </w:rPr>
        <w:t xml:space="preserve"> </w:t>
      </w:r>
      <w:r w:rsidRPr="00981449">
        <w:rPr>
          <w:rFonts w:ascii="Times New Roman" w:eastAsia="Times New Roman" w:hAnsi="Times New Roman" w:cs="Times New Roman"/>
          <w:color w:val="000000" w:themeColor="text1"/>
          <w:sz w:val="26"/>
          <w:szCs w:val="28"/>
          <w:lang w:val="pt-BR" w:eastAsia="ko-KR"/>
        </w:rPr>
        <w:t>với</w:t>
      </w:r>
      <w:r w:rsidRPr="00981449">
        <w:rPr>
          <w:rFonts w:ascii="Times New Roman" w:eastAsia="Times New Roman" w:hAnsi="Times New Roman" w:cs="Times New Roman"/>
          <w:color w:val="000000" w:themeColor="text1"/>
          <w:spacing w:val="24"/>
          <w:sz w:val="26"/>
          <w:szCs w:val="28"/>
          <w:lang w:val="pt-BR" w:eastAsia="ko-KR"/>
        </w:rPr>
        <w:t xml:space="preserve"> </w:t>
      </w:r>
      <w:r w:rsidRPr="00981449">
        <w:rPr>
          <w:rFonts w:ascii="Times New Roman" w:eastAsia="Times New Roman" w:hAnsi="Times New Roman" w:cs="Times New Roman"/>
          <w:color w:val="000000" w:themeColor="text1"/>
          <w:sz w:val="26"/>
          <w:szCs w:val="28"/>
          <w:lang w:val="pt-BR" w:eastAsia="ko-KR"/>
        </w:rPr>
        <w:t>tr</w:t>
      </w:r>
      <w:r w:rsidRPr="00981449">
        <w:rPr>
          <w:rFonts w:ascii="Times New Roman" w:eastAsia="Times New Roman" w:hAnsi="Times New Roman" w:cs="Times New Roman"/>
          <w:color w:val="000000" w:themeColor="text1"/>
          <w:spacing w:val="-1"/>
          <w:sz w:val="26"/>
          <w:szCs w:val="28"/>
          <w:lang w:val="pt-BR" w:eastAsia="ko-KR"/>
        </w:rPr>
        <w:t>un</w:t>
      </w:r>
      <w:r w:rsidRPr="00981449">
        <w:rPr>
          <w:rFonts w:ascii="Times New Roman" w:eastAsia="Times New Roman" w:hAnsi="Times New Roman" w:cs="Times New Roman"/>
          <w:color w:val="000000" w:themeColor="text1"/>
          <w:sz w:val="26"/>
          <w:szCs w:val="28"/>
          <w:lang w:val="pt-BR" w:eastAsia="ko-KR"/>
        </w:rPr>
        <w:t>g</w:t>
      </w:r>
      <w:r w:rsidRPr="00981449">
        <w:rPr>
          <w:rFonts w:ascii="Times New Roman" w:eastAsia="Times New Roman" w:hAnsi="Times New Roman" w:cs="Times New Roman"/>
          <w:color w:val="000000" w:themeColor="text1"/>
          <w:spacing w:val="23"/>
          <w:sz w:val="26"/>
          <w:szCs w:val="28"/>
          <w:lang w:val="pt-BR" w:eastAsia="ko-KR"/>
        </w:rPr>
        <w:t xml:space="preserve"> </w:t>
      </w:r>
      <w:r w:rsidRPr="00981449">
        <w:rPr>
          <w:rFonts w:ascii="Times New Roman" w:eastAsia="Times New Roman" w:hAnsi="Times New Roman" w:cs="Times New Roman"/>
          <w:color w:val="000000" w:themeColor="text1"/>
          <w:spacing w:val="-1"/>
          <w:sz w:val="26"/>
          <w:szCs w:val="28"/>
          <w:lang w:val="pt-BR" w:eastAsia="ko-KR"/>
        </w:rPr>
        <w:t>bìn</w:t>
      </w:r>
      <w:r w:rsidRPr="00981449">
        <w:rPr>
          <w:rFonts w:ascii="Times New Roman" w:eastAsia="Times New Roman" w:hAnsi="Times New Roman" w:cs="Times New Roman"/>
          <w:color w:val="000000" w:themeColor="text1"/>
          <w:sz w:val="26"/>
          <w:szCs w:val="28"/>
          <w:lang w:val="pt-BR" w:eastAsia="ko-KR"/>
        </w:rPr>
        <w:t>h theo một xu hướng nhất định</w:t>
      </w:r>
      <w:r w:rsidRPr="00981449">
        <w:rPr>
          <w:rFonts w:ascii="Times New Roman" w:eastAsia="Times New Roman" w:hAnsi="Times New Roman" w:cs="Times New Roman"/>
          <w:color w:val="000000" w:themeColor="text1"/>
          <w:spacing w:val="23"/>
          <w:sz w:val="26"/>
          <w:szCs w:val="28"/>
          <w:lang w:val="pt-BR" w:eastAsia="ko-KR"/>
        </w:rPr>
        <w:t xml:space="preserve"> </w:t>
      </w:r>
      <w:r w:rsidRPr="00981449">
        <w:rPr>
          <w:rFonts w:ascii="Times New Roman" w:eastAsia="Times New Roman" w:hAnsi="Times New Roman" w:cs="Times New Roman"/>
          <w:color w:val="000000" w:themeColor="text1"/>
          <w:spacing w:val="-1"/>
          <w:sz w:val="26"/>
          <w:szCs w:val="28"/>
          <w:lang w:val="pt-BR" w:eastAsia="ko-KR"/>
        </w:rPr>
        <w:t>v</w:t>
      </w:r>
      <w:r w:rsidRPr="00981449">
        <w:rPr>
          <w:rFonts w:ascii="Times New Roman" w:eastAsia="Times New Roman" w:hAnsi="Times New Roman" w:cs="Times New Roman"/>
          <w:color w:val="000000" w:themeColor="text1"/>
          <w:spacing w:val="2"/>
          <w:sz w:val="26"/>
          <w:szCs w:val="28"/>
          <w:lang w:val="pt-BR" w:eastAsia="ko-KR"/>
        </w:rPr>
        <w:t>à</w:t>
      </w:r>
      <w:r w:rsidRPr="00981449">
        <w:rPr>
          <w:rFonts w:ascii="Times New Roman" w:eastAsia="Times New Roman" w:hAnsi="Times New Roman" w:cs="Times New Roman"/>
          <w:color w:val="000000" w:themeColor="text1"/>
          <w:sz w:val="26"/>
          <w:szCs w:val="28"/>
          <w:lang w:val="pt-BR" w:eastAsia="ko-KR"/>
        </w:rPr>
        <w:t>/</w:t>
      </w:r>
      <w:r w:rsidRPr="00981449">
        <w:rPr>
          <w:rFonts w:ascii="Times New Roman" w:eastAsia="Times New Roman" w:hAnsi="Times New Roman" w:cs="Times New Roman"/>
          <w:color w:val="000000" w:themeColor="text1"/>
          <w:spacing w:val="-1"/>
          <w:sz w:val="26"/>
          <w:szCs w:val="28"/>
          <w:lang w:val="pt-BR" w:eastAsia="ko-KR"/>
        </w:rPr>
        <w:t>h</w:t>
      </w:r>
      <w:r w:rsidRPr="00981449">
        <w:rPr>
          <w:rFonts w:ascii="Times New Roman" w:eastAsia="Times New Roman" w:hAnsi="Times New Roman" w:cs="Times New Roman"/>
          <w:color w:val="000000" w:themeColor="text1"/>
          <w:spacing w:val="-2"/>
          <w:sz w:val="26"/>
          <w:szCs w:val="28"/>
          <w:lang w:val="pt-BR" w:eastAsia="ko-KR"/>
        </w:rPr>
        <w:t>o</w:t>
      </w:r>
      <w:r w:rsidRPr="00981449">
        <w:rPr>
          <w:rFonts w:ascii="Times New Roman" w:eastAsia="Times New Roman" w:hAnsi="Times New Roman" w:cs="Times New Roman"/>
          <w:color w:val="000000" w:themeColor="text1"/>
          <w:spacing w:val="2"/>
          <w:sz w:val="26"/>
          <w:szCs w:val="28"/>
          <w:lang w:val="pt-BR" w:eastAsia="ko-KR"/>
        </w:rPr>
        <w:t>ặ</w:t>
      </w:r>
      <w:r w:rsidRPr="00981449">
        <w:rPr>
          <w:rFonts w:ascii="Times New Roman" w:eastAsia="Times New Roman" w:hAnsi="Times New Roman" w:cs="Times New Roman"/>
          <w:color w:val="000000" w:themeColor="text1"/>
          <w:sz w:val="26"/>
          <w:szCs w:val="28"/>
          <w:lang w:val="pt-BR" w:eastAsia="ko-KR"/>
        </w:rPr>
        <w:t>c</w:t>
      </w:r>
      <w:r w:rsidRPr="00981449">
        <w:rPr>
          <w:rFonts w:ascii="Times New Roman" w:eastAsia="Times New Roman" w:hAnsi="Times New Roman" w:cs="Times New Roman"/>
          <w:color w:val="000000" w:themeColor="text1"/>
          <w:spacing w:val="2"/>
          <w:sz w:val="26"/>
          <w:szCs w:val="28"/>
          <w:lang w:val="pt-BR" w:eastAsia="ko-KR"/>
        </w:rPr>
        <w:t xml:space="preserve"> </w:t>
      </w:r>
      <w:r w:rsidRPr="00981449">
        <w:rPr>
          <w:rFonts w:ascii="Times New Roman" w:eastAsia="Times New Roman" w:hAnsi="Times New Roman" w:cs="Times New Roman"/>
          <w:color w:val="000000" w:themeColor="text1"/>
          <w:sz w:val="26"/>
          <w:szCs w:val="28"/>
          <w:lang w:val="pt-BR" w:eastAsia="ko-KR"/>
        </w:rPr>
        <w:t>dao</w:t>
      </w:r>
      <w:r w:rsidRPr="00981449">
        <w:rPr>
          <w:rFonts w:ascii="Times New Roman" w:eastAsia="Times New Roman" w:hAnsi="Times New Roman" w:cs="Times New Roman"/>
          <w:color w:val="000000" w:themeColor="text1"/>
          <w:spacing w:val="3"/>
          <w:sz w:val="26"/>
          <w:szCs w:val="28"/>
          <w:lang w:val="pt-BR" w:eastAsia="ko-KR"/>
        </w:rPr>
        <w:t xml:space="preserve"> </w:t>
      </w:r>
      <w:r w:rsidRPr="00981449">
        <w:rPr>
          <w:rFonts w:ascii="Times New Roman" w:eastAsia="Times New Roman" w:hAnsi="Times New Roman" w:cs="Times New Roman"/>
          <w:color w:val="000000" w:themeColor="text1"/>
          <w:sz w:val="26"/>
          <w:szCs w:val="28"/>
          <w:lang w:val="pt-BR" w:eastAsia="ko-KR"/>
        </w:rPr>
        <w:t>độ</w:t>
      </w:r>
      <w:r w:rsidRPr="00981449">
        <w:rPr>
          <w:rFonts w:ascii="Times New Roman" w:eastAsia="Times New Roman" w:hAnsi="Times New Roman" w:cs="Times New Roman"/>
          <w:color w:val="000000" w:themeColor="text1"/>
          <w:spacing w:val="-1"/>
          <w:sz w:val="26"/>
          <w:szCs w:val="28"/>
          <w:lang w:val="pt-BR" w:eastAsia="ko-KR"/>
        </w:rPr>
        <w:t>n</w:t>
      </w:r>
      <w:r w:rsidRPr="00981449">
        <w:rPr>
          <w:rFonts w:ascii="Times New Roman" w:eastAsia="Times New Roman" w:hAnsi="Times New Roman" w:cs="Times New Roman"/>
          <w:color w:val="000000" w:themeColor="text1"/>
          <w:sz w:val="26"/>
          <w:szCs w:val="28"/>
          <w:lang w:val="pt-BR" w:eastAsia="ko-KR"/>
        </w:rPr>
        <w:t>g</w:t>
      </w:r>
      <w:r w:rsidRPr="00981449">
        <w:rPr>
          <w:rFonts w:ascii="Times New Roman" w:eastAsia="Times New Roman" w:hAnsi="Times New Roman" w:cs="Times New Roman"/>
          <w:color w:val="000000" w:themeColor="text1"/>
          <w:spacing w:val="8"/>
          <w:sz w:val="26"/>
          <w:szCs w:val="28"/>
          <w:lang w:val="pt-BR" w:eastAsia="ko-KR"/>
        </w:rPr>
        <w:t xml:space="preserve"> </w:t>
      </w:r>
      <w:r w:rsidRPr="00981449">
        <w:rPr>
          <w:rFonts w:ascii="Times New Roman" w:eastAsia="Times New Roman" w:hAnsi="Times New Roman" w:cs="Times New Roman"/>
          <w:color w:val="000000" w:themeColor="text1"/>
          <w:spacing w:val="2"/>
          <w:sz w:val="26"/>
          <w:szCs w:val="28"/>
          <w:lang w:val="pt-BR" w:eastAsia="ko-KR"/>
        </w:rPr>
        <w:t>c</w:t>
      </w:r>
      <w:r w:rsidRPr="00981449">
        <w:rPr>
          <w:rFonts w:ascii="Times New Roman" w:eastAsia="Times New Roman" w:hAnsi="Times New Roman" w:cs="Times New Roman"/>
          <w:color w:val="000000" w:themeColor="text1"/>
          <w:spacing w:val="-1"/>
          <w:sz w:val="26"/>
          <w:szCs w:val="28"/>
          <w:lang w:val="pt-BR" w:eastAsia="ko-KR"/>
        </w:rPr>
        <w:t>ủ</w:t>
      </w:r>
      <w:r w:rsidRPr="00981449">
        <w:rPr>
          <w:rFonts w:ascii="Times New Roman" w:eastAsia="Times New Roman" w:hAnsi="Times New Roman" w:cs="Times New Roman"/>
          <w:color w:val="000000" w:themeColor="text1"/>
          <w:sz w:val="26"/>
          <w:szCs w:val="28"/>
          <w:lang w:val="pt-BR" w:eastAsia="ko-KR"/>
        </w:rPr>
        <w:t>a</w:t>
      </w:r>
      <w:r w:rsidRPr="00981449">
        <w:rPr>
          <w:rFonts w:ascii="Times New Roman" w:eastAsia="Times New Roman" w:hAnsi="Times New Roman" w:cs="Times New Roman"/>
          <w:color w:val="000000" w:themeColor="text1"/>
          <w:spacing w:val="6"/>
          <w:sz w:val="26"/>
          <w:szCs w:val="28"/>
          <w:lang w:val="pt-BR" w:eastAsia="ko-KR"/>
        </w:rPr>
        <w:t xml:space="preserve"> </w:t>
      </w:r>
      <w:r w:rsidRPr="00981449">
        <w:rPr>
          <w:rFonts w:ascii="Times New Roman" w:eastAsia="Times New Roman" w:hAnsi="Times New Roman" w:cs="Times New Roman"/>
          <w:color w:val="000000" w:themeColor="text1"/>
          <w:spacing w:val="1"/>
          <w:w w:val="102"/>
          <w:sz w:val="26"/>
          <w:szCs w:val="28"/>
          <w:lang w:val="pt-BR" w:eastAsia="ko-KR"/>
        </w:rPr>
        <w:t>k</w:t>
      </w:r>
      <w:r w:rsidRPr="00981449">
        <w:rPr>
          <w:rFonts w:ascii="Times New Roman" w:eastAsia="Times New Roman" w:hAnsi="Times New Roman" w:cs="Times New Roman"/>
          <w:color w:val="000000" w:themeColor="text1"/>
          <w:spacing w:val="-1"/>
          <w:w w:val="102"/>
          <w:sz w:val="26"/>
          <w:szCs w:val="28"/>
          <w:lang w:val="pt-BR" w:eastAsia="ko-KR"/>
        </w:rPr>
        <w:t>hí</w:t>
      </w:r>
      <w:r w:rsidRPr="00981449">
        <w:rPr>
          <w:rFonts w:ascii="Times New Roman" w:eastAsia="Times New Roman" w:hAnsi="Times New Roman" w:cs="Times New Roman"/>
          <w:color w:val="000000" w:themeColor="text1"/>
          <w:spacing w:val="4"/>
          <w:sz w:val="26"/>
          <w:szCs w:val="28"/>
          <w:lang w:val="pt-BR" w:eastAsia="ko-KR"/>
        </w:rPr>
        <w:t xml:space="preserve"> </w:t>
      </w:r>
      <w:r w:rsidRPr="00981449">
        <w:rPr>
          <w:rFonts w:ascii="Times New Roman" w:eastAsia="Times New Roman" w:hAnsi="Times New Roman" w:cs="Times New Roman"/>
          <w:color w:val="000000" w:themeColor="text1"/>
          <w:sz w:val="26"/>
          <w:szCs w:val="28"/>
          <w:lang w:val="pt-BR" w:eastAsia="ko-KR"/>
        </w:rPr>
        <w:t>h</w:t>
      </w:r>
      <w:r w:rsidRPr="00981449">
        <w:rPr>
          <w:rFonts w:ascii="Times New Roman" w:eastAsia="Times New Roman" w:hAnsi="Times New Roman" w:cs="Times New Roman"/>
          <w:color w:val="000000" w:themeColor="text1"/>
          <w:spacing w:val="1"/>
          <w:sz w:val="26"/>
          <w:szCs w:val="28"/>
          <w:lang w:val="pt-BR" w:eastAsia="ko-KR"/>
        </w:rPr>
        <w:t>ậ</w:t>
      </w:r>
      <w:r w:rsidRPr="00981449">
        <w:rPr>
          <w:rFonts w:ascii="Times New Roman" w:eastAsia="Times New Roman" w:hAnsi="Times New Roman" w:cs="Times New Roman"/>
          <w:color w:val="000000" w:themeColor="text1"/>
          <w:sz w:val="26"/>
          <w:szCs w:val="28"/>
          <w:lang w:val="pt-BR" w:eastAsia="ko-KR"/>
        </w:rPr>
        <w:t>u</w:t>
      </w:r>
      <w:r w:rsidRPr="00981449">
        <w:rPr>
          <w:rFonts w:ascii="Times New Roman" w:eastAsia="Times New Roman" w:hAnsi="Times New Roman" w:cs="Times New Roman"/>
          <w:color w:val="000000" w:themeColor="text1"/>
          <w:spacing w:val="5"/>
          <w:sz w:val="26"/>
          <w:szCs w:val="28"/>
          <w:lang w:val="pt-BR" w:eastAsia="ko-KR"/>
        </w:rPr>
        <w:t xml:space="preserve"> </w:t>
      </w:r>
      <w:r w:rsidRPr="00981449">
        <w:rPr>
          <w:rFonts w:ascii="Times New Roman" w:eastAsia="Times New Roman" w:hAnsi="Times New Roman" w:cs="Times New Roman"/>
          <w:color w:val="000000" w:themeColor="text1"/>
          <w:spacing w:val="-1"/>
          <w:sz w:val="26"/>
          <w:szCs w:val="28"/>
          <w:lang w:val="pt-BR" w:eastAsia="ko-KR"/>
        </w:rPr>
        <w:t>du</w:t>
      </w:r>
      <w:r w:rsidRPr="00981449">
        <w:rPr>
          <w:rFonts w:ascii="Times New Roman" w:eastAsia="Times New Roman" w:hAnsi="Times New Roman" w:cs="Times New Roman"/>
          <w:color w:val="000000" w:themeColor="text1"/>
          <w:sz w:val="26"/>
          <w:szCs w:val="28"/>
          <w:lang w:val="pt-BR" w:eastAsia="ko-KR"/>
        </w:rPr>
        <w:t>y</w:t>
      </w:r>
      <w:r w:rsidRPr="00981449">
        <w:rPr>
          <w:rFonts w:ascii="Times New Roman" w:eastAsia="Times New Roman" w:hAnsi="Times New Roman" w:cs="Times New Roman"/>
          <w:color w:val="000000" w:themeColor="text1"/>
          <w:spacing w:val="7"/>
          <w:sz w:val="26"/>
          <w:szCs w:val="28"/>
          <w:lang w:val="pt-BR" w:eastAsia="ko-KR"/>
        </w:rPr>
        <w:t xml:space="preserve"> </w:t>
      </w:r>
      <w:r w:rsidRPr="00981449">
        <w:rPr>
          <w:rFonts w:ascii="Times New Roman" w:eastAsia="Times New Roman" w:hAnsi="Times New Roman" w:cs="Times New Roman"/>
          <w:color w:val="000000" w:themeColor="text1"/>
          <w:spacing w:val="2"/>
          <w:sz w:val="26"/>
          <w:szCs w:val="28"/>
          <w:lang w:val="pt-BR" w:eastAsia="ko-KR"/>
        </w:rPr>
        <w:t>t</w:t>
      </w:r>
      <w:r w:rsidRPr="00981449">
        <w:rPr>
          <w:rFonts w:ascii="Times New Roman" w:eastAsia="Times New Roman" w:hAnsi="Times New Roman" w:cs="Times New Roman"/>
          <w:color w:val="000000" w:themeColor="text1"/>
          <w:spacing w:val="-1"/>
          <w:sz w:val="26"/>
          <w:szCs w:val="28"/>
          <w:lang w:val="pt-BR" w:eastAsia="ko-KR"/>
        </w:rPr>
        <w:t>rì</w:t>
      </w:r>
      <w:r w:rsidRPr="00981449">
        <w:rPr>
          <w:rFonts w:ascii="Times New Roman" w:eastAsia="Times New Roman" w:hAnsi="Times New Roman" w:cs="Times New Roman"/>
          <w:color w:val="000000" w:themeColor="text1"/>
          <w:spacing w:val="6"/>
          <w:sz w:val="26"/>
          <w:szCs w:val="28"/>
          <w:lang w:val="pt-BR" w:eastAsia="ko-KR"/>
        </w:rPr>
        <w:t xml:space="preserve"> </w:t>
      </w:r>
      <w:r w:rsidRPr="00981449">
        <w:rPr>
          <w:rFonts w:ascii="Times New Roman" w:eastAsia="Times New Roman" w:hAnsi="Times New Roman" w:cs="Times New Roman"/>
          <w:color w:val="000000" w:themeColor="text1"/>
          <w:spacing w:val="2"/>
          <w:sz w:val="26"/>
          <w:szCs w:val="28"/>
          <w:lang w:val="pt-BR" w:eastAsia="ko-KR"/>
        </w:rPr>
        <w:t>t</w:t>
      </w:r>
      <w:r w:rsidRPr="00981449">
        <w:rPr>
          <w:rFonts w:ascii="Times New Roman" w:eastAsia="Times New Roman" w:hAnsi="Times New Roman" w:cs="Times New Roman"/>
          <w:color w:val="000000" w:themeColor="text1"/>
          <w:sz w:val="26"/>
          <w:szCs w:val="28"/>
          <w:lang w:val="pt-BR" w:eastAsia="ko-KR"/>
        </w:rPr>
        <w:t>r</w:t>
      </w:r>
      <w:r w:rsidRPr="00981449">
        <w:rPr>
          <w:rFonts w:ascii="Times New Roman" w:eastAsia="Times New Roman" w:hAnsi="Times New Roman" w:cs="Times New Roman"/>
          <w:color w:val="000000" w:themeColor="text1"/>
          <w:spacing w:val="-1"/>
          <w:sz w:val="26"/>
          <w:szCs w:val="28"/>
          <w:lang w:val="pt-BR" w:eastAsia="ko-KR"/>
        </w:rPr>
        <w:t>on</w:t>
      </w:r>
      <w:r w:rsidRPr="00981449">
        <w:rPr>
          <w:rFonts w:ascii="Times New Roman" w:eastAsia="Times New Roman" w:hAnsi="Times New Roman" w:cs="Times New Roman"/>
          <w:color w:val="000000" w:themeColor="text1"/>
          <w:sz w:val="26"/>
          <w:szCs w:val="28"/>
          <w:lang w:val="pt-BR" w:eastAsia="ko-KR"/>
        </w:rPr>
        <w:t>g</w:t>
      </w:r>
      <w:r w:rsidRPr="00981449">
        <w:rPr>
          <w:rFonts w:ascii="Times New Roman" w:eastAsia="Times New Roman" w:hAnsi="Times New Roman" w:cs="Times New Roman"/>
          <w:color w:val="000000" w:themeColor="text1"/>
          <w:spacing w:val="4"/>
          <w:sz w:val="26"/>
          <w:szCs w:val="28"/>
          <w:lang w:val="pt-BR" w:eastAsia="ko-KR"/>
        </w:rPr>
        <w:t xml:space="preserve"> </w:t>
      </w:r>
      <w:r w:rsidRPr="00981449">
        <w:rPr>
          <w:rFonts w:ascii="Times New Roman" w:eastAsia="Times New Roman" w:hAnsi="Times New Roman" w:cs="Times New Roman"/>
          <w:color w:val="000000" w:themeColor="text1"/>
          <w:spacing w:val="-2"/>
          <w:sz w:val="26"/>
          <w:szCs w:val="28"/>
          <w:lang w:val="pt-BR" w:eastAsia="ko-KR"/>
        </w:rPr>
        <w:t>m</w:t>
      </w:r>
      <w:r w:rsidRPr="00981449">
        <w:rPr>
          <w:rFonts w:ascii="Times New Roman" w:eastAsia="Times New Roman" w:hAnsi="Times New Roman" w:cs="Times New Roman"/>
          <w:color w:val="000000" w:themeColor="text1"/>
          <w:sz w:val="26"/>
          <w:szCs w:val="28"/>
          <w:lang w:val="pt-BR" w:eastAsia="ko-KR"/>
        </w:rPr>
        <w:t>ột</w:t>
      </w:r>
      <w:r w:rsidRPr="00981449">
        <w:rPr>
          <w:rFonts w:ascii="Times New Roman" w:eastAsia="Times New Roman" w:hAnsi="Times New Roman" w:cs="Times New Roman"/>
          <w:color w:val="000000" w:themeColor="text1"/>
          <w:spacing w:val="7"/>
          <w:sz w:val="26"/>
          <w:szCs w:val="28"/>
          <w:lang w:val="pt-BR" w:eastAsia="ko-KR"/>
        </w:rPr>
        <w:t xml:space="preserve"> </w:t>
      </w:r>
      <w:r w:rsidRPr="00981449">
        <w:rPr>
          <w:rFonts w:ascii="Times New Roman" w:eastAsia="Times New Roman" w:hAnsi="Times New Roman" w:cs="Times New Roman"/>
          <w:color w:val="000000" w:themeColor="text1"/>
          <w:spacing w:val="-1"/>
          <w:sz w:val="26"/>
          <w:szCs w:val="28"/>
          <w:lang w:val="pt-BR" w:eastAsia="ko-KR"/>
        </w:rPr>
        <w:t>k</w:t>
      </w:r>
      <w:r w:rsidRPr="00981449">
        <w:rPr>
          <w:rFonts w:ascii="Times New Roman" w:eastAsia="Times New Roman" w:hAnsi="Times New Roman" w:cs="Times New Roman"/>
          <w:color w:val="000000" w:themeColor="text1"/>
          <w:spacing w:val="1"/>
          <w:sz w:val="26"/>
          <w:szCs w:val="28"/>
          <w:lang w:val="pt-BR" w:eastAsia="ko-KR"/>
        </w:rPr>
        <w:t>h</w:t>
      </w:r>
      <w:r w:rsidRPr="00981449">
        <w:rPr>
          <w:rFonts w:ascii="Times New Roman" w:eastAsia="Times New Roman" w:hAnsi="Times New Roman" w:cs="Times New Roman"/>
          <w:color w:val="000000" w:themeColor="text1"/>
          <w:sz w:val="26"/>
          <w:szCs w:val="28"/>
          <w:lang w:val="pt-BR" w:eastAsia="ko-KR"/>
        </w:rPr>
        <w:t>o</w:t>
      </w:r>
      <w:r w:rsidRPr="00981449">
        <w:rPr>
          <w:rFonts w:ascii="Times New Roman" w:eastAsia="Times New Roman" w:hAnsi="Times New Roman" w:cs="Times New Roman"/>
          <w:color w:val="000000" w:themeColor="text1"/>
          <w:spacing w:val="1"/>
          <w:sz w:val="26"/>
          <w:szCs w:val="28"/>
          <w:lang w:val="pt-BR" w:eastAsia="ko-KR"/>
        </w:rPr>
        <w:t>ả</w:t>
      </w:r>
      <w:r w:rsidRPr="00981449">
        <w:rPr>
          <w:rFonts w:ascii="Times New Roman" w:eastAsia="Times New Roman" w:hAnsi="Times New Roman" w:cs="Times New Roman"/>
          <w:color w:val="000000" w:themeColor="text1"/>
          <w:spacing w:val="-1"/>
          <w:sz w:val="26"/>
          <w:szCs w:val="28"/>
          <w:lang w:val="pt-BR" w:eastAsia="ko-KR"/>
        </w:rPr>
        <w:t>n</w:t>
      </w:r>
      <w:r w:rsidRPr="00981449">
        <w:rPr>
          <w:rFonts w:ascii="Times New Roman" w:eastAsia="Times New Roman" w:hAnsi="Times New Roman" w:cs="Times New Roman"/>
          <w:color w:val="000000" w:themeColor="text1"/>
          <w:sz w:val="26"/>
          <w:szCs w:val="28"/>
          <w:lang w:val="pt-BR" w:eastAsia="ko-KR"/>
        </w:rPr>
        <w:t>g</w:t>
      </w:r>
      <w:r w:rsidRPr="00981449">
        <w:rPr>
          <w:rFonts w:ascii="Times New Roman" w:eastAsia="Times New Roman" w:hAnsi="Times New Roman" w:cs="Times New Roman"/>
          <w:color w:val="000000" w:themeColor="text1"/>
          <w:spacing w:val="5"/>
          <w:sz w:val="26"/>
          <w:szCs w:val="28"/>
          <w:lang w:val="pt-BR" w:eastAsia="ko-KR"/>
        </w:rPr>
        <w:t xml:space="preserve"> </w:t>
      </w:r>
      <w:r w:rsidRPr="00981449">
        <w:rPr>
          <w:rFonts w:ascii="Times New Roman" w:eastAsia="Times New Roman" w:hAnsi="Times New Roman" w:cs="Times New Roman"/>
          <w:color w:val="000000" w:themeColor="text1"/>
          <w:sz w:val="26"/>
          <w:szCs w:val="28"/>
          <w:lang w:val="pt-BR" w:eastAsia="ko-KR"/>
        </w:rPr>
        <w:t>thời</w:t>
      </w:r>
      <w:r w:rsidRPr="00981449">
        <w:rPr>
          <w:rFonts w:ascii="Times New Roman" w:eastAsia="Times New Roman" w:hAnsi="Times New Roman" w:cs="Times New Roman"/>
          <w:color w:val="000000" w:themeColor="text1"/>
          <w:spacing w:val="7"/>
          <w:sz w:val="26"/>
          <w:szCs w:val="28"/>
          <w:lang w:val="pt-BR" w:eastAsia="ko-KR"/>
        </w:rPr>
        <w:t xml:space="preserve"> </w:t>
      </w:r>
      <w:r w:rsidRPr="00981449">
        <w:rPr>
          <w:rFonts w:ascii="Times New Roman" w:eastAsia="Times New Roman" w:hAnsi="Times New Roman" w:cs="Times New Roman"/>
          <w:color w:val="000000" w:themeColor="text1"/>
          <w:sz w:val="26"/>
          <w:szCs w:val="28"/>
          <w:lang w:val="pt-BR" w:eastAsia="ko-KR"/>
        </w:rPr>
        <w:t>gian</w:t>
      </w:r>
      <w:r w:rsidRPr="00981449">
        <w:rPr>
          <w:rFonts w:ascii="Times New Roman" w:eastAsia="Times New Roman" w:hAnsi="Times New Roman" w:cs="Times New Roman"/>
          <w:color w:val="000000" w:themeColor="text1"/>
          <w:spacing w:val="11"/>
          <w:sz w:val="26"/>
          <w:szCs w:val="28"/>
          <w:lang w:val="pt-BR" w:eastAsia="ko-KR"/>
        </w:rPr>
        <w:t xml:space="preserve"> </w:t>
      </w:r>
      <w:r w:rsidRPr="00981449">
        <w:rPr>
          <w:rFonts w:ascii="Times New Roman" w:eastAsia="Times New Roman" w:hAnsi="Times New Roman" w:cs="Times New Roman"/>
          <w:color w:val="000000" w:themeColor="text1"/>
          <w:spacing w:val="-1"/>
          <w:sz w:val="26"/>
          <w:szCs w:val="28"/>
          <w:lang w:val="pt-BR" w:eastAsia="ko-KR"/>
        </w:rPr>
        <w:t>d</w:t>
      </w:r>
      <w:r w:rsidRPr="00981449">
        <w:rPr>
          <w:rFonts w:ascii="Times New Roman" w:eastAsia="Times New Roman" w:hAnsi="Times New Roman" w:cs="Times New Roman"/>
          <w:color w:val="000000" w:themeColor="text1"/>
          <w:spacing w:val="2"/>
          <w:sz w:val="26"/>
          <w:szCs w:val="28"/>
          <w:lang w:val="pt-BR" w:eastAsia="ko-KR"/>
        </w:rPr>
        <w:t>à</w:t>
      </w:r>
      <w:r w:rsidRPr="00981449">
        <w:rPr>
          <w:rFonts w:ascii="Times New Roman" w:eastAsia="Times New Roman" w:hAnsi="Times New Roman" w:cs="Times New Roman"/>
          <w:color w:val="000000" w:themeColor="text1"/>
          <w:sz w:val="26"/>
          <w:szCs w:val="28"/>
          <w:lang w:val="pt-BR" w:eastAsia="ko-KR"/>
        </w:rPr>
        <w:t>i,</w:t>
      </w:r>
      <w:r w:rsidRPr="00981449">
        <w:rPr>
          <w:rFonts w:ascii="Times New Roman" w:eastAsia="Times New Roman" w:hAnsi="Times New Roman" w:cs="Times New Roman"/>
          <w:color w:val="000000" w:themeColor="text1"/>
          <w:spacing w:val="6"/>
          <w:sz w:val="26"/>
          <w:szCs w:val="28"/>
          <w:lang w:val="pt-BR" w:eastAsia="ko-KR"/>
        </w:rPr>
        <w:t xml:space="preserve"> </w:t>
      </w:r>
      <w:r w:rsidRPr="00981449">
        <w:rPr>
          <w:rFonts w:ascii="Times New Roman" w:eastAsia="Times New Roman" w:hAnsi="Times New Roman" w:cs="Times New Roman"/>
          <w:color w:val="000000" w:themeColor="text1"/>
          <w:sz w:val="26"/>
          <w:szCs w:val="28"/>
          <w:lang w:val="pt-BR" w:eastAsia="ko-KR"/>
        </w:rPr>
        <w:t>t</w:t>
      </w:r>
      <w:r w:rsidRPr="00981449">
        <w:rPr>
          <w:rFonts w:ascii="Times New Roman" w:eastAsia="Times New Roman" w:hAnsi="Times New Roman" w:cs="Times New Roman"/>
          <w:color w:val="000000" w:themeColor="text1"/>
          <w:spacing w:val="-4"/>
          <w:sz w:val="26"/>
          <w:szCs w:val="28"/>
          <w:lang w:val="pt-BR" w:eastAsia="ko-KR"/>
        </w:rPr>
        <w:t>h</w:t>
      </w:r>
      <w:r w:rsidRPr="00981449">
        <w:rPr>
          <w:rFonts w:ascii="Times New Roman" w:eastAsia="Times New Roman" w:hAnsi="Times New Roman" w:cs="Times New Roman"/>
          <w:color w:val="000000" w:themeColor="text1"/>
          <w:spacing w:val="-1"/>
          <w:sz w:val="26"/>
          <w:szCs w:val="28"/>
          <w:lang w:val="pt-BR" w:eastAsia="ko-KR"/>
        </w:rPr>
        <w:t>ư</w:t>
      </w:r>
      <w:r w:rsidRPr="00981449">
        <w:rPr>
          <w:rFonts w:ascii="Times New Roman" w:eastAsia="Times New Roman" w:hAnsi="Times New Roman" w:cs="Times New Roman"/>
          <w:color w:val="000000" w:themeColor="text1"/>
          <w:sz w:val="26"/>
          <w:szCs w:val="28"/>
          <w:lang w:val="pt-BR" w:eastAsia="ko-KR"/>
        </w:rPr>
        <w:t>ờ</w:t>
      </w:r>
      <w:r w:rsidRPr="00981449">
        <w:rPr>
          <w:rFonts w:ascii="Times New Roman" w:eastAsia="Times New Roman" w:hAnsi="Times New Roman" w:cs="Times New Roman"/>
          <w:color w:val="000000" w:themeColor="text1"/>
          <w:spacing w:val="-1"/>
          <w:sz w:val="26"/>
          <w:szCs w:val="28"/>
          <w:lang w:val="pt-BR" w:eastAsia="ko-KR"/>
        </w:rPr>
        <w:t>n</w:t>
      </w:r>
      <w:r w:rsidRPr="00981449">
        <w:rPr>
          <w:rFonts w:ascii="Times New Roman" w:eastAsia="Times New Roman" w:hAnsi="Times New Roman" w:cs="Times New Roman"/>
          <w:color w:val="000000" w:themeColor="text1"/>
          <w:sz w:val="26"/>
          <w:szCs w:val="28"/>
          <w:lang w:val="pt-BR" w:eastAsia="ko-KR"/>
        </w:rPr>
        <w:t>g</w:t>
      </w:r>
      <w:r w:rsidRPr="00981449">
        <w:rPr>
          <w:rFonts w:ascii="Times New Roman" w:eastAsia="Times New Roman" w:hAnsi="Times New Roman" w:cs="Times New Roman"/>
          <w:color w:val="000000" w:themeColor="text1"/>
          <w:spacing w:val="5"/>
          <w:sz w:val="26"/>
          <w:szCs w:val="28"/>
          <w:lang w:val="pt-BR" w:eastAsia="ko-KR"/>
        </w:rPr>
        <w:t xml:space="preserve"> </w:t>
      </w:r>
      <w:r w:rsidRPr="00981449">
        <w:rPr>
          <w:rFonts w:ascii="Times New Roman" w:eastAsia="Times New Roman" w:hAnsi="Times New Roman" w:cs="Times New Roman"/>
          <w:color w:val="000000" w:themeColor="text1"/>
          <w:sz w:val="26"/>
          <w:szCs w:val="28"/>
          <w:lang w:val="pt-BR" w:eastAsia="ko-KR"/>
        </w:rPr>
        <w:t>là</w:t>
      </w:r>
      <w:r w:rsidRPr="00981449">
        <w:rPr>
          <w:rFonts w:ascii="Times New Roman" w:eastAsia="Times New Roman" w:hAnsi="Times New Roman" w:cs="Times New Roman"/>
          <w:color w:val="000000" w:themeColor="text1"/>
          <w:spacing w:val="7"/>
          <w:sz w:val="26"/>
          <w:szCs w:val="28"/>
          <w:lang w:val="pt-BR" w:eastAsia="ko-KR"/>
        </w:rPr>
        <w:t xml:space="preserve"> </w:t>
      </w:r>
      <w:r w:rsidRPr="00981449">
        <w:rPr>
          <w:rFonts w:ascii="Times New Roman" w:eastAsia="Times New Roman" w:hAnsi="Times New Roman" w:cs="Times New Roman"/>
          <w:color w:val="000000" w:themeColor="text1"/>
          <w:sz w:val="26"/>
          <w:szCs w:val="28"/>
          <w:lang w:val="pt-BR" w:eastAsia="ko-KR"/>
        </w:rPr>
        <w:t>vài</w:t>
      </w:r>
      <w:r w:rsidRPr="00981449">
        <w:rPr>
          <w:rFonts w:ascii="Times New Roman" w:eastAsia="Times New Roman" w:hAnsi="Times New Roman" w:cs="Times New Roman"/>
          <w:color w:val="000000" w:themeColor="text1"/>
          <w:spacing w:val="9"/>
          <w:sz w:val="26"/>
          <w:szCs w:val="28"/>
          <w:lang w:val="pt-BR" w:eastAsia="ko-KR"/>
        </w:rPr>
        <w:t xml:space="preserve"> </w:t>
      </w:r>
      <w:r w:rsidRPr="00981449">
        <w:rPr>
          <w:rFonts w:ascii="Times New Roman" w:eastAsia="Times New Roman" w:hAnsi="Times New Roman" w:cs="Times New Roman"/>
          <w:color w:val="000000" w:themeColor="text1"/>
          <w:sz w:val="26"/>
          <w:szCs w:val="28"/>
          <w:lang w:val="pt-BR" w:eastAsia="ko-KR"/>
        </w:rPr>
        <w:t>t</w:t>
      </w:r>
      <w:r w:rsidRPr="00981449">
        <w:rPr>
          <w:rFonts w:ascii="Times New Roman" w:eastAsia="Times New Roman" w:hAnsi="Times New Roman" w:cs="Times New Roman"/>
          <w:color w:val="000000" w:themeColor="text1"/>
          <w:spacing w:val="-2"/>
          <w:sz w:val="26"/>
          <w:szCs w:val="28"/>
          <w:lang w:val="pt-BR" w:eastAsia="ko-KR"/>
        </w:rPr>
        <w:t>h</w:t>
      </w:r>
      <w:r w:rsidRPr="00981449">
        <w:rPr>
          <w:rFonts w:ascii="Times New Roman" w:eastAsia="Times New Roman" w:hAnsi="Times New Roman" w:cs="Times New Roman"/>
          <w:color w:val="000000" w:themeColor="text1"/>
          <w:spacing w:val="1"/>
          <w:sz w:val="26"/>
          <w:szCs w:val="28"/>
          <w:lang w:val="pt-BR" w:eastAsia="ko-KR"/>
        </w:rPr>
        <w:t>ậ</w:t>
      </w:r>
      <w:r w:rsidRPr="00981449">
        <w:rPr>
          <w:rFonts w:ascii="Times New Roman" w:eastAsia="Times New Roman" w:hAnsi="Times New Roman" w:cs="Times New Roman"/>
          <w:color w:val="000000" w:themeColor="text1"/>
          <w:sz w:val="26"/>
          <w:szCs w:val="28"/>
          <w:lang w:val="pt-BR" w:eastAsia="ko-KR"/>
        </w:rPr>
        <w:t>p</w:t>
      </w:r>
      <w:r w:rsidRPr="00981449">
        <w:rPr>
          <w:rFonts w:ascii="Times New Roman" w:eastAsia="Times New Roman" w:hAnsi="Times New Roman" w:cs="Times New Roman"/>
          <w:color w:val="000000" w:themeColor="text1"/>
          <w:spacing w:val="5"/>
          <w:sz w:val="26"/>
          <w:szCs w:val="28"/>
          <w:lang w:val="pt-BR" w:eastAsia="ko-KR"/>
        </w:rPr>
        <w:t xml:space="preserve"> </w:t>
      </w:r>
      <w:r w:rsidRPr="00981449">
        <w:rPr>
          <w:rFonts w:ascii="Times New Roman" w:eastAsia="Times New Roman" w:hAnsi="Times New Roman" w:cs="Times New Roman"/>
          <w:color w:val="000000" w:themeColor="text1"/>
          <w:spacing w:val="-1"/>
          <w:sz w:val="26"/>
          <w:szCs w:val="28"/>
          <w:lang w:val="pt-BR" w:eastAsia="ko-KR"/>
        </w:rPr>
        <w:t>k</w:t>
      </w:r>
      <w:r w:rsidRPr="00981449">
        <w:rPr>
          <w:rFonts w:ascii="Times New Roman" w:eastAsia="Times New Roman" w:hAnsi="Times New Roman" w:cs="Times New Roman"/>
          <w:color w:val="000000" w:themeColor="text1"/>
          <w:sz w:val="26"/>
          <w:szCs w:val="28"/>
          <w:lang w:val="pt-BR" w:eastAsia="ko-KR"/>
        </w:rPr>
        <w:t>ỷ</w:t>
      </w:r>
      <w:r w:rsidRPr="00981449">
        <w:rPr>
          <w:rFonts w:ascii="Times New Roman" w:eastAsia="Times New Roman" w:hAnsi="Times New Roman" w:cs="Times New Roman"/>
          <w:color w:val="000000" w:themeColor="text1"/>
          <w:spacing w:val="2"/>
          <w:sz w:val="26"/>
          <w:szCs w:val="28"/>
          <w:lang w:val="pt-BR" w:eastAsia="ko-KR"/>
        </w:rPr>
        <w:t xml:space="preserve"> </w:t>
      </w:r>
      <w:r w:rsidRPr="00981449">
        <w:rPr>
          <w:rFonts w:ascii="Times New Roman" w:eastAsia="Times New Roman" w:hAnsi="Times New Roman" w:cs="Times New Roman"/>
          <w:color w:val="000000" w:themeColor="text1"/>
          <w:sz w:val="26"/>
          <w:szCs w:val="28"/>
          <w:lang w:val="pt-BR" w:eastAsia="ko-KR"/>
        </w:rPr>
        <w:t>h</w:t>
      </w:r>
      <w:r w:rsidRPr="00981449">
        <w:rPr>
          <w:rFonts w:ascii="Times New Roman" w:eastAsia="Times New Roman" w:hAnsi="Times New Roman" w:cs="Times New Roman"/>
          <w:color w:val="000000" w:themeColor="text1"/>
          <w:spacing w:val="-1"/>
          <w:sz w:val="26"/>
          <w:szCs w:val="28"/>
          <w:lang w:val="pt-BR" w:eastAsia="ko-KR"/>
        </w:rPr>
        <w:t>o</w:t>
      </w:r>
      <w:r w:rsidRPr="00981449">
        <w:rPr>
          <w:rFonts w:ascii="Times New Roman" w:eastAsia="Times New Roman" w:hAnsi="Times New Roman" w:cs="Times New Roman"/>
          <w:color w:val="000000" w:themeColor="text1"/>
          <w:spacing w:val="2"/>
          <w:sz w:val="26"/>
          <w:szCs w:val="28"/>
          <w:lang w:val="pt-BR" w:eastAsia="ko-KR"/>
        </w:rPr>
        <w:t>ặ</w:t>
      </w:r>
      <w:r w:rsidRPr="00981449">
        <w:rPr>
          <w:rFonts w:ascii="Times New Roman" w:eastAsia="Times New Roman" w:hAnsi="Times New Roman" w:cs="Times New Roman"/>
          <w:color w:val="000000" w:themeColor="text1"/>
          <w:sz w:val="26"/>
          <w:szCs w:val="28"/>
          <w:lang w:val="pt-BR" w:eastAsia="ko-KR"/>
        </w:rPr>
        <w:t>c</w:t>
      </w:r>
      <w:r w:rsidRPr="00981449">
        <w:rPr>
          <w:rFonts w:ascii="Times New Roman" w:eastAsia="Times New Roman" w:hAnsi="Times New Roman" w:cs="Times New Roman"/>
          <w:color w:val="000000" w:themeColor="text1"/>
          <w:spacing w:val="13"/>
          <w:sz w:val="26"/>
          <w:szCs w:val="28"/>
          <w:lang w:val="pt-BR" w:eastAsia="ko-KR"/>
        </w:rPr>
        <w:t xml:space="preserve"> </w:t>
      </w:r>
      <w:r w:rsidRPr="00981449">
        <w:rPr>
          <w:rFonts w:ascii="Times New Roman" w:eastAsia="Times New Roman" w:hAnsi="Times New Roman" w:cs="Times New Roman"/>
          <w:color w:val="000000" w:themeColor="text1"/>
          <w:sz w:val="26"/>
          <w:szCs w:val="28"/>
          <w:lang w:val="pt-BR" w:eastAsia="ko-KR"/>
        </w:rPr>
        <w:t>dài</w:t>
      </w:r>
      <w:r w:rsidRPr="00981449">
        <w:rPr>
          <w:rFonts w:ascii="Times New Roman" w:eastAsia="Times New Roman" w:hAnsi="Times New Roman" w:cs="Times New Roman"/>
          <w:color w:val="000000" w:themeColor="text1"/>
          <w:spacing w:val="18"/>
          <w:sz w:val="26"/>
          <w:szCs w:val="28"/>
          <w:lang w:val="pt-BR" w:eastAsia="ko-KR"/>
        </w:rPr>
        <w:t xml:space="preserve"> </w:t>
      </w:r>
      <w:r w:rsidRPr="00981449">
        <w:rPr>
          <w:rFonts w:ascii="Times New Roman" w:eastAsia="Times New Roman" w:hAnsi="Times New Roman" w:cs="Times New Roman"/>
          <w:color w:val="000000" w:themeColor="text1"/>
          <w:spacing w:val="-1"/>
          <w:sz w:val="26"/>
          <w:szCs w:val="28"/>
          <w:lang w:val="pt-BR" w:eastAsia="ko-KR"/>
        </w:rPr>
        <w:t>h</w:t>
      </w:r>
      <w:r w:rsidRPr="00981449">
        <w:rPr>
          <w:rFonts w:ascii="Times New Roman" w:eastAsia="Times New Roman" w:hAnsi="Times New Roman" w:cs="Times New Roman"/>
          <w:color w:val="000000" w:themeColor="text1"/>
          <w:sz w:val="26"/>
          <w:szCs w:val="28"/>
          <w:lang w:val="pt-BR" w:eastAsia="ko-KR"/>
        </w:rPr>
        <w:t>ơn</w:t>
      </w:r>
      <w:r w:rsidRPr="00981449">
        <w:rPr>
          <w:rFonts w:ascii="Times New Roman" w:eastAsia="Times New Roman" w:hAnsi="Times New Roman" w:cs="Times New Roman"/>
          <w:color w:val="000000" w:themeColor="text1"/>
          <w:spacing w:val="15"/>
          <w:sz w:val="26"/>
          <w:szCs w:val="28"/>
          <w:lang w:val="pt-BR" w:eastAsia="ko-KR"/>
        </w:rPr>
        <w:t xml:space="preserve"> [43, tr.11].</w:t>
      </w:r>
    </w:p>
    <w:p w:rsidR="00AB142E" w:rsidRPr="00981449" w:rsidRDefault="00AB142E" w:rsidP="00AB142E">
      <w:pPr>
        <w:widowControl w:val="0"/>
        <w:autoSpaceDE w:val="0"/>
        <w:autoSpaceDN w:val="0"/>
        <w:adjustRightInd w:val="0"/>
        <w:spacing w:after="0" w:line="360" w:lineRule="auto"/>
        <w:ind w:firstLine="720"/>
        <w:jc w:val="both"/>
        <w:rPr>
          <w:rFonts w:ascii="Times New Roman" w:eastAsia="Times New Roman" w:hAnsi="Times New Roman" w:cs="Times New Roman"/>
          <w:color w:val="000000" w:themeColor="text1"/>
          <w:spacing w:val="1"/>
          <w:sz w:val="26"/>
          <w:szCs w:val="28"/>
          <w:lang w:val="pt-BR" w:eastAsia="ko-KR"/>
        </w:rPr>
      </w:pPr>
      <w:r w:rsidRPr="00981449">
        <w:rPr>
          <w:rFonts w:ascii="Times New Roman" w:eastAsia="Times New Roman" w:hAnsi="Times New Roman" w:cs="Times New Roman"/>
          <w:color w:val="000000" w:themeColor="text1"/>
          <w:spacing w:val="1"/>
          <w:sz w:val="26"/>
          <w:szCs w:val="28"/>
          <w:lang w:val="pt-BR" w:eastAsia="ko-KR"/>
        </w:rPr>
        <w:t>Theo UNFCCC (1992), BĐKH là những biến đổi của khí hậu mà nguyên nhân trực tiếp hoặc gián tiếp do hoạt động của con người làm thay đổi thành phần của khí quyển toàn cầu và sự thay đổi này được bổ sung vào những biến động tự nhiên của khí hậu quan sát được trong các thời gian có thể so sánh được [</w:t>
      </w:r>
      <w:r>
        <w:rPr>
          <w:rFonts w:ascii="Times New Roman" w:eastAsia="Times New Roman" w:hAnsi="Times New Roman" w:cs="Times New Roman"/>
          <w:color w:val="000000" w:themeColor="text1"/>
          <w:spacing w:val="1"/>
          <w:sz w:val="26"/>
          <w:szCs w:val="28"/>
          <w:lang w:val="pt-BR" w:eastAsia="ko-KR"/>
        </w:rPr>
        <w:t>96</w:t>
      </w:r>
      <w:r w:rsidRPr="00981449">
        <w:rPr>
          <w:rFonts w:ascii="Times New Roman" w:eastAsia="Times New Roman" w:hAnsi="Times New Roman" w:cs="Times New Roman"/>
          <w:color w:val="000000" w:themeColor="text1"/>
          <w:spacing w:val="1"/>
          <w:sz w:val="26"/>
          <w:szCs w:val="28"/>
          <w:lang w:val="pt-BR" w:eastAsia="ko-KR"/>
        </w:rPr>
        <w:t>, tr.3], [1</w:t>
      </w:r>
      <w:r>
        <w:rPr>
          <w:rFonts w:ascii="Times New Roman" w:eastAsia="Times New Roman" w:hAnsi="Times New Roman" w:cs="Times New Roman"/>
          <w:color w:val="000000" w:themeColor="text1"/>
          <w:spacing w:val="1"/>
          <w:sz w:val="26"/>
          <w:szCs w:val="28"/>
          <w:lang w:val="pt-BR" w:eastAsia="ko-KR"/>
        </w:rPr>
        <w:t>25</w:t>
      </w:r>
      <w:r w:rsidRPr="00981449">
        <w:rPr>
          <w:rFonts w:ascii="Times New Roman" w:eastAsia="Times New Roman" w:hAnsi="Times New Roman" w:cs="Times New Roman"/>
          <w:color w:val="000000" w:themeColor="text1"/>
          <w:spacing w:val="1"/>
          <w:sz w:val="26"/>
          <w:szCs w:val="28"/>
          <w:lang w:val="pt-BR" w:eastAsia="ko-KR"/>
        </w:rPr>
        <w:t>]. UNFCCC đã phân biệt nguyên nhân BĐKH do các hoạt động của con người với các nguyên nhân tự nhiên.</w:t>
      </w:r>
    </w:p>
    <w:p w:rsidR="00AB142E" w:rsidRPr="00981449" w:rsidRDefault="00AB142E" w:rsidP="00AB142E">
      <w:pPr>
        <w:widowControl w:val="0"/>
        <w:autoSpaceDE w:val="0"/>
        <w:autoSpaceDN w:val="0"/>
        <w:adjustRightInd w:val="0"/>
        <w:spacing w:after="0" w:line="360" w:lineRule="auto"/>
        <w:ind w:firstLine="720"/>
        <w:jc w:val="both"/>
        <w:rPr>
          <w:rFonts w:ascii="Times New Roman" w:eastAsia="Times New Roman" w:hAnsi="Times New Roman" w:cs="Times New Roman"/>
          <w:color w:val="000000" w:themeColor="text1"/>
          <w:spacing w:val="1"/>
          <w:sz w:val="26"/>
          <w:szCs w:val="28"/>
          <w:lang w:val="pt-BR" w:eastAsia="ko-KR"/>
        </w:rPr>
      </w:pPr>
      <w:r w:rsidRPr="00981449">
        <w:rPr>
          <w:rFonts w:ascii="Times New Roman" w:eastAsia="Times New Roman" w:hAnsi="Times New Roman" w:cs="Times New Roman"/>
          <w:color w:val="000000" w:themeColor="text1"/>
          <w:spacing w:val="1"/>
          <w:sz w:val="26"/>
          <w:szCs w:val="28"/>
          <w:lang w:val="pt-BR" w:eastAsia="ko-KR"/>
        </w:rPr>
        <w:t>Như vậy, BĐKH chính là sự biến đổi của trạng thái khí hậu so với trung bình hoặc dao động của khí hậu duy trì trong một thời gian dài, thường là vài thập kỉ hoặc lâu hơn nữa. Những biến đổi của trạng thái khí hậu hoặc dao động bất thường của khí hậu gây hại cho con người và sinh vật... cần được giáo dục cho HS và mọi người để thích ứng với BĐKH và giảm thiểu rủi ro do BĐKH gây ra.</w:t>
      </w:r>
    </w:p>
    <w:p w:rsidR="00AB142E" w:rsidRPr="00981449" w:rsidRDefault="00AB142E" w:rsidP="00AB142E">
      <w:pPr>
        <w:spacing w:after="0" w:line="348" w:lineRule="auto"/>
        <w:jc w:val="both"/>
        <w:rPr>
          <w:color w:val="000000" w:themeColor="text1"/>
          <w:szCs w:val="28"/>
          <w:lang w:val="pt-BR" w:eastAsia="ko-KR"/>
        </w:rPr>
      </w:pPr>
      <w:bookmarkStart w:id="97" w:name="_Toc484370318"/>
      <w:bookmarkStart w:id="98" w:name="_Toc484617890"/>
      <w:r w:rsidRPr="00981449">
        <w:rPr>
          <w:rFonts w:ascii="Times New Roman" w:eastAsia="Times New Roman" w:hAnsi="Times New Roman" w:cs="Times New Roman"/>
          <w:b/>
          <w:i/>
          <w:color w:val="000000" w:themeColor="text1"/>
          <w:sz w:val="26"/>
          <w:szCs w:val="28"/>
          <w:lang w:val="pt-BR" w:eastAsia="ko-KR"/>
        </w:rPr>
        <w:lastRenderedPageBreak/>
        <w:t>* Nguyên nhân của biến đổi khí hậu</w:t>
      </w:r>
      <w:bookmarkEnd w:id="97"/>
      <w:bookmarkEnd w:id="98"/>
    </w:p>
    <w:p w:rsidR="00AB142E" w:rsidRPr="00981449" w:rsidRDefault="00AB142E" w:rsidP="00AB142E">
      <w:pPr>
        <w:spacing w:after="0" w:line="360" w:lineRule="auto"/>
        <w:jc w:val="both"/>
        <w:rPr>
          <w:rFonts w:ascii="Times New Roman" w:eastAsia="Times New Roman" w:hAnsi="Times New Roman" w:cs="Times New Roman"/>
          <w:bCs/>
          <w:color w:val="000000" w:themeColor="text1"/>
          <w:spacing w:val="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ab/>
        <w:t>Trong quá khứ, khí hậu Trái Đất đã trải qua nhiều lần biến đổi, làm cho thành phần khí quyển thay đổi rất nhiều</w:t>
      </w:r>
      <w:r w:rsidRPr="00981449">
        <w:rPr>
          <w:rFonts w:ascii="Times New Roman" w:eastAsia="Times New Roman" w:hAnsi="Times New Roman" w:cs="Times New Roman"/>
          <w:bCs/>
          <w:color w:val="000000" w:themeColor="text1"/>
          <w:spacing w:val="1"/>
          <w:sz w:val="26"/>
          <w:szCs w:val="28"/>
          <w:lang w:val="pt-BR" w:eastAsia="ko-KR"/>
        </w:rPr>
        <w:t xml:space="preserve">. </w:t>
      </w:r>
      <w:r w:rsidRPr="00981449">
        <w:rPr>
          <w:rFonts w:ascii="Times New Roman" w:eastAsia="Times New Roman" w:hAnsi="Times New Roman" w:cs="Times New Roman"/>
          <w:color w:val="000000" w:themeColor="text1"/>
          <w:sz w:val="26"/>
          <w:szCs w:val="28"/>
          <w:lang w:val="pt-BR" w:eastAsia="ko-KR"/>
        </w:rPr>
        <w:t xml:space="preserve">Theo các nhà khoa học, BĐKH hiện đại có thể do hai nguyên nhân: Do các quá trình tự nhiên và do ảnh hưởng của con người đã </w:t>
      </w:r>
      <w:r w:rsidRPr="00981449">
        <w:rPr>
          <w:rFonts w:ascii="Times New Roman" w:eastAsia="Times New Roman" w:hAnsi="Times New Roman" w:cs="Times New Roman"/>
          <w:color w:val="000000" w:themeColor="text1"/>
          <w:spacing w:val="1"/>
          <w:sz w:val="26"/>
          <w:szCs w:val="28"/>
          <w:lang w:val="pt-BR" w:eastAsia="ko-KR"/>
        </w:rPr>
        <w:t>là</w:t>
      </w:r>
      <w:r w:rsidRPr="00981449">
        <w:rPr>
          <w:rFonts w:ascii="Times New Roman" w:eastAsia="Times New Roman" w:hAnsi="Times New Roman" w:cs="Times New Roman"/>
          <w:color w:val="000000" w:themeColor="text1"/>
          <w:sz w:val="26"/>
          <w:szCs w:val="28"/>
          <w:lang w:val="pt-BR" w:eastAsia="ko-KR"/>
        </w:rPr>
        <w:t>m</w:t>
      </w:r>
      <w:r w:rsidRPr="00981449">
        <w:rPr>
          <w:rFonts w:ascii="Times New Roman" w:eastAsia="Times New Roman" w:hAnsi="Times New Roman" w:cs="Times New Roman"/>
          <w:color w:val="000000" w:themeColor="text1"/>
          <w:spacing w:val="7"/>
          <w:sz w:val="26"/>
          <w:szCs w:val="28"/>
          <w:lang w:val="pt-BR" w:eastAsia="ko-KR"/>
        </w:rPr>
        <w:t xml:space="preserve"> </w:t>
      </w:r>
      <w:r w:rsidRPr="00981449">
        <w:rPr>
          <w:rFonts w:ascii="Times New Roman" w:eastAsia="Times New Roman" w:hAnsi="Times New Roman" w:cs="Times New Roman"/>
          <w:color w:val="000000" w:themeColor="text1"/>
          <w:spacing w:val="1"/>
          <w:sz w:val="26"/>
          <w:szCs w:val="28"/>
          <w:lang w:val="pt-BR" w:eastAsia="ko-KR"/>
        </w:rPr>
        <w:t>t</w:t>
      </w:r>
      <w:r w:rsidRPr="00981449">
        <w:rPr>
          <w:rFonts w:ascii="Times New Roman" w:eastAsia="Times New Roman" w:hAnsi="Times New Roman" w:cs="Times New Roman"/>
          <w:color w:val="000000" w:themeColor="text1"/>
          <w:spacing w:val="-1"/>
          <w:sz w:val="26"/>
          <w:szCs w:val="28"/>
          <w:lang w:val="pt-BR" w:eastAsia="ko-KR"/>
        </w:rPr>
        <w:t>h</w:t>
      </w:r>
      <w:r w:rsidRPr="00981449">
        <w:rPr>
          <w:rFonts w:ascii="Times New Roman" w:eastAsia="Times New Roman" w:hAnsi="Times New Roman" w:cs="Times New Roman"/>
          <w:color w:val="000000" w:themeColor="text1"/>
          <w:spacing w:val="1"/>
          <w:sz w:val="26"/>
          <w:szCs w:val="28"/>
          <w:lang w:val="pt-BR" w:eastAsia="ko-KR"/>
        </w:rPr>
        <w:t>a</w:t>
      </w:r>
      <w:r w:rsidRPr="00981449">
        <w:rPr>
          <w:rFonts w:ascii="Times New Roman" w:eastAsia="Times New Roman" w:hAnsi="Times New Roman" w:cs="Times New Roman"/>
          <w:color w:val="000000" w:themeColor="text1"/>
          <w:sz w:val="26"/>
          <w:szCs w:val="28"/>
          <w:lang w:val="pt-BR" w:eastAsia="ko-KR"/>
        </w:rPr>
        <w:t>y</w:t>
      </w:r>
      <w:r w:rsidRPr="00981449">
        <w:rPr>
          <w:rFonts w:ascii="Times New Roman" w:eastAsia="Times New Roman" w:hAnsi="Times New Roman" w:cs="Times New Roman"/>
          <w:color w:val="000000" w:themeColor="text1"/>
          <w:spacing w:val="6"/>
          <w:sz w:val="26"/>
          <w:szCs w:val="28"/>
          <w:lang w:val="pt-BR" w:eastAsia="ko-KR"/>
        </w:rPr>
        <w:t xml:space="preserve"> </w:t>
      </w:r>
      <w:r w:rsidRPr="00981449">
        <w:rPr>
          <w:rFonts w:ascii="Times New Roman" w:eastAsia="Times New Roman" w:hAnsi="Times New Roman" w:cs="Times New Roman"/>
          <w:color w:val="000000" w:themeColor="text1"/>
          <w:spacing w:val="-1"/>
          <w:sz w:val="26"/>
          <w:szCs w:val="28"/>
          <w:lang w:val="pt-BR" w:eastAsia="ko-KR"/>
        </w:rPr>
        <w:t>đ</w:t>
      </w:r>
      <w:r w:rsidRPr="00981449">
        <w:rPr>
          <w:rFonts w:ascii="Times New Roman" w:eastAsia="Times New Roman" w:hAnsi="Times New Roman" w:cs="Times New Roman"/>
          <w:color w:val="000000" w:themeColor="text1"/>
          <w:sz w:val="26"/>
          <w:szCs w:val="28"/>
          <w:lang w:val="pt-BR" w:eastAsia="ko-KR"/>
        </w:rPr>
        <w:t>ổi</w:t>
      </w:r>
      <w:r w:rsidRPr="00981449">
        <w:rPr>
          <w:rFonts w:ascii="Times New Roman" w:eastAsia="Times New Roman" w:hAnsi="Times New Roman" w:cs="Times New Roman"/>
          <w:color w:val="000000" w:themeColor="text1"/>
          <w:spacing w:val="9"/>
          <w:sz w:val="26"/>
          <w:szCs w:val="28"/>
          <w:lang w:val="pt-BR" w:eastAsia="ko-KR"/>
        </w:rPr>
        <w:t xml:space="preserve"> </w:t>
      </w:r>
      <w:r w:rsidRPr="00981449">
        <w:rPr>
          <w:rFonts w:ascii="Times New Roman" w:eastAsia="Times New Roman" w:hAnsi="Times New Roman" w:cs="Times New Roman"/>
          <w:color w:val="000000" w:themeColor="text1"/>
          <w:sz w:val="26"/>
          <w:szCs w:val="28"/>
          <w:lang w:val="pt-BR" w:eastAsia="ko-KR"/>
        </w:rPr>
        <w:t>thành</w:t>
      </w:r>
      <w:r w:rsidRPr="00981449">
        <w:rPr>
          <w:rFonts w:ascii="Times New Roman" w:eastAsia="Times New Roman" w:hAnsi="Times New Roman" w:cs="Times New Roman"/>
          <w:color w:val="000000" w:themeColor="text1"/>
          <w:spacing w:val="15"/>
          <w:sz w:val="26"/>
          <w:szCs w:val="28"/>
          <w:lang w:val="pt-BR" w:eastAsia="ko-KR"/>
        </w:rPr>
        <w:t xml:space="preserve"> </w:t>
      </w:r>
      <w:r w:rsidRPr="00981449">
        <w:rPr>
          <w:rFonts w:ascii="Times New Roman" w:eastAsia="Times New Roman" w:hAnsi="Times New Roman" w:cs="Times New Roman"/>
          <w:color w:val="000000" w:themeColor="text1"/>
          <w:spacing w:val="-1"/>
          <w:sz w:val="26"/>
          <w:szCs w:val="28"/>
          <w:lang w:val="pt-BR" w:eastAsia="ko-KR"/>
        </w:rPr>
        <w:t>p</w:t>
      </w:r>
      <w:r w:rsidRPr="00981449">
        <w:rPr>
          <w:rFonts w:ascii="Times New Roman" w:eastAsia="Times New Roman" w:hAnsi="Times New Roman" w:cs="Times New Roman"/>
          <w:color w:val="000000" w:themeColor="text1"/>
          <w:sz w:val="26"/>
          <w:szCs w:val="28"/>
          <w:lang w:val="pt-BR" w:eastAsia="ko-KR"/>
        </w:rPr>
        <w:t>h</w:t>
      </w:r>
      <w:r w:rsidRPr="00981449">
        <w:rPr>
          <w:rFonts w:ascii="Times New Roman" w:eastAsia="Times New Roman" w:hAnsi="Times New Roman" w:cs="Times New Roman"/>
          <w:color w:val="000000" w:themeColor="text1"/>
          <w:spacing w:val="2"/>
          <w:sz w:val="26"/>
          <w:szCs w:val="28"/>
          <w:lang w:val="pt-BR" w:eastAsia="ko-KR"/>
        </w:rPr>
        <w:t>ầ</w:t>
      </w:r>
      <w:r w:rsidRPr="00981449">
        <w:rPr>
          <w:rFonts w:ascii="Times New Roman" w:eastAsia="Times New Roman" w:hAnsi="Times New Roman" w:cs="Times New Roman"/>
          <w:color w:val="000000" w:themeColor="text1"/>
          <w:sz w:val="26"/>
          <w:szCs w:val="28"/>
          <w:lang w:val="pt-BR" w:eastAsia="ko-KR"/>
        </w:rPr>
        <w:t>n</w:t>
      </w:r>
      <w:r w:rsidRPr="00981449">
        <w:rPr>
          <w:rFonts w:ascii="Times New Roman" w:eastAsia="Times New Roman" w:hAnsi="Times New Roman" w:cs="Times New Roman"/>
          <w:color w:val="000000" w:themeColor="text1"/>
          <w:spacing w:val="2"/>
          <w:sz w:val="26"/>
          <w:szCs w:val="28"/>
          <w:lang w:val="pt-BR" w:eastAsia="ko-KR"/>
        </w:rPr>
        <w:t xml:space="preserve"> </w:t>
      </w:r>
      <w:r w:rsidRPr="00981449">
        <w:rPr>
          <w:rFonts w:ascii="Times New Roman" w:eastAsia="Times New Roman" w:hAnsi="Times New Roman" w:cs="Times New Roman"/>
          <w:color w:val="000000" w:themeColor="text1"/>
          <w:sz w:val="26"/>
          <w:szCs w:val="28"/>
          <w:lang w:val="pt-BR" w:eastAsia="ko-KR"/>
        </w:rPr>
        <w:t>của khí</w:t>
      </w:r>
      <w:r w:rsidRPr="00981449">
        <w:rPr>
          <w:rFonts w:ascii="Times New Roman" w:eastAsia="Times New Roman" w:hAnsi="Times New Roman" w:cs="Times New Roman"/>
          <w:color w:val="000000" w:themeColor="text1"/>
          <w:spacing w:val="7"/>
          <w:sz w:val="26"/>
          <w:szCs w:val="28"/>
          <w:lang w:val="pt-BR" w:eastAsia="ko-KR"/>
        </w:rPr>
        <w:t xml:space="preserve"> </w:t>
      </w:r>
      <w:r w:rsidRPr="00981449">
        <w:rPr>
          <w:rFonts w:ascii="Times New Roman" w:eastAsia="Times New Roman" w:hAnsi="Times New Roman" w:cs="Times New Roman"/>
          <w:color w:val="000000" w:themeColor="text1"/>
          <w:sz w:val="26"/>
          <w:szCs w:val="28"/>
          <w:lang w:val="pt-BR" w:eastAsia="ko-KR"/>
        </w:rPr>
        <w:t>qu</w:t>
      </w:r>
      <w:r w:rsidRPr="00981449">
        <w:rPr>
          <w:rFonts w:ascii="Times New Roman" w:eastAsia="Times New Roman" w:hAnsi="Times New Roman" w:cs="Times New Roman"/>
          <w:color w:val="000000" w:themeColor="text1"/>
          <w:spacing w:val="-2"/>
          <w:sz w:val="26"/>
          <w:szCs w:val="28"/>
          <w:lang w:val="pt-BR" w:eastAsia="ko-KR"/>
        </w:rPr>
        <w:t>y</w:t>
      </w:r>
      <w:r w:rsidRPr="00981449">
        <w:rPr>
          <w:rFonts w:ascii="Times New Roman" w:eastAsia="Times New Roman" w:hAnsi="Times New Roman" w:cs="Times New Roman"/>
          <w:color w:val="000000" w:themeColor="text1"/>
          <w:spacing w:val="2"/>
          <w:sz w:val="26"/>
          <w:szCs w:val="28"/>
          <w:lang w:val="pt-BR" w:eastAsia="ko-KR"/>
        </w:rPr>
        <w:t>ể</w:t>
      </w:r>
      <w:r w:rsidRPr="00981449">
        <w:rPr>
          <w:rFonts w:ascii="Times New Roman" w:eastAsia="Times New Roman" w:hAnsi="Times New Roman" w:cs="Times New Roman"/>
          <w:color w:val="000000" w:themeColor="text1"/>
          <w:sz w:val="26"/>
          <w:szCs w:val="28"/>
          <w:lang w:val="pt-BR" w:eastAsia="ko-KR"/>
        </w:rPr>
        <w:t>n [3], [43], [45], [</w:t>
      </w:r>
      <w:r>
        <w:rPr>
          <w:rFonts w:ascii="Times New Roman" w:eastAsia="Times New Roman" w:hAnsi="Times New Roman" w:cs="Times New Roman"/>
          <w:color w:val="000000" w:themeColor="text1"/>
          <w:sz w:val="26"/>
          <w:szCs w:val="28"/>
          <w:lang w:val="pt-BR" w:eastAsia="ko-KR"/>
        </w:rPr>
        <w:t>59</w:t>
      </w:r>
      <w:r w:rsidRPr="00981449">
        <w:rPr>
          <w:rFonts w:ascii="Times New Roman" w:eastAsia="Times New Roman" w:hAnsi="Times New Roman" w:cs="Times New Roman"/>
          <w:color w:val="000000" w:themeColor="text1"/>
          <w:sz w:val="26"/>
          <w:szCs w:val="28"/>
          <w:lang w:val="pt-BR" w:eastAsia="ko-KR"/>
        </w:rPr>
        <w:t>], [6</w:t>
      </w:r>
      <w:r>
        <w:rPr>
          <w:rFonts w:ascii="Times New Roman" w:eastAsia="Times New Roman" w:hAnsi="Times New Roman" w:cs="Times New Roman"/>
          <w:color w:val="000000" w:themeColor="text1"/>
          <w:sz w:val="26"/>
          <w:szCs w:val="28"/>
          <w:lang w:val="pt-BR" w:eastAsia="ko-KR"/>
        </w:rPr>
        <w:t>1], [11</w:t>
      </w:r>
      <w:r w:rsidRPr="00981449">
        <w:rPr>
          <w:rFonts w:ascii="Times New Roman" w:eastAsia="Times New Roman" w:hAnsi="Times New Roman" w:cs="Times New Roman"/>
          <w:color w:val="000000" w:themeColor="text1"/>
          <w:sz w:val="26"/>
          <w:szCs w:val="28"/>
          <w:lang w:val="pt-BR" w:eastAsia="ko-KR"/>
        </w:rPr>
        <w:t xml:space="preserve">6]. </w:t>
      </w:r>
    </w:p>
    <w:p w:rsidR="00AB142E" w:rsidRPr="00981449" w:rsidRDefault="00AB142E" w:rsidP="00AB142E">
      <w:pPr>
        <w:spacing w:after="0" w:line="360" w:lineRule="auto"/>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i/>
          <w:color w:val="000000" w:themeColor="text1"/>
          <w:sz w:val="26"/>
          <w:szCs w:val="28"/>
          <w:lang w:val="pt-BR" w:eastAsia="ko-KR"/>
        </w:rPr>
        <w:t>- Nguyên nhân tự nhiên</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 xml:space="preserve">Có nhiều giả thuyết giải thích nguyên nhân tự nhiên gây ra BĐKH là: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 Thuyết kiến tạo mảng: Vỏ ngoài cùng của Trái Đất được cấu tạo từ một số mảng rời có khả năng di chuyển tương đối với nhau. Sự di chuyển các mảng dẫn đến sự di chuyển vị trí các lục địa, làm cho các hoàn lưu trong đại dương thay đổi, dẫn tới sự thay đổi của hoàn lưu nhiệt độ và độ ẩm, từ đó gây ra BĐKH. Sự BĐKH bởi sự trôi dạt lục địa xảy ra từ từ trong thời gian hàng triệu năm [6</w:t>
      </w:r>
      <w:r>
        <w:rPr>
          <w:rFonts w:ascii="Times New Roman" w:eastAsia="Times New Roman" w:hAnsi="Times New Roman" w:cs="Times New Roman"/>
          <w:color w:val="000000" w:themeColor="text1"/>
          <w:sz w:val="26"/>
          <w:szCs w:val="28"/>
          <w:lang w:val="pt-BR" w:eastAsia="ko-KR"/>
        </w:rPr>
        <w:t>0, tr.31</w:t>
      </w:r>
      <w:r w:rsidRPr="00981449">
        <w:rPr>
          <w:rFonts w:ascii="Times New Roman" w:eastAsia="Times New Roman" w:hAnsi="Times New Roman" w:cs="Times New Roman"/>
          <w:color w:val="000000" w:themeColor="text1"/>
          <w:sz w:val="26"/>
          <w:szCs w:val="28"/>
          <w:lang w:val="pt-BR" w:eastAsia="ko-KR"/>
        </w:rPr>
        <w:t>].</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pacing w:val="2"/>
          <w:sz w:val="26"/>
          <w:szCs w:val="28"/>
          <w:lang w:val="pt-BR" w:eastAsia="ko-KR"/>
        </w:rPr>
      </w:pPr>
      <w:r w:rsidRPr="00981449">
        <w:rPr>
          <w:rFonts w:ascii="Times New Roman" w:eastAsia="Times New Roman" w:hAnsi="Times New Roman" w:cs="Times New Roman"/>
          <w:color w:val="000000" w:themeColor="text1"/>
          <w:spacing w:val="2"/>
          <w:sz w:val="26"/>
          <w:szCs w:val="28"/>
          <w:lang w:val="pt-BR" w:eastAsia="ko-KR"/>
        </w:rPr>
        <w:t>+ Sự va chạm của thiên thạch với Trái Đất: Những vụ va chạm mạnh của Trái Đất với thiên thạch trong lịch sử đã làm tuyệt chủng nhiều sinh vật và nền văn minh cổ xưa của nhân loại. Ít nhất 7 trong số 25 vụ tuyệt chủng lớn trong lịch sử Trái Đất là do những vụ va chạm lớn. Vụ va chạm vào khoảng năm 2350 trước Công nguyên đã làm nhiều trung tâm đô thị ở châu Âu, châu Phi và châu Á bị sụp đổ và hứng chịu rất nhiều lũ lụt, hỏa hoạn, động đất; sự tuyệt chủng loài khủng long và 2/3 loài sinh vật cách đây 65 triệu năm vào cuối kỉ Phấn Trắng; chỉ còn 10% sinh vật sống sót sau vụ va chạm lớn cuối kỉ Pecmi (khoảng 250 triệu năm trước). Năm 1908, tại Tunguska (Siberia), một tiểu hành tinh đường kính khoảng 50m nổ tung ở độ cao gần 10 km so với mặt đất đã san phẳng hơn 2000 km</w:t>
      </w:r>
      <w:r w:rsidRPr="00981449">
        <w:rPr>
          <w:rFonts w:ascii="Times New Roman" w:eastAsia="Times New Roman" w:hAnsi="Times New Roman" w:cs="Times New Roman"/>
          <w:color w:val="000000" w:themeColor="text1"/>
          <w:spacing w:val="2"/>
          <w:sz w:val="26"/>
          <w:szCs w:val="28"/>
          <w:vertAlign w:val="superscript"/>
          <w:lang w:val="pt-BR" w:eastAsia="ko-KR"/>
        </w:rPr>
        <w:t>2</w:t>
      </w:r>
      <w:r w:rsidRPr="00981449">
        <w:rPr>
          <w:rFonts w:ascii="Times New Roman" w:eastAsia="Times New Roman" w:hAnsi="Times New Roman" w:cs="Times New Roman"/>
          <w:color w:val="000000" w:themeColor="text1"/>
          <w:spacing w:val="2"/>
          <w:sz w:val="26"/>
          <w:szCs w:val="28"/>
          <w:lang w:val="pt-BR" w:eastAsia="ko-KR"/>
        </w:rPr>
        <w:t xml:space="preserve"> rừng trưởng thành... [23, tr.165, 166, 172, 173, 175, 177].</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 xml:space="preserve">+ Sự hoạt động của núi lửa: Các đợt siêu phun trào núi lửa có tác động khủng khiếp đối với khí hậu. Những dòng tro bụi và khí phun vào khí quyển làm giảm mạnh lượng bức xạ Mặt Trời tới mặt đất, gây ra đợt </w:t>
      </w:r>
      <w:r w:rsidRPr="00981449">
        <w:rPr>
          <w:rFonts w:ascii="Times New Roman" w:eastAsia="Times New Roman" w:hAnsi="Times New Roman" w:cs="Times New Roman"/>
          <w:i/>
          <w:color w:val="000000" w:themeColor="text1"/>
          <w:sz w:val="26"/>
          <w:szCs w:val="28"/>
          <w:lang w:val="pt-BR" w:eastAsia="ko-KR"/>
        </w:rPr>
        <w:t>mùa đông núi lửa</w:t>
      </w:r>
      <w:r w:rsidRPr="00981449">
        <w:rPr>
          <w:rFonts w:ascii="Times New Roman" w:eastAsia="Times New Roman" w:hAnsi="Times New Roman" w:cs="Times New Roman"/>
          <w:color w:val="000000" w:themeColor="text1"/>
          <w:sz w:val="26"/>
          <w:szCs w:val="28"/>
          <w:lang w:val="pt-BR" w:eastAsia="ko-KR"/>
        </w:rPr>
        <w:t xml:space="preserve"> lạnh giá khắp hành tinh [23, tr.112]. Vụ nổ núi lửa lớn nhất lịch sử cách đây 74.000 năm đã tạo nên một chiếc hố đường kính rộng 100 km tại Toba (Indonesia), gây ra </w:t>
      </w:r>
      <w:r w:rsidRPr="00981449">
        <w:rPr>
          <w:rFonts w:ascii="Times New Roman" w:eastAsia="Times New Roman" w:hAnsi="Times New Roman" w:cs="Times New Roman"/>
          <w:i/>
          <w:color w:val="000000" w:themeColor="text1"/>
          <w:sz w:val="26"/>
          <w:szCs w:val="28"/>
          <w:lang w:val="pt-BR" w:eastAsia="ko-KR"/>
        </w:rPr>
        <w:t>“mùa đông núi lửa”</w:t>
      </w:r>
      <w:r w:rsidRPr="00981449">
        <w:rPr>
          <w:rFonts w:ascii="Times New Roman" w:eastAsia="Times New Roman" w:hAnsi="Times New Roman" w:cs="Times New Roman"/>
          <w:color w:val="000000" w:themeColor="text1"/>
          <w:sz w:val="26"/>
          <w:szCs w:val="28"/>
          <w:lang w:val="pt-BR" w:eastAsia="ko-KR"/>
        </w:rPr>
        <w:t xml:space="preserve"> kéo dài ít nhất 6 năm, sau đó là “đợt” lạnh giá cả ngàn năm. Loài người đã </w:t>
      </w:r>
      <w:r w:rsidRPr="00981449">
        <w:rPr>
          <w:rFonts w:ascii="Times New Roman" w:eastAsia="Times New Roman" w:hAnsi="Times New Roman" w:cs="Times New Roman"/>
          <w:color w:val="000000" w:themeColor="text1"/>
          <w:sz w:val="26"/>
          <w:szCs w:val="28"/>
          <w:lang w:val="pt-BR" w:eastAsia="ko-KR"/>
        </w:rPr>
        <w:lastRenderedPageBreak/>
        <w:t>phải đối mặt với sự tuyệt chủng trong gang tấc [23, tr.119-121]. Năm 1815, núi lửa Tambora (Indonesia) phun trào đã làm cho 12.000 người chết, sau đó thêm 80.000 người gục ngã vì đói khát và bệnh tật. Trong vòng vài tháng, khí hậu bán cầu Bắc bắt đầu suy thoái, nhiệt độ toàn cầu đã giảm 0,7</w:t>
      </w:r>
      <w:r w:rsidRPr="00981449">
        <w:rPr>
          <w:rFonts w:ascii="Times New Roman" w:eastAsia="Times New Roman" w:hAnsi="Times New Roman" w:cs="Times New Roman"/>
          <w:color w:val="000000" w:themeColor="text1"/>
          <w:sz w:val="26"/>
          <w:szCs w:val="28"/>
          <w:vertAlign w:val="superscript"/>
          <w:lang w:val="pt-BR" w:eastAsia="ko-KR"/>
        </w:rPr>
        <w:t>0</w:t>
      </w:r>
      <w:r w:rsidRPr="00981449">
        <w:rPr>
          <w:rFonts w:ascii="Times New Roman" w:eastAsia="Times New Roman" w:hAnsi="Times New Roman" w:cs="Times New Roman"/>
          <w:color w:val="000000" w:themeColor="text1"/>
          <w:sz w:val="26"/>
          <w:szCs w:val="28"/>
          <w:lang w:val="pt-BR" w:eastAsia="ko-KR"/>
        </w:rPr>
        <w:t xml:space="preserve">C do </w:t>
      </w:r>
      <w:r w:rsidRPr="00981449">
        <w:rPr>
          <w:rFonts w:ascii="Times New Roman" w:eastAsia="Times New Roman" w:hAnsi="Times New Roman" w:cs="Times New Roman"/>
          <w:i/>
          <w:color w:val="000000" w:themeColor="text1"/>
          <w:sz w:val="26"/>
          <w:szCs w:val="28"/>
          <w:lang w:val="pt-BR" w:eastAsia="ko-KR"/>
        </w:rPr>
        <w:t>sol khí</w:t>
      </w:r>
      <w:r w:rsidRPr="00981449">
        <w:rPr>
          <w:rFonts w:ascii="Times New Roman" w:eastAsia="Times New Roman" w:hAnsi="Times New Roman" w:cs="Times New Roman"/>
          <w:color w:val="000000" w:themeColor="text1"/>
          <w:sz w:val="26"/>
          <w:szCs w:val="28"/>
          <w:lang w:val="pt-BR" w:eastAsia="ko-KR"/>
        </w:rPr>
        <w:t xml:space="preserve"> ngăn bức xạ Mặt Trời, năm 1816 được coi là </w:t>
      </w:r>
      <w:r w:rsidRPr="00981449">
        <w:rPr>
          <w:rFonts w:ascii="Times New Roman" w:eastAsia="Times New Roman" w:hAnsi="Times New Roman" w:cs="Times New Roman"/>
          <w:i/>
          <w:color w:val="000000" w:themeColor="text1"/>
          <w:sz w:val="26"/>
          <w:szCs w:val="28"/>
          <w:lang w:val="pt-BR" w:eastAsia="ko-KR"/>
        </w:rPr>
        <w:t xml:space="preserve">năm không có mùa hè. </w:t>
      </w:r>
      <w:r w:rsidRPr="00981449">
        <w:rPr>
          <w:rFonts w:ascii="Times New Roman" w:eastAsia="Times New Roman" w:hAnsi="Times New Roman" w:cs="Times New Roman"/>
          <w:color w:val="000000" w:themeColor="text1"/>
          <w:sz w:val="26"/>
          <w:szCs w:val="28"/>
          <w:lang w:val="pt-BR" w:eastAsia="ko-KR"/>
        </w:rPr>
        <w:t>Năm 1991, núi lửa Pinatubo (Philippines) phun trào một lượng tro bụi, đá vụn đủ để chôn vùi trung tâm Luân Đôn cả km và khiến hàng trăm ngàn người mất nhà cửa</w:t>
      </w:r>
      <w:r w:rsidRPr="00981449">
        <w:rPr>
          <w:rFonts w:ascii="Times New Roman" w:eastAsia="Times New Roman" w:hAnsi="Times New Roman" w:cs="Times New Roman"/>
          <w:i/>
          <w:color w:val="000000" w:themeColor="text1"/>
          <w:sz w:val="26"/>
          <w:szCs w:val="28"/>
          <w:lang w:val="pt-BR" w:eastAsia="ko-KR"/>
        </w:rPr>
        <w:t xml:space="preserve"> </w:t>
      </w:r>
      <w:r w:rsidRPr="00981449">
        <w:rPr>
          <w:rFonts w:ascii="Times New Roman" w:eastAsia="Times New Roman" w:hAnsi="Times New Roman" w:cs="Times New Roman"/>
          <w:color w:val="000000" w:themeColor="text1"/>
          <w:sz w:val="26"/>
          <w:szCs w:val="28"/>
          <w:lang w:val="pt-BR" w:eastAsia="ko-KR"/>
        </w:rPr>
        <w:t xml:space="preserve">[23, tr.114, 115].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pacing w:val="4"/>
          <w:sz w:val="26"/>
          <w:szCs w:val="28"/>
          <w:lang w:val="pt-BR" w:eastAsia="ko-KR"/>
        </w:rPr>
      </w:pPr>
      <w:r w:rsidRPr="00981449">
        <w:rPr>
          <w:rFonts w:ascii="Times New Roman" w:eastAsia="Times New Roman" w:hAnsi="Times New Roman" w:cs="Times New Roman"/>
          <w:color w:val="000000" w:themeColor="text1"/>
          <w:spacing w:val="4"/>
          <w:sz w:val="26"/>
          <w:szCs w:val="28"/>
          <w:lang w:val="pt-BR" w:eastAsia="ko-KR"/>
        </w:rPr>
        <w:t>+ Sự dao động trong quỹ đạo của Trái Đất: Theo thuyết Thiên văn học, sự dao động trong quỹ đạo của Trái Đất ảnh hưởng đến khí hậu, làm thay đổi mùa và sự phân bố bức xạ Mặt Trời theo vĩ độ. Trục quay của Trái Đất không cố định mà xoay đảo xung quanh mặt phẳng Hoàng đạo một góc 23,5</w:t>
      </w:r>
      <w:r w:rsidRPr="00981449">
        <w:rPr>
          <w:rFonts w:ascii="Times New Roman" w:eastAsia="Times New Roman" w:hAnsi="Times New Roman" w:cs="Times New Roman"/>
          <w:color w:val="000000" w:themeColor="text1"/>
          <w:spacing w:val="4"/>
          <w:sz w:val="26"/>
          <w:szCs w:val="28"/>
          <w:vertAlign w:val="superscript"/>
          <w:lang w:val="pt-BR" w:eastAsia="ko-KR"/>
        </w:rPr>
        <w:t>0</w:t>
      </w:r>
      <w:r w:rsidRPr="00981449">
        <w:rPr>
          <w:rFonts w:ascii="Times New Roman" w:eastAsia="Times New Roman" w:hAnsi="Times New Roman" w:cs="Times New Roman"/>
          <w:color w:val="000000" w:themeColor="text1"/>
          <w:spacing w:val="4"/>
          <w:sz w:val="26"/>
          <w:szCs w:val="28"/>
          <w:lang w:val="pt-BR" w:eastAsia="ko-KR"/>
        </w:rPr>
        <w:t xml:space="preserve"> theo chiều ngược chiều kim đồng hồ tạo thành một hình nón trong không gian với chu kì 26.000 năm. Độ nghiêng của trục Trái Đất với đường trực tuyến của mặt phẳng Hoàng đạo, dao động trong khoảng 22,1</w:t>
      </w:r>
      <w:r w:rsidRPr="00981449">
        <w:rPr>
          <w:rFonts w:ascii="Times New Roman" w:eastAsia="Times New Roman" w:hAnsi="Times New Roman" w:cs="Times New Roman"/>
          <w:color w:val="000000" w:themeColor="text1"/>
          <w:spacing w:val="4"/>
          <w:sz w:val="26"/>
          <w:szCs w:val="28"/>
          <w:vertAlign w:val="superscript"/>
          <w:lang w:val="pt-BR" w:eastAsia="ko-KR"/>
        </w:rPr>
        <w:t>0</w:t>
      </w:r>
      <w:r w:rsidRPr="00981449">
        <w:rPr>
          <w:rFonts w:ascii="Times New Roman" w:eastAsia="Times New Roman" w:hAnsi="Times New Roman" w:cs="Times New Roman"/>
          <w:color w:val="000000" w:themeColor="text1"/>
          <w:spacing w:val="4"/>
          <w:sz w:val="26"/>
          <w:szCs w:val="28"/>
          <w:lang w:val="pt-BR" w:eastAsia="ko-KR"/>
        </w:rPr>
        <w:t xml:space="preserve"> đến 24,5</w:t>
      </w:r>
      <w:r w:rsidRPr="00981449">
        <w:rPr>
          <w:rFonts w:ascii="Times New Roman" w:eastAsia="Times New Roman" w:hAnsi="Times New Roman" w:cs="Times New Roman"/>
          <w:color w:val="000000" w:themeColor="text1"/>
          <w:spacing w:val="4"/>
          <w:sz w:val="26"/>
          <w:szCs w:val="28"/>
          <w:vertAlign w:val="superscript"/>
          <w:lang w:val="pt-BR" w:eastAsia="ko-KR"/>
        </w:rPr>
        <w:t>0</w:t>
      </w:r>
      <w:r w:rsidRPr="00981449">
        <w:rPr>
          <w:rFonts w:ascii="Times New Roman" w:eastAsia="Times New Roman" w:hAnsi="Times New Roman" w:cs="Times New Roman"/>
          <w:color w:val="000000" w:themeColor="text1"/>
          <w:spacing w:val="4"/>
          <w:sz w:val="26"/>
          <w:szCs w:val="28"/>
          <w:lang w:val="pt-BR" w:eastAsia="ko-KR"/>
        </w:rPr>
        <w:t xml:space="preserve"> có chu kỳ 41.000 năm, là nguyên nhân chính gây ra sự biến đổi nhiệt độ theo mùa. Góc này càng nhỏ thì sự chênh lệch nhiệt độ giữa mùa đông và mùa hạ càng nhỏ, mùa đông ấm hơn, mùa hạ lạnh hơn [6</w:t>
      </w:r>
      <w:r>
        <w:rPr>
          <w:rFonts w:ascii="Times New Roman" w:eastAsia="Times New Roman" w:hAnsi="Times New Roman" w:cs="Times New Roman"/>
          <w:color w:val="000000" w:themeColor="text1"/>
          <w:spacing w:val="4"/>
          <w:sz w:val="26"/>
          <w:szCs w:val="28"/>
          <w:lang w:val="pt-BR" w:eastAsia="ko-KR"/>
        </w:rPr>
        <w:t>0, tr.34</w:t>
      </w:r>
      <w:r w:rsidRPr="00981449">
        <w:rPr>
          <w:rFonts w:ascii="Times New Roman" w:eastAsia="Times New Roman" w:hAnsi="Times New Roman" w:cs="Times New Roman"/>
          <w:color w:val="000000" w:themeColor="text1"/>
          <w:spacing w:val="4"/>
          <w:sz w:val="26"/>
          <w:szCs w:val="28"/>
          <w:lang w:val="pt-BR" w:eastAsia="ko-KR"/>
        </w:rPr>
        <w:t>].</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 xml:space="preserve">+ Dao động qũy đạo chuyển động của Trái Đất quanh Mặt Trời. Theo Lưu Đức Hải (2010), vị trí của Trái Đất và Hệ Mặt Trời trong vũ trụ làm lượng nhiệt từ Mặt Trời đến với Trái Đất có những </w:t>
      </w:r>
      <w:r>
        <w:rPr>
          <w:rFonts w:ascii="Times New Roman" w:eastAsia="Times New Roman" w:hAnsi="Times New Roman" w:cs="Times New Roman"/>
          <w:color w:val="000000" w:themeColor="text1"/>
          <w:sz w:val="26"/>
          <w:szCs w:val="28"/>
          <w:lang w:val="pt-BR" w:eastAsia="ko-KR"/>
        </w:rPr>
        <w:t>thay đổi rất nhỏ theo chu kỳ [59</w:t>
      </w:r>
      <w:r w:rsidRPr="00981449">
        <w:rPr>
          <w:rFonts w:ascii="Times New Roman" w:eastAsia="Times New Roman" w:hAnsi="Times New Roman" w:cs="Times New Roman"/>
          <w:color w:val="000000" w:themeColor="text1"/>
          <w:sz w:val="26"/>
          <w:szCs w:val="28"/>
          <w:lang w:val="pt-BR" w:eastAsia="ko-KR"/>
        </w:rPr>
        <w:t>, tr.61]. Sự dao động có chu kì khoảng cách giữa Trái Đất và Mặt Trời ảnh hưởng không lớn đến sự dao động nhiệt độ theo mùa, nhưng nó có thể đóng một vai trò quan trọng đến sự BĐKH với quy mô thời gian hàng nghìn năm.</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pacing w:val="4"/>
          <w:sz w:val="26"/>
          <w:szCs w:val="28"/>
          <w:lang w:val="pt-BR" w:eastAsia="ko-KR"/>
        </w:rPr>
      </w:pPr>
      <w:r w:rsidRPr="00981449">
        <w:rPr>
          <w:rFonts w:ascii="Times New Roman" w:eastAsia="Times New Roman" w:hAnsi="Times New Roman" w:cs="Times New Roman"/>
          <w:color w:val="000000" w:themeColor="text1"/>
          <w:spacing w:val="4"/>
          <w:sz w:val="26"/>
          <w:szCs w:val="28"/>
          <w:lang w:val="pt-BR" w:eastAsia="ko-KR"/>
        </w:rPr>
        <w:t>+ Chu kì hoạt động của Mặt Trời có ảnh hưởng đến sự thay đổi cường độ bức xạ Mặt Trời làm Trái Đất ấm lên hoặc lạnh đi. Phổ biến nhất là hiện tượng cực quang tạo ra do vết đen của Mặt Trời tạo ra những cơn bão từ có thể tàn phá các thiết bị điện tử trong không gian, ảnh hưởng đến khí hậu, việc vận chuyển bằng đường hàng không trên các vùng cực và mạng lưới điện trên Trái Đất [6</w:t>
      </w:r>
      <w:r>
        <w:rPr>
          <w:rFonts w:ascii="Times New Roman" w:eastAsia="Times New Roman" w:hAnsi="Times New Roman" w:cs="Times New Roman"/>
          <w:color w:val="000000" w:themeColor="text1"/>
          <w:spacing w:val="4"/>
          <w:sz w:val="26"/>
          <w:szCs w:val="28"/>
          <w:lang w:val="pt-BR" w:eastAsia="ko-KR"/>
        </w:rPr>
        <w:t>0, tr.36</w:t>
      </w:r>
      <w:r w:rsidRPr="00981449">
        <w:rPr>
          <w:rFonts w:ascii="Times New Roman" w:eastAsia="Times New Roman" w:hAnsi="Times New Roman" w:cs="Times New Roman"/>
          <w:color w:val="000000" w:themeColor="text1"/>
          <w:spacing w:val="4"/>
          <w:sz w:val="26"/>
          <w:szCs w:val="28"/>
          <w:lang w:val="pt-BR" w:eastAsia="ko-KR"/>
        </w:rPr>
        <w:t>].</w:t>
      </w:r>
    </w:p>
    <w:p w:rsidR="00AB142E" w:rsidRPr="00981449" w:rsidRDefault="00AB142E" w:rsidP="00AB142E">
      <w:pPr>
        <w:spacing w:after="0" w:line="360" w:lineRule="auto"/>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i/>
          <w:color w:val="000000" w:themeColor="text1"/>
          <w:sz w:val="26"/>
          <w:szCs w:val="28"/>
          <w:lang w:val="pt-BR" w:eastAsia="ko-KR"/>
        </w:rPr>
        <w:lastRenderedPageBreak/>
        <w:t>- Nguyên nhân nhân tạo</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 xml:space="preserve">+ Thứ nhất, nguyên nhân quan trọng của sự BĐKH toàn cầu hiện nay là do các hoạt động phát triển kinh tế, xã hội của con người đã làm tăng nồng độ các KNK trong khí quyển dẫn đến tăng hiệu ứng nhà kính.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 Khí cacbon đioxit (CO</w:t>
      </w:r>
      <w:r w:rsidRPr="00981449">
        <w:rPr>
          <w:rFonts w:ascii="Times New Roman" w:eastAsia="Times New Roman" w:hAnsi="Times New Roman" w:cs="Times New Roman"/>
          <w:color w:val="000000" w:themeColor="text1"/>
          <w:sz w:val="26"/>
          <w:szCs w:val="28"/>
          <w:vertAlign w:val="subscript"/>
          <w:lang w:val="pt-BR" w:eastAsia="ko-KR"/>
        </w:rPr>
        <w:t>2</w:t>
      </w:r>
      <w:r w:rsidRPr="00981449">
        <w:rPr>
          <w:rFonts w:ascii="Times New Roman" w:eastAsia="Times New Roman" w:hAnsi="Times New Roman" w:cs="Times New Roman"/>
          <w:color w:val="000000" w:themeColor="text1"/>
          <w:sz w:val="26"/>
          <w:szCs w:val="28"/>
          <w:lang w:val="pt-BR" w:eastAsia="ko-KR"/>
        </w:rPr>
        <w:t>): CO</w:t>
      </w:r>
      <w:r w:rsidRPr="00981449">
        <w:rPr>
          <w:rFonts w:ascii="Times New Roman" w:eastAsia="Times New Roman" w:hAnsi="Times New Roman" w:cs="Times New Roman"/>
          <w:color w:val="000000" w:themeColor="text1"/>
          <w:sz w:val="26"/>
          <w:szCs w:val="28"/>
          <w:vertAlign w:val="subscript"/>
          <w:lang w:val="pt-BR" w:eastAsia="ko-KR"/>
        </w:rPr>
        <w:t>2</w:t>
      </w:r>
      <w:r w:rsidRPr="00981449">
        <w:rPr>
          <w:rFonts w:ascii="Times New Roman" w:eastAsia="Times New Roman" w:hAnsi="Times New Roman" w:cs="Times New Roman"/>
          <w:color w:val="000000" w:themeColor="text1"/>
          <w:sz w:val="26"/>
          <w:szCs w:val="28"/>
          <w:lang w:val="pt-BR" w:eastAsia="ko-KR"/>
        </w:rPr>
        <w:t xml:space="preserve"> tăng chủ yếu do con người sử dụng nhiên liệu hóa thạch phục vụ các hoạt động công nghiệp, giao thông vận tải, sản xuất nông nghiệp...., mỗi năm phát thải khoảng 5 tỷ tấn cacbon. Chỉ trong vòng 260 năm, từ năm 1750 đến 2010, nồng độ khí CO</w:t>
      </w:r>
      <w:r w:rsidRPr="00981449">
        <w:rPr>
          <w:rFonts w:ascii="Times New Roman" w:eastAsia="Times New Roman" w:hAnsi="Times New Roman" w:cs="Times New Roman"/>
          <w:color w:val="000000" w:themeColor="text1"/>
          <w:sz w:val="26"/>
          <w:szCs w:val="28"/>
          <w:vertAlign w:val="subscript"/>
          <w:lang w:val="pt-BR" w:eastAsia="ko-KR"/>
        </w:rPr>
        <w:t>2</w:t>
      </w:r>
      <w:r w:rsidRPr="00981449">
        <w:rPr>
          <w:rFonts w:ascii="Times New Roman" w:eastAsia="Times New Roman" w:hAnsi="Times New Roman" w:cs="Times New Roman"/>
          <w:color w:val="000000" w:themeColor="text1"/>
          <w:sz w:val="26"/>
          <w:szCs w:val="28"/>
          <w:lang w:val="pt-BR" w:eastAsia="ko-KR"/>
        </w:rPr>
        <w:t xml:space="preserve"> trong khí quyển đã tăng lên khoảng 37%, từ 280 ppm lên 385 ppm. Trung bình lượng CO</w:t>
      </w:r>
      <w:r w:rsidRPr="00981449">
        <w:rPr>
          <w:rFonts w:ascii="Times New Roman" w:eastAsia="Times New Roman" w:hAnsi="Times New Roman" w:cs="Times New Roman"/>
          <w:color w:val="000000" w:themeColor="text1"/>
          <w:sz w:val="26"/>
          <w:szCs w:val="28"/>
          <w:vertAlign w:val="subscript"/>
          <w:lang w:val="pt-BR" w:eastAsia="ko-KR"/>
        </w:rPr>
        <w:t>2</w:t>
      </w:r>
      <w:r w:rsidRPr="00981449">
        <w:rPr>
          <w:rFonts w:ascii="Times New Roman" w:eastAsia="Times New Roman" w:hAnsi="Times New Roman" w:cs="Times New Roman"/>
          <w:color w:val="000000" w:themeColor="text1"/>
          <w:sz w:val="26"/>
          <w:szCs w:val="28"/>
          <w:lang w:val="pt-BR" w:eastAsia="ko-KR"/>
        </w:rPr>
        <w:t xml:space="preserve"> trong khí quyển tăng từ 0,5-1,5% mỗi năm. Thời gian tồn tại của CO</w:t>
      </w:r>
      <w:r w:rsidRPr="00981449">
        <w:rPr>
          <w:rFonts w:ascii="Times New Roman" w:eastAsia="Times New Roman" w:hAnsi="Times New Roman" w:cs="Times New Roman"/>
          <w:color w:val="000000" w:themeColor="text1"/>
          <w:sz w:val="26"/>
          <w:szCs w:val="28"/>
          <w:vertAlign w:val="subscript"/>
          <w:lang w:val="pt-BR" w:eastAsia="ko-KR"/>
        </w:rPr>
        <w:t>2</w:t>
      </w:r>
      <w:r w:rsidRPr="00981449">
        <w:rPr>
          <w:rFonts w:ascii="Times New Roman" w:eastAsia="Times New Roman" w:hAnsi="Times New Roman" w:cs="Times New Roman"/>
          <w:color w:val="000000" w:themeColor="text1"/>
          <w:sz w:val="26"/>
          <w:szCs w:val="28"/>
          <w:lang w:val="pt-BR" w:eastAsia="ko-KR"/>
        </w:rPr>
        <w:t xml:space="preserve"> khoảng 5-200 năm trong khí quyển [125]. CO</w:t>
      </w:r>
      <w:r w:rsidRPr="00981449">
        <w:rPr>
          <w:rFonts w:ascii="Times New Roman" w:eastAsia="Times New Roman" w:hAnsi="Times New Roman" w:cs="Times New Roman"/>
          <w:color w:val="000000" w:themeColor="text1"/>
          <w:sz w:val="26"/>
          <w:szCs w:val="28"/>
          <w:vertAlign w:val="subscript"/>
          <w:lang w:val="pt-BR" w:eastAsia="ko-KR"/>
        </w:rPr>
        <w:t xml:space="preserve">2 </w:t>
      </w:r>
      <w:r w:rsidRPr="00981449">
        <w:rPr>
          <w:rFonts w:ascii="Times New Roman" w:eastAsia="Times New Roman" w:hAnsi="Times New Roman" w:cs="Times New Roman"/>
          <w:color w:val="000000" w:themeColor="text1"/>
          <w:sz w:val="26"/>
          <w:szCs w:val="28"/>
          <w:lang w:val="pt-BR" w:eastAsia="ko-KR"/>
        </w:rPr>
        <w:t>chủ yếu được sinh ra do hoạt động của con người, là khí để tham chiếu tiềm năng nóng lên toàn cầu của các KNK khác [43], [6</w:t>
      </w:r>
      <w:r>
        <w:rPr>
          <w:rFonts w:ascii="Times New Roman" w:eastAsia="Times New Roman" w:hAnsi="Times New Roman" w:cs="Times New Roman"/>
          <w:color w:val="000000" w:themeColor="text1"/>
          <w:sz w:val="26"/>
          <w:szCs w:val="28"/>
          <w:lang w:val="pt-BR" w:eastAsia="ko-KR"/>
        </w:rPr>
        <w:t>0</w:t>
      </w:r>
      <w:r w:rsidRPr="00981449">
        <w:rPr>
          <w:rFonts w:ascii="Times New Roman" w:eastAsia="Times New Roman" w:hAnsi="Times New Roman" w:cs="Times New Roman"/>
          <w:color w:val="000000" w:themeColor="text1"/>
          <w:sz w:val="26"/>
          <w:szCs w:val="28"/>
          <w:lang w:val="pt-BR" w:eastAsia="ko-KR"/>
        </w:rPr>
        <w:t>, tr.37-38].</w:t>
      </w:r>
    </w:p>
    <w:p w:rsidR="00AB142E" w:rsidRPr="00981449" w:rsidRDefault="00AB142E" w:rsidP="00AB142E">
      <w:pPr>
        <w:spacing w:after="0" w:line="360" w:lineRule="auto"/>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ab/>
      </w:r>
      <w:r w:rsidRPr="002C784C">
        <w:rPr>
          <w:rFonts w:ascii="Times New Roman" w:eastAsia="Times New Roman" w:hAnsi="Times New Roman" w:cs="Times New Roman"/>
          <w:color w:val="000000" w:themeColor="text1"/>
          <w:sz w:val="26"/>
          <w:szCs w:val="28"/>
          <w:lang w:val="pt-BR" w:eastAsia="ko-KR"/>
        </w:rPr>
        <w:t>++ Khí mê tan (CH</w:t>
      </w:r>
      <w:r w:rsidRPr="002C784C">
        <w:rPr>
          <w:rFonts w:ascii="Times New Roman" w:eastAsia="Times New Roman" w:hAnsi="Times New Roman" w:cs="Times New Roman"/>
          <w:color w:val="000000" w:themeColor="text1"/>
          <w:sz w:val="26"/>
          <w:szCs w:val="28"/>
          <w:vertAlign w:val="subscript"/>
          <w:lang w:val="pt-BR" w:eastAsia="ko-KR"/>
        </w:rPr>
        <w:t>4</w:t>
      </w:r>
      <w:r w:rsidRPr="002C784C">
        <w:rPr>
          <w:rFonts w:ascii="Times New Roman" w:eastAsia="Times New Roman" w:hAnsi="Times New Roman" w:cs="Times New Roman"/>
          <w:color w:val="000000" w:themeColor="text1"/>
          <w:sz w:val="26"/>
          <w:szCs w:val="28"/>
          <w:lang w:val="pt-BR" w:eastAsia="ko-KR"/>
        </w:rPr>
        <w:t>): CH</w:t>
      </w:r>
      <w:r w:rsidRPr="002C784C">
        <w:rPr>
          <w:rFonts w:ascii="Times New Roman" w:eastAsia="Times New Roman" w:hAnsi="Times New Roman" w:cs="Times New Roman"/>
          <w:color w:val="000000" w:themeColor="text1"/>
          <w:sz w:val="26"/>
          <w:szCs w:val="28"/>
          <w:vertAlign w:val="subscript"/>
          <w:lang w:val="pt-BR" w:eastAsia="ko-KR"/>
        </w:rPr>
        <w:t>4</w:t>
      </w:r>
      <w:r w:rsidRPr="002C784C">
        <w:rPr>
          <w:rFonts w:ascii="Times New Roman" w:eastAsia="Times New Roman" w:hAnsi="Times New Roman" w:cs="Times New Roman"/>
          <w:color w:val="000000" w:themeColor="text1"/>
          <w:sz w:val="26"/>
          <w:szCs w:val="28"/>
          <w:lang w:val="pt-BR" w:eastAsia="ko-KR"/>
        </w:rPr>
        <w:t xml:space="preserve"> là một KNK quan trọng. Mặc dù lượng CH</w:t>
      </w:r>
      <w:r w:rsidRPr="002C784C">
        <w:rPr>
          <w:rFonts w:ascii="Times New Roman" w:eastAsia="Times New Roman" w:hAnsi="Times New Roman" w:cs="Times New Roman"/>
          <w:color w:val="000000" w:themeColor="text1"/>
          <w:sz w:val="26"/>
          <w:szCs w:val="28"/>
          <w:vertAlign w:val="subscript"/>
          <w:lang w:val="pt-BR" w:eastAsia="ko-KR"/>
        </w:rPr>
        <w:t>4</w:t>
      </w:r>
      <w:r w:rsidRPr="002C784C">
        <w:rPr>
          <w:rFonts w:ascii="Times New Roman" w:eastAsia="Times New Roman" w:hAnsi="Times New Roman" w:cs="Times New Roman"/>
          <w:color w:val="000000" w:themeColor="text1"/>
          <w:sz w:val="26"/>
          <w:szCs w:val="28"/>
          <w:lang w:val="pt-BR" w:eastAsia="ko-KR"/>
        </w:rPr>
        <w:t xml:space="preserve"> trong</w:t>
      </w:r>
      <w:r w:rsidRPr="00981449">
        <w:rPr>
          <w:rFonts w:ascii="Times New Roman" w:eastAsia="Times New Roman" w:hAnsi="Times New Roman" w:cs="Times New Roman"/>
          <w:color w:val="000000" w:themeColor="text1"/>
          <w:sz w:val="26"/>
          <w:szCs w:val="28"/>
          <w:lang w:val="pt-BR" w:eastAsia="ko-KR"/>
        </w:rPr>
        <w:t xml:space="preserve"> khí quyển chỉ bằng 0,5% lượng CO</w:t>
      </w:r>
      <w:r w:rsidRPr="00981449">
        <w:rPr>
          <w:rFonts w:ascii="Times New Roman" w:eastAsia="Times New Roman" w:hAnsi="Times New Roman" w:cs="Times New Roman"/>
          <w:color w:val="000000" w:themeColor="text1"/>
          <w:sz w:val="26"/>
          <w:szCs w:val="28"/>
          <w:vertAlign w:val="subscript"/>
          <w:lang w:val="pt-BR" w:eastAsia="ko-KR"/>
        </w:rPr>
        <w:t>2</w:t>
      </w:r>
      <w:r w:rsidRPr="00981449">
        <w:rPr>
          <w:rFonts w:ascii="Times New Roman" w:eastAsia="Times New Roman" w:hAnsi="Times New Roman" w:cs="Times New Roman"/>
          <w:color w:val="000000" w:themeColor="text1"/>
          <w:sz w:val="26"/>
          <w:szCs w:val="28"/>
          <w:lang w:val="pt-BR" w:eastAsia="ko-KR"/>
        </w:rPr>
        <w:t xml:space="preserve"> nhưng nồng độ của nó tăng lên khá nhanh. CH</w:t>
      </w:r>
      <w:r w:rsidRPr="00981449">
        <w:rPr>
          <w:rFonts w:ascii="Times New Roman" w:eastAsia="Times New Roman" w:hAnsi="Times New Roman" w:cs="Times New Roman"/>
          <w:color w:val="000000" w:themeColor="text1"/>
          <w:sz w:val="26"/>
          <w:szCs w:val="28"/>
          <w:vertAlign w:val="subscript"/>
          <w:lang w:val="pt-BR" w:eastAsia="ko-KR"/>
        </w:rPr>
        <w:t>4</w:t>
      </w:r>
      <w:r w:rsidRPr="00981449">
        <w:rPr>
          <w:rFonts w:ascii="Times New Roman" w:eastAsia="Times New Roman" w:hAnsi="Times New Roman" w:cs="Times New Roman"/>
          <w:color w:val="000000" w:themeColor="text1"/>
          <w:sz w:val="26"/>
          <w:szCs w:val="28"/>
          <w:lang w:val="pt-BR" w:eastAsia="ko-KR"/>
        </w:rPr>
        <w:t xml:space="preserve"> có khả năng hấp thụ bức xạ bước sóng dài gấp 25 lần CO</w:t>
      </w:r>
      <w:r w:rsidRPr="00981449">
        <w:rPr>
          <w:rFonts w:ascii="Times New Roman" w:eastAsia="Times New Roman" w:hAnsi="Times New Roman" w:cs="Times New Roman"/>
          <w:color w:val="000000" w:themeColor="text1"/>
          <w:sz w:val="26"/>
          <w:szCs w:val="28"/>
          <w:vertAlign w:val="subscript"/>
          <w:lang w:val="pt-BR" w:eastAsia="ko-KR"/>
        </w:rPr>
        <w:t>2</w:t>
      </w:r>
      <w:r w:rsidRPr="00981449">
        <w:rPr>
          <w:rFonts w:ascii="Times New Roman" w:eastAsia="Times New Roman" w:hAnsi="Times New Roman" w:cs="Times New Roman"/>
          <w:color w:val="000000" w:themeColor="text1"/>
          <w:sz w:val="26"/>
          <w:szCs w:val="28"/>
          <w:lang w:val="pt-BR" w:eastAsia="ko-KR"/>
        </w:rPr>
        <w:t xml:space="preserve"> [1</w:t>
      </w:r>
      <w:r>
        <w:rPr>
          <w:rFonts w:ascii="Times New Roman" w:eastAsia="Times New Roman" w:hAnsi="Times New Roman" w:cs="Times New Roman"/>
          <w:color w:val="000000" w:themeColor="text1"/>
          <w:sz w:val="26"/>
          <w:szCs w:val="28"/>
          <w:lang w:val="pt-BR" w:eastAsia="ko-KR"/>
        </w:rPr>
        <w:t>1</w:t>
      </w:r>
      <w:r w:rsidRPr="00981449">
        <w:rPr>
          <w:rFonts w:ascii="Times New Roman" w:eastAsia="Times New Roman" w:hAnsi="Times New Roman" w:cs="Times New Roman"/>
          <w:color w:val="000000" w:themeColor="text1"/>
          <w:sz w:val="26"/>
          <w:szCs w:val="28"/>
          <w:lang w:val="pt-BR" w:eastAsia="ko-KR"/>
        </w:rPr>
        <w:t>6]. Từ năm 1750 trở đi, sự gia tăng nồng độ CH</w:t>
      </w:r>
      <w:r w:rsidRPr="00981449">
        <w:rPr>
          <w:rFonts w:ascii="Times New Roman" w:eastAsia="Times New Roman" w:hAnsi="Times New Roman" w:cs="Times New Roman"/>
          <w:color w:val="000000" w:themeColor="text1"/>
          <w:sz w:val="26"/>
          <w:szCs w:val="28"/>
          <w:vertAlign w:val="subscript"/>
          <w:lang w:val="pt-BR" w:eastAsia="ko-KR"/>
        </w:rPr>
        <w:t>4</w:t>
      </w:r>
      <w:r w:rsidRPr="00981449">
        <w:rPr>
          <w:rFonts w:ascii="Times New Roman" w:eastAsia="Times New Roman" w:hAnsi="Times New Roman" w:cs="Times New Roman"/>
          <w:color w:val="000000" w:themeColor="text1"/>
          <w:sz w:val="26"/>
          <w:szCs w:val="28"/>
          <w:lang w:val="pt-BR" w:eastAsia="ko-KR"/>
        </w:rPr>
        <w:t xml:space="preserve"> là nguyên nhân của 23% sự thay đổi trong cưỡng bức bức xạ làm cho Trái Đất ấm dần lên. [6</w:t>
      </w:r>
      <w:r>
        <w:rPr>
          <w:rFonts w:ascii="Times New Roman" w:eastAsia="Times New Roman" w:hAnsi="Times New Roman" w:cs="Times New Roman"/>
          <w:color w:val="000000" w:themeColor="text1"/>
          <w:sz w:val="26"/>
          <w:szCs w:val="28"/>
          <w:lang w:val="pt-BR" w:eastAsia="ko-KR"/>
        </w:rPr>
        <w:t>3</w:t>
      </w:r>
      <w:r w:rsidRPr="00981449">
        <w:rPr>
          <w:rFonts w:ascii="Times New Roman" w:eastAsia="Times New Roman" w:hAnsi="Times New Roman" w:cs="Times New Roman"/>
          <w:color w:val="000000" w:themeColor="text1"/>
          <w:sz w:val="26"/>
          <w:szCs w:val="28"/>
          <w:lang w:val="pt-BR" w:eastAsia="ko-KR"/>
        </w:rPr>
        <w:t>, tr.71]. CH</w:t>
      </w:r>
      <w:r w:rsidRPr="00981449">
        <w:rPr>
          <w:rFonts w:ascii="Times New Roman" w:eastAsia="Times New Roman" w:hAnsi="Times New Roman" w:cs="Times New Roman"/>
          <w:color w:val="000000" w:themeColor="text1"/>
          <w:sz w:val="26"/>
          <w:szCs w:val="28"/>
          <w:vertAlign w:val="subscript"/>
          <w:lang w:val="pt-BR" w:eastAsia="ko-KR"/>
        </w:rPr>
        <w:t>4</w:t>
      </w:r>
      <w:r w:rsidRPr="00981449">
        <w:rPr>
          <w:rFonts w:ascii="Times New Roman" w:eastAsia="Times New Roman" w:hAnsi="Times New Roman" w:cs="Times New Roman"/>
          <w:color w:val="000000" w:themeColor="text1"/>
          <w:sz w:val="26"/>
          <w:szCs w:val="28"/>
          <w:lang w:val="pt-BR" w:eastAsia="ko-KR"/>
        </w:rPr>
        <w:t xml:space="preserve"> được sinh ra chủ yếu do vi khuẩn hoạt động trong môi trường yếm khí. CH</w:t>
      </w:r>
      <w:r w:rsidRPr="00981449">
        <w:rPr>
          <w:rFonts w:ascii="Times New Roman" w:eastAsia="Times New Roman" w:hAnsi="Times New Roman" w:cs="Times New Roman"/>
          <w:color w:val="000000" w:themeColor="text1"/>
          <w:sz w:val="26"/>
          <w:szCs w:val="28"/>
          <w:vertAlign w:val="subscript"/>
          <w:lang w:val="pt-BR" w:eastAsia="ko-KR"/>
        </w:rPr>
        <w:t>4</w:t>
      </w:r>
      <w:r w:rsidRPr="00981449">
        <w:rPr>
          <w:rFonts w:ascii="Times New Roman" w:eastAsia="Times New Roman" w:hAnsi="Times New Roman" w:cs="Times New Roman"/>
          <w:color w:val="000000" w:themeColor="text1"/>
          <w:sz w:val="26"/>
          <w:szCs w:val="28"/>
          <w:lang w:val="pt-BR" w:eastAsia="ko-KR"/>
        </w:rPr>
        <w:t xml:space="preserve"> bốc lên từ đầm lầy, lên men trong ruột gia súc, ruộng lúa nước, bãi rác, chất thải súc vật, xử lí nước thải, tổ mối và côn trùng, khí thiên nhiên rò rỉ, mỏ than, công nghiệp dầu mỏ, đốt củi, hồ thủy điện... Nồng độ CH</w:t>
      </w:r>
      <w:r w:rsidRPr="00981449">
        <w:rPr>
          <w:rFonts w:ascii="Times New Roman" w:eastAsia="Times New Roman" w:hAnsi="Times New Roman" w:cs="Times New Roman"/>
          <w:color w:val="000000" w:themeColor="text1"/>
          <w:sz w:val="26"/>
          <w:szCs w:val="28"/>
          <w:vertAlign w:val="subscript"/>
          <w:lang w:val="pt-BR" w:eastAsia="ko-KR"/>
        </w:rPr>
        <w:t>4</w:t>
      </w:r>
      <w:r w:rsidRPr="00981449">
        <w:rPr>
          <w:rFonts w:ascii="Times New Roman" w:eastAsia="Times New Roman" w:hAnsi="Times New Roman" w:cs="Times New Roman"/>
          <w:color w:val="000000" w:themeColor="text1"/>
          <w:sz w:val="26"/>
          <w:szCs w:val="28"/>
          <w:lang w:val="pt-BR" w:eastAsia="ko-KR"/>
        </w:rPr>
        <w:t xml:space="preserve"> hiện nay gấp hơn hai lần thời kì tiền công nghiệp và tăng bình quân 0,015 ppm (0,9%) một năm [6</w:t>
      </w:r>
      <w:r>
        <w:rPr>
          <w:rFonts w:ascii="Times New Roman" w:eastAsia="Times New Roman" w:hAnsi="Times New Roman" w:cs="Times New Roman"/>
          <w:color w:val="000000" w:themeColor="text1"/>
          <w:sz w:val="26"/>
          <w:szCs w:val="28"/>
          <w:lang w:val="pt-BR" w:eastAsia="ko-KR"/>
        </w:rPr>
        <w:t>0</w:t>
      </w:r>
      <w:r w:rsidRPr="00981449">
        <w:rPr>
          <w:rFonts w:ascii="Times New Roman" w:eastAsia="Times New Roman" w:hAnsi="Times New Roman" w:cs="Times New Roman"/>
          <w:color w:val="000000" w:themeColor="text1"/>
          <w:sz w:val="26"/>
          <w:szCs w:val="28"/>
          <w:lang w:val="pt-BR" w:eastAsia="ko-KR"/>
        </w:rPr>
        <w:t>, tr.3</w:t>
      </w:r>
      <w:r>
        <w:rPr>
          <w:rFonts w:ascii="Times New Roman" w:eastAsia="Times New Roman" w:hAnsi="Times New Roman" w:cs="Times New Roman"/>
          <w:color w:val="000000" w:themeColor="text1"/>
          <w:sz w:val="26"/>
          <w:szCs w:val="28"/>
          <w:lang w:val="pt-BR" w:eastAsia="ko-KR"/>
        </w:rPr>
        <w:t>9</w:t>
      </w:r>
      <w:r w:rsidRPr="00981449">
        <w:rPr>
          <w:rFonts w:ascii="Times New Roman" w:eastAsia="Times New Roman" w:hAnsi="Times New Roman" w:cs="Times New Roman"/>
          <w:color w:val="000000" w:themeColor="text1"/>
          <w:sz w:val="26"/>
          <w:szCs w:val="28"/>
          <w:lang w:val="pt-BR" w:eastAsia="ko-KR"/>
        </w:rPr>
        <w:t>].</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pacing w:val="-4"/>
          <w:sz w:val="26"/>
          <w:szCs w:val="28"/>
          <w:lang w:val="pt-BR" w:eastAsia="ko-KR"/>
        </w:rPr>
      </w:pPr>
      <w:r w:rsidRPr="00981449">
        <w:rPr>
          <w:rFonts w:ascii="Times New Roman" w:eastAsia="Times New Roman" w:hAnsi="Times New Roman" w:cs="Times New Roman"/>
          <w:color w:val="000000" w:themeColor="text1"/>
          <w:spacing w:val="-4"/>
          <w:sz w:val="26"/>
          <w:szCs w:val="28"/>
          <w:lang w:val="pt-BR" w:eastAsia="ko-KR"/>
        </w:rPr>
        <w:t>++ Khí nitơ ôxít (N</w:t>
      </w:r>
      <w:r w:rsidRPr="00981449">
        <w:rPr>
          <w:rFonts w:ascii="Times New Roman" w:eastAsia="Times New Roman" w:hAnsi="Times New Roman" w:cs="Times New Roman"/>
          <w:color w:val="000000" w:themeColor="text1"/>
          <w:spacing w:val="-4"/>
          <w:sz w:val="26"/>
          <w:szCs w:val="28"/>
          <w:vertAlign w:val="subscript"/>
          <w:lang w:val="pt-BR" w:eastAsia="ko-KR"/>
        </w:rPr>
        <w:t>2</w:t>
      </w:r>
      <w:r w:rsidRPr="00981449">
        <w:rPr>
          <w:rFonts w:ascii="Times New Roman" w:eastAsia="Times New Roman" w:hAnsi="Times New Roman" w:cs="Times New Roman"/>
          <w:color w:val="000000" w:themeColor="text1"/>
          <w:spacing w:val="-4"/>
          <w:sz w:val="26"/>
          <w:szCs w:val="28"/>
          <w:vertAlign w:val="subscript"/>
          <w:lang w:val="pt-BR" w:eastAsia="ko-KR"/>
        </w:rPr>
        <w:softHyphen/>
      </w:r>
      <w:r w:rsidRPr="00981449">
        <w:rPr>
          <w:rFonts w:ascii="Times New Roman" w:eastAsia="Times New Roman" w:hAnsi="Times New Roman" w:cs="Times New Roman"/>
          <w:color w:val="000000" w:themeColor="text1"/>
          <w:spacing w:val="-4"/>
          <w:sz w:val="26"/>
          <w:szCs w:val="28"/>
          <w:vertAlign w:val="subscript"/>
          <w:lang w:val="pt-BR" w:eastAsia="ko-KR"/>
        </w:rPr>
        <w:softHyphen/>
      </w:r>
      <w:r w:rsidRPr="00981449">
        <w:rPr>
          <w:rFonts w:ascii="Times New Roman" w:eastAsia="Times New Roman" w:hAnsi="Times New Roman" w:cs="Times New Roman"/>
          <w:color w:val="000000" w:themeColor="text1"/>
          <w:spacing w:val="-4"/>
          <w:sz w:val="26"/>
          <w:szCs w:val="28"/>
          <w:lang w:val="pt-BR" w:eastAsia="ko-KR"/>
        </w:rPr>
        <w:t>O): N</w:t>
      </w:r>
      <w:r w:rsidRPr="00981449">
        <w:rPr>
          <w:rFonts w:ascii="Times New Roman" w:eastAsia="Times New Roman" w:hAnsi="Times New Roman" w:cs="Times New Roman"/>
          <w:color w:val="000000" w:themeColor="text1"/>
          <w:spacing w:val="-4"/>
          <w:sz w:val="26"/>
          <w:szCs w:val="28"/>
          <w:vertAlign w:val="subscript"/>
          <w:lang w:val="pt-BR" w:eastAsia="ko-KR"/>
        </w:rPr>
        <w:t>2</w:t>
      </w:r>
      <w:r w:rsidRPr="00981449">
        <w:rPr>
          <w:rFonts w:ascii="Times New Roman" w:eastAsia="Times New Roman" w:hAnsi="Times New Roman" w:cs="Times New Roman"/>
          <w:color w:val="000000" w:themeColor="text1"/>
          <w:spacing w:val="-4"/>
          <w:sz w:val="26"/>
          <w:szCs w:val="28"/>
          <w:vertAlign w:val="subscript"/>
          <w:lang w:val="pt-BR" w:eastAsia="ko-KR"/>
        </w:rPr>
        <w:softHyphen/>
      </w:r>
      <w:r w:rsidRPr="00981449">
        <w:rPr>
          <w:rFonts w:ascii="Times New Roman" w:eastAsia="Times New Roman" w:hAnsi="Times New Roman" w:cs="Times New Roman"/>
          <w:color w:val="000000" w:themeColor="text1"/>
          <w:spacing w:val="-4"/>
          <w:sz w:val="26"/>
          <w:szCs w:val="28"/>
          <w:vertAlign w:val="subscript"/>
          <w:lang w:val="pt-BR" w:eastAsia="ko-KR"/>
        </w:rPr>
        <w:softHyphen/>
      </w:r>
      <w:r w:rsidRPr="00981449">
        <w:rPr>
          <w:rFonts w:ascii="Times New Roman" w:eastAsia="Times New Roman" w:hAnsi="Times New Roman" w:cs="Times New Roman"/>
          <w:color w:val="000000" w:themeColor="text1"/>
          <w:spacing w:val="-4"/>
          <w:sz w:val="26"/>
          <w:szCs w:val="28"/>
          <w:lang w:val="pt-BR" w:eastAsia="ko-KR"/>
        </w:rPr>
        <w:t>O là KNK có tính hấp thụ bức xạ hồng ngoại rất cao, một phân tử N</w:t>
      </w:r>
      <w:r w:rsidRPr="00981449">
        <w:rPr>
          <w:rFonts w:ascii="Times New Roman" w:eastAsia="Times New Roman" w:hAnsi="Times New Roman" w:cs="Times New Roman"/>
          <w:color w:val="000000" w:themeColor="text1"/>
          <w:spacing w:val="-4"/>
          <w:sz w:val="26"/>
          <w:szCs w:val="28"/>
          <w:vertAlign w:val="subscript"/>
          <w:lang w:val="pt-BR" w:eastAsia="ko-KR"/>
        </w:rPr>
        <w:t>2</w:t>
      </w:r>
      <w:r w:rsidRPr="00981449">
        <w:rPr>
          <w:rFonts w:ascii="Times New Roman" w:eastAsia="Times New Roman" w:hAnsi="Times New Roman" w:cs="Times New Roman"/>
          <w:color w:val="000000" w:themeColor="text1"/>
          <w:spacing w:val="-4"/>
          <w:sz w:val="26"/>
          <w:szCs w:val="28"/>
          <w:vertAlign w:val="subscript"/>
          <w:lang w:val="pt-BR" w:eastAsia="ko-KR"/>
        </w:rPr>
        <w:softHyphen/>
      </w:r>
      <w:r w:rsidRPr="00981449">
        <w:rPr>
          <w:rFonts w:ascii="Times New Roman" w:eastAsia="Times New Roman" w:hAnsi="Times New Roman" w:cs="Times New Roman"/>
          <w:color w:val="000000" w:themeColor="text1"/>
          <w:spacing w:val="-4"/>
          <w:sz w:val="26"/>
          <w:szCs w:val="28"/>
          <w:vertAlign w:val="subscript"/>
          <w:lang w:val="pt-BR" w:eastAsia="ko-KR"/>
        </w:rPr>
        <w:softHyphen/>
      </w:r>
      <w:r w:rsidRPr="00981449">
        <w:rPr>
          <w:rFonts w:ascii="Times New Roman" w:eastAsia="Times New Roman" w:hAnsi="Times New Roman" w:cs="Times New Roman"/>
          <w:color w:val="000000" w:themeColor="text1"/>
          <w:spacing w:val="-4"/>
          <w:sz w:val="26"/>
          <w:szCs w:val="28"/>
          <w:lang w:val="pt-BR" w:eastAsia="ko-KR"/>
        </w:rPr>
        <w:t>O hấp thụ gấp 298 lần một phân tử CO</w:t>
      </w:r>
      <w:r w:rsidRPr="00981449">
        <w:rPr>
          <w:rFonts w:ascii="Times New Roman" w:eastAsia="Times New Roman" w:hAnsi="Times New Roman" w:cs="Times New Roman"/>
          <w:color w:val="000000" w:themeColor="text1"/>
          <w:spacing w:val="-4"/>
          <w:sz w:val="26"/>
          <w:szCs w:val="28"/>
          <w:vertAlign w:val="subscript"/>
          <w:lang w:val="pt-BR" w:eastAsia="ko-KR"/>
        </w:rPr>
        <w:t>2</w:t>
      </w:r>
      <w:r w:rsidRPr="00981449">
        <w:rPr>
          <w:rFonts w:ascii="Times New Roman" w:eastAsia="Times New Roman" w:hAnsi="Times New Roman" w:cs="Times New Roman"/>
          <w:color w:val="000000" w:themeColor="text1"/>
          <w:spacing w:val="-4"/>
          <w:sz w:val="26"/>
          <w:szCs w:val="28"/>
          <w:lang w:val="pt-BR" w:eastAsia="ko-KR"/>
        </w:rPr>
        <w:t>. Thời gian tồn tại trong khí quyển của N</w:t>
      </w:r>
      <w:r w:rsidRPr="00981449">
        <w:rPr>
          <w:rFonts w:ascii="Times New Roman" w:eastAsia="Times New Roman" w:hAnsi="Times New Roman" w:cs="Times New Roman"/>
          <w:color w:val="000000" w:themeColor="text1"/>
          <w:spacing w:val="-4"/>
          <w:sz w:val="26"/>
          <w:szCs w:val="28"/>
          <w:vertAlign w:val="subscript"/>
          <w:lang w:val="pt-BR" w:eastAsia="ko-KR"/>
        </w:rPr>
        <w:t>2</w:t>
      </w:r>
      <w:r w:rsidRPr="00981449">
        <w:rPr>
          <w:rFonts w:ascii="Times New Roman" w:eastAsia="Times New Roman" w:hAnsi="Times New Roman" w:cs="Times New Roman"/>
          <w:color w:val="000000" w:themeColor="text1"/>
          <w:spacing w:val="-4"/>
          <w:sz w:val="26"/>
          <w:szCs w:val="28"/>
          <w:vertAlign w:val="subscript"/>
          <w:lang w:val="pt-BR" w:eastAsia="ko-KR"/>
        </w:rPr>
        <w:softHyphen/>
      </w:r>
      <w:r w:rsidRPr="00981449">
        <w:rPr>
          <w:rFonts w:ascii="Times New Roman" w:eastAsia="Times New Roman" w:hAnsi="Times New Roman" w:cs="Times New Roman"/>
          <w:color w:val="000000" w:themeColor="text1"/>
          <w:spacing w:val="-4"/>
          <w:sz w:val="26"/>
          <w:szCs w:val="28"/>
          <w:vertAlign w:val="subscript"/>
          <w:lang w:val="pt-BR" w:eastAsia="ko-KR"/>
        </w:rPr>
        <w:softHyphen/>
      </w:r>
      <w:r w:rsidRPr="00981449">
        <w:rPr>
          <w:rFonts w:ascii="Times New Roman" w:eastAsia="Times New Roman" w:hAnsi="Times New Roman" w:cs="Times New Roman"/>
          <w:color w:val="000000" w:themeColor="text1"/>
          <w:spacing w:val="-4"/>
          <w:sz w:val="26"/>
          <w:szCs w:val="28"/>
          <w:lang w:val="pt-BR" w:eastAsia="ko-KR"/>
        </w:rPr>
        <w:t>O khoảng 114 năm [6</w:t>
      </w:r>
      <w:r>
        <w:rPr>
          <w:rFonts w:ascii="Times New Roman" w:eastAsia="Times New Roman" w:hAnsi="Times New Roman" w:cs="Times New Roman"/>
          <w:color w:val="000000" w:themeColor="text1"/>
          <w:spacing w:val="-4"/>
          <w:sz w:val="26"/>
          <w:szCs w:val="28"/>
          <w:lang w:val="pt-BR" w:eastAsia="ko-KR"/>
        </w:rPr>
        <w:t>0</w:t>
      </w:r>
      <w:r w:rsidRPr="00981449">
        <w:rPr>
          <w:rFonts w:ascii="Times New Roman" w:eastAsia="Times New Roman" w:hAnsi="Times New Roman" w:cs="Times New Roman"/>
          <w:color w:val="000000" w:themeColor="text1"/>
          <w:spacing w:val="-4"/>
          <w:sz w:val="26"/>
          <w:szCs w:val="28"/>
          <w:lang w:val="pt-BR" w:eastAsia="ko-KR"/>
        </w:rPr>
        <w:t>], [6</w:t>
      </w:r>
      <w:r>
        <w:rPr>
          <w:rFonts w:ascii="Times New Roman" w:eastAsia="Times New Roman" w:hAnsi="Times New Roman" w:cs="Times New Roman"/>
          <w:color w:val="000000" w:themeColor="text1"/>
          <w:spacing w:val="-4"/>
          <w:sz w:val="26"/>
          <w:szCs w:val="28"/>
          <w:lang w:val="pt-BR" w:eastAsia="ko-KR"/>
        </w:rPr>
        <w:t>3</w:t>
      </w:r>
      <w:r w:rsidRPr="00981449">
        <w:rPr>
          <w:rFonts w:ascii="Times New Roman" w:eastAsia="Times New Roman" w:hAnsi="Times New Roman" w:cs="Times New Roman"/>
          <w:color w:val="000000" w:themeColor="text1"/>
          <w:spacing w:val="-4"/>
          <w:sz w:val="26"/>
          <w:szCs w:val="28"/>
          <w:lang w:val="pt-BR" w:eastAsia="ko-KR"/>
        </w:rPr>
        <w:t>], [1</w:t>
      </w:r>
      <w:r>
        <w:rPr>
          <w:rFonts w:ascii="Times New Roman" w:eastAsia="Times New Roman" w:hAnsi="Times New Roman" w:cs="Times New Roman"/>
          <w:color w:val="000000" w:themeColor="text1"/>
          <w:spacing w:val="-4"/>
          <w:sz w:val="26"/>
          <w:szCs w:val="28"/>
          <w:lang w:val="pt-BR" w:eastAsia="ko-KR"/>
        </w:rPr>
        <w:t>1</w:t>
      </w:r>
      <w:r w:rsidRPr="00981449">
        <w:rPr>
          <w:rFonts w:ascii="Times New Roman" w:eastAsia="Times New Roman" w:hAnsi="Times New Roman" w:cs="Times New Roman"/>
          <w:color w:val="000000" w:themeColor="text1"/>
          <w:spacing w:val="-4"/>
          <w:sz w:val="26"/>
          <w:szCs w:val="28"/>
          <w:lang w:val="pt-BR" w:eastAsia="ko-KR"/>
        </w:rPr>
        <w:t>6]. N</w:t>
      </w:r>
      <w:r w:rsidRPr="00981449">
        <w:rPr>
          <w:rFonts w:ascii="Times New Roman" w:eastAsia="Times New Roman" w:hAnsi="Times New Roman" w:cs="Times New Roman"/>
          <w:color w:val="000000" w:themeColor="text1"/>
          <w:spacing w:val="-4"/>
          <w:sz w:val="26"/>
          <w:szCs w:val="28"/>
          <w:vertAlign w:val="subscript"/>
          <w:lang w:val="pt-BR" w:eastAsia="ko-KR"/>
        </w:rPr>
        <w:t>2</w:t>
      </w:r>
      <w:r w:rsidRPr="00981449">
        <w:rPr>
          <w:rFonts w:ascii="Times New Roman" w:eastAsia="Times New Roman" w:hAnsi="Times New Roman" w:cs="Times New Roman"/>
          <w:color w:val="000000" w:themeColor="text1"/>
          <w:spacing w:val="-4"/>
          <w:sz w:val="26"/>
          <w:szCs w:val="28"/>
          <w:vertAlign w:val="subscript"/>
          <w:lang w:val="pt-BR" w:eastAsia="ko-KR"/>
        </w:rPr>
        <w:softHyphen/>
      </w:r>
      <w:r w:rsidRPr="00981449">
        <w:rPr>
          <w:rFonts w:ascii="Times New Roman" w:eastAsia="Times New Roman" w:hAnsi="Times New Roman" w:cs="Times New Roman"/>
          <w:color w:val="000000" w:themeColor="text1"/>
          <w:spacing w:val="-4"/>
          <w:sz w:val="26"/>
          <w:szCs w:val="28"/>
          <w:vertAlign w:val="subscript"/>
          <w:lang w:val="pt-BR" w:eastAsia="ko-KR"/>
        </w:rPr>
        <w:softHyphen/>
      </w:r>
      <w:r w:rsidRPr="00981449">
        <w:rPr>
          <w:rFonts w:ascii="Times New Roman" w:eastAsia="Times New Roman" w:hAnsi="Times New Roman" w:cs="Times New Roman"/>
          <w:color w:val="000000" w:themeColor="text1"/>
          <w:spacing w:val="-4"/>
          <w:sz w:val="26"/>
          <w:szCs w:val="28"/>
          <w:lang w:val="pt-BR" w:eastAsia="ko-KR"/>
        </w:rPr>
        <w:t>O còn là nguyên nhân phá hủy tự nhiên ôzôn, tạo lỗ hổng ôzôn qua đó các tia tử ngoại xâm nhập sâu vào khí quyển. Sự gia tăng N</w:t>
      </w:r>
      <w:r w:rsidRPr="00981449">
        <w:rPr>
          <w:rFonts w:ascii="Times New Roman" w:eastAsia="Times New Roman" w:hAnsi="Times New Roman" w:cs="Times New Roman"/>
          <w:color w:val="000000" w:themeColor="text1"/>
          <w:spacing w:val="-4"/>
          <w:sz w:val="26"/>
          <w:szCs w:val="28"/>
          <w:vertAlign w:val="subscript"/>
          <w:lang w:val="pt-BR" w:eastAsia="ko-KR"/>
        </w:rPr>
        <w:t>2</w:t>
      </w:r>
      <w:r w:rsidRPr="00981449">
        <w:rPr>
          <w:rFonts w:ascii="Times New Roman" w:eastAsia="Times New Roman" w:hAnsi="Times New Roman" w:cs="Times New Roman"/>
          <w:color w:val="000000" w:themeColor="text1"/>
          <w:spacing w:val="-4"/>
          <w:sz w:val="26"/>
          <w:szCs w:val="28"/>
          <w:vertAlign w:val="subscript"/>
          <w:lang w:val="pt-BR" w:eastAsia="ko-KR"/>
        </w:rPr>
        <w:softHyphen/>
      </w:r>
      <w:r w:rsidRPr="00981449">
        <w:rPr>
          <w:rFonts w:ascii="Times New Roman" w:eastAsia="Times New Roman" w:hAnsi="Times New Roman" w:cs="Times New Roman"/>
          <w:color w:val="000000" w:themeColor="text1"/>
          <w:spacing w:val="-4"/>
          <w:sz w:val="26"/>
          <w:szCs w:val="28"/>
          <w:vertAlign w:val="subscript"/>
          <w:lang w:val="pt-BR" w:eastAsia="ko-KR"/>
        </w:rPr>
        <w:softHyphen/>
      </w:r>
      <w:r w:rsidRPr="00981449">
        <w:rPr>
          <w:rFonts w:ascii="Times New Roman" w:eastAsia="Times New Roman" w:hAnsi="Times New Roman" w:cs="Times New Roman"/>
          <w:color w:val="000000" w:themeColor="text1"/>
          <w:spacing w:val="-4"/>
          <w:sz w:val="26"/>
          <w:szCs w:val="28"/>
          <w:lang w:val="pt-BR" w:eastAsia="ko-KR"/>
        </w:rPr>
        <w:t>O bắt đầu từ thời đại công nghiệp hóa, là hậu quả của các hoạt động sản xuất nông nghiệp, đốt sinh khối, đốt nhiên liệu, sản xuất hóa chất... Hoạt động của con người, sử dụng phân hóa học đã làm tăng nồng độ N</w:t>
      </w:r>
      <w:r w:rsidRPr="00981449">
        <w:rPr>
          <w:rFonts w:ascii="Times New Roman" w:eastAsia="Times New Roman" w:hAnsi="Times New Roman" w:cs="Times New Roman"/>
          <w:color w:val="000000" w:themeColor="text1"/>
          <w:spacing w:val="-4"/>
          <w:sz w:val="26"/>
          <w:szCs w:val="28"/>
          <w:vertAlign w:val="subscript"/>
          <w:lang w:val="pt-BR" w:eastAsia="ko-KR"/>
        </w:rPr>
        <w:t>2</w:t>
      </w:r>
      <w:r w:rsidRPr="00981449">
        <w:rPr>
          <w:rFonts w:ascii="Times New Roman" w:eastAsia="Times New Roman" w:hAnsi="Times New Roman" w:cs="Times New Roman"/>
          <w:color w:val="000000" w:themeColor="text1"/>
          <w:spacing w:val="-4"/>
          <w:sz w:val="26"/>
          <w:szCs w:val="28"/>
          <w:vertAlign w:val="subscript"/>
          <w:lang w:val="pt-BR" w:eastAsia="ko-KR"/>
        </w:rPr>
        <w:softHyphen/>
      </w:r>
      <w:r w:rsidRPr="00981449">
        <w:rPr>
          <w:rFonts w:ascii="Times New Roman" w:eastAsia="Times New Roman" w:hAnsi="Times New Roman" w:cs="Times New Roman"/>
          <w:color w:val="000000" w:themeColor="text1"/>
          <w:spacing w:val="-4"/>
          <w:sz w:val="26"/>
          <w:szCs w:val="28"/>
          <w:lang w:val="pt-BR" w:eastAsia="ko-KR"/>
        </w:rPr>
        <w:t xml:space="preserve">O lên 8% trong khoảng 100 năm </w:t>
      </w:r>
      <w:r w:rsidRPr="00981449">
        <w:rPr>
          <w:rFonts w:ascii="Times New Roman" w:eastAsia="Times New Roman" w:hAnsi="Times New Roman" w:cs="Times New Roman"/>
          <w:color w:val="000000" w:themeColor="text1"/>
          <w:spacing w:val="-4"/>
          <w:sz w:val="26"/>
          <w:szCs w:val="28"/>
          <w:lang w:val="pt-BR" w:eastAsia="ko-KR"/>
        </w:rPr>
        <w:lastRenderedPageBreak/>
        <w:t>gần đây và làm tăng 15% lượng N</w:t>
      </w:r>
      <w:r w:rsidRPr="00981449">
        <w:rPr>
          <w:rFonts w:ascii="Times New Roman" w:eastAsia="Times New Roman" w:hAnsi="Times New Roman" w:cs="Times New Roman"/>
          <w:color w:val="000000" w:themeColor="text1"/>
          <w:spacing w:val="-4"/>
          <w:sz w:val="26"/>
          <w:szCs w:val="28"/>
          <w:vertAlign w:val="subscript"/>
          <w:lang w:val="pt-BR" w:eastAsia="ko-KR"/>
        </w:rPr>
        <w:t>2</w:t>
      </w:r>
      <w:r w:rsidRPr="00981449">
        <w:rPr>
          <w:rFonts w:ascii="Times New Roman" w:eastAsia="Times New Roman" w:hAnsi="Times New Roman" w:cs="Times New Roman"/>
          <w:color w:val="000000" w:themeColor="text1"/>
          <w:spacing w:val="-4"/>
          <w:sz w:val="26"/>
          <w:szCs w:val="28"/>
          <w:lang w:val="pt-BR" w:eastAsia="ko-KR"/>
        </w:rPr>
        <w:t>O trong khí quyển. Nếu sử dụng phân bón nhiều hơn và đốt nhiên liệu với nhiệt độ cao, N</w:t>
      </w:r>
      <w:r w:rsidRPr="00981449">
        <w:rPr>
          <w:rFonts w:ascii="Times New Roman" w:eastAsia="Times New Roman" w:hAnsi="Times New Roman" w:cs="Times New Roman"/>
          <w:color w:val="000000" w:themeColor="text1"/>
          <w:spacing w:val="-4"/>
          <w:sz w:val="26"/>
          <w:szCs w:val="28"/>
          <w:vertAlign w:val="subscript"/>
          <w:lang w:val="pt-BR" w:eastAsia="ko-KR"/>
        </w:rPr>
        <w:t>2</w:t>
      </w:r>
      <w:r w:rsidRPr="00981449">
        <w:rPr>
          <w:rFonts w:ascii="Times New Roman" w:eastAsia="Times New Roman" w:hAnsi="Times New Roman" w:cs="Times New Roman"/>
          <w:color w:val="000000" w:themeColor="text1"/>
          <w:spacing w:val="-4"/>
          <w:sz w:val="26"/>
          <w:szCs w:val="28"/>
          <w:vertAlign w:val="subscript"/>
          <w:lang w:val="pt-BR" w:eastAsia="ko-KR"/>
        </w:rPr>
        <w:softHyphen/>
      </w:r>
      <w:r w:rsidRPr="00981449">
        <w:rPr>
          <w:rFonts w:ascii="Times New Roman" w:eastAsia="Times New Roman" w:hAnsi="Times New Roman" w:cs="Times New Roman"/>
          <w:color w:val="000000" w:themeColor="text1"/>
          <w:spacing w:val="-4"/>
          <w:sz w:val="26"/>
          <w:szCs w:val="28"/>
          <w:vertAlign w:val="subscript"/>
          <w:lang w:val="pt-BR" w:eastAsia="ko-KR"/>
        </w:rPr>
        <w:softHyphen/>
      </w:r>
      <w:r w:rsidRPr="00981449">
        <w:rPr>
          <w:rFonts w:ascii="Times New Roman" w:eastAsia="Times New Roman" w:hAnsi="Times New Roman" w:cs="Times New Roman"/>
          <w:color w:val="000000" w:themeColor="text1"/>
          <w:spacing w:val="-4"/>
          <w:sz w:val="26"/>
          <w:szCs w:val="28"/>
          <w:lang w:val="pt-BR" w:eastAsia="ko-KR"/>
        </w:rPr>
        <w:t>O sẽ gây ra hiệu ứng nhà kính bằng một nửa CH</w:t>
      </w:r>
      <w:r w:rsidRPr="00981449">
        <w:rPr>
          <w:rFonts w:ascii="Times New Roman" w:eastAsia="Times New Roman" w:hAnsi="Times New Roman" w:cs="Times New Roman"/>
          <w:color w:val="000000" w:themeColor="text1"/>
          <w:spacing w:val="-4"/>
          <w:sz w:val="26"/>
          <w:szCs w:val="28"/>
          <w:vertAlign w:val="subscript"/>
          <w:lang w:val="pt-BR" w:eastAsia="ko-KR"/>
        </w:rPr>
        <w:t>4</w:t>
      </w:r>
      <w:r w:rsidRPr="00981449">
        <w:rPr>
          <w:rFonts w:ascii="Times New Roman" w:eastAsia="Times New Roman" w:hAnsi="Times New Roman" w:cs="Times New Roman"/>
          <w:color w:val="000000" w:themeColor="text1"/>
          <w:spacing w:val="-4"/>
          <w:sz w:val="26"/>
          <w:szCs w:val="28"/>
          <w:lang w:val="pt-BR" w:eastAsia="ko-KR"/>
        </w:rPr>
        <w:t xml:space="preserve"> [6</w:t>
      </w:r>
      <w:r>
        <w:rPr>
          <w:rFonts w:ascii="Times New Roman" w:eastAsia="Times New Roman" w:hAnsi="Times New Roman" w:cs="Times New Roman"/>
          <w:color w:val="000000" w:themeColor="text1"/>
          <w:spacing w:val="-4"/>
          <w:sz w:val="26"/>
          <w:szCs w:val="28"/>
          <w:lang w:val="pt-BR" w:eastAsia="ko-KR"/>
        </w:rPr>
        <w:t>0</w:t>
      </w:r>
      <w:r w:rsidRPr="00981449">
        <w:rPr>
          <w:rFonts w:ascii="Times New Roman" w:eastAsia="Times New Roman" w:hAnsi="Times New Roman" w:cs="Times New Roman"/>
          <w:color w:val="000000" w:themeColor="text1"/>
          <w:spacing w:val="-4"/>
          <w:sz w:val="26"/>
          <w:szCs w:val="28"/>
          <w:lang w:val="pt-BR" w:eastAsia="ko-KR"/>
        </w:rPr>
        <w:t>, tr.39], [6</w:t>
      </w:r>
      <w:r>
        <w:rPr>
          <w:rFonts w:ascii="Times New Roman" w:eastAsia="Times New Roman" w:hAnsi="Times New Roman" w:cs="Times New Roman"/>
          <w:color w:val="000000" w:themeColor="text1"/>
          <w:spacing w:val="-4"/>
          <w:sz w:val="26"/>
          <w:szCs w:val="28"/>
          <w:lang w:val="pt-BR" w:eastAsia="ko-KR"/>
        </w:rPr>
        <w:t>3</w:t>
      </w:r>
      <w:r w:rsidRPr="00981449">
        <w:rPr>
          <w:rFonts w:ascii="Times New Roman" w:eastAsia="Times New Roman" w:hAnsi="Times New Roman" w:cs="Times New Roman"/>
          <w:color w:val="000000" w:themeColor="text1"/>
          <w:spacing w:val="-4"/>
          <w:sz w:val="26"/>
          <w:szCs w:val="28"/>
          <w:lang w:val="pt-BR" w:eastAsia="ko-KR"/>
        </w:rPr>
        <w:t>, tr.75-76].</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pacing w:val="-4"/>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 Các khí Chlorofluorocarbons (CFCs) gồm nhiều loại, hoàn toàn do con người tạo ra. Trong đó, khí Hydrofluorocarbons (HFCs) được dùng trong máy làm lạnh và chất xốp cách nhiệt. Tùy loại khí HFCs mà mức độ ảnh hưởng của nó gấp từ 2.000 đến 12.000 lần so với CO</w:t>
      </w:r>
      <w:r w:rsidRPr="00981449">
        <w:rPr>
          <w:rFonts w:ascii="Times New Roman" w:eastAsia="Times New Roman" w:hAnsi="Times New Roman" w:cs="Times New Roman"/>
          <w:color w:val="000000" w:themeColor="text1"/>
          <w:sz w:val="26"/>
          <w:szCs w:val="28"/>
          <w:vertAlign w:val="subscript"/>
          <w:lang w:val="pt-BR" w:eastAsia="ko-KR"/>
        </w:rPr>
        <w:t>2</w:t>
      </w:r>
      <w:r w:rsidRPr="00981449">
        <w:rPr>
          <w:rFonts w:ascii="Times New Roman" w:eastAsia="Times New Roman" w:hAnsi="Times New Roman" w:cs="Times New Roman"/>
          <w:color w:val="000000" w:themeColor="text1"/>
          <w:sz w:val="26"/>
          <w:szCs w:val="28"/>
          <w:lang w:val="pt-BR" w:eastAsia="ko-KR"/>
        </w:rPr>
        <w:t>. Khí Perfluorocarbons (PFCs) phát sinh từ ngành công nghiệp sản xuất nhôm, vật liệu chống cháy, thiết bị điện tử... Mức độ ảnh hưởng của PFCs bằng 6.770 lần so với CO</w:t>
      </w:r>
      <w:r w:rsidRPr="00981449">
        <w:rPr>
          <w:rFonts w:ascii="Times New Roman" w:eastAsia="Times New Roman" w:hAnsi="Times New Roman" w:cs="Times New Roman"/>
          <w:color w:val="000000" w:themeColor="text1"/>
          <w:sz w:val="26"/>
          <w:szCs w:val="28"/>
          <w:vertAlign w:val="subscript"/>
          <w:lang w:val="pt-BR" w:eastAsia="ko-KR"/>
        </w:rPr>
        <w:t>2</w:t>
      </w:r>
      <w:r w:rsidRPr="00981449">
        <w:rPr>
          <w:rFonts w:ascii="Times New Roman" w:eastAsia="Times New Roman" w:hAnsi="Times New Roman" w:cs="Times New Roman"/>
          <w:color w:val="000000" w:themeColor="text1"/>
          <w:sz w:val="26"/>
          <w:szCs w:val="28"/>
          <w:lang w:val="pt-BR" w:eastAsia="ko-KR"/>
        </w:rPr>
        <w:t xml:space="preserve">. </w:t>
      </w:r>
      <w:r w:rsidRPr="00981449">
        <w:rPr>
          <w:rFonts w:ascii="Times New Roman" w:eastAsia="Times New Roman" w:hAnsi="Times New Roman" w:cs="Times New Roman"/>
          <w:color w:val="000000" w:themeColor="text1"/>
          <w:spacing w:val="-4"/>
          <w:sz w:val="26"/>
          <w:szCs w:val="28"/>
          <w:lang w:val="pt-BR" w:eastAsia="ko-KR"/>
        </w:rPr>
        <w:t>Khí Sulfur hexafluorit (SF</w:t>
      </w:r>
      <w:r w:rsidRPr="00981449">
        <w:rPr>
          <w:rFonts w:ascii="Times New Roman" w:eastAsia="Times New Roman" w:hAnsi="Times New Roman" w:cs="Times New Roman"/>
          <w:color w:val="000000" w:themeColor="text1"/>
          <w:spacing w:val="-4"/>
          <w:sz w:val="26"/>
          <w:szCs w:val="28"/>
          <w:vertAlign w:val="subscript"/>
          <w:lang w:val="pt-BR" w:eastAsia="ko-KR"/>
        </w:rPr>
        <w:t>6</w:t>
      </w:r>
      <w:r w:rsidRPr="00981449">
        <w:rPr>
          <w:rFonts w:ascii="Times New Roman" w:eastAsia="Times New Roman" w:hAnsi="Times New Roman" w:cs="Times New Roman"/>
          <w:color w:val="000000" w:themeColor="text1"/>
          <w:spacing w:val="-4"/>
          <w:sz w:val="26"/>
          <w:szCs w:val="28"/>
          <w:lang w:val="pt-BR" w:eastAsia="ko-KR"/>
        </w:rPr>
        <w:t>) phát sinh từ ngành công nghiệp điện tử, các máy phân lập phục vụ truyền tải điện ... Phân tử SF</w:t>
      </w:r>
      <w:r w:rsidRPr="00981449">
        <w:rPr>
          <w:rFonts w:ascii="Times New Roman" w:eastAsia="Times New Roman" w:hAnsi="Times New Roman" w:cs="Times New Roman"/>
          <w:color w:val="000000" w:themeColor="text1"/>
          <w:spacing w:val="-4"/>
          <w:sz w:val="26"/>
          <w:szCs w:val="28"/>
          <w:vertAlign w:val="subscript"/>
          <w:lang w:val="pt-BR" w:eastAsia="ko-KR"/>
        </w:rPr>
        <w:t>6</w:t>
      </w:r>
      <w:r w:rsidRPr="00981449">
        <w:rPr>
          <w:rFonts w:ascii="Times New Roman" w:eastAsia="Times New Roman" w:hAnsi="Times New Roman" w:cs="Times New Roman"/>
          <w:color w:val="000000" w:themeColor="text1"/>
          <w:spacing w:val="-4"/>
          <w:sz w:val="26"/>
          <w:szCs w:val="28"/>
          <w:lang w:val="pt-BR" w:eastAsia="ko-KR"/>
        </w:rPr>
        <w:t xml:space="preserve"> tồn tại trong khí quyển khoảng 32.000 năm. Mức độ ảnh hưởng của SF</w:t>
      </w:r>
      <w:r w:rsidRPr="00981449">
        <w:rPr>
          <w:rFonts w:ascii="Times New Roman" w:eastAsia="Times New Roman" w:hAnsi="Times New Roman" w:cs="Times New Roman"/>
          <w:color w:val="000000" w:themeColor="text1"/>
          <w:spacing w:val="-4"/>
          <w:sz w:val="26"/>
          <w:szCs w:val="28"/>
          <w:vertAlign w:val="subscript"/>
          <w:lang w:val="pt-BR" w:eastAsia="ko-KR"/>
        </w:rPr>
        <w:t>6</w:t>
      </w:r>
      <w:r w:rsidRPr="00981449">
        <w:rPr>
          <w:rFonts w:ascii="Times New Roman" w:eastAsia="Times New Roman" w:hAnsi="Times New Roman" w:cs="Times New Roman"/>
          <w:color w:val="000000" w:themeColor="text1"/>
          <w:spacing w:val="-4"/>
          <w:sz w:val="26"/>
          <w:szCs w:val="28"/>
          <w:lang w:val="pt-BR" w:eastAsia="ko-KR"/>
        </w:rPr>
        <w:t xml:space="preserve"> bằng 23.900 lần so với CO</w:t>
      </w:r>
      <w:r w:rsidRPr="00981449">
        <w:rPr>
          <w:rFonts w:ascii="Times New Roman" w:eastAsia="Times New Roman" w:hAnsi="Times New Roman" w:cs="Times New Roman"/>
          <w:color w:val="000000" w:themeColor="text1"/>
          <w:spacing w:val="-4"/>
          <w:sz w:val="26"/>
          <w:szCs w:val="28"/>
          <w:vertAlign w:val="subscript"/>
          <w:lang w:val="pt-BR" w:eastAsia="ko-KR"/>
        </w:rPr>
        <w:t>2</w:t>
      </w:r>
      <w:r w:rsidRPr="00981449">
        <w:rPr>
          <w:rFonts w:ascii="Times New Roman" w:eastAsia="Times New Roman" w:hAnsi="Times New Roman" w:cs="Times New Roman"/>
          <w:color w:val="000000" w:themeColor="text1"/>
          <w:spacing w:val="-4"/>
          <w:sz w:val="26"/>
          <w:szCs w:val="28"/>
          <w:lang w:val="pt-BR" w:eastAsia="ko-KR"/>
        </w:rPr>
        <w:t xml:space="preserve"> [6</w:t>
      </w:r>
      <w:r>
        <w:rPr>
          <w:rFonts w:ascii="Times New Roman" w:eastAsia="Times New Roman" w:hAnsi="Times New Roman" w:cs="Times New Roman"/>
          <w:color w:val="000000" w:themeColor="text1"/>
          <w:spacing w:val="-4"/>
          <w:sz w:val="26"/>
          <w:szCs w:val="28"/>
          <w:lang w:val="pt-BR" w:eastAsia="ko-KR"/>
        </w:rPr>
        <w:t>0</w:t>
      </w:r>
      <w:r w:rsidRPr="00981449">
        <w:rPr>
          <w:rFonts w:ascii="Times New Roman" w:eastAsia="Times New Roman" w:hAnsi="Times New Roman" w:cs="Times New Roman"/>
          <w:color w:val="000000" w:themeColor="text1"/>
          <w:spacing w:val="-4"/>
          <w:sz w:val="26"/>
          <w:szCs w:val="28"/>
          <w:lang w:val="pt-BR" w:eastAsia="ko-KR"/>
        </w:rPr>
        <w:t>, tr.39-40].</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 Ôzôn (O</w:t>
      </w:r>
      <w:r w:rsidRPr="00981449">
        <w:rPr>
          <w:rFonts w:ascii="Times New Roman" w:eastAsia="Times New Roman" w:hAnsi="Times New Roman" w:cs="Times New Roman"/>
          <w:color w:val="000000" w:themeColor="text1"/>
          <w:sz w:val="26"/>
          <w:szCs w:val="28"/>
          <w:vertAlign w:val="subscript"/>
          <w:lang w:val="pt-BR" w:eastAsia="ko-KR"/>
        </w:rPr>
        <w:t>3</w:t>
      </w:r>
      <w:r w:rsidRPr="00981449">
        <w:rPr>
          <w:rFonts w:ascii="Times New Roman" w:eastAsia="Times New Roman" w:hAnsi="Times New Roman" w:cs="Times New Roman"/>
          <w:color w:val="000000" w:themeColor="text1"/>
          <w:sz w:val="26"/>
          <w:szCs w:val="28"/>
          <w:lang w:val="pt-BR" w:eastAsia="ko-KR"/>
        </w:rPr>
        <w:t>): Sự gia tăng nồng độ O</w:t>
      </w:r>
      <w:r w:rsidRPr="00981449">
        <w:rPr>
          <w:rFonts w:ascii="Times New Roman" w:eastAsia="Times New Roman" w:hAnsi="Times New Roman" w:cs="Times New Roman"/>
          <w:color w:val="000000" w:themeColor="text1"/>
          <w:sz w:val="26"/>
          <w:szCs w:val="28"/>
          <w:vertAlign w:val="subscript"/>
          <w:lang w:val="pt-BR" w:eastAsia="ko-KR"/>
        </w:rPr>
        <w:t>3</w:t>
      </w:r>
      <w:r w:rsidRPr="00981449">
        <w:rPr>
          <w:rFonts w:ascii="Times New Roman" w:eastAsia="Times New Roman" w:hAnsi="Times New Roman" w:cs="Times New Roman"/>
          <w:color w:val="000000" w:themeColor="text1"/>
          <w:sz w:val="26"/>
          <w:szCs w:val="28"/>
          <w:lang w:val="pt-BR" w:eastAsia="ko-KR"/>
        </w:rPr>
        <w:t xml:space="preserve"> đã tạo nên nguồn cưỡng bức bức xạ thứ ba (sau CO</w:t>
      </w:r>
      <w:r w:rsidRPr="00981449">
        <w:rPr>
          <w:rFonts w:ascii="Times New Roman" w:eastAsia="Times New Roman" w:hAnsi="Times New Roman" w:cs="Times New Roman"/>
          <w:color w:val="000000" w:themeColor="text1"/>
          <w:sz w:val="26"/>
          <w:szCs w:val="28"/>
          <w:vertAlign w:val="subscript"/>
          <w:lang w:val="pt-BR" w:eastAsia="ko-KR"/>
        </w:rPr>
        <w:t>2</w:t>
      </w:r>
      <w:r w:rsidRPr="00981449">
        <w:rPr>
          <w:rFonts w:ascii="Times New Roman" w:eastAsia="Times New Roman" w:hAnsi="Times New Roman" w:cs="Times New Roman"/>
          <w:color w:val="000000" w:themeColor="text1"/>
          <w:sz w:val="26"/>
          <w:szCs w:val="28"/>
          <w:lang w:val="pt-BR" w:eastAsia="ko-KR"/>
        </w:rPr>
        <w:t xml:space="preserve"> và CH</w:t>
      </w:r>
      <w:r w:rsidRPr="00981449">
        <w:rPr>
          <w:rFonts w:ascii="Times New Roman" w:eastAsia="Times New Roman" w:hAnsi="Times New Roman" w:cs="Times New Roman"/>
          <w:color w:val="000000" w:themeColor="text1"/>
          <w:sz w:val="26"/>
          <w:szCs w:val="28"/>
          <w:vertAlign w:val="subscript"/>
          <w:lang w:val="pt-BR" w:eastAsia="ko-KR"/>
        </w:rPr>
        <w:t>4</w:t>
      </w:r>
      <w:r w:rsidRPr="00981449">
        <w:rPr>
          <w:rFonts w:ascii="Times New Roman" w:eastAsia="Times New Roman" w:hAnsi="Times New Roman" w:cs="Times New Roman"/>
          <w:color w:val="000000" w:themeColor="text1"/>
          <w:sz w:val="26"/>
          <w:szCs w:val="28"/>
          <w:lang w:val="pt-BR" w:eastAsia="ko-KR"/>
        </w:rPr>
        <w:t>) kể từ thời công nghiệp hóa. O</w:t>
      </w:r>
      <w:r w:rsidRPr="00981449">
        <w:rPr>
          <w:rFonts w:ascii="Times New Roman" w:eastAsia="Times New Roman" w:hAnsi="Times New Roman" w:cs="Times New Roman"/>
          <w:color w:val="000000" w:themeColor="text1"/>
          <w:sz w:val="26"/>
          <w:szCs w:val="28"/>
          <w:vertAlign w:val="subscript"/>
          <w:lang w:val="pt-BR" w:eastAsia="ko-KR"/>
        </w:rPr>
        <w:t>3</w:t>
      </w:r>
      <w:r w:rsidRPr="00981449">
        <w:rPr>
          <w:rFonts w:ascii="Times New Roman" w:eastAsia="Times New Roman" w:hAnsi="Times New Roman" w:cs="Times New Roman"/>
          <w:color w:val="000000" w:themeColor="text1"/>
          <w:sz w:val="26"/>
          <w:szCs w:val="28"/>
          <w:lang w:val="pt-BR" w:eastAsia="ko-KR"/>
        </w:rPr>
        <w:t xml:space="preserve"> hấp thụ các tia tử ngoại và các tia Mặt Trời trong phổ nhìn thấy. Ở độ cao trên 30 km của tầng khí quyển, O</w:t>
      </w:r>
      <w:r w:rsidRPr="00981449">
        <w:rPr>
          <w:rFonts w:ascii="Times New Roman" w:eastAsia="Times New Roman" w:hAnsi="Times New Roman" w:cs="Times New Roman"/>
          <w:color w:val="000000" w:themeColor="text1"/>
          <w:sz w:val="26"/>
          <w:szCs w:val="28"/>
          <w:vertAlign w:val="subscript"/>
          <w:lang w:val="pt-BR" w:eastAsia="ko-KR"/>
        </w:rPr>
        <w:t>3</w:t>
      </w:r>
      <w:r w:rsidRPr="00981449">
        <w:rPr>
          <w:rFonts w:ascii="Times New Roman" w:eastAsia="Times New Roman" w:hAnsi="Times New Roman" w:cs="Times New Roman"/>
          <w:color w:val="000000" w:themeColor="text1"/>
          <w:sz w:val="26"/>
          <w:szCs w:val="28"/>
          <w:lang w:val="pt-BR" w:eastAsia="ko-KR"/>
        </w:rPr>
        <w:t xml:space="preserve"> hấp thụ năng lượng bức xạ Mặt Trời, ngăn không cho bức xạ xuống mặt đất, nên nó góp phần làm giảm nhiệt độ Trái Đất. Ở độ cao dưới 30km, vì có hiệu ứng nhà kính nên O</w:t>
      </w:r>
      <w:r w:rsidRPr="00981449">
        <w:rPr>
          <w:rFonts w:ascii="Times New Roman" w:eastAsia="Times New Roman" w:hAnsi="Times New Roman" w:cs="Times New Roman"/>
          <w:color w:val="000000" w:themeColor="text1"/>
          <w:sz w:val="26"/>
          <w:szCs w:val="28"/>
          <w:vertAlign w:val="subscript"/>
          <w:lang w:val="pt-BR" w:eastAsia="ko-KR"/>
        </w:rPr>
        <w:t>3</w:t>
      </w:r>
      <w:r w:rsidRPr="00981449">
        <w:rPr>
          <w:rFonts w:ascii="Times New Roman" w:eastAsia="Times New Roman" w:hAnsi="Times New Roman" w:cs="Times New Roman"/>
          <w:color w:val="000000" w:themeColor="text1"/>
          <w:sz w:val="26"/>
          <w:szCs w:val="28"/>
          <w:lang w:val="pt-BR" w:eastAsia="ko-KR"/>
        </w:rPr>
        <w:t xml:space="preserve"> làm tăng nhiệt độ Trái Đất [6</w:t>
      </w:r>
      <w:r>
        <w:rPr>
          <w:rFonts w:ascii="Times New Roman" w:eastAsia="Times New Roman" w:hAnsi="Times New Roman" w:cs="Times New Roman"/>
          <w:color w:val="000000" w:themeColor="text1"/>
          <w:sz w:val="26"/>
          <w:szCs w:val="28"/>
          <w:lang w:val="pt-BR" w:eastAsia="ko-KR"/>
        </w:rPr>
        <w:t>3</w:t>
      </w:r>
      <w:r w:rsidRPr="00981449">
        <w:rPr>
          <w:rFonts w:ascii="Times New Roman" w:eastAsia="Times New Roman" w:hAnsi="Times New Roman" w:cs="Times New Roman"/>
          <w:color w:val="000000" w:themeColor="text1"/>
          <w:sz w:val="26"/>
          <w:szCs w:val="28"/>
          <w:lang w:val="pt-BR" w:eastAsia="ko-KR"/>
        </w:rPr>
        <w:t xml:space="preserve">, tr.81-82].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 Hơi nước: Hơi nước tồn tại khoảng 9-10 ngày trong khí quyển. Khi có nhiều hơi nước trong khí quyển, độ cưỡng bức bức xạ của hiện tượng nhà kính cũng tăng lên. Ngoài ra, các đám mây ngăn cản bức xạ Trái Đất thoát ra ngoài không trung và làm tăng nhiệt độ Trái Đất [43, tr.28], [6</w:t>
      </w:r>
      <w:r>
        <w:rPr>
          <w:rFonts w:ascii="Times New Roman" w:eastAsia="Times New Roman" w:hAnsi="Times New Roman" w:cs="Times New Roman"/>
          <w:color w:val="000000" w:themeColor="text1"/>
          <w:sz w:val="26"/>
          <w:szCs w:val="28"/>
          <w:lang w:val="pt-BR" w:eastAsia="ko-KR"/>
        </w:rPr>
        <w:t>3</w:t>
      </w:r>
      <w:r w:rsidRPr="00981449">
        <w:rPr>
          <w:rFonts w:ascii="Times New Roman" w:eastAsia="Times New Roman" w:hAnsi="Times New Roman" w:cs="Times New Roman"/>
          <w:color w:val="000000" w:themeColor="text1"/>
          <w:sz w:val="26"/>
          <w:szCs w:val="28"/>
          <w:lang w:val="pt-BR" w:eastAsia="ko-KR"/>
        </w:rPr>
        <w:t xml:space="preserve">, tr.80].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 xml:space="preserve"> Do hoàn lưu khí quyển mà tất cả các KNK phát thải từ bất kì nguồn nào đều được xáo trộn đều trong không khí, làm thay đổi thành phần các chất khí trong khí quyển. Vì thế, BĐKH không mang tính cục bộ mà mang tính toàn cầu [6</w:t>
      </w:r>
      <w:r>
        <w:rPr>
          <w:rFonts w:ascii="Times New Roman" w:eastAsia="Times New Roman" w:hAnsi="Times New Roman" w:cs="Times New Roman"/>
          <w:color w:val="000000" w:themeColor="text1"/>
          <w:sz w:val="26"/>
          <w:szCs w:val="28"/>
          <w:lang w:val="pt-BR" w:eastAsia="ko-KR"/>
        </w:rPr>
        <w:t>0</w:t>
      </w:r>
      <w:r w:rsidRPr="00981449">
        <w:rPr>
          <w:rFonts w:ascii="Times New Roman" w:eastAsia="Times New Roman" w:hAnsi="Times New Roman" w:cs="Times New Roman"/>
          <w:color w:val="000000" w:themeColor="text1"/>
          <w:sz w:val="26"/>
          <w:szCs w:val="28"/>
          <w:lang w:val="pt-BR" w:eastAsia="ko-KR"/>
        </w:rPr>
        <w:t xml:space="preserve">, tr.37].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 Thứ hai, do các hệ sinh thái (rừng, thủy vực...) bị tàn phá nghiêm trọng.</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pacing w:val="2"/>
          <w:sz w:val="26"/>
          <w:szCs w:val="28"/>
          <w:lang w:val="pt-BR" w:eastAsia="ko-KR"/>
        </w:rPr>
      </w:pPr>
      <w:r w:rsidRPr="00981449">
        <w:rPr>
          <w:rFonts w:ascii="Times New Roman" w:eastAsia="Times New Roman" w:hAnsi="Times New Roman" w:cs="Times New Roman"/>
          <w:color w:val="000000" w:themeColor="text1"/>
          <w:spacing w:val="2"/>
          <w:sz w:val="26"/>
          <w:szCs w:val="28"/>
          <w:lang w:val="pt-BR" w:eastAsia="ko-KR"/>
        </w:rPr>
        <w:t>++  Mất cân bằng CO</w:t>
      </w:r>
      <w:r w:rsidRPr="00981449">
        <w:rPr>
          <w:rFonts w:ascii="Times New Roman" w:eastAsia="Times New Roman" w:hAnsi="Times New Roman" w:cs="Times New Roman"/>
          <w:color w:val="000000" w:themeColor="text1"/>
          <w:spacing w:val="2"/>
          <w:sz w:val="26"/>
          <w:szCs w:val="28"/>
          <w:vertAlign w:val="subscript"/>
          <w:lang w:val="pt-BR" w:eastAsia="ko-KR"/>
        </w:rPr>
        <w:t xml:space="preserve">2 </w:t>
      </w:r>
      <w:r w:rsidRPr="00981449">
        <w:rPr>
          <w:rFonts w:ascii="Times New Roman" w:eastAsia="Times New Roman" w:hAnsi="Times New Roman" w:cs="Times New Roman"/>
          <w:color w:val="000000" w:themeColor="text1"/>
          <w:spacing w:val="2"/>
          <w:sz w:val="26"/>
          <w:szCs w:val="28"/>
          <w:lang w:val="pt-BR" w:eastAsia="ko-KR"/>
        </w:rPr>
        <w:t xml:space="preserve"> và O</w:t>
      </w:r>
      <w:r w:rsidRPr="00981449">
        <w:rPr>
          <w:rFonts w:ascii="Times New Roman" w:eastAsia="Times New Roman" w:hAnsi="Times New Roman" w:cs="Times New Roman"/>
          <w:color w:val="000000" w:themeColor="text1"/>
          <w:spacing w:val="2"/>
          <w:sz w:val="26"/>
          <w:szCs w:val="28"/>
          <w:vertAlign w:val="subscript"/>
          <w:lang w:val="pt-BR" w:eastAsia="ko-KR"/>
        </w:rPr>
        <w:t xml:space="preserve">2 </w:t>
      </w:r>
      <w:r w:rsidRPr="00981449">
        <w:rPr>
          <w:rFonts w:ascii="Times New Roman" w:eastAsia="Times New Roman" w:hAnsi="Times New Roman" w:cs="Times New Roman"/>
          <w:color w:val="000000" w:themeColor="text1"/>
          <w:spacing w:val="2"/>
          <w:sz w:val="26"/>
          <w:szCs w:val="28"/>
          <w:lang w:val="pt-BR" w:eastAsia="ko-KR"/>
        </w:rPr>
        <w:t xml:space="preserve">trong khí quyển: Rừng và lớp thảm thực vật che phủ đất bị con người tàn phá ngày càng nghiêm trọng do khai thác gỗ và lâm sản phụ, đốt rừng làm nương rẫy, mở rộng khu đô thị, cháy rừng... đã làm giảm </w:t>
      </w:r>
      <w:r w:rsidRPr="00981449">
        <w:rPr>
          <w:rFonts w:ascii="Times New Roman" w:eastAsia="Times New Roman" w:hAnsi="Times New Roman" w:cs="Times New Roman"/>
          <w:color w:val="000000" w:themeColor="text1"/>
          <w:spacing w:val="2"/>
          <w:sz w:val="26"/>
          <w:szCs w:val="28"/>
          <w:lang w:val="pt-BR" w:eastAsia="ko-KR"/>
        </w:rPr>
        <w:lastRenderedPageBreak/>
        <w:t>lượng khí CO</w:t>
      </w:r>
      <w:r w:rsidRPr="00981449">
        <w:rPr>
          <w:rFonts w:ascii="Times New Roman" w:eastAsia="Times New Roman" w:hAnsi="Times New Roman" w:cs="Times New Roman"/>
          <w:color w:val="000000" w:themeColor="text1"/>
          <w:spacing w:val="2"/>
          <w:sz w:val="26"/>
          <w:szCs w:val="28"/>
          <w:vertAlign w:val="subscript"/>
          <w:lang w:val="pt-BR" w:eastAsia="ko-KR"/>
        </w:rPr>
        <w:t>2</w:t>
      </w:r>
      <w:r w:rsidRPr="00981449">
        <w:rPr>
          <w:rFonts w:ascii="Times New Roman" w:eastAsia="Times New Roman" w:hAnsi="Times New Roman" w:cs="Times New Roman"/>
          <w:color w:val="000000" w:themeColor="text1"/>
          <w:spacing w:val="2"/>
          <w:sz w:val="26"/>
          <w:szCs w:val="28"/>
          <w:lang w:val="pt-BR" w:eastAsia="ko-KR"/>
        </w:rPr>
        <w:t xml:space="preserve"> được cây hấp thụ, giảm lượng khí O</w:t>
      </w:r>
      <w:r w:rsidRPr="00981449">
        <w:rPr>
          <w:rFonts w:ascii="Times New Roman" w:eastAsia="Times New Roman" w:hAnsi="Times New Roman" w:cs="Times New Roman"/>
          <w:color w:val="000000" w:themeColor="text1"/>
          <w:spacing w:val="2"/>
          <w:sz w:val="26"/>
          <w:szCs w:val="28"/>
          <w:vertAlign w:val="subscript"/>
          <w:lang w:val="pt-BR" w:eastAsia="ko-KR"/>
        </w:rPr>
        <w:t>2</w:t>
      </w:r>
      <w:r w:rsidRPr="00981449">
        <w:rPr>
          <w:rFonts w:ascii="Times New Roman" w:eastAsia="Times New Roman" w:hAnsi="Times New Roman" w:cs="Times New Roman"/>
          <w:color w:val="000000" w:themeColor="text1"/>
          <w:spacing w:val="2"/>
          <w:sz w:val="26"/>
          <w:szCs w:val="28"/>
          <w:lang w:val="pt-BR" w:eastAsia="ko-KR"/>
        </w:rPr>
        <w:t xml:space="preserve"> tạo ra trong quá trình quang hợp. Trung bình mỗi năm khoảng 2 tỉ tấn cácbon không được cây hấp thụ. Một lượng lớn khí CO</w:t>
      </w:r>
      <w:r w:rsidRPr="00981449">
        <w:rPr>
          <w:rFonts w:ascii="Times New Roman" w:eastAsia="Times New Roman" w:hAnsi="Times New Roman" w:cs="Times New Roman"/>
          <w:color w:val="000000" w:themeColor="text1"/>
          <w:spacing w:val="2"/>
          <w:sz w:val="26"/>
          <w:szCs w:val="28"/>
          <w:vertAlign w:val="subscript"/>
          <w:lang w:val="pt-BR" w:eastAsia="ko-KR"/>
        </w:rPr>
        <w:t>2</w:t>
      </w:r>
      <w:r w:rsidRPr="00981449">
        <w:rPr>
          <w:rFonts w:ascii="Times New Roman" w:eastAsia="Times New Roman" w:hAnsi="Times New Roman" w:cs="Times New Roman"/>
          <w:color w:val="000000" w:themeColor="text1"/>
          <w:spacing w:val="2"/>
          <w:sz w:val="26"/>
          <w:szCs w:val="28"/>
          <w:lang w:val="pt-BR" w:eastAsia="ko-KR"/>
        </w:rPr>
        <w:t xml:space="preserve"> cũng được phát ra do quá trình phân hủy các chất hữu cơ, hô hấp hiếu khí... của sinh vật. Do vậy, lượng CO</w:t>
      </w:r>
      <w:r w:rsidRPr="00981449">
        <w:rPr>
          <w:rFonts w:ascii="Times New Roman" w:eastAsia="Times New Roman" w:hAnsi="Times New Roman" w:cs="Times New Roman"/>
          <w:color w:val="000000" w:themeColor="text1"/>
          <w:spacing w:val="2"/>
          <w:sz w:val="26"/>
          <w:szCs w:val="28"/>
          <w:vertAlign w:val="subscript"/>
          <w:lang w:val="pt-BR" w:eastAsia="ko-KR"/>
        </w:rPr>
        <w:t>2</w:t>
      </w:r>
      <w:r w:rsidRPr="00981449">
        <w:rPr>
          <w:rFonts w:ascii="Times New Roman" w:eastAsia="Times New Roman" w:hAnsi="Times New Roman" w:cs="Times New Roman"/>
          <w:color w:val="000000" w:themeColor="text1"/>
          <w:spacing w:val="2"/>
          <w:sz w:val="26"/>
          <w:szCs w:val="28"/>
          <w:lang w:val="pt-BR" w:eastAsia="ko-KR"/>
        </w:rPr>
        <w:t xml:space="preserve"> trong khí quyển tăng lên, lượng O</w:t>
      </w:r>
      <w:r w:rsidRPr="00981449">
        <w:rPr>
          <w:rFonts w:ascii="Times New Roman" w:eastAsia="Times New Roman" w:hAnsi="Times New Roman" w:cs="Times New Roman"/>
          <w:color w:val="000000" w:themeColor="text1"/>
          <w:spacing w:val="2"/>
          <w:sz w:val="26"/>
          <w:szCs w:val="28"/>
          <w:vertAlign w:val="subscript"/>
          <w:lang w:val="pt-BR" w:eastAsia="ko-KR"/>
        </w:rPr>
        <w:t>2</w:t>
      </w:r>
      <w:r w:rsidRPr="00981449">
        <w:rPr>
          <w:rFonts w:ascii="Times New Roman" w:eastAsia="Times New Roman" w:hAnsi="Times New Roman" w:cs="Times New Roman"/>
          <w:color w:val="000000" w:themeColor="text1"/>
          <w:spacing w:val="2"/>
          <w:sz w:val="26"/>
          <w:szCs w:val="28"/>
          <w:lang w:val="pt-BR" w:eastAsia="ko-KR"/>
        </w:rPr>
        <w:t xml:space="preserve"> giảm đi.</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 Mất yếu tố điều hòa khí hậu, đặc biệt là mất yếu tố điều hòa nhiệt độ, dòng chảy, độ ẩm, gió. Cây rừng hấp thụ năng lượng ánh sáng trong quang hợp nên làm giảm tác hại của nắng nóng, giữ nước ngầm và điều tiết dòng chảy bề mặt, chống xói mòn, giữ ẩm cho đất, chắn gió bão, triều cường... Nhiều sông, suối, hồ, đầm đã bị bồi lắng, hoặc bị san lấp để xây dựng khu công nghiệp, nhà cửa, hoặc bị khô cạn... mất khả năng dự trữ nước, điều hòa nhiệt độ, độ ẩm không khí. Rừng bị tàn phá nghiêm trọng làm tăng diện tích đất trống, đồi trọc nên làm gia tăng xói mòn, rửa trôi đất, tăng tác hại của bão, lũ, triều cường, giảm khả năng điều hòa khí hậu... Do vậy, các hệ sinh thái bị tàn phá nghiêm trọng sẽ làm thay đổi các yếu tố khí hậu, dẫn đến BĐKH.</w:t>
      </w:r>
    </w:p>
    <w:p w:rsidR="00AB142E" w:rsidRPr="00981449" w:rsidRDefault="00AB142E" w:rsidP="00AB142E">
      <w:pPr>
        <w:spacing w:after="0" w:line="348" w:lineRule="auto"/>
        <w:jc w:val="both"/>
        <w:rPr>
          <w:color w:val="000000" w:themeColor="text1"/>
          <w:szCs w:val="28"/>
          <w:lang w:val="pt-BR" w:eastAsia="ko-KR"/>
        </w:rPr>
      </w:pPr>
      <w:bookmarkStart w:id="99" w:name="_Toc484370319"/>
      <w:bookmarkStart w:id="100" w:name="_Toc484617891"/>
      <w:r w:rsidRPr="00981449">
        <w:rPr>
          <w:rFonts w:ascii="Times New Roman" w:eastAsia="Times New Roman" w:hAnsi="Times New Roman" w:cs="Times New Roman"/>
          <w:b/>
          <w:i/>
          <w:color w:val="000000" w:themeColor="text1"/>
          <w:sz w:val="26"/>
          <w:szCs w:val="28"/>
          <w:lang w:val="pt-BR" w:eastAsia="ko-KR"/>
        </w:rPr>
        <w:t>* Những biểu hiện chính của biến đổi khí hậu toàn cầu</w:t>
      </w:r>
      <w:bookmarkEnd w:id="99"/>
      <w:bookmarkEnd w:id="100"/>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 xml:space="preserve">Theo các nhà khoa học, những biểu hiện chính của BĐKH toàn cầu là: </w:t>
      </w:r>
    </w:p>
    <w:p w:rsidR="00AB142E" w:rsidRPr="00981449" w:rsidRDefault="00AB142E" w:rsidP="00AB142E">
      <w:pPr>
        <w:spacing w:after="0" w:line="360" w:lineRule="auto"/>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i/>
          <w:color w:val="000000" w:themeColor="text1"/>
          <w:sz w:val="26"/>
          <w:szCs w:val="28"/>
          <w:lang w:val="pt-BR" w:eastAsia="ko-KR"/>
        </w:rPr>
        <w:t>- Nhiệt độ khí quyển tăng lên, Trái Đất nóng dần lên</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pacing w:val="2"/>
          <w:sz w:val="26"/>
          <w:szCs w:val="28"/>
          <w:lang w:val="pt-BR" w:eastAsia="ko-KR"/>
          <w14:props3d w14:extrusionH="0" w14:contourW="0" w14:prstMaterial="matte"/>
        </w:rPr>
      </w:pPr>
      <w:r w:rsidRPr="00981449">
        <w:rPr>
          <w:rFonts w:ascii="Times New Roman" w:eastAsia="Times New Roman" w:hAnsi="Times New Roman" w:cs="Times New Roman"/>
          <w:color w:val="000000" w:themeColor="text1"/>
          <w:spacing w:val="2"/>
          <w:sz w:val="26"/>
          <w:szCs w:val="28"/>
          <w:lang w:val="pt-BR" w:eastAsia="ko-KR"/>
          <w14:props3d w14:extrusionH="0" w14:contourW="0" w14:prstMaterial="matte"/>
        </w:rPr>
        <w:t>Theo IPPC (2007), các KNK hấp thụ phần lớn năng lượng nhiệt từ mặt đất phát ra, một phần phản xạ và phát xạ trở lại mặt đất làm mặt đất ấm lên, gọi là hiệu ứng nhà kính. Từ cuối thế kỷ XIX đến nay, nhiệt độ trung bình toàn cầu đã tăng lên đáng kể. Nhiệt độ không khí trung bình toàn cầu thế kỷ XX đã tăng lên 0,74</w:t>
      </w:r>
      <w:r w:rsidRPr="00981449">
        <w:rPr>
          <w:rFonts w:ascii="Times New Roman" w:eastAsia="Times New Roman" w:hAnsi="Times New Roman" w:cs="Times New Roman"/>
          <w:color w:val="000000" w:themeColor="text1"/>
          <w:spacing w:val="2"/>
          <w:sz w:val="26"/>
          <w:szCs w:val="28"/>
          <w:vertAlign w:val="superscript"/>
          <w:lang w:val="pt-BR" w:eastAsia="ko-KR"/>
          <w14:props3d w14:extrusionH="0" w14:contourW="0" w14:prstMaterial="matte"/>
        </w:rPr>
        <w:t>0</w:t>
      </w:r>
      <w:r w:rsidRPr="00981449">
        <w:rPr>
          <w:rFonts w:ascii="Times New Roman" w:eastAsia="Times New Roman" w:hAnsi="Times New Roman" w:cs="Times New Roman"/>
          <w:color w:val="000000" w:themeColor="text1"/>
          <w:spacing w:val="2"/>
          <w:sz w:val="26"/>
          <w:szCs w:val="28"/>
          <w:lang w:val="pt-BR" w:eastAsia="ko-KR"/>
          <w14:props3d w14:extrusionH="0" w14:contourW="0" w14:prstMaterial="matte"/>
        </w:rPr>
        <w:t>C, thập kỷ 1990 là thập kỷ nóng nhất trong thiên niên kỷ vừa qua. Dự báo, so với thời kỳ 1980-1999, nhiệt độ trung bình bề mặt toàn cầu sẽ tăng 2,0-4,5</w:t>
      </w:r>
      <w:r w:rsidRPr="00981449">
        <w:rPr>
          <w:rFonts w:ascii="Times New Roman" w:eastAsia="Times New Roman" w:hAnsi="Times New Roman" w:cs="Times New Roman"/>
          <w:color w:val="000000" w:themeColor="text1"/>
          <w:spacing w:val="2"/>
          <w:sz w:val="26"/>
          <w:szCs w:val="28"/>
          <w:vertAlign w:val="superscript"/>
          <w:lang w:val="pt-BR" w:eastAsia="ko-KR"/>
          <w14:props3d w14:extrusionH="0" w14:contourW="0" w14:prstMaterial="matte"/>
        </w:rPr>
        <w:t>0</w:t>
      </w:r>
      <w:r w:rsidRPr="00981449">
        <w:rPr>
          <w:rFonts w:ascii="Times New Roman" w:eastAsia="Times New Roman" w:hAnsi="Times New Roman" w:cs="Times New Roman"/>
          <w:color w:val="000000" w:themeColor="text1"/>
          <w:spacing w:val="2"/>
          <w:sz w:val="26"/>
          <w:szCs w:val="28"/>
          <w:lang w:val="pt-BR" w:eastAsia="ko-KR"/>
          <w14:props3d w14:extrusionH="0" w14:contourW="0" w14:prstMaterial="matte"/>
        </w:rPr>
        <w:t>C vào năm 2100, mực nước biển cũng sẽ tăng lên 0,18-0,59m do nước biển giãn nở vì nhiệt [43], [1</w:t>
      </w:r>
      <w:r>
        <w:rPr>
          <w:rFonts w:ascii="Times New Roman" w:eastAsia="Times New Roman" w:hAnsi="Times New Roman" w:cs="Times New Roman"/>
          <w:color w:val="000000" w:themeColor="text1"/>
          <w:spacing w:val="2"/>
          <w:sz w:val="26"/>
          <w:szCs w:val="28"/>
          <w:lang w:val="pt-BR" w:eastAsia="ko-KR"/>
          <w14:props3d w14:extrusionH="0" w14:contourW="0" w14:prstMaterial="matte"/>
        </w:rPr>
        <w:t>1</w:t>
      </w:r>
      <w:r w:rsidRPr="00981449">
        <w:rPr>
          <w:rFonts w:ascii="Times New Roman" w:eastAsia="Times New Roman" w:hAnsi="Times New Roman" w:cs="Times New Roman"/>
          <w:color w:val="000000" w:themeColor="text1"/>
          <w:spacing w:val="2"/>
          <w:sz w:val="26"/>
          <w:szCs w:val="28"/>
          <w:lang w:val="pt-BR" w:eastAsia="ko-KR"/>
          <w14:props3d w14:extrusionH="0" w14:contourW="0" w14:prstMaterial="matte"/>
        </w:rPr>
        <w:t xml:space="preserve">6].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pacing w:val="-4"/>
          <w:sz w:val="26"/>
          <w:szCs w:val="28"/>
          <w:lang w:val="pt-BR" w:eastAsia="ko-KR"/>
        </w:rPr>
      </w:pPr>
      <w:r w:rsidRPr="00981449">
        <w:rPr>
          <w:rFonts w:ascii="Times New Roman" w:eastAsia="Times New Roman" w:hAnsi="Times New Roman" w:cs="Times New Roman"/>
          <w:color w:val="000000" w:themeColor="text1"/>
          <w:spacing w:val="-4"/>
          <w:sz w:val="26"/>
          <w:szCs w:val="28"/>
          <w:lang w:val="pt-BR" w:eastAsia="ko-KR"/>
        </w:rPr>
        <w:t xml:space="preserve">Các hoạt động của con người làm tăng nhiệt độ Trái Đất là: Sản xuất điện năng 21,3%, công nghiệp 16,8%, giao thông vận tải 14,0%, nông nghiệp 12,5%, khai thác, </w:t>
      </w:r>
      <w:r w:rsidRPr="00981449">
        <w:rPr>
          <w:rFonts w:ascii="Times New Roman" w:eastAsia="Times New Roman" w:hAnsi="Times New Roman" w:cs="Times New Roman"/>
          <w:color w:val="000000" w:themeColor="text1"/>
          <w:spacing w:val="-4"/>
          <w:sz w:val="26"/>
          <w:szCs w:val="28"/>
          <w:lang w:val="pt-BR" w:eastAsia="ko-KR"/>
        </w:rPr>
        <w:lastRenderedPageBreak/>
        <w:t>chế biến và phân phối nhiên liệu 11,3%, thương mại và tiêu dùng 10,3%, sử dụng đất và đốt cháy sinh khối 10%, rác thải 3,4% [45, tr.26].</w:t>
      </w:r>
    </w:p>
    <w:p w:rsidR="00AB142E" w:rsidRPr="00981449" w:rsidRDefault="00AB142E" w:rsidP="00AB142E">
      <w:pPr>
        <w:spacing w:after="0" w:line="360" w:lineRule="auto"/>
        <w:jc w:val="both"/>
        <w:rPr>
          <w:rFonts w:ascii="Times New Roman" w:eastAsia="Times New Roman" w:hAnsi="Times New Roman" w:cs="Times New Roman"/>
          <w:i/>
          <w:color w:val="000000" w:themeColor="text1"/>
          <w:sz w:val="26"/>
          <w:szCs w:val="28"/>
          <w:lang w:val="pt-BR" w:eastAsia="ko-KR"/>
        </w:rPr>
      </w:pPr>
      <w:r w:rsidRPr="00981449">
        <w:rPr>
          <w:rFonts w:ascii="Times New Roman" w:eastAsia="Times New Roman" w:hAnsi="Times New Roman" w:cs="Times New Roman"/>
          <w:i/>
          <w:color w:val="000000" w:themeColor="text1"/>
          <w:sz w:val="26"/>
          <w:szCs w:val="28"/>
          <w:lang w:val="pt-BR" w:eastAsia="ko-KR"/>
        </w:rPr>
        <w:t>- Biến động trong chế độ mưa và lượng mưa</w:t>
      </w:r>
    </w:p>
    <w:p w:rsidR="00AB142E" w:rsidRPr="00981449" w:rsidRDefault="00AB142E" w:rsidP="00AB142E">
      <w:pPr>
        <w:spacing w:after="0" w:line="360" w:lineRule="auto"/>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ab/>
        <w:t>Hơi nước trong các lớp đỉnh của tầng đối lưu cũng tăng lên cùng với nhiệt độ Trái Đất. Lượng nước mưa thay đổi rất nhiều theo thời gian và không gian [6</w:t>
      </w:r>
      <w:r>
        <w:rPr>
          <w:rFonts w:ascii="Times New Roman" w:eastAsia="Times New Roman" w:hAnsi="Times New Roman" w:cs="Times New Roman"/>
          <w:color w:val="000000" w:themeColor="text1"/>
          <w:sz w:val="26"/>
          <w:szCs w:val="28"/>
          <w:lang w:val="pt-BR" w:eastAsia="ko-KR"/>
        </w:rPr>
        <w:t>3</w:t>
      </w:r>
      <w:r w:rsidRPr="00981449">
        <w:rPr>
          <w:rFonts w:ascii="Times New Roman" w:eastAsia="Times New Roman" w:hAnsi="Times New Roman" w:cs="Times New Roman"/>
          <w:color w:val="000000" w:themeColor="text1"/>
          <w:sz w:val="26"/>
          <w:szCs w:val="28"/>
          <w:lang w:val="pt-BR" w:eastAsia="ko-KR"/>
        </w:rPr>
        <w:t>]. Theo IPCC (2007), trên phạm vi toàn cầu, lượng mưa tăng lên ở các đới phía Bắc vĩ độ 30</w:t>
      </w:r>
      <w:r w:rsidRPr="00981449">
        <w:rPr>
          <w:rFonts w:ascii="Times New Roman" w:eastAsia="Times New Roman" w:hAnsi="Times New Roman" w:cs="Times New Roman"/>
          <w:color w:val="000000" w:themeColor="text1"/>
          <w:sz w:val="26"/>
          <w:szCs w:val="28"/>
          <w:vertAlign w:val="superscript"/>
          <w:lang w:val="pt-BR" w:eastAsia="ko-KR"/>
        </w:rPr>
        <w:t>0</w:t>
      </w:r>
      <w:r w:rsidRPr="00981449">
        <w:rPr>
          <w:rFonts w:ascii="Times New Roman" w:eastAsia="Times New Roman" w:hAnsi="Times New Roman" w:cs="Times New Roman"/>
          <w:color w:val="000000" w:themeColor="text1"/>
          <w:sz w:val="26"/>
          <w:szCs w:val="28"/>
          <w:lang w:val="pt-BR" w:eastAsia="ko-KR"/>
        </w:rPr>
        <w:t>B thời kì 1901-2005 và giảm đi ở các vĩ độ nhiệt đới, kể từ giữa những năm 1970. Ở khu vực nhiệt đới, mưa giảm đi 7,5% ở Nam Á, Tây Phi cho cả thời kì 1901-2005. Ở vĩ độ trung bình và cao, lượng mưa tăng rõ rệt ở miền Trung Bắc Mỹ, Đông Bắc Mỹ, Bắc Âu, Bắc Á, Trung Á. Tần số mưa lớn tăng lên ở nhiều khu vực, kể cả những nơi</w:t>
      </w:r>
      <w:r>
        <w:rPr>
          <w:rFonts w:ascii="Times New Roman" w:eastAsia="Times New Roman" w:hAnsi="Times New Roman" w:cs="Times New Roman"/>
          <w:color w:val="000000" w:themeColor="text1"/>
          <w:sz w:val="26"/>
          <w:szCs w:val="28"/>
          <w:lang w:val="pt-BR" w:eastAsia="ko-KR"/>
        </w:rPr>
        <w:t xml:space="preserve"> lượng mưa có xu thế giảm đi [11</w:t>
      </w:r>
      <w:r w:rsidRPr="00981449">
        <w:rPr>
          <w:rFonts w:ascii="Times New Roman" w:eastAsia="Times New Roman" w:hAnsi="Times New Roman" w:cs="Times New Roman"/>
          <w:color w:val="000000" w:themeColor="text1"/>
          <w:sz w:val="26"/>
          <w:szCs w:val="28"/>
          <w:lang w:val="pt-BR" w:eastAsia="ko-KR"/>
        </w:rPr>
        <w:t>6]. Ở Việt Nam, trong 50 năm qua, lượng mưa trung bình năm có xu hướng giảm ở các tỉnh phía Bắc, tăng ở các tỉnh phía Nam. Lượng mưa ngày cực đại tăng lên ở hầu hết các vùng khí hậu, nhất là trong những năm gần đây [6</w:t>
      </w:r>
      <w:r>
        <w:rPr>
          <w:rFonts w:ascii="Times New Roman" w:eastAsia="Times New Roman" w:hAnsi="Times New Roman" w:cs="Times New Roman"/>
          <w:color w:val="000000" w:themeColor="text1"/>
          <w:sz w:val="26"/>
          <w:szCs w:val="28"/>
          <w:lang w:val="pt-BR" w:eastAsia="ko-KR"/>
        </w:rPr>
        <w:t>0</w:t>
      </w:r>
      <w:r w:rsidRPr="00981449">
        <w:rPr>
          <w:rFonts w:ascii="Times New Roman" w:eastAsia="Times New Roman" w:hAnsi="Times New Roman" w:cs="Times New Roman"/>
          <w:color w:val="000000" w:themeColor="text1"/>
          <w:sz w:val="26"/>
          <w:szCs w:val="28"/>
          <w:lang w:val="pt-BR" w:eastAsia="ko-KR"/>
        </w:rPr>
        <w:t>].</w:t>
      </w:r>
    </w:p>
    <w:p w:rsidR="00AB142E" w:rsidRPr="00981449" w:rsidRDefault="00AB142E" w:rsidP="00AB142E">
      <w:pPr>
        <w:spacing w:after="0" w:line="360" w:lineRule="auto"/>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i/>
          <w:color w:val="000000" w:themeColor="text1"/>
          <w:sz w:val="26"/>
          <w:szCs w:val="28"/>
          <w:lang w:val="pt-BR" w:eastAsia="ko-KR"/>
        </w:rPr>
        <w:t>- Tan băng ở hai cực và trên đỉnh các núi cao</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Nhiệt độ Trái Đất tăng lên đã làm tan băng ở hai cực và trên đỉnh các núi cao. Với tốc độ ấm lên như hiện nay, băng trên dãy núi Himalaya sẽ thu hẹp từ 500.000km</w:t>
      </w:r>
      <w:r w:rsidRPr="00981449">
        <w:rPr>
          <w:rFonts w:ascii="Times New Roman" w:eastAsia="Times New Roman" w:hAnsi="Times New Roman" w:cs="Times New Roman"/>
          <w:color w:val="000000" w:themeColor="text1"/>
          <w:sz w:val="26"/>
          <w:szCs w:val="28"/>
          <w:vertAlign w:val="superscript"/>
          <w:lang w:val="pt-BR" w:eastAsia="ko-KR"/>
        </w:rPr>
        <w:t>2</w:t>
      </w:r>
      <w:r w:rsidRPr="00981449">
        <w:rPr>
          <w:rFonts w:ascii="Times New Roman" w:eastAsia="Times New Roman" w:hAnsi="Times New Roman" w:cs="Times New Roman"/>
          <w:color w:val="000000" w:themeColor="text1"/>
          <w:sz w:val="26"/>
          <w:szCs w:val="28"/>
          <w:lang w:val="pt-BR" w:eastAsia="ko-KR"/>
        </w:rPr>
        <w:t xml:space="preserve"> như hiện nay xuống còn 100.000 km</w:t>
      </w:r>
      <w:r w:rsidRPr="00981449">
        <w:rPr>
          <w:rFonts w:ascii="Times New Roman" w:eastAsia="Times New Roman" w:hAnsi="Times New Roman" w:cs="Times New Roman"/>
          <w:color w:val="000000" w:themeColor="text1"/>
          <w:sz w:val="26"/>
          <w:szCs w:val="28"/>
          <w:vertAlign w:val="superscript"/>
          <w:lang w:val="pt-BR" w:eastAsia="ko-KR"/>
        </w:rPr>
        <w:t xml:space="preserve">2  </w:t>
      </w:r>
      <w:r w:rsidRPr="00981449">
        <w:rPr>
          <w:rFonts w:ascii="Times New Roman" w:eastAsia="Times New Roman" w:hAnsi="Times New Roman" w:cs="Times New Roman"/>
          <w:color w:val="000000" w:themeColor="text1"/>
          <w:sz w:val="26"/>
          <w:szCs w:val="28"/>
          <w:lang w:val="pt-BR" w:eastAsia="ko-KR"/>
        </w:rPr>
        <w:t>vào năm 2030. Bắc cực và Nam cực băng đang tan dần. Nếu nhiệt độ Trái Đất tiếp tục tăng, khối lượng băng trên núi cao sẽ giảm một phần ba vào năm 2050 và chỉ còn một phần hai vào năm 2090, làm cho mực nước biển dâng cao [43], [</w:t>
      </w:r>
      <w:r>
        <w:rPr>
          <w:rFonts w:ascii="Times New Roman" w:eastAsia="Times New Roman" w:hAnsi="Times New Roman" w:cs="Times New Roman"/>
          <w:color w:val="000000" w:themeColor="text1"/>
          <w:sz w:val="26"/>
          <w:szCs w:val="28"/>
          <w:lang w:val="pt-BR" w:eastAsia="ko-KR"/>
        </w:rPr>
        <w:t>59</w:t>
      </w:r>
      <w:r w:rsidRPr="00981449">
        <w:rPr>
          <w:rFonts w:ascii="Times New Roman" w:eastAsia="Times New Roman" w:hAnsi="Times New Roman" w:cs="Times New Roman"/>
          <w:color w:val="000000" w:themeColor="text1"/>
          <w:sz w:val="26"/>
          <w:szCs w:val="28"/>
          <w:lang w:val="pt-BR" w:eastAsia="ko-KR"/>
        </w:rPr>
        <w:t>], [6</w:t>
      </w:r>
      <w:r>
        <w:rPr>
          <w:rFonts w:ascii="Times New Roman" w:eastAsia="Times New Roman" w:hAnsi="Times New Roman" w:cs="Times New Roman"/>
          <w:color w:val="000000" w:themeColor="text1"/>
          <w:sz w:val="26"/>
          <w:szCs w:val="28"/>
          <w:lang w:val="pt-BR" w:eastAsia="ko-KR"/>
        </w:rPr>
        <w:t>0</w:t>
      </w:r>
      <w:r w:rsidRPr="00981449">
        <w:rPr>
          <w:rFonts w:ascii="Times New Roman" w:eastAsia="Times New Roman" w:hAnsi="Times New Roman" w:cs="Times New Roman"/>
          <w:color w:val="000000" w:themeColor="text1"/>
          <w:sz w:val="26"/>
          <w:szCs w:val="28"/>
          <w:lang w:val="pt-BR" w:eastAsia="ko-KR"/>
        </w:rPr>
        <w:t>].</w:t>
      </w:r>
    </w:p>
    <w:p w:rsidR="00AB142E" w:rsidRPr="00981449" w:rsidRDefault="00AB142E" w:rsidP="00AB142E">
      <w:pPr>
        <w:spacing w:after="0" w:line="360" w:lineRule="auto"/>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i/>
          <w:color w:val="000000" w:themeColor="text1"/>
          <w:sz w:val="26"/>
          <w:szCs w:val="28"/>
          <w:lang w:val="pt-BR" w:eastAsia="ko-KR"/>
        </w:rPr>
        <w:t>- Mực nước biển dâng cao</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Mực nước biển tăng trung bình toàn cầu từ năm 1993 đến 2003 là 3,1 ± 0,7 mm/năm. Trong đó, 2,8 ± 0,7 mm/năm do sự đóng góp liên quan đến khí hậu, 1,6 ± 0,5 mm/năm do giãn nở nhiệt và 1,2 ± 0,4 mm/năm do băng tan. Nước biển dâng làm gia tăng ngập lụt, xâm nhập mặn ở các khu vực ven biển. Do sự tỏa nhiệt chậm của đại dương nên nhiệt độ trung bình và mực nước biển sẽ tiếp tục tăng ngay cả khi nồng độ khí CO</w:t>
      </w:r>
      <w:r w:rsidRPr="00981449">
        <w:rPr>
          <w:rFonts w:ascii="Times New Roman" w:eastAsia="Times New Roman" w:hAnsi="Times New Roman" w:cs="Times New Roman"/>
          <w:color w:val="000000" w:themeColor="text1"/>
          <w:sz w:val="26"/>
          <w:szCs w:val="28"/>
          <w:vertAlign w:val="subscript"/>
          <w:lang w:val="pt-BR" w:eastAsia="ko-KR"/>
        </w:rPr>
        <w:t>2</w:t>
      </w:r>
      <w:r w:rsidRPr="00981449">
        <w:rPr>
          <w:rFonts w:ascii="Times New Roman" w:eastAsia="Times New Roman" w:hAnsi="Times New Roman" w:cs="Times New Roman"/>
          <w:color w:val="000000" w:themeColor="text1"/>
          <w:sz w:val="26"/>
          <w:szCs w:val="28"/>
          <w:lang w:val="pt-BR" w:eastAsia="ko-KR"/>
        </w:rPr>
        <w:t xml:space="preserve"> ổn định </w:t>
      </w:r>
      <w:r w:rsidRPr="00981449">
        <w:rPr>
          <w:rFonts w:ascii="Times New Roman" w:eastAsia="Times New Roman" w:hAnsi="Times New Roman" w:cs="Times New Roman"/>
          <w:color w:val="000000" w:themeColor="text1"/>
          <w:spacing w:val="-4"/>
          <w:sz w:val="26"/>
          <w:szCs w:val="28"/>
          <w:lang w:val="pt-BR" w:eastAsia="ko-KR"/>
        </w:rPr>
        <w:t>[43], [</w:t>
      </w:r>
      <w:r>
        <w:rPr>
          <w:rFonts w:ascii="Times New Roman" w:eastAsia="Times New Roman" w:hAnsi="Times New Roman" w:cs="Times New Roman"/>
          <w:color w:val="000000" w:themeColor="text1"/>
          <w:spacing w:val="-4"/>
          <w:sz w:val="26"/>
          <w:szCs w:val="28"/>
          <w:lang w:val="pt-BR" w:eastAsia="ko-KR"/>
        </w:rPr>
        <w:t>59</w:t>
      </w:r>
      <w:r w:rsidRPr="00981449">
        <w:rPr>
          <w:rFonts w:ascii="Times New Roman" w:eastAsia="Times New Roman" w:hAnsi="Times New Roman" w:cs="Times New Roman"/>
          <w:color w:val="000000" w:themeColor="text1"/>
          <w:spacing w:val="-4"/>
          <w:sz w:val="26"/>
          <w:szCs w:val="28"/>
          <w:lang w:val="pt-BR" w:eastAsia="ko-KR"/>
        </w:rPr>
        <w:t xml:space="preserve">], </w:t>
      </w:r>
      <w:r w:rsidRPr="00981449">
        <w:rPr>
          <w:rFonts w:ascii="Times New Roman" w:eastAsia="Times New Roman" w:hAnsi="Times New Roman" w:cs="Times New Roman"/>
          <w:color w:val="000000" w:themeColor="text1"/>
          <w:sz w:val="26"/>
          <w:szCs w:val="28"/>
          <w:lang w:val="pt-BR" w:eastAsia="ko-KR"/>
        </w:rPr>
        <w:t>[6</w:t>
      </w:r>
      <w:r>
        <w:rPr>
          <w:rFonts w:ascii="Times New Roman" w:eastAsia="Times New Roman" w:hAnsi="Times New Roman" w:cs="Times New Roman"/>
          <w:color w:val="000000" w:themeColor="text1"/>
          <w:sz w:val="26"/>
          <w:szCs w:val="28"/>
          <w:lang w:val="pt-BR" w:eastAsia="ko-KR"/>
        </w:rPr>
        <w:t>0</w:t>
      </w:r>
      <w:r w:rsidRPr="00981449">
        <w:rPr>
          <w:rFonts w:ascii="Times New Roman" w:eastAsia="Times New Roman" w:hAnsi="Times New Roman" w:cs="Times New Roman"/>
          <w:color w:val="000000" w:themeColor="text1"/>
          <w:sz w:val="26"/>
          <w:szCs w:val="28"/>
          <w:lang w:val="pt-BR" w:eastAsia="ko-KR"/>
        </w:rPr>
        <w:t>].</w:t>
      </w:r>
    </w:p>
    <w:p w:rsidR="00AB142E" w:rsidRPr="00981449" w:rsidRDefault="00AB142E" w:rsidP="00AB142E">
      <w:pPr>
        <w:spacing w:after="0" w:line="360" w:lineRule="auto"/>
        <w:jc w:val="both"/>
        <w:rPr>
          <w:rFonts w:ascii="Times New Roman" w:eastAsia="Times New Roman" w:hAnsi="Times New Roman" w:cs="Times New Roman"/>
          <w:i/>
          <w:color w:val="000000" w:themeColor="text1"/>
          <w:sz w:val="26"/>
          <w:szCs w:val="28"/>
          <w:lang w:val="pt-BR" w:eastAsia="ko-KR"/>
        </w:rPr>
      </w:pPr>
      <w:r w:rsidRPr="00981449">
        <w:rPr>
          <w:rFonts w:ascii="Times New Roman" w:eastAsia="Times New Roman" w:hAnsi="Times New Roman" w:cs="Times New Roman"/>
          <w:i/>
          <w:color w:val="000000" w:themeColor="text1"/>
          <w:sz w:val="26"/>
          <w:szCs w:val="28"/>
          <w:lang w:val="pt-BR" w:eastAsia="ko-KR"/>
        </w:rPr>
        <w:lastRenderedPageBreak/>
        <w:t xml:space="preserve">- Các thiên tai và hiện tượng thời tiết cực đoan xảy ra với tần suất, cường độ và độ bất thường tăng lên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 xml:space="preserve">Sự xuất hiện của thiên tai và các hiện tượng thời tiết cực đoan như: nắng nóng, hạn hán, giá rét, bão, lũ lụt, lốc xoáy... xảy ra ở rất nhiều nơi trên thế giới thường xuyên hơn, đột ngột và bất thường hơn; cường độ và phạm vi ảnh hưởng rộng lớn hơn </w:t>
      </w:r>
      <w:r w:rsidRPr="00981449">
        <w:rPr>
          <w:rFonts w:ascii="Times New Roman" w:eastAsia="Times New Roman" w:hAnsi="Times New Roman" w:cs="Times New Roman"/>
          <w:color w:val="000000" w:themeColor="text1"/>
          <w:spacing w:val="-4"/>
          <w:sz w:val="26"/>
          <w:szCs w:val="28"/>
          <w:lang w:val="pt-BR" w:eastAsia="ko-KR"/>
        </w:rPr>
        <w:t>[43], [</w:t>
      </w:r>
      <w:r>
        <w:rPr>
          <w:rFonts w:ascii="Times New Roman" w:eastAsia="Times New Roman" w:hAnsi="Times New Roman" w:cs="Times New Roman"/>
          <w:color w:val="000000" w:themeColor="text1"/>
          <w:spacing w:val="-4"/>
          <w:sz w:val="26"/>
          <w:szCs w:val="28"/>
          <w:lang w:val="pt-BR" w:eastAsia="ko-KR"/>
        </w:rPr>
        <w:t>59</w:t>
      </w:r>
      <w:r w:rsidRPr="00981449">
        <w:rPr>
          <w:rFonts w:ascii="Times New Roman" w:eastAsia="Times New Roman" w:hAnsi="Times New Roman" w:cs="Times New Roman"/>
          <w:color w:val="000000" w:themeColor="text1"/>
          <w:spacing w:val="-4"/>
          <w:sz w:val="26"/>
          <w:szCs w:val="28"/>
          <w:lang w:val="pt-BR" w:eastAsia="ko-KR"/>
        </w:rPr>
        <w:t xml:space="preserve">], </w:t>
      </w:r>
      <w:r w:rsidRPr="00981449">
        <w:rPr>
          <w:rFonts w:ascii="Times New Roman" w:eastAsia="Times New Roman" w:hAnsi="Times New Roman" w:cs="Times New Roman"/>
          <w:color w:val="000000" w:themeColor="text1"/>
          <w:sz w:val="26"/>
          <w:szCs w:val="28"/>
          <w:lang w:val="pt-BR" w:eastAsia="ko-KR"/>
        </w:rPr>
        <w:t>[6</w:t>
      </w:r>
      <w:r>
        <w:rPr>
          <w:rFonts w:ascii="Times New Roman" w:eastAsia="Times New Roman" w:hAnsi="Times New Roman" w:cs="Times New Roman"/>
          <w:color w:val="000000" w:themeColor="text1"/>
          <w:sz w:val="26"/>
          <w:szCs w:val="28"/>
          <w:lang w:val="pt-BR" w:eastAsia="ko-KR"/>
        </w:rPr>
        <w:t>0</w:t>
      </w:r>
      <w:r w:rsidRPr="00981449">
        <w:rPr>
          <w:rFonts w:ascii="Times New Roman" w:eastAsia="Times New Roman" w:hAnsi="Times New Roman" w:cs="Times New Roman"/>
          <w:color w:val="000000" w:themeColor="text1"/>
          <w:sz w:val="26"/>
          <w:szCs w:val="28"/>
          <w:lang w:val="pt-BR" w:eastAsia="ko-KR"/>
        </w:rPr>
        <w:t xml:space="preserve">]. </w:t>
      </w:r>
    </w:p>
    <w:p w:rsidR="00AB142E" w:rsidRPr="00981449" w:rsidRDefault="00AB142E" w:rsidP="00AB142E">
      <w:pPr>
        <w:spacing w:after="0" w:line="348" w:lineRule="auto"/>
        <w:jc w:val="both"/>
        <w:rPr>
          <w:color w:val="000000" w:themeColor="text1"/>
          <w:szCs w:val="28"/>
          <w:lang w:val="pt-BR" w:eastAsia="ko-KR"/>
        </w:rPr>
      </w:pPr>
      <w:r w:rsidRPr="00981449">
        <w:rPr>
          <w:rFonts w:ascii="Times New Roman" w:eastAsia="Times New Roman" w:hAnsi="Times New Roman" w:cs="Times New Roman"/>
          <w:b/>
          <w:i/>
          <w:color w:val="000000" w:themeColor="text1"/>
          <w:sz w:val="26"/>
          <w:szCs w:val="28"/>
          <w:lang w:val="pt-BR" w:eastAsia="ko-KR"/>
        </w:rPr>
        <w:t>* Tác động của biến đổi khí hậu đối với tài nguyên và các lĩnh vực sản xuất</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Theo nghiên cứu của các nhà khoa học, BĐKH tác động đến tất cả các vùng sinh thái, môi trường, tài nguyên và các lĩnh vực sản xuất [3], [19], [20], [23], [27], [34], [43], [</w:t>
      </w:r>
      <w:r>
        <w:rPr>
          <w:rFonts w:ascii="Times New Roman" w:eastAsia="Times New Roman" w:hAnsi="Times New Roman" w:cs="Times New Roman"/>
          <w:color w:val="000000" w:themeColor="text1"/>
          <w:sz w:val="26"/>
          <w:szCs w:val="28"/>
          <w:lang w:val="pt-BR" w:eastAsia="ko-KR"/>
        </w:rPr>
        <w:t>59</w:t>
      </w:r>
      <w:r w:rsidRPr="00981449">
        <w:rPr>
          <w:rFonts w:ascii="Times New Roman" w:eastAsia="Times New Roman" w:hAnsi="Times New Roman" w:cs="Times New Roman"/>
          <w:color w:val="000000" w:themeColor="text1"/>
          <w:sz w:val="26"/>
          <w:szCs w:val="28"/>
          <w:lang w:val="pt-BR" w:eastAsia="ko-KR"/>
        </w:rPr>
        <w:t>], [6</w:t>
      </w:r>
      <w:r>
        <w:rPr>
          <w:rFonts w:ascii="Times New Roman" w:eastAsia="Times New Roman" w:hAnsi="Times New Roman" w:cs="Times New Roman"/>
          <w:color w:val="000000" w:themeColor="text1"/>
          <w:sz w:val="26"/>
          <w:szCs w:val="28"/>
          <w:lang w:val="pt-BR" w:eastAsia="ko-KR"/>
        </w:rPr>
        <w:t>3</w:t>
      </w:r>
      <w:r w:rsidRPr="00981449">
        <w:rPr>
          <w:rFonts w:ascii="Times New Roman" w:eastAsia="Times New Roman" w:hAnsi="Times New Roman" w:cs="Times New Roman"/>
          <w:color w:val="000000" w:themeColor="text1"/>
          <w:sz w:val="26"/>
          <w:szCs w:val="28"/>
          <w:lang w:val="pt-BR" w:eastAsia="ko-KR"/>
        </w:rPr>
        <w:t>], [1</w:t>
      </w:r>
      <w:r>
        <w:rPr>
          <w:rFonts w:ascii="Times New Roman" w:eastAsia="Times New Roman" w:hAnsi="Times New Roman" w:cs="Times New Roman"/>
          <w:color w:val="000000" w:themeColor="text1"/>
          <w:sz w:val="26"/>
          <w:szCs w:val="28"/>
          <w:lang w:val="pt-BR" w:eastAsia="ko-KR"/>
        </w:rPr>
        <w:t>1</w:t>
      </w:r>
      <w:r w:rsidRPr="00981449">
        <w:rPr>
          <w:rFonts w:ascii="Times New Roman" w:eastAsia="Times New Roman" w:hAnsi="Times New Roman" w:cs="Times New Roman"/>
          <w:color w:val="000000" w:themeColor="text1"/>
          <w:sz w:val="26"/>
          <w:szCs w:val="28"/>
          <w:lang w:val="pt-BR" w:eastAsia="ko-KR"/>
        </w:rPr>
        <w:t>4]...</w:t>
      </w:r>
    </w:p>
    <w:p w:rsidR="00AB142E" w:rsidRPr="00981449" w:rsidRDefault="00AB142E" w:rsidP="00AB142E">
      <w:pPr>
        <w:spacing w:after="0" w:line="360" w:lineRule="auto"/>
        <w:jc w:val="both"/>
        <w:rPr>
          <w:rFonts w:ascii="Times New Roman" w:eastAsia="Times New Roman" w:hAnsi="Times New Roman" w:cs="Times New Roman"/>
          <w:i/>
          <w:color w:val="000000" w:themeColor="text1"/>
          <w:sz w:val="26"/>
          <w:szCs w:val="28"/>
          <w:lang w:val="pt-BR" w:eastAsia="ko-KR"/>
        </w:rPr>
      </w:pPr>
      <w:r w:rsidRPr="00981449">
        <w:rPr>
          <w:rFonts w:ascii="Times New Roman" w:eastAsia="Times New Roman" w:hAnsi="Times New Roman" w:cs="Times New Roman"/>
          <w:i/>
          <w:color w:val="000000" w:themeColor="text1"/>
          <w:sz w:val="26"/>
          <w:szCs w:val="28"/>
          <w:lang w:val="pt-BR" w:eastAsia="ko-KR"/>
        </w:rPr>
        <w:t>- Tác động của BĐKH đến nông, lâm, ngư nghiệp</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 xml:space="preserve">+ Tác động của BĐKH đến nông nghiệp: Sản lượng nông nghiệp giảm. Sản xuất trồng trọt, chăn nuôi gặp khó khăn do nhiệt độ tăng, mưa nắng thất thường, dịch bệnh gia tăng... Tính chất của đất thay đổi, chế độ nước bị ảnh hưởng, gia tăng nhiễm mặn và xói mòn đất. </w:t>
      </w:r>
    </w:p>
    <w:p w:rsidR="00AB142E" w:rsidRPr="00981449" w:rsidRDefault="00AB142E" w:rsidP="00AB142E">
      <w:pPr>
        <w:spacing w:after="0" w:line="360" w:lineRule="auto"/>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ab/>
        <w:t>+ Tác động của BĐKH đến rừng:</w:t>
      </w:r>
      <w:r w:rsidRPr="00981449">
        <w:rPr>
          <w:rFonts w:ascii="Times New Roman" w:eastAsia="Times New Roman" w:hAnsi="Times New Roman" w:cs="Times New Roman"/>
          <w:i/>
          <w:color w:val="000000" w:themeColor="text1"/>
          <w:sz w:val="26"/>
          <w:szCs w:val="28"/>
          <w:lang w:val="pt-BR" w:eastAsia="ko-KR"/>
        </w:rPr>
        <w:t xml:space="preserve"> </w:t>
      </w:r>
      <w:r w:rsidRPr="00981449">
        <w:rPr>
          <w:rFonts w:ascii="Times New Roman" w:eastAsia="Times New Roman" w:hAnsi="Times New Roman" w:cs="Times New Roman"/>
          <w:color w:val="000000" w:themeColor="text1"/>
          <w:sz w:val="26"/>
          <w:szCs w:val="28"/>
          <w:lang w:val="pt-BR" w:eastAsia="ko-KR"/>
        </w:rPr>
        <w:t>Hệ sinh thái rừng bị phá vỡ do khô hạn, cháy rừng, ngập lụt, động vật mất nơi sinh sống... Do đó, nguồn tài nguyên rừng bị cạn kiệt.</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 Tác động của BĐKH đến thuỷ sản: Xâm nhập mặn làm mất nơi sinh sống của nhiều loài thuỷ sản nước ngọt. Rừng ngập mặn bị thu hẹp ảnh hưởng đến hệ sinh thái của một số loài thuỷ sản. Nhiệt độ nước tăng ảnh hưởng đến tập tính sinh học của thủy sinh vật. Trữ lượng các loài hải sản bị giảm sút...</w:t>
      </w:r>
    </w:p>
    <w:p w:rsidR="00AB142E" w:rsidRPr="00981449" w:rsidRDefault="00AB142E" w:rsidP="00AB142E">
      <w:pPr>
        <w:spacing w:after="0" w:line="360" w:lineRule="auto"/>
        <w:jc w:val="both"/>
        <w:rPr>
          <w:rFonts w:ascii="Times New Roman" w:eastAsia="Times New Roman" w:hAnsi="Times New Roman" w:cs="Times New Roman"/>
          <w:i/>
          <w:color w:val="000000" w:themeColor="text1"/>
          <w:sz w:val="26"/>
          <w:szCs w:val="28"/>
          <w:lang w:val="pt-BR" w:eastAsia="ko-KR"/>
        </w:rPr>
      </w:pPr>
      <w:r w:rsidRPr="00981449">
        <w:rPr>
          <w:rFonts w:ascii="Times New Roman" w:eastAsia="Times New Roman" w:hAnsi="Times New Roman" w:cs="Times New Roman"/>
          <w:i/>
          <w:color w:val="000000" w:themeColor="text1"/>
          <w:sz w:val="26"/>
          <w:szCs w:val="28"/>
          <w:lang w:val="pt-BR" w:eastAsia="ko-KR"/>
        </w:rPr>
        <w:t>- Tác động của BĐKH đến các hệ sinh thái tự nhiên và đa dạng sinh học</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Thiên tai do BĐKH phá hủy các hệ sinh thái, làm mất diện tích che phủ, hấp thụ năng lượng Mặt Trời, làm nhiệt độ mặt đất tăng, tăng xói mòn, lũ lụt, khô hạn, giảm đa dạng sinh học...</w:t>
      </w:r>
    </w:p>
    <w:p w:rsidR="00AB142E" w:rsidRPr="00981449" w:rsidRDefault="00AB142E" w:rsidP="00AB142E">
      <w:pPr>
        <w:spacing w:after="0" w:line="360" w:lineRule="auto"/>
        <w:jc w:val="both"/>
        <w:rPr>
          <w:rFonts w:ascii="Times New Roman" w:eastAsia="Times New Roman" w:hAnsi="Times New Roman" w:cs="Times New Roman"/>
          <w:i/>
          <w:color w:val="000000" w:themeColor="text1"/>
          <w:sz w:val="26"/>
          <w:szCs w:val="28"/>
          <w:lang w:val="pt-BR" w:eastAsia="ko-KR"/>
        </w:rPr>
      </w:pPr>
      <w:r w:rsidRPr="00981449">
        <w:rPr>
          <w:rFonts w:ascii="Times New Roman" w:eastAsia="Times New Roman" w:hAnsi="Times New Roman" w:cs="Times New Roman"/>
          <w:i/>
          <w:color w:val="000000" w:themeColor="text1"/>
          <w:sz w:val="26"/>
          <w:szCs w:val="28"/>
          <w:lang w:val="pt-BR" w:eastAsia="ko-KR"/>
        </w:rPr>
        <w:t>- Tác động của BĐKH đến dải ven biển và các hoạt động trên biển</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Tăng nguy cơ ngập lụt, mất nơi sinh sống của dân cư ven biển. Tăng nguy cơ sạt lở bờ biển, giảm nguồn lợi từ du lịch biển...</w:t>
      </w:r>
    </w:p>
    <w:p w:rsidR="00AB142E" w:rsidRPr="00981449" w:rsidRDefault="00AB142E" w:rsidP="00AB142E">
      <w:pPr>
        <w:spacing w:after="0" w:line="360" w:lineRule="auto"/>
        <w:jc w:val="both"/>
        <w:rPr>
          <w:rFonts w:ascii="Times New Roman" w:eastAsia="Times New Roman" w:hAnsi="Times New Roman" w:cs="Times New Roman"/>
          <w:i/>
          <w:color w:val="000000" w:themeColor="text1"/>
          <w:sz w:val="26"/>
          <w:szCs w:val="28"/>
          <w:lang w:val="pt-BR" w:eastAsia="ko-KR"/>
        </w:rPr>
      </w:pPr>
      <w:r w:rsidRPr="00981449">
        <w:rPr>
          <w:rFonts w:ascii="Times New Roman" w:eastAsia="Times New Roman" w:hAnsi="Times New Roman" w:cs="Times New Roman"/>
          <w:i/>
          <w:color w:val="000000" w:themeColor="text1"/>
          <w:sz w:val="26"/>
          <w:szCs w:val="28"/>
          <w:lang w:val="pt-BR" w:eastAsia="ko-KR"/>
        </w:rPr>
        <w:lastRenderedPageBreak/>
        <w:t>- Tác động của BĐKH đến tài nguyên nước, đất</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Mất đất, gia tăng xói mòn và rửa trôi đất; ô nhiễm nguồn nước, tăng xâm nhập mặn, thiếu nước ngọt; gia tăng hoang mạc hóa và sa mạc hóa...</w:t>
      </w:r>
    </w:p>
    <w:p w:rsidR="00AB142E" w:rsidRPr="00981449" w:rsidRDefault="00AB142E" w:rsidP="00AB142E">
      <w:pPr>
        <w:spacing w:after="0" w:line="348" w:lineRule="auto"/>
        <w:jc w:val="both"/>
        <w:rPr>
          <w:color w:val="000000" w:themeColor="text1"/>
          <w:szCs w:val="28"/>
          <w:lang w:val="pt-BR" w:eastAsia="ko-KR"/>
        </w:rPr>
      </w:pPr>
      <w:bookmarkStart w:id="101" w:name="_Toc472933614"/>
      <w:bookmarkStart w:id="102" w:name="_Toc484370321"/>
      <w:bookmarkStart w:id="103" w:name="_Toc484617893"/>
      <w:r w:rsidRPr="00981449">
        <w:rPr>
          <w:rFonts w:ascii="Times New Roman" w:eastAsia="Times New Roman" w:hAnsi="Times New Roman" w:cs="Times New Roman"/>
          <w:b/>
          <w:i/>
          <w:color w:val="000000" w:themeColor="text1"/>
          <w:sz w:val="26"/>
          <w:szCs w:val="28"/>
          <w:lang w:val="pt-BR" w:eastAsia="ko-KR"/>
        </w:rPr>
        <w:t>* Ứng phó với biến đổi khí hậu</w:t>
      </w:r>
      <w:bookmarkEnd w:id="101"/>
      <w:bookmarkEnd w:id="102"/>
      <w:bookmarkEnd w:id="103"/>
    </w:p>
    <w:p w:rsidR="00AB142E" w:rsidRPr="00981449" w:rsidRDefault="00AB142E" w:rsidP="00AB142E">
      <w:pPr>
        <w:spacing w:after="0" w:line="360" w:lineRule="auto"/>
        <w:ind w:firstLine="720"/>
        <w:jc w:val="both"/>
        <w:rPr>
          <w:rFonts w:ascii="Times New Roman" w:eastAsia="Times New Roman" w:hAnsi="Times New Roman" w:cs="Times New Roman"/>
          <w:iCs/>
          <w:color w:val="000000" w:themeColor="text1"/>
          <w:sz w:val="26"/>
          <w:szCs w:val="28"/>
          <w:lang w:val="sv-SE" w:eastAsia="ko-KR"/>
        </w:rPr>
      </w:pPr>
      <w:r w:rsidRPr="00981449">
        <w:rPr>
          <w:rFonts w:ascii="Times New Roman" w:eastAsia="Times New Roman" w:hAnsi="Times New Roman" w:cs="Times New Roman"/>
          <w:iCs/>
          <w:color w:val="000000" w:themeColor="text1"/>
          <w:sz w:val="26"/>
          <w:szCs w:val="28"/>
          <w:lang w:val="sv-SE" w:eastAsia="ko-KR"/>
        </w:rPr>
        <w:t>Ứng phó với BĐKH</w:t>
      </w:r>
      <w:r w:rsidRPr="00981449">
        <w:rPr>
          <w:rFonts w:ascii="Times New Roman" w:eastAsia="Times New Roman" w:hAnsi="Times New Roman" w:cs="Times New Roman"/>
          <w:color w:val="000000" w:themeColor="text1"/>
          <w:sz w:val="26"/>
          <w:szCs w:val="28"/>
          <w:lang w:val="pt-BR" w:eastAsia="ko-KR"/>
        </w:rPr>
        <w:t xml:space="preserve"> bằng</w:t>
      </w:r>
      <w:r w:rsidRPr="00981449">
        <w:rPr>
          <w:rFonts w:ascii="Times New Roman" w:eastAsia="Times New Roman" w:hAnsi="Times New Roman" w:cs="Times New Roman"/>
          <w:color w:val="000000" w:themeColor="text1"/>
          <w:spacing w:val="19"/>
          <w:sz w:val="26"/>
          <w:szCs w:val="28"/>
          <w:lang w:val="pt-BR" w:eastAsia="ko-KR"/>
        </w:rPr>
        <w:t xml:space="preserve"> </w:t>
      </w:r>
      <w:r w:rsidRPr="00981449">
        <w:rPr>
          <w:rFonts w:ascii="Times New Roman" w:eastAsia="Times New Roman" w:hAnsi="Times New Roman" w:cs="Times New Roman"/>
          <w:color w:val="000000" w:themeColor="text1"/>
          <w:sz w:val="26"/>
          <w:szCs w:val="28"/>
          <w:lang w:val="pt-BR" w:eastAsia="ko-KR"/>
        </w:rPr>
        <w:t>các</w:t>
      </w:r>
      <w:r w:rsidRPr="00981449">
        <w:rPr>
          <w:rFonts w:ascii="Times New Roman" w:eastAsia="Times New Roman" w:hAnsi="Times New Roman" w:cs="Times New Roman"/>
          <w:color w:val="000000" w:themeColor="text1"/>
          <w:spacing w:val="21"/>
          <w:sz w:val="26"/>
          <w:szCs w:val="28"/>
          <w:lang w:val="pt-BR" w:eastAsia="ko-KR"/>
        </w:rPr>
        <w:t xml:space="preserve"> biện pháp </w:t>
      </w:r>
      <w:r w:rsidRPr="00981449">
        <w:rPr>
          <w:rFonts w:ascii="Times New Roman" w:eastAsia="Times New Roman" w:hAnsi="Times New Roman" w:cs="Times New Roman"/>
          <w:color w:val="000000" w:themeColor="text1"/>
          <w:spacing w:val="1"/>
          <w:sz w:val="26"/>
          <w:szCs w:val="28"/>
          <w:lang w:val="pt-BR" w:eastAsia="ko-KR"/>
        </w:rPr>
        <w:t>t</w:t>
      </w:r>
      <w:r w:rsidRPr="00981449">
        <w:rPr>
          <w:rFonts w:ascii="Times New Roman" w:eastAsia="Times New Roman" w:hAnsi="Times New Roman" w:cs="Times New Roman"/>
          <w:color w:val="000000" w:themeColor="text1"/>
          <w:spacing w:val="-1"/>
          <w:sz w:val="26"/>
          <w:szCs w:val="28"/>
          <w:lang w:val="pt-BR" w:eastAsia="ko-KR"/>
        </w:rPr>
        <w:t>hí</w:t>
      </w:r>
      <w:r w:rsidRPr="00981449">
        <w:rPr>
          <w:rFonts w:ascii="Times New Roman" w:eastAsia="Times New Roman" w:hAnsi="Times New Roman" w:cs="Times New Roman"/>
          <w:color w:val="000000" w:themeColor="text1"/>
          <w:spacing w:val="1"/>
          <w:sz w:val="26"/>
          <w:szCs w:val="28"/>
          <w:lang w:val="pt-BR" w:eastAsia="ko-KR"/>
        </w:rPr>
        <w:t>ch</w:t>
      </w:r>
      <w:r w:rsidRPr="00981449">
        <w:rPr>
          <w:rFonts w:ascii="Times New Roman" w:eastAsia="Times New Roman" w:hAnsi="Times New Roman" w:cs="Times New Roman"/>
          <w:color w:val="000000" w:themeColor="text1"/>
          <w:spacing w:val="13"/>
          <w:sz w:val="26"/>
          <w:szCs w:val="28"/>
          <w:lang w:val="pt-BR" w:eastAsia="ko-KR"/>
        </w:rPr>
        <w:t xml:space="preserve"> </w:t>
      </w:r>
      <w:r w:rsidRPr="00981449">
        <w:rPr>
          <w:rFonts w:ascii="Times New Roman" w:eastAsia="Times New Roman" w:hAnsi="Times New Roman" w:cs="Times New Roman"/>
          <w:color w:val="000000" w:themeColor="text1"/>
          <w:spacing w:val="1"/>
          <w:sz w:val="26"/>
          <w:szCs w:val="28"/>
          <w:lang w:val="pt-BR" w:eastAsia="ko-KR"/>
        </w:rPr>
        <w:t>ứ</w:t>
      </w:r>
      <w:r w:rsidRPr="00981449">
        <w:rPr>
          <w:rFonts w:ascii="Times New Roman" w:eastAsia="Times New Roman" w:hAnsi="Times New Roman" w:cs="Times New Roman"/>
          <w:color w:val="000000" w:themeColor="text1"/>
          <w:spacing w:val="-1"/>
          <w:sz w:val="26"/>
          <w:szCs w:val="28"/>
          <w:lang w:val="pt-BR" w:eastAsia="ko-KR"/>
        </w:rPr>
        <w:t>n</w:t>
      </w:r>
      <w:r w:rsidRPr="00981449">
        <w:rPr>
          <w:rFonts w:ascii="Times New Roman" w:eastAsia="Times New Roman" w:hAnsi="Times New Roman" w:cs="Times New Roman"/>
          <w:color w:val="000000" w:themeColor="text1"/>
          <w:sz w:val="26"/>
          <w:szCs w:val="28"/>
          <w:lang w:val="pt-BR" w:eastAsia="ko-KR"/>
        </w:rPr>
        <w:t>g</w:t>
      </w:r>
      <w:r w:rsidRPr="00981449">
        <w:rPr>
          <w:rFonts w:ascii="Times New Roman" w:eastAsia="Times New Roman" w:hAnsi="Times New Roman" w:cs="Times New Roman"/>
          <w:color w:val="000000" w:themeColor="text1"/>
          <w:spacing w:val="17"/>
          <w:sz w:val="26"/>
          <w:szCs w:val="28"/>
          <w:lang w:val="pt-BR" w:eastAsia="ko-KR"/>
        </w:rPr>
        <w:t xml:space="preserve"> </w:t>
      </w:r>
      <w:r w:rsidRPr="00981449">
        <w:rPr>
          <w:rFonts w:ascii="Times New Roman" w:eastAsia="Times New Roman" w:hAnsi="Times New Roman" w:cs="Times New Roman"/>
          <w:color w:val="000000" w:themeColor="text1"/>
          <w:sz w:val="26"/>
          <w:szCs w:val="28"/>
          <w:lang w:val="pt-BR" w:eastAsia="ko-KR"/>
        </w:rPr>
        <w:t>và</w:t>
      </w:r>
      <w:r w:rsidRPr="00981449">
        <w:rPr>
          <w:rFonts w:ascii="Times New Roman" w:eastAsia="Times New Roman" w:hAnsi="Times New Roman" w:cs="Times New Roman"/>
          <w:color w:val="000000" w:themeColor="text1"/>
          <w:spacing w:val="4"/>
          <w:sz w:val="26"/>
          <w:szCs w:val="28"/>
          <w:lang w:val="pt-BR" w:eastAsia="ko-KR"/>
        </w:rPr>
        <w:t xml:space="preserve"> </w:t>
      </w:r>
      <w:r w:rsidRPr="00981449">
        <w:rPr>
          <w:rFonts w:ascii="Times New Roman" w:eastAsia="Times New Roman" w:hAnsi="Times New Roman" w:cs="Times New Roman"/>
          <w:color w:val="000000" w:themeColor="text1"/>
          <w:sz w:val="26"/>
          <w:szCs w:val="28"/>
          <w:lang w:val="pt-BR" w:eastAsia="ko-KR"/>
        </w:rPr>
        <w:t>gi</w:t>
      </w:r>
      <w:r w:rsidRPr="00981449">
        <w:rPr>
          <w:rFonts w:ascii="Times New Roman" w:eastAsia="Times New Roman" w:hAnsi="Times New Roman" w:cs="Times New Roman"/>
          <w:color w:val="000000" w:themeColor="text1"/>
          <w:spacing w:val="1"/>
          <w:sz w:val="26"/>
          <w:szCs w:val="28"/>
          <w:lang w:val="pt-BR" w:eastAsia="ko-KR"/>
        </w:rPr>
        <w:t>ả</w:t>
      </w:r>
      <w:r w:rsidRPr="00981449">
        <w:rPr>
          <w:rFonts w:ascii="Times New Roman" w:eastAsia="Times New Roman" w:hAnsi="Times New Roman" w:cs="Times New Roman"/>
          <w:color w:val="000000" w:themeColor="text1"/>
          <w:sz w:val="26"/>
          <w:szCs w:val="28"/>
          <w:lang w:val="pt-BR" w:eastAsia="ko-KR"/>
        </w:rPr>
        <w:t>m</w:t>
      </w:r>
      <w:r w:rsidRPr="00981449">
        <w:rPr>
          <w:rFonts w:ascii="Times New Roman" w:eastAsia="Times New Roman" w:hAnsi="Times New Roman" w:cs="Times New Roman"/>
          <w:color w:val="000000" w:themeColor="text1"/>
          <w:spacing w:val="-2"/>
          <w:sz w:val="26"/>
          <w:szCs w:val="28"/>
          <w:lang w:val="pt-BR" w:eastAsia="ko-KR"/>
        </w:rPr>
        <w:t xml:space="preserve"> </w:t>
      </w:r>
      <w:r w:rsidRPr="00981449">
        <w:rPr>
          <w:rFonts w:ascii="Times New Roman" w:eastAsia="Times New Roman" w:hAnsi="Times New Roman" w:cs="Times New Roman"/>
          <w:color w:val="000000" w:themeColor="text1"/>
          <w:spacing w:val="-1"/>
          <w:sz w:val="26"/>
          <w:szCs w:val="28"/>
          <w:lang w:val="pt-BR" w:eastAsia="ko-KR"/>
        </w:rPr>
        <w:t>n</w:t>
      </w:r>
      <w:r w:rsidRPr="00981449">
        <w:rPr>
          <w:rFonts w:ascii="Times New Roman" w:eastAsia="Times New Roman" w:hAnsi="Times New Roman" w:cs="Times New Roman"/>
          <w:color w:val="000000" w:themeColor="text1"/>
          <w:sz w:val="26"/>
          <w:szCs w:val="28"/>
          <w:lang w:val="pt-BR" w:eastAsia="ko-KR"/>
        </w:rPr>
        <w:t>hẹ</w:t>
      </w:r>
      <w:r w:rsidRPr="00981449">
        <w:rPr>
          <w:rFonts w:ascii="Times New Roman" w:eastAsia="Times New Roman" w:hAnsi="Times New Roman" w:cs="Times New Roman"/>
          <w:color w:val="000000" w:themeColor="text1"/>
          <w:spacing w:val="2"/>
          <w:sz w:val="26"/>
          <w:szCs w:val="28"/>
          <w:lang w:val="pt-BR" w:eastAsia="ko-KR"/>
        </w:rPr>
        <w:t xml:space="preserve"> </w:t>
      </w:r>
      <w:r w:rsidRPr="00981449">
        <w:rPr>
          <w:rFonts w:ascii="Times New Roman" w:eastAsia="Times New Roman" w:hAnsi="Times New Roman" w:cs="Times New Roman"/>
          <w:color w:val="000000" w:themeColor="text1"/>
          <w:spacing w:val="-1"/>
          <w:w w:val="102"/>
          <w:sz w:val="26"/>
          <w:szCs w:val="28"/>
          <w:lang w:val="pt-BR" w:eastAsia="ko-KR"/>
        </w:rPr>
        <w:t>BĐKH</w:t>
      </w:r>
      <w:r w:rsidRPr="00981449">
        <w:rPr>
          <w:rFonts w:ascii="Times New Roman" w:eastAsia="Times New Roman" w:hAnsi="Times New Roman" w:cs="Times New Roman"/>
          <w:iCs/>
          <w:color w:val="000000" w:themeColor="text1"/>
          <w:sz w:val="26"/>
          <w:szCs w:val="28"/>
          <w:lang w:val="sv-SE" w:eastAsia="ko-KR"/>
        </w:rPr>
        <w:t>.</w:t>
      </w:r>
    </w:p>
    <w:p w:rsidR="00AB142E" w:rsidRPr="00981449" w:rsidRDefault="00AB142E" w:rsidP="00AB142E">
      <w:pPr>
        <w:spacing w:after="0" w:line="360" w:lineRule="auto"/>
        <w:jc w:val="both"/>
        <w:rPr>
          <w:rFonts w:ascii="Times New Roman" w:eastAsia="Times New Roman" w:hAnsi="Times New Roman" w:cs="Times New Roman"/>
          <w:i/>
          <w:color w:val="000000" w:themeColor="text1"/>
          <w:sz w:val="26"/>
          <w:szCs w:val="28"/>
          <w:lang w:val="sv-SE" w:eastAsia="ko-KR"/>
        </w:rPr>
      </w:pPr>
      <w:r w:rsidRPr="00981449">
        <w:rPr>
          <w:rFonts w:ascii="Times New Roman" w:eastAsia="Times New Roman" w:hAnsi="Times New Roman" w:cs="Times New Roman"/>
          <w:i/>
          <w:color w:val="000000" w:themeColor="text1"/>
          <w:sz w:val="26"/>
          <w:szCs w:val="28"/>
          <w:lang w:val="nl-NL" w:eastAsia="ko-KR"/>
        </w:rPr>
        <w:t xml:space="preserve">- Thích ứng với </w:t>
      </w:r>
      <w:r w:rsidRPr="00981449">
        <w:rPr>
          <w:rFonts w:ascii="Times New Roman" w:eastAsia="Times New Roman" w:hAnsi="Times New Roman" w:cs="Times New Roman"/>
          <w:i/>
          <w:color w:val="000000" w:themeColor="text1"/>
          <w:sz w:val="26"/>
          <w:szCs w:val="28"/>
          <w:lang w:val="sv-SE" w:eastAsia="ko-KR"/>
        </w:rPr>
        <w:t>BĐKH</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sv-SE" w:eastAsia="ko-KR"/>
        </w:rPr>
      </w:pPr>
      <w:r w:rsidRPr="00981449">
        <w:rPr>
          <w:rFonts w:ascii="Times New Roman" w:eastAsia="Times New Roman" w:hAnsi="Times New Roman" w:cs="Times New Roman"/>
          <w:color w:val="000000" w:themeColor="text1"/>
          <w:sz w:val="26"/>
          <w:szCs w:val="28"/>
          <w:lang w:val="sv-SE" w:eastAsia="ko-KR"/>
        </w:rPr>
        <w:t>Theo IPCC (2007), thích ứng với BĐKH là một quá trình, trong đó những giải pháp được triển khai và thực hiện nhằm giảm nhẹ hoặc đối phó với những tác động của các sự kiện bất lợi của khí hậu và lợi dụng những mặt thuận lợi của chúng [</w:t>
      </w:r>
      <w:r>
        <w:rPr>
          <w:rFonts w:ascii="Times New Roman" w:eastAsia="Times New Roman" w:hAnsi="Times New Roman" w:cs="Times New Roman"/>
          <w:color w:val="000000" w:themeColor="text1"/>
          <w:sz w:val="26"/>
          <w:szCs w:val="28"/>
          <w:lang w:val="sv-SE" w:eastAsia="ko-KR"/>
        </w:rPr>
        <w:t>59</w:t>
      </w:r>
      <w:r w:rsidRPr="00981449">
        <w:rPr>
          <w:rFonts w:ascii="Times New Roman" w:eastAsia="Times New Roman" w:hAnsi="Times New Roman" w:cs="Times New Roman"/>
          <w:color w:val="000000" w:themeColor="text1"/>
          <w:sz w:val="26"/>
          <w:szCs w:val="28"/>
          <w:lang w:val="sv-SE" w:eastAsia="ko-KR"/>
        </w:rPr>
        <w:t>, tr.191], [1</w:t>
      </w:r>
      <w:r>
        <w:rPr>
          <w:rFonts w:ascii="Times New Roman" w:eastAsia="Times New Roman" w:hAnsi="Times New Roman" w:cs="Times New Roman"/>
          <w:color w:val="000000" w:themeColor="text1"/>
          <w:sz w:val="26"/>
          <w:szCs w:val="28"/>
          <w:lang w:val="sv-SE" w:eastAsia="ko-KR"/>
        </w:rPr>
        <w:t>1</w:t>
      </w:r>
      <w:r w:rsidRPr="00981449">
        <w:rPr>
          <w:rFonts w:ascii="Times New Roman" w:eastAsia="Times New Roman" w:hAnsi="Times New Roman" w:cs="Times New Roman"/>
          <w:color w:val="000000" w:themeColor="text1"/>
          <w:sz w:val="26"/>
          <w:szCs w:val="28"/>
          <w:lang w:val="sv-SE" w:eastAsia="ko-KR"/>
        </w:rPr>
        <w:t>6].</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sv-SE" w:eastAsia="ko-KR"/>
        </w:rPr>
      </w:pPr>
      <w:r w:rsidRPr="00981449">
        <w:rPr>
          <w:rFonts w:ascii="Times New Roman" w:eastAsia="Times New Roman" w:hAnsi="Times New Roman" w:cs="Times New Roman"/>
          <w:iCs/>
          <w:color w:val="000000" w:themeColor="text1"/>
          <w:sz w:val="26"/>
          <w:szCs w:val="28"/>
          <w:lang w:val="sv-SE" w:eastAsia="ko-KR"/>
        </w:rPr>
        <w:t xml:space="preserve">Như vậy, thích ứng với BĐKH là sự điều chỉnh hệ thống tự nhiên hoặc hoạt động của con người để thích hợp với sự biến đổi của khí hậu, nhằm giảm sự tổn thương và tận dụng được các cơ hội thuận lợi do BĐKH.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sv-SE" w:eastAsia="ko-KR"/>
        </w:rPr>
      </w:pPr>
      <w:r w:rsidRPr="00981449">
        <w:rPr>
          <w:rFonts w:ascii="Times New Roman" w:eastAsia="Times New Roman" w:hAnsi="Times New Roman" w:cs="Times New Roman"/>
          <w:bCs/>
          <w:color w:val="000000" w:themeColor="text1"/>
          <w:sz w:val="26"/>
          <w:szCs w:val="28"/>
          <w:lang w:val="sv-SE" w:eastAsia="ko-KR"/>
        </w:rPr>
        <w:t>Theo Burton và cộng sự (1993), c</w:t>
      </w:r>
      <w:r w:rsidRPr="00981449">
        <w:rPr>
          <w:rFonts w:ascii="Times New Roman" w:eastAsia="Times New Roman" w:hAnsi="Times New Roman" w:cs="Times New Roman"/>
          <w:color w:val="000000" w:themeColor="text1"/>
          <w:sz w:val="26"/>
          <w:szCs w:val="28"/>
          <w:lang w:val="sv-SE" w:eastAsia="ko-KR"/>
        </w:rPr>
        <w:t>ác biện pháp thích ứng với BĐKH gồm</w:t>
      </w:r>
      <w:r w:rsidRPr="00981449">
        <w:rPr>
          <w:rFonts w:ascii="Times New Roman" w:eastAsia="Times New Roman" w:hAnsi="Times New Roman" w:cs="Times New Roman"/>
          <w:bCs/>
          <w:color w:val="000000" w:themeColor="text1"/>
          <w:sz w:val="26"/>
          <w:szCs w:val="28"/>
          <w:lang w:val="sv-SE" w:eastAsia="ko-KR"/>
        </w:rPr>
        <w:t xml:space="preserve"> tám nhóm:</w:t>
      </w:r>
      <w:r w:rsidRPr="00981449">
        <w:rPr>
          <w:rFonts w:ascii="Times New Roman" w:eastAsia="Times New Roman" w:hAnsi="Times New Roman" w:cs="Times New Roman"/>
          <w:color w:val="000000" w:themeColor="text1"/>
          <w:sz w:val="26"/>
          <w:szCs w:val="28"/>
          <w:lang w:val="sv-SE" w:eastAsia="ko-KR"/>
        </w:rPr>
        <w:t xml:space="preserve"> </w:t>
      </w:r>
      <w:r w:rsidRPr="00981449">
        <w:rPr>
          <w:rFonts w:ascii="Times New Roman" w:eastAsia="Times New Roman" w:hAnsi="Times New Roman" w:cs="Times New Roman"/>
          <w:i/>
          <w:color w:val="000000" w:themeColor="text1"/>
          <w:sz w:val="26"/>
          <w:szCs w:val="28"/>
          <w:lang w:val="sv-SE" w:eastAsia="ko-KR"/>
        </w:rPr>
        <w:t xml:space="preserve">Chấp nhận tổn thất; Chia sẻ tổn thất; Làm giảm sự nguy hiểm; Ngăn chặn các tác động; Thay đổi cách sử dụng; Thay đổi địa điểm; Nghiên cứu khoa học, công nghệ; Giáo dục, thông tin và khuyến khích thay đổi hành vi </w:t>
      </w:r>
      <w:r w:rsidRPr="00981449">
        <w:rPr>
          <w:rFonts w:ascii="Times New Roman" w:eastAsia="Times New Roman" w:hAnsi="Times New Roman" w:cs="Times New Roman"/>
          <w:color w:val="000000" w:themeColor="text1"/>
          <w:sz w:val="26"/>
          <w:szCs w:val="28"/>
          <w:lang w:val="sv-SE" w:eastAsia="ko-KR"/>
        </w:rPr>
        <w:t>[</w:t>
      </w:r>
      <w:r>
        <w:rPr>
          <w:rFonts w:ascii="Times New Roman" w:eastAsia="Times New Roman" w:hAnsi="Times New Roman" w:cs="Times New Roman"/>
          <w:color w:val="000000" w:themeColor="text1"/>
          <w:sz w:val="26"/>
          <w:szCs w:val="28"/>
          <w:lang w:val="sv-SE" w:eastAsia="ko-KR"/>
        </w:rPr>
        <w:t>59</w:t>
      </w:r>
      <w:r w:rsidRPr="00981449">
        <w:rPr>
          <w:rFonts w:ascii="Times New Roman" w:eastAsia="Times New Roman" w:hAnsi="Times New Roman" w:cs="Times New Roman"/>
          <w:color w:val="000000" w:themeColor="text1"/>
          <w:sz w:val="26"/>
          <w:szCs w:val="28"/>
          <w:lang w:val="sv-SE" w:eastAsia="ko-KR"/>
        </w:rPr>
        <w:t>, tr.198, 199].</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sv-SE" w:eastAsia="ko-KR"/>
        </w:rPr>
      </w:pPr>
      <w:r w:rsidRPr="00981449">
        <w:rPr>
          <w:rFonts w:ascii="Times New Roman" w:eastAsia="Times New Roman" w:hAnsi="Times New Roman" w:cs="Times New Roman"/>
          <w:bCs/>
          <w:color w:val="000000" w:themeColor="text1"/>
          <w:sz w:val="26"/>
          <w:szCs w:val="28"/>
          <w:lang w:val="sv-SE" w:eastAsia="ko-KR"/>
        </w:rPr>
        <w:t>Nhiều chuyên gia cũng đề cập đến cách phân chia c</w:t>
      </w:r>
      <w:r w:rsidRPr="00981449">
        <w:rPr>
          <w:rFonts w:ascii="Times New Roman" w:eastAsia="Times New Roman" w:hAnsi="Times New Roman" w:cs="Times New Roman"/>
          <w:color w:val="000000" w:themeColor="text1"/>
          <w:sz w:val="26"/>
          <w:szCs w:val="28"/>
          <w:lang w:val="sv-SE" w:eastAsia="ko-KR"/>
        </w:rPr>
        <w:t>ác biện pháp thích ứng với BĐKH</w:t>
      </w:r>
      <w:r w:rsidRPr="00981449">
        <w:rPr>
          <w:rFonts w:ascii="Times New Roman" w:eastAsia="Times New Roman" w:hAnsi="Times New Roman" w:cs="Times New Roman"/>
          <w:bCs/>
          <w:color w:val="000000" w:themeColor="text1"/>
          <w:sz w:val="26"/>
          <w:szCs w:val="28"/>
          <w:lang w:val="sv-SE" w:eastAsia="ko-KR"/>
        </w:rPr>
        <w:t xml:space="preserve"> như sau: </w:t>
      </w:r>
      <w:r w:rsidRPr="00981449">
        <w:rPr>
          <w:rFonts w:ascii="Times New Roman" w:eastAsia="Times New Roman" w:hAnsi="Times New Roman" w:cs="Times New Roman"/>
          <w:bCs/>
          <w:i/>
          <w:color w:val="000000" w:themeColor="text1"/>
          <w:sz w:val="26"/>
          <w:szCs w:val="28"/>
          <w:lang w:val="sv-SE" w:eastAsia="ko-KR"/>
        </w:rPr>
        <w:t>Các biện pháp công trình, Các biện pháp công nghệ, Thể chế và chính sách, Các biện pháp truyền thông, giáo dục.</w:t>
      </w:r>
    </w:p>
    <w:p w:rsidR="00AB142E" w:rsidRPr="00981449" w:rsidRDefault="00AB142E" w:rsidP="00AB142E">
      <w:pPr>
        <w:spacing w:after="0" w:line="360" w:lineRule="auto"/>
        <w:ind w:firstLine="720"/>
        <w:jc w:val="both"/>
        <w:rPr>
          <w:rFonts w:ascii="Times New Roman" w:eastAsia="Times New Roman" w:hAnsi="Times New Roman" w:cs="Times New Roman"/>
          <w:bCs/>
          <w:iCs/>
          <w:color w:val="000000" w:themeColor="text1"/>
          <w:sz w:val="26"/>
          <w:szCs w:val="28"/>
          <w:lang w:val="sv-SE" w:eastAsia="ko-KR"/>
        </w:rPr>
      </w:pPr>
      <w:r w:rsidRPr="00981449">
        <w:rPr>
          <w:rFonts w:ascii="Times New Roman" w:eastAsia="Times New Roman" w:hAnsi="Times New Roman" w:cs="Times New Roman"/>
          <w:bCs/>
          <w:iCs/>
          <w:color w:val="000000" w:themeColor="text1"/>
          <w:sz w:val="26"/>
          <w:szCs w:val="28"/>
          <w:lang w:val="sv-SE" w:eastAsia="ko-KR"/>
        </w:rPr>
        <w:t>Các biện pháp thích ứng trên được thực hiện ở cấp vĩ mô (quốc gia) và vi mô (vùng, địa phương). Thích ứng với BĐKH đòi hỏi sự tham gia của tất cả mọi người, của các ngành, các cấp... nhằm làm giảm tính dễ tổn thương do BĐKH và hướng tới sự PTBV.</w:t>
      </w:r>
    </w:p>
    <w:p w:rsidR="00AB142E" w:rsidRPr="00981449" w:rsidRDefault="00AB142E" w:rsidP="00AB142E">
      <w:pPr>
        <w:spacing w:after="0" w:line="360" w:lineRule="auto"/>
        <w:jc w:val="both"/>
        <w:rPr>
          <w:rFonts w:ascii="Times New Roman" w:eastAsia="Times New Roman" w:hAnsi="Times New Roman" w:cs="Times New Roman"/>
          <w:i/>
          <w:color w:val="000000" w:themeColor="text1"/>
          <w:sz w:val="26"/>
          <w:szCs w:val="28"/>
          <w:lang w:val="sv-SE" w:eastAsia="ko-KR"/>
        </w:rPr>
      </w:pPr>
      <w:r w:rsidRPr="00981449">
        <w:rPr>
          <w:rFonts w:ascii="Times New Roman" w:eastAsia="Times New Roman" w:hAnsi="Times New Roman" w:cs="Times New Roman"/>
          <w:i/>
          <w:color w:val="000000" w:themeColor="text1"/>
          <w:sz w:val="26"/>
          <w:szCs w:val="28"/>
          <w:lang w:val="nl-NL" w:eastAsia="ko-KR"/>
        </w:rPr>
        <w:t xml:space="preserve">- </w:t>
      </w:r>
      <w:r w:rsidRPr="00981449">
        <w:rPr>
          <w:rFonts w:ascii="Times New Roman" w:eastAsia="Times New Roman" w:hAnsi="Times New Roman" w:cs="Times New Roman"/>
          <w:i/>
          <w:color w:val="000000" w:themeColor="text1"/>
          <w:sz w:val="26"/>
          <w:szCs w:val="28"/>
          <w:lang w:val="vi-VN" w:eastAsia="ko-KR"/>
        </w:rPr>
        <w:t>Giảm nhẹ</w:t>
      </w:r>
      <w:r w:rsidRPr="00981449">
        <w:rPr>
          <w:rFonts w:ascii="Times New Roman" w:eastAsia="Times New Roman" w:hAnsi="Times New Roman" w:cs="Times New Roman"/>
          <w:i/>
          <w:color w:val="000000" w:themeColor="text1"/>
          <w:sz w:val="26"/>
          <w:szCs w:val="28"/>
          <w:lang w:val="sv-SE" w:eastAsia="ko-KR"/>
        </w:rPr>
        <w:t xml:space="preserve"> BĐKH</w:t>
      </w:r>
    </w:p>
    <w:p w:rsidR="00AB142E" w:rsidRPr="00981449" w:rsidRDefault="00AB142E" w:rsidP="00AB142E">
      <w:pPr>
        <w:widowControl w:val="0"/>
        <w:autoSpaceDE w:val="0"/>
        <w:autoSpaceDN w:val="0"/>
        <w:adjustRightInd w:val="0"/>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bCs/>
          <w:color w:val="000000" w:themeColor="text1"/>
          <w:sz w:val="26"/>
          <w:szCs w:val="28"/>
          <w:lang w:val="pt-BR" w:eastAsia="ko-KR"/>
        </w:rPr>
        <w:t>G</w:t>
      </w:r>
      <w:r w:rsidRPr="00981449">
        <w:rPr>
          <w:rFonts w:ascii="Times New Roman" w:eastAsia="Times New Roman" w:hAnsi="Times New Roman" w:cs="Times New Roman"/>
          <w:bCs/>
          <w:color w:val="000000" w:themeColor="text1"/>
          <w:spacing w:val="2"/>
          <w:sz w:val="26"/>
          <w:szCs w:val="28"/>
          <w:lang w:val="pt-BR" w:eastAsia="ko-KR"/>
        </w:rPr>
        <w:t>i</w:t>
      </w:r>
      <w:r w:rsidRPr="00981449">
        <w:rPr>
          <w:rFonts w:ascii="Times New Roman" w:eastAsia="Times New Roman" w:hAnsi="Times New Roman" w:cs="Times New Roman"/>
          <w:bCs/>
          <w:color w:val="000000" w:themeColor="text1"/>
          <w:spacing w:val="-1"/>
          <w:sz w:val="26"/>
          <w:szCs w:val="28"/>
          <w:lang w:val="pt-BR" w:eastAsia="ko-KR"/>
        </w:rPr>
        <w:t>ả</w:t>
      </w:r>
      <w:r w:rsidRPr="00981449">
        <w:rPr>
          <w:rFonts w:ascii="Times New Roman" w:eastAsia="Times New Roman" w:hAnsi="Times New Roman" w:cs="Times New Roman"/>
          <w:bCs/>
          <w:color w:val="000000" w:themeColor="text1"/>
          <w:sz w:val="26"/>
          <w:szCs w:val="28"/>
          <w:lang w:val="pt-BR" w:eastAsia="ko-KR"/>
        </w:rPr>
        <w:t>m</w:t>
      </w:r>
      <w:r w:rsidRPr="00981449">
        <w:rPr>
          <w:rFonts w:ascii="Times New Roman" w:eastAsia="Times New Roman" w:hAnsi="Times New Roman" w:cs="Times New Roman"/>
          <w:bCs/>
          <w:color w:val="000000" w:themeColor="text1"/>
          <w:spacing w:val="25"/>
          <w:sz w:val="26"/>
          <w:szCs w:val="28"/>
          <w:lang w:val="pt-BR" w:eastAsia="ko-KR"/>
        </w:rPr>
        <w:t xml:space="preserve"> </w:t>
      </w:r>
      <w:r w:rsidRPr="00981449">
        <w:rPr>
          <w:rFonts w:ascii="Times New Roman" w:eastAsia="Times New Roman" w:hAnsi="Times New Roman" w:cs="Times New Roman"/>
          <w:bCs/>
          <w:color w:val="000000" w:themeColor="text1"/>
          <w:sz w:val="26"/>
          <w:szCs w:val="28"/>
          <w:lang w:val="pt-BR" w:eastAsia="ko-KR"/>
        </w:rPr>
        <w:t>n</w:t>
      </w:r>
      <w:r w:rsidRPr="00981449">
        <w:rPr>
          <w:rFonts w:ascii="Times New Roman" w:eastAsia="Times New Roman" w:hAnsi="Times New Roman" w:cs="Times New Roman"/>
          <w:bCs/>
          <w:color w:val="000000" w:themeColor="text1"/>
          <w:spacing w:val="-1"/>
          <w:sz w:val="26"/>
          <w:szCs w:val="28"/>
          <w:lang w:val="pt-BR" w:eastAsia="ko-KR"/>
        </w:rPr>
        <w:t>h</w:t>
      </w:r>
      <w:r w:rsidRPr="00981449">
        <w:rPr>
          <w:rFonts w:ascii="Times New Roman" w:eastAsia="Times New Roman" w:hAnsi="Times New Roman" w:cs="Times New Roman"/>
          <w:bCs/>
          <w:color w:val="000000" w:themeColor="text1"/>
          <w:sz w:val="26"/>
          <w:szCs w:val="28"/>
          <w:lang w:val="pt-BR" w:eastAsia="ko-KR"/>
        </w:rPr>
        <w:t>ẹ</w:t>
      </w:r>
      <w:r w:rsidRPr="00981449">
        <w:rPr>
          <w:rFonts w:ascii="Times New Roman" w:eastAsia="Times New Roman" w:hAnsi="Times New Roman" w:cs="Times New Roman"/>
          <w:bCs/>
          <w:color w:val="000000" w:themeColor="text1"/>
          <w:spacing w:val="24"/>
          <w:sz w:val="26"/>
          <w:szCs w:val="28"/>
          <w:lang w:val="pt-BR" w:eastAsia="ko-KR"/>
        </w:rPr>
        <w:t xml:space="preserve"> </w:t>
      </w:r>
      <w:r w:rsidRPr="00981449">
        <w:rPr>
          <w:rFonts w:ascii="Times New Roman" w:eastAsia="Times New Roman" w:hAnsi="Times New Roman" w:cs="Times New Roman"/>
          <w:color w:val="000000" w:themeColor="text1"/>
          <w:sz w:val="26"/>
          <w:szCs w:val="28"/>
          <w:lang w:val="pt-BR" w:eastAsia="ko-KR"/>
        </w:rPr>
        <w:t>BĐKH</w:t>
      </w:r>
      <w:r w:rsidRPr="00981449">
        <w:rPr>
          <w:rFonts w:ascii="Times New Roman" w:eastAsia="Times New Roman" w:hAnsi="Times New Roman" w:cs="Times New Roman"/>
          <w:color w:val="000000" w:themeColor="text1"/>
          <w:spacing w:val="26"/>
          <w:sz w:val="26"/>
          <w:szCs w:val="28"/>
          <w:lang w:val="pt-BR" w:eastAsia="ko-KR"/>
        </w:rPr>
        <w:t xml:space="preserve"> </w:t>
      </w:r>
      <w:r w:rsidRPr="00981449">
        <w:rPr>
          <w:rFonts w:ascii="Times New Roman" w:eastAsia="Times New Roman" w:hAnsi="Times New Roman" w:cs="Times New Roman"/>
          <w:color w:val="000000" w:themeColor="text1"/>
          <w:spacing w:val="-1"/>
          <w:sz w:val="26"/>
          <w:szCs w:val="28"/>
          <w:lang w:val="pt-BR" w:eastAsia="ko-KR"/>
        </w:rPr>
        <w:t>l</w:t>
      </w:r>
      <w:r w:rsidRPr="00981449">
        <w:rPr>
          <w:rFonts w:ascii="Times New Roman" w:eastAsia="Times New Roman" w:hAnsi="Times New Roman" w:cs="Times New Roman"/>
          <w:color w:val="000000" w:themeColor="text1"/>
          <w:sz w:val="26"/>
          <w:szCs w:val="28"/>
          <w:lang w:val="pt-BR" w:eastAsia="ko-KR"/>
        </w:rPr>
        <w:t>à</w:t>
      </w:r>
      <w:r w:rsidRPr="00981449">
        <w:rPr>
          <w:rFonts w:ascii="Times New Roman" w:eastAsia="Times New Roman" w:hAnsi="Times New Roman" w:cs="Times New Roman"/>
          <w:color w:val="000000" w:themeColor="text1"/>
          <w:spacing w:val="27"/>
          <w:sz w:val="26"/>
          <w:szCs w:val="28"/>
          <w:lang w:val="pt-BR" w:eastAsia="ko-KR"/>
        </w:rPr>
        <w:t xml:space="preserve"> </w:t>
      </w:r>
      <w:r w:rsidRPr="00981449">
        <w:rPr>
          <w:rFonts w:ascii="Times New Roman" w:eastAsia="Times New Roman" w:hAnsi="Times New Roman" w:cs="Times New Roman"/>
          <w:color w:val="000000" w:themeColor="text1"/>
          <w:sz w:val="26"/>
          <w:szCs w:val="28"/>
          <w:lang w:val="pt-BR" w:eastAsia="ko-KR"/>
        </w:rPr>
        <w:t>các</w:t>
      </w:r>
      <w:r w:rsidRPr="00981449">
        <w:rPr>
          <w:rFonts w:ascii="Times New Roman" w:eastAsia="Times New Roman" w:hAnsi="Times New Roman" w:cs="Times New Roman"/>
          <w:color w:val="000000" w:themeColor="text1"/>
          <w:spacing w:val="31"/>
          <w:sz w:val="26"/>
          <w:szCs w:val="28"/>
          <w:lang w:val="pt-BR" w:eastAsia="ko-KR"/>
        </w:rPr>
        <w:t xml:space="preserve"> </w:t>
      </w:r>
      <w:r w:rsidRPr="00981449">
        <w:rPr>
          <w:rFonts w:ascii="Times New Roman" w:eastAsia="Times New Roman" w:hAnsi="Times New Roman" w:cs="Times New Roman"/>
          <w:color w:val="000000" w:themeColor="text1"/>
          <w:sz w:val="26"/>
          <w:szCs w:val="28"/>
          <w:lang w:val="pt-BR" w:eastAsia="ko-KR"/>
        </w:rPr>
        <w:t>h</w:t>
      </w:r>
      <w:r w:rsidRPr="00981449">
        <w:rPr>
          <w:rFonts w:ascii="Times New Roman" w:eastAsia="Times New Roman" w:hAnsi="Times New Roman" w:cs="Times New Roman"/>
          <w:color w:val="000000" w:themeColor="text1"/>
          <w:spacing w:val="-1"/>
          <w:sz w:val="26"/>
          <w:szCs w:val="28"/>
          <w:lang w:val="pt-BR" w:eastAsia="ko-KR"/>
        </w:rPr>
        <w:t>oạ</w:t>
      </w:r>
      <w:r w:rsidRPr="00981449">
        <w:rPr>
          <w:rFonts w:ascii="Times New Roman" w:eastAsia="Times New Roman" w:hAnsi="Times New Roman" w:cs="Times New Roman"/>
          <w:color w:val="000000" w:themeColor="text1"/>
          <w:sz w:val="26"/>
          <w:szCs w:val="28"/>
          <w:lang w:val="pt-BR" w:eastAsia="ko-KR"/>
        </w:rPr>
        <w:t>t</w:t>
      </w:r>
      <w:r w:rsidRPr="00981449">
        <w:rPr>
          <w:rFonts w:ascii="Times New Roman" w:eastAsia="Times New Roman" w:hAnsi="Times New Roman" w:cs="Times New Roman"/>
          <w:color w:val="000000" w:themeColor="text1"/>
          <w:spacing w:val="29"/>
          <w:sz w:val="26"/>
          <w:szCs w:val="28"/>
          <w:lang w:val="pt-BR" w:eastAsia="ko-KR"/>
        </w:rPr>
        <w:t xml:space="preserve"> </w:t>
      </w:r>
      <w:r w:rsidRPr="00981449">
        <w:rPr>
          <w:rFonts w:ascii="Times New Roman" w:eastAsia="Times New Roman" w:hAnsi="Times New Roman" w:cs="Times New Roman"/>
          <w:color w:val="000000" w:themeColor="text1"/>
          <w:spacing w:val="-1"/>
          <w:sz w:val="26"/>
          <w:szCs w:val="28"/>
          <w:lang w:val="pt-BR" w:eastAsia="ko-KR"/>
        </w:rPr>
        <w:t>đ</w:t>
      </w:r>
      <w:r w:rsidRPr="00981449">
        <w:rPr>
          <w:rFonts w:ascii="Times New Roman" w:eastAsia="Times New Roman" w:hAnsi="Times New Roman" w:cs="Times New Roman"/>
          <w:color w:val="000000" w:themeColor="text1"/>
          <w:sz w:val="26"/>
          <w:szCs w:val="28"/>
          <w:lang w:val="pt-BR" w:eastAsia="ko-KR"/>
        </w:rPr>
        <w:t>ộ</w:t>
      </w:r>
      <w:r w:rsidRPr="00981449">
        <w:rPr>
          <w:rFonts w:ascii="Times New Roman" w:eastAsia="Times New Roman" w:hAnsi="Times New Roman" w:cs="Times New Roman"/>
          <w:color w:val="000000" w:themeColor="text1"/>
          <w:spacing w:val="1"/>
          <w:sz w:val="26"/>
          <w:szCs w:val="28"/>
          <w:lang w:val="pt-BR" w:eastAsia="ko-KR"/>
        </w:rPr>
        <w:t>n</w:t>
      </w:r>
      <w:r w:rsidRPr="00981449">
        <w:rPr>
          <w:rFonts w:ascii="Times New Roman" w:eastAsia="Times New Roman" w:hAnsi="Times New Roman" w:cs="Times New Roman"/>
          <w:color w:val="000000" w:themeColor="text1"/>
          <w:sz w:val="26"/>
          <w:szCs w:val="28"/>
          <w:lang w:val="pt-BR" w:eastAsia="ko-KR"/>
        </w:rPr>
        <w:t>g</w:t>
      </w:r>
      <w:r w:rsidRPr="00981449">
        <w:rPr>
          <w:rFonts w:ascii="Times New Roman" w:eastAsia="Times New Roman" w:hAnsi="Times New Roman" w:cs="Times New Roman"/>
          <w:color w:val="000000" w:themeColor="text1"/>
          <w:spacing w:val="27"/>
          <w:sz w:val="26"/>
          <w:szCs w:val="28"/>
          <w:lang w:val="pt-BR" w:eastAsia="ko-KR"/>
        </w:rPr>
        <w:t xml:space="preserve"> </w:t>
      </w:r>
      <w:r w:rsidRPr="00981449">
        <w:rPr>
          <w:rFonts w:ascii="Times New Roman" w:eastAsia="Times New Roman" w:hAnsi="Times New Roman" w:cs="Times New Roman"/>
          <w:color w:val="000000" w:themeColor="text1"/>
          <w:spacing w:val="-1"/>
          <w:sz w:val="26"/>
          <w:szCs w:val="28"/>
          <w:lang w:val="pt-BR" w:eastAsia="ko-KR"/>
        </w:rPr>
        <w:t>n</w:t>
      </w:r>
      <w:r w:rsidRPr="00981449">
        <w:rPr>
          <w:rFonts w:ascii="Times New Roman" w:eastAsia="Times New Roman" w:hAnsi="Times New Roman" w:cs="Times New Roman"/>
          <w:color w:val="000000" w:themeColor="text1"/>
          <w:sz w:val="26"/>
          <w:szCs w:val="28"/>
          <w:lang w:val="pt-BR" w:eastAsia="ko-KR"/>
        </w:rPr>
        <w:t>h</w:t>
      </w:r>
      <w:r w:rsidRPr="00981449">
        <w:rPr>
          <w:rFonts w:ascii="Times New Roman" w:eastAsia="Times New Roman" w:hAnsi="Times New Roman" w:cs="Times New Roman"/>
          <w:color w:val="000000" w:themeColor="text1"/>
          <w:spacing w:val="2"/>
          <w:sz w:val="26"/>
          <w:szCs w:val="28"/>
          <w:lang w:val="pt-BR" w:eastAsia="ko-KR"/>
        </w:rPr>
        <w:t>ằ</w:t>
      </w:r>
      <w:r w:rsidRPr="00981449">
        <w:rPr>
          <w:rFonts w:ascii="Times New Roman" w:eastAsia="Times New Roman" w:hAnsi="Times New Roman" w:cs="Times New Roman"/>
          <w:color w:val="000000" w:themeColor="text1"/>
          <w:sz w:val="26"/>
          <w:szCs w:val="28"/>
          <w:lang w:val="pt-BR" w:eastAsia="ko-KR"/>
        </w:rPr>
        <w:t>m chủ yếu</w:t>
      </w:r>
      <w:r w:rsidRPr="00981449">
        <w:rPr>
          <w:rFonts w:ascii="Times New Roman" w:eastAsia="Times New Roman" w:hAnsi="Times New Roman" w:cs="Times New Roman"/>
          <w:color w:val="000000" w:themeColor="text1"/>
          <w:spacing w:val="27"/>
          <w:sz w:val="26"/>
          <w:szCs w:val="28"/>
          <w:lang w:val="pt-BR" w:eastAsia="ko-KR"/>
        </w:rPr>
        <w:t xml:space="preserve"> </w:t>
      </w:r>
      <w:r w:rsidRPr="00981449">
        <w:rPr>
          <w:rFonts w:ascii="Times New Roman" w:eastAsia="Times New Roman" w:hAnsi="Times New Roman" w:cs="Times New Roman"/>
          <w:color w:val="000000" w:themeColor="text1"/>
          <w:spacing w:val="-2"/>
          <w:sz w:val="26"/>
          <w:szCs w:val="28"/>
          <w:lang w:val="pt-BR" w:eastAsia="ko-KR"/>
        </w:rPr>
        <w:t>g</w:t>
      </w:r>
      <w:r w:rsidRPr="00981449">
        <w:rPr>
          <w:rFonts w:ascii="Times New Roman" w:eastAsia="Times New Roman" w:hAnsi="Times New Roman" w:cs="Times New Roman"/>
          <w:color w:val="000000" w:themeColor="text1"/>
          <w:spacing w:val="2"/>
          <w:sz w:val="26"/>
          <w:szCs w:val="28"/>
          <w:lang w:val="pt-BR" w:eastAsia="ko-KR"/>
        </w:rPr>
        <w:t>i</w:t>
      </w:r>
      <w:r w:rsidRPr="00981449">
        <w:rPr>
          <w:rFonts w:ascii="Times New Roman" w:eastAsia="Times New Roman" w:hAnsi="Times New Roman" w:cs="Times New Roman"/>
          <w:color w:val="000000" w:themeColor="text1"/>
          <w:spacing w:val="1"/>
          <w:sz w:val="26"/>
          <w:szCs w:val="28"/>
          <w:lang w:val="pt-BR" w:eastAsia="ko-KR"/>
        </w:rPr>
        <w:t>ả</w:t>
      </w:r>
      <w:r w:rsidRPr="00981449">
        <w:rPr>
          <w:rFonts w:ascii="Times New Roman" w:eastAsia="Times New Roman" w:hAnsi="Times New Roman" w:cs="Times New Roman"/>
          <w:color w:val="000000" w:themeColor="text1"/>
          <w:sz w:val="26"/>
          <w:szCs w:val="28"/>
          <w:lang w:val="pt-BR" w:eastAsia="ko-KR"/>
        </w:rPr>
        <w:t>m</w:t>
      </w:r>
      <w:r w:rsidRPr="00981449">
        <w:rPr>
          <w:rFonts w:ascii="Times New Roman" w:eastAsia="Times New Roman" w:hAnsi="Times New Roman" w:cs="Times New Roman"/>
          <w:color w:val="000000" w:themeColor="text1"/>
          <w:spacing w:val="15"/>
          <w:sz w:val="26"/>
          <w:szCs w:val="28"/>
          <w:lang w:val="pt-BR" w:eastAsia="ko-KR"/>
        </w:rPr>
        <w:t xml:space="preserve"> </w:t>
      </w:r>
      <w:r w:rsidRPr="00981449">
        <w:rPr>
          <w:rFonts w:ascii="Times New Roman" w:eastAsia="Times New Roman" w:hAnsi="Times New Roman" w:cs="Times New Roman"/>
          <w:color w:val="000000" w:themeColor="text1"/>
          <w:spacing w:val="-2"/>
          <w:sz w:val="26"/>
          <w:szCs w:val="28"/>
          <w:lang w:val="pt-BR" w:eastAsia="ko-KR"/>
        </w:rPr>
        <w:t>m</w:t>
      </w:r>
      <w:r w:rsidRPr="00981449">
        <w:rPr>
          <w:rFonts w:ascii="Times New Roman" w:eastAsia="Times New Roman" w:hAnsi="Times New Roman" w:cs="Times New Roman"/>
          <w:color w:val="000000" w:themeColor="text1"/>
          <w:spacing w:val="1"/>
          <w:sz w:val="26"/>
          <w:szCs w:val="28"/>
          <w:lang w:val="pt-BR" w:eastAsia="ko-KR"/>
        </w:rPr>
        <w:t>ứ</w:t>
      </w:r>
      <w:r w:rsidRPr="00981449">
        <w:rPr>
          <w:rFonts w:ascii="Times New Roman" w:eastAsia="Times New Roman" w:hAnsi="Times New Roman" w:cs="Times New Roman"/>
          <w:color w:val="000000" w:themeColor="text1"/>
          <w:sz w:val="26"/>
          <w:szCs w:val="28"/>
          <w:lang w:val="pt-BR" w:eastAsia="ko-KR"/>
        </w:rPr>
        <w:t>c</w:t>
      </w:r>
      <w:r w:rsidRPr="00981449">
        <w:rPr>
          <w:rFonts w:ascii="Times New Roman" w:eastAsia="Times New Roman" w:hAnsi="Times New Roman" w:cs="Times New Roman"/>
          <w:color w:val="000000" w:themeColor="text1"/>
          <w:spacing w:val="17"/>
          <w:sz w:val="26"/>
          <w:szCs w:val="28"/>
          <w:lang w:val="pt-BR" w:eastAsia="ko-KR"/>
        </w:rPr>
        <w:t xml:space="preserve"> </w:t>
      </w:r>
      <w:r w:rsidRPr="00981449">
        <w:rPr>
          <w:rFonts w:ascii="Times New Roman" w:eastAsia="Times New Roman" w:hAnsi="Times New Roman" w:cs="Times New Roman"/>
          <w:color w:val="000000" w:themeColor="text1"/>
          <w:sz w:val="26"/>
          <w:szCs w:val="28"/>
          <w:lang w:val="pt-BR" w:eastAsia="ko-KR"/>
        </w:rPr>
        <w:t>độ</w:t>
      </w:r>
      <w:r w:rsidRPr="00981449">
        <w:rPr>
          <w:rFonts w:ascii="Times New Roman" w:eastAsia="Times New Roman" w:hAnsi="Times New Roman" w:cs="Times New Roman"/>
          <w:color w:val="000000" w:themeColor="text1"/>
          <w:spacing w:val="30"/>
          <w:sz w:val="26"/>
          <w:szCs w:val="28"/>
          <w:lang w:val="pt-BR" w:eastAsia="ko-KR"/>
        </w:rPr>
        <w:t xml:space="preserve"> </w:t>
      </w:r>
      <w:r w:rsidRPr="00981449">
        <w:rPr>
          <w:rFonts w:ascii="Times New Roman" w:eastAsia="Times New Roman" w:hAnsi="Times New Roman" w:cs="Times New Roman"/>
          <w:color w:val="000000" w:themeColor="text1"/>
          <w:sz w:val="26"/>
          <w:szCs w:val="28"/>
          <w:lang w:val="pt-BR" w:eastAsia="ko-KR"/>
        </w:rPr>
        <w:t>h</w:t>
      </w:r>
      <w:r w:rsidRPr="00981449">
        <w:rPr>
          <w:rFonts w:ascii="Times New Roman" w:eastAsia="Times New Roman" w:hAnsi="Times New Roman" w:cs="Times New Roman"/>
          <w:color w:val="000000" w:themeColor="text1"/>
          <w:spacing w:val="-1"/>
          <w:sz w:val="26"/>
          <w:szCs w:val="28"/>
          <w:lang w:val="pt-BR" w:eastAsia="ko-KR"/>
        </w:rPr>
        <w:t>o</w:t>
      </w:r>
      <w:r w:rsidRPr="00981449">
        <w:rPr>
          <w:rFonts w:ascii="Times New Roman" w:eastAsia="Times New Roman" w:hAnsi="Times New Roman" w:cs="Times New Roman"/>
          <w:color w:val="000000" w:themeColor="text1"/>
          <w:spacing w:val="2"/>
          <w:sz w:val="26"/>
          <w:szCs w:val="28"/>
          <w:lang w:val="pt-BR" w:eastAsia="ko-KR"/>
        </w:rPr>
        <w:t>ặ</w:t>
      </w:r>
      <w:r w:rsidRPr="00981449">
        <w:rPr>
          <w:rFonts w:ascii="Times New Roman" w:eastAsia="Times New Roman" w:hAnsi="Times New Roman" w:cs="Times New Roman"/>
          <w:color w:val="000000" w:themeColor="text1"/>
          <w:sz w:val="26"/>
          <w:szCs w:val="28"/>
          <w:lang w:val="pt-BR" w:eastAsia="ko-KR"/>
        </w:rPr>
        <w:t>c</w:t>
      </w:r>
      <w:r w:rsidRPr="00981449">
        <w:rPr>
          <w:rFonts w:ascii="Times New Roman" w:eastAsia="Times New Roman" w:hAnsi="Times New Roman" w:cs="Times New Roman"/>
          <w:color w:val="000000" w:themeColor="text1"/>
          <w:spacing w:val="27"/>
          <w:sz w:val="26"/>
          <w:szCs w:val="28"/>
          <w:lang w:val="pt-BR" w:eastAsia="ko-KR"/>
        </w:rPr>
        <w:t xml:space="preserve"> </w:t>
      </w:r>
      <w:r w:rsidRPr="00981449">
        <w:rPr>
          <w:rFonts w:ascii="Times New Roman" w:eastAsia="Times New Roman" w:hAnsi="Times New Roman" w:cs="Times New Roman"/>
          <w:color w:val="000000" w:themeColor="text1"/>
          <w:spacing w:val="2"/>
          <w:sz w:val="26"/>
          <w:szCs w:val="28"/>
          <w:lang w:val="pt-BR" w:eastAsia="ko-KR"/>
        </w:rPr>
        <w:t>c</w:t>
      </w:r>
      <w:r w:rsidRPr="00981449">
        <w:rPr>
          <w:rFonts w:ascii="Times New Roman" w:eastAsia="Times New Roman" w:hAnsi="Times New Roman" w:cs="Times New Roman"/>
          <w:color w:val="000000" w:themeColor="text1"/>
          <w:spacing w:val="-1"/>
          <w:sz w:val="26"/>
          <w:szCs w:val="28"/>
          <w:lang w:val="pt-BR" w:eastAsia="ko-KR"/>
        </w:rPr>
        <w:t>ư</w:t>
      </w:r>
      <w:r w:rsidRPr="00981449">
        <w:rPr>
          <w:rFonts w:ascii="Times New Roman" w:eastAsia="Times New Roman" w:hAnsi="Times New Roman" w:cs="Times New Roman"/>
          <w:color w:val="000000" w:themeColor="text1"/>
          <w:sz w:val="26"/>
          <w:szCs w:val="28"/>
          <w:lang w:val="pt-BR" w:eastAsia="ko-KR"/>
        </w:rPr>
        <w:t>ờ</w:t>
      </w:r>
      <w:r w:rsidRPr="00981449">
        <w:rPr>
          <w:rFonts w:ascii="Times New Roman" w:eastAsia="Times New Roman" w:hAnsi="Times New Roman" w:cs="Times New Roman"/>
          <w:color w:val="000000" w:themeColor="text1"/>
          <w:spacing w:val="-1"/>
          <w:sz w:val="26"/>
          <w:szCs w:val="28"/>
          <w:lang w:val="pt-BR" w:eastAsia="ko-KR"/>
        </w:rPr>
        <w:t>ng</w:t>
      </w:r>
      <w:r w:rsidRPr="00981449">
        <w:rPr>
          <w:rFonts w:ascii="Times New Roman" w:eastAsia="Times New Roman" w:hAnsi="Times New Roman" w:cs="Times New Roman"/>
          <w:color w:val="000000" w:themeColor="text1"/>
          <w:spacing w:val="15"/>
          <w:sz w:val="26"/>
          <w:szCs w:val="28"/>
          <w:lang w:val="pt-BR" w:eastAsia="ko-KR"/>
        </w:rPr>
        <w:t xml:space="preserve"> </w:t>
      </w:r>
      <w:r w:rsidRPr="00981449">
        <w:rPr>
          <w:rFonts w:ascii="Times New Roman" w:eastAsia="Times New Roman" w:hAnsi="Times New Roman" w:cs="Times New Roman"/>
          <w:color w:val="000000" w:themeColor="text1"/>
          <w:spacing w:val="-1"/>
          <w:w w:val="102"/>
          <w:sz w:val="26"/>
          <w:szCs w:val="28"/>
          <w:lang w:val="pt-BR" w:eastAsia="ko-KR"/>
        </w:rPr>
        <w:t>độ</w:t>
      </w:r>
      <w:r w:rsidRPr="00981449">
        <w:rPr>
          <w:rFonts w:ascii="Times New Roman" w:eastAsia="Times New Roman" w:hAnsi="Times New Roman" w:cs="Times New Roman"/>
          <w:color w:val="000000" w:themeColor="text1"/>
          <w:sz w:val="26"/>
          <w:szCs w:val="28"/>
          <w:lang w:val="pt-BR" w:eastAsia="ko-KR"/>
        </w:rPr>
        <w:t xml:space="preserve"> phát</w:t>
      </w:r>
      <w:r w:rsidRPr="00981449">
        <w:rPr>
          <w:rFonts w:ascii="Times New Roman" w:eastAsia="Times New Roman" w:hAnsi="Times New Roman" w:cs="Times New Roman"/>
          <w:color w:val="000000" w:themeColor="text1"/>
          <w:spacing w:val="-1"/>
          <w:sz w:val="26"/>
          <w:szCs w:val="28"/>
          <w:lang w:val="pt-BR" w:eastAsia="ko-KR"/>
        </w:rPr>
        <w:t xml:space="preserve"> </w:t>
      </w:r>
      <w:r w:rsidRPr="00981449">
        <w:rPr>
          <w:rFonts w:ascii="Times New Roman" w:eastAsia="Times New Roman" w:hAnsi="Times New Roman" w:cs="Times New Roman"/>
          <w:color w:val="000000" w:themeColor="text1"/>
          <w:sz w:val="26"/>
          <w:szCs w:val="28"/>
          <w:lang w:val="pt-BR" w:eastAsia="ko-KR"/>
        </w:rPr>
        <w:t>th</w:t>
      </w:r>
      <w:r w:rsidRPr="00981449">
        <w:rPr>
          <w:rFonts w:ascii="Times New Roman" w:eastAsia="Times New Roman" w:hAnsi="Times New Roman" w:cs="Times New Roman"/>
          <w:color w:val="000000" w:themeColor="text1"/>
          <w:spacing w:val="-1"/>
          <w:sz w:val="26"/>
          <w:szCs w:val="28"/>
          <w:lang w:val="pt-BR" w:eastAsia="ko-KR"/>
        </w:rPr>
        <w:t>ả</w:t>
      </w:r>
      <w:r w:rsidRPr="00981449">
        <w:rPr>
          <w:rFonts w:ascii="Times New Roman" w:eastAsia="Times New Roman" w:hAnsi="Times New Roman" w:cs="Times New Roman"/>
          <w:color w:val="000000" w:themeColor="text1"/>
          <w:sz w:val="26"/>
          <w:szCs w:val="28"/>
          <w:lang w:val="pt-BR" w:eastAsia="ko-KR"/>
        </w:rPr>
        <w:t>i</w:t>
      </w:r>
      <w:r w:rsidRPr="00981449">
        <w:rPr>
          <w:rFonts w:ascii="Times New Roman" w:eastAsia="Times New Roman" w:hAnsi="Times New Roman" w:cs="Times New Roman"/>
          <w:color w:val="000000" w:themeColor="text1"/>
          <w:spacing w:val="1"/>
          <w:sz w:val="26"/>
          <w:szCs w:val="28"/>
          <w:lang w:val="pt-BR" w:eastAsia="ko-KR"/>
        </w:rPr>
        <w:t xml:space="preserve"> </w:t>
      </w:r>
      <w:r w:rsidRPr="00981449">
        <w:rPr>
          <w:rFonts w:ascii="Times New Roman" w:eastAsia="Times New Roman" w:hAnsi="Times New Roman" w:cs="Times New Roman"/>
          <w:color w:val="000000" w:themeColor="text1"/>
          <w:sz w:val="26"/>
          <w:szCs w:val="28"/>
          <w:lang w:val="pt-BR" w:eastAsia="ko-KR"/>
        </w:rPr>
        <w:t>KNK. Như vậy, giảm nhẹ BĐKH chính là các hoạt động tác động đến nguyên nhân của BĐKH.</w:t>
      </w:r>
    </w:p>
    <w:p w:rsidR="00AB142E" w:rsidRPr="00981449" w:rsidRDefault="00AB142E" w:rsidP="00AB142E">
      <w:pPr>
        <w:widowControl w:val="0"/>
        <w:autoSpaceDE w:val="0"/>
        <w:autoSpaceDN w:val="0"/>
        <w:adjustRightInd w:val="0"/>
        <w:spacing w:after="0" w:line="360" w:lineRule="auto"/>
        <w:ind w:firstLine="720"/>
        <w:jc w:val="both"/>
        <w:rPr>
          <w:rFonts w:ascii="Times New Roman" w:eastAsia="Times New Roman" w:hAnsi="Times New Roman" w:cs="Times New Roman"/>
          <w:color w:val="000000" w:themeColor="text1"/>
          <w:sz w:val="26"/>
          <w:szCs w:val="28"/>
          <w:lang w:val="pt-BR" w:eastAsia="ko-KR"/>
        </w:rPr>
      </w:pPr>
    </w:p>
    <w:p w:rsidR="00AB142E" w:rsidRPr="00981449" w:rsidRDefault="00AB142E" w:rsidP="00AB142E">
      <w:pPr>
        <w:widowControl w:val="0"/>
        <w:autoSpaceDE w:val="0"/>
        <w:autoSpaceDN w:val="0"/>
        <w:adjustRightInd w:val="0"/>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lastRenderedPageBreak/>
        <w:t>Các hoạt động giảm nhẹ BĐKH ở Việt Nam gồm: Bổ sung và hoàn thiện các chính sách giảm phát thải KNK; nâng cao hiệu quả sử dụng năng lượng; tăng cường sử dụng các nguồn năng lượng mới và năng lượng tái tạo; bảo vệ và tăng cường các bể chứa và bể hấp thụ KNK; phát triển nông nghiệp và phương thức canh tác bền vững; thu hồi KNK.</w:t>
      </w:r>
    </w:p>
    <w:p w:rsidR="00AB142E" w:rsidRPr="00981449" w:rsidRDefault="00AB142E" w:rsidP="00AB142E">
      <w:pPr>
        <w:pStyle w:val="Heading3"/>
        <w:rPr>
          <w:color w:val="000000" w:themeColor="text1"/>
          <w:lang w:val="sv-SE"/>
        </w:rPr>
      </w:pPr>
      <w:bookmarkStart w:id="104" w:name="_Toc484370334"/>
      <w:bookmarkStart w:id="105" w:name="_Toc484617906"/>
      <w:bookmarkStart w:id="106" w:name="_Toc508558553"/>
      <w:r w:rsidRPr="00981449">
        <w:rPr>
          <w:color w:val="000000" w:themeColor="text1"/>
          <w:lang w:val="sv-SE"/>
        </w:rPr>
        <w:t xml:space="preserve">1.2.3. Tích hợp giáo dục biến đổi khí hậu trong </w:t>
      </w:r>
      <w:bookmarkEnd w:id="104"/>
      <w:bookmarkEnd w:id="105"/>
      <w:r w:rsidRPr="00981449">
        <w:rPr>
          <w:color w:val="000000" w:themeColor="text1"/>
          <w:lang w:val="sv-SE"/>
        </w:rPr>
        <w:t>dạy học Sinh học ở trung học phổ thông</w:t>
      </w:r>
      <w:bookmarkEnd w:id="106"/>
    </w:p>
    <w:p w:rsidR="00AB142E" w:rsidRPr="00981449" w:rsidRDefault="00AB142E" w:rsidP="00AB142E">
      <w:pPr>
        <w:spacing w:after="0" w:line="336" w:lineRule="auto"/>
        <w:jc w:val="both"/>
        <w:rPr>
          <w:rFonts w:ascii="Times New Roman" w:eastAsia="Times New Roman" w:hAnsi="Times New Roman" w:cs="Times New Roman"/>
          <w:b/>
          <w:i/>
          <w:color w:val="000000" w:themeColor="text1"/>
          <w:sz w:val="26"/>
          <w:szCs w:val="28"/>
          <w:lang w:eastAsia="ko-KR"/>
        </w:rPr>
      </w:pPr>
      <w:bookmarkStart w:id="107" w:name="_Toc475712947"/>
      <w:bookmarkStart w:id="108" w:name="_Toc479955484"/>
      <w:r w:rsidRPr="00981449">
        <w:rPr>
          <w:rFonts w:ascii="Times New Roman" w:eastAsia="Times New Roman" w:hAnsi="Times New Roman" w:cs="Times New Roman"/>
          <w:b/>
          <w:i/>
          <w:color w:val="000000" w:themeColor="text1"/>
          <w:sz w:val="26"/>
          <w:szCs w:val="28"/>
          <w:lang w:eastAsia="ko-KR"/>
        </w:rPr>
        <w:t>* Mục tiêu GDBĐKH trong DHSH ở THPT</w:t>
      </w:r>
      <w:bookmarkEnd w:id="107"/>
      <w:bookmarkEnd w:id="108"/>
      <w:r w:rsidRPr="00981449">
        <w:rPr>
          <w:rFonts w:ascii="Times New Roman" w:eastAsia="Times New Roman" w:hAnsi="Times New Roman" w:cs="Times New Roman"/>
          <w:b/>
          <w:i/>
          <w:color w:val="000000" w:themeColor="text1"/>
          <w:sz w:val="26"/>
          <w:szCs w:val="28"/>
          <w:lang w:eastAsia="ko-KR"/>
        </w:rPr>
        <w:t xml:space="preserve"> </w:t>
      </w:r>
    </w:p>
    <w:p w:rsidR="00AB142E" w:rsidRPr="00981449" w:rsidRDefault="00AB142E" w:rsidP="00AB142E">
      <w:pPr>
        <w:spacing w:after="0" w:line="336" w:lineRule="auto"/>
        <w:jc w:val="both"/>
        <w:rPr>
          <w:rFonts w:ascii="Times New Roman" w:eastAsia="Times New Roman" w:hAnsi="Times New Roman" w:cs="Times New Roman"/>
          <w:b/>
          <w:i/>
          <w:color w:val="000000" w:themeColor="text1"/>
          <w:szCs w:val="28"/>
          <w:lang w:val="pt-BR" w:eastAsia="ko-KR"/>
        </w:rPr>
      </w:pPr>
      <w:r w:rsidRPr="00981449">
        <w:rPr>
          <w:rFonts w:ascii="Times New Roman" w:eastAsia="Times New Roman" w:hAnsi="Times New Roman" w:cs="Times New Roman"/>
          <w:color w:val="000000" w:themeColor="text1"/>
          <w:sz w:val="26"/>
          <w:szCs w:val="28"/>
          <w:lang w:val="pt-BR" w:eastAsia="ko-KR"/>
        </w:rPr>
        <w:tab/>
        <w:t xml:space="preserve">Trong tài liệu tập huấn giáo dục ứng phó với BĐKH trong môn SH cấp THPT của Bộ GD&amp;ĐT, các tác giả đã đưa ra mục tiêu chung và mục tiêu cụ thể của việc tích hợp GDBĐKH như sau [54, tr.19]: </w:t>
      </w:r>
    </w:p>
    <w:p w:rsidR="00AB142E" w:rsidRPr="00981449" w:rsidRDefault="00AB142E" w:rsidP="00AB142E">
      <w:pPr>
        <w:spacing w:after="0" w:line="336" w:lineRule="auto"/>
        <w:ind w:firstLine="720"/>
        <w:jc w:val="both"/>
        <w:rPr>
          <w:rFonts w:ascii="Times New Roman" w:eastAsia="Times New Roman" w:hAnsi="Times New Roman" w:cs="Times New Roman"/>
          <w:color w:val="000000" w:themeColor="text1"/>
          <w:spacing w:val="-2"/>
          <w:sz w:val="26"/>
          <w:szCs w:val="28"/>
          <w:lang w:eastAsia="ko-KR"/>
        </w:rPr>
      </w:pPr>
      <w:bookmarkStart w:id="109" w:name="_Toc475712948"/>
      <w:bookmarkStart w:id="110" w:name="_Toc479955485"/>
      <w:r w:rsidRPr="00981449">
        <w:rPr>
          <w:rFonts w:ascii="Times New Roman" w:eastAsia="Times New Roman" w:hAnsi="Times New Roman" w:cs="Times New Roman"/>
          <w:color w:val="000000" w:themeColor="text1"/>
          <w:spacing w:val="-2"/>
          <w:sz w:val="26"/>
          <w:szCs w:val="28"/>
          <w:lang w:eastAsia="ko-KR"/>
        </w:rPr>
        <w:t>-  Mục tiêu chung</w:t>
      </w:r>
      <w:bookmarkEnd w:id="109"/>
      <w:bookmarkEnd w:id="110"/>
      <w:r w:rsidRPr="00981449">
        <w:rPr>
          <w:rFonts w:ascii="Times New Roman" w:eastAsia="Times New Roman" w:hAnsi="Times New Roman" w:cs="Times New Roman"/>
          <w:color w:val="000000" w:themeColor="text1"/>
          <w:spacing w:val="-2"/>
          <w:sz w:val="26"/>
          <w:szCs w:val="28"/>
          <w:lang w:eastAsia="ko-KR"/>
        </w:rPr>
        <w:t>: Tích hợp GDBĐKH trong DHSH là thông qua việc DHSH sẽ trang bị cho HS những kiến thức cơ bản về khí hậu, thời tiết, KNK, BĐKH hiện tại và quá khứ, nguyên nhân và hậu quả của BĐKH; Mối quan hệ giữa con người và thiên nhiên, BĐKH và ứng phó với BĐKH. Từ đó, giúp HS trở thành tuyên truyền viên tích cực trong gia đình, nhà trường và địa phương về BĐKH, đồng thời có ý thức tham gia đóng góp vào các hoạt động phù hợp ở địa phương làm giảm thiểu tác động của BĐKH khi ngồi trên ghế nhà trường cũng như trong tương lai.</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bookmarkStart w:id="111" w:name="_Toc475712949"/>
      <w:bookmarkStart w:id="112" w:name="_Toc479955486"/>
      <w:r w:rsidRPr="00981449">
        <w:rPr>
          <w:rFonts w:ascii="Times New Roman" w:eastAsia="Times New Roman" w:hAnsi="Times New Roman" w:cs="Times New Roman"/>
          <w:color w:val="000000" w:themeColor="text1"/>
          <w:sz w:val="26"/>
          <w:szCs w:val="28"/>
          <w:lang w:eastAsia="ko-KR"/>
        </w:rPr>
        <w:t>- Mục tiêu cụ thể</w:t>
      </w:r>
      <w:bookmarkEnd w:id="111"/>
      <w:bookmarkEnd w:id="112"/>
      <w:r w:rsidRPr="00981449">
        <w:rPr>
          <w:rFonts w:ascii="Times New Roman" w:eastAsia="Times New Roman" w:hAnsi="Times New Roman" w:cs="Times New Roman"/>
          <w:color w:val="000000" w:themeColor="text1"/>
          <w:sz w:val="26"/>
          <w:szCs w:val="28"/>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7"/>
        <w:gridCol w:w="8157"/>
      </w:tblGrid>
      <w:tr w:rsidR="00AB142E" w:rsidRPr="00F05E80" w:rsidTr="00AB142E">
        <w:trPr>
          <w:jc w:val="center"/>
        </w:trPr>
        <w:tc>
          <w:tcPr>
            <w:tcW w:w="851" w:type="dxa"/>
            <w:vAlign w:val="center"/>
          </w:tcPr>
          <w:p w:rsidR="00AB142E" w:rsidRPr="00981449" w:rsidRDefault="00AB142E" w:rsidP="00AB142E">
            <w:pPr>
              <w:spacing w:before="40" w:after="0" w:line="360" w:lineRule="auto"/>
              <w:jc w:val="center"/>
              <w:rPr>
                <w:rFonts w:ascii="Times New Roman" w:hAnsi="Times New Roman"/>
                <w:i/>
                <w:color w:val="000000" w:themeColor="text1"/>
                <w:sz w:val="26"/>
                <w:szCs w:val="28"/>
                <w:lang w:eastAsia="ko-KR"/>
              </w:rPr>
            </w:pPr>
            <w:r w:rsidRPr="00981449">
              <w:rPr>
                <w:rFonts w:ascii="Times New Roman" w:hAnsi="Times New Roman"/>
                <w:color w:val="000000" w:themeColor="text1"/>
                <w:sz w:val="26"/>
                <w:szCs w:val="28"/>
                <w:lang w:eastAsia="ko-KR"/>
              </w:rPr>
              <w:t>Kiến thức</w:t>
            </w:r>
          </w:p>
        </w:tc>
        <w:tc>
          <w:tcPr>
            <w:tcW w:w="8363" w:type="dxa"/>
            <w:vAlign w:val="center"/>
          </w:tcPr>
          <w:p w:rsidR="00AB142E" w:rsidRPr="00981449" w:rsidRDefault="00AB142E" w:rsidP="00AB142E">
            <w:pPr>
              <w:spacing w:before="40" w:after="0" w:line="360" w:lineRule="auto"/>
              <w:jc w:val="both"/>
              <w:rPr>
                <w:rFonts w:ascii="Times New Roman" w:hAnsi="Times New Roman"/>
                <w:color w:val="000000" w:themeColor="text1"/>
                <w:sz w:val="26"/>
                <w:szCs w:val="28"/>
                <w:lang w:eastAsia="ko-KR"/>
              </w:rPr>
            </w:pPr>
            <w:r w:rsidRPr="00981449">
              <w:rPr>
                <w:rFonts w:ascii="Times New Roman" w:hAnsi="Times New Roman"/>
                <w:color w:val="000000" w:themeColor="text1"/>
                <w:sz w:val="26"/>
                <w:szCs w:val="28"/>
                <w:lang w:eastAsia="ko-KR"/>
              </w:rPr>
              <w:t>+ Trang bị cho HS những kiến thức cơ bản về khí hậu, thời tiết, KNK, BĐKH; mối quan hệ giữa con người, thiên nhiên và những cơ sở khoa học của các hiện tượng đó.</w:t>
            </w:r>
          </w:p>
          <w:p w:rsidR="00AB142E" w:rsidRPr="00981449" w:rsidRDefault="00AB142E" w:rsidP="00AB142E">
            <w:pPr>
              <w:spacing w:before="40" w:after="0" w:line="360" w:lineRule="auto"/>
              <w:jc w:val="both"/>
              <w:rPr>
                <w:rFonts w:ascii="Times New Roman" w:hAnsi="Times New Roman"/>
                <w:color w:val="000000" w:themeColor="text1"/>
                <w:sz w:val="26"/>
                <w:szCs w:val="28"/>
                <w:lang w:eastAsia="ko-KR"/>
              </w:rPr>
            </w:pPr>
            <w:r w:rsidRPr="00981449">
              <w:rPr>
                <w:rFonts w:ascii="Times New Roman" w:hAnsi="Times New Roman"/>
                <w:color w:val="000000" w:themeColor="text1"/>
                <w:sz w:val="26"/>
                <w:szCs w:val="28"/>
                <w:lang w:eastAsia="ko-KR"/>
              </w:rPr>
              <w:t>+ Trang bị cho HS những kiến thức cơ bản về BĐKH, nguyên nhân và hậu quả của BĐKH, ứng phó với BĐKH và những cơ sở khoa học của các quá trình đó.</w:t>
            </w:r>
          </w:p>
        </w:tc>
      </w:tr>
      <w:tr w:rsidR="00AB142E" w:rsidRPr="00F05E80" w:rsidTr="00AB142E">
        <w:trPr>
          <w:jc w:val="center"/>
        </w:trPr>
        <w:tc>
          <w:tcPr>
            <w:tcW w:w="851" w:type="dxa"/>
            <w:vAlign w:val="center"/>
          </w:tcPr>
          <w:p w:rsidR="00AB142E" w:rsidRPr="00981449" w:rsidRDefault="00AB142E" w:rsidP="00AB142E">
            <w:pPr>
              <w:spacing w:before="40" w:after="0" w:line="372" w:lineRule="auto"/>
              <w:jc w:val="center"/>
              <w:rPr>
                <w:rFonts w:ascii="Times New Roman" w:hAnsi="Times New Roman"/>
                <w:color w:val="000000" w:themeColor="text1"/>
                <w:sz w:val="26"/>
                <w:szCs w:val="28"/>
                <w:lang w:eastAsia="ko-KR"/>
              </w:rPr>
            </w:pPr>
            <w:r w:rsidRPr="00981449">
              <w:rPr>
                <w:rFonts w:ascii="Times New Roman" w:hAnsi="Times New Roman"/>
                <w:color w:val="000000" w:themeColor="text1"/>
                <w:sz w:val="26"/>
                <w:szCs w:val="28"/>
                <w:lang w:eastAsia="ko-KR"/>
              </w:rPr>
              <w:t>Kĩ năng</w:t>
            </w:r>
          </w:p>
          <w:p w:rsidR="00AB142E" w:rsidRPr="00981449" w:rsidRDefault="00AB142E" w:rsidP="00AB142E">
            <w:pPr>
              <w:spacing w:before="40" w:after="0" w:line="372" w:lineRule="auto"/>
              <w:jc w:val="center"/>
              <w:rPr>
                <w:rFonts w:ascii="Times New Roman" w:hAnsi="Times New Roman"/>
                <w:i/>
                <w:color w:val="000000" w:themeColor="text1"/>
                <w:sz w:val="26"/>
                <w:szCs w:val="28"/>
                <w:lang w:eastAsia="ko-KR"/>
              </w:rPr>
            </w:pPr>
          </w:p>
        </w:tc>
        <w:tc>
          <w:tcPr>
            <w:tcW w:w="8363" w:type="dxa"/>
            <w:vAlign w:val="center"/>
          </w:tcPr>
          <w:p w:rsidR="00AB142E" w:rsidRPr="00981449" w:rsidRDefault="00AB142E" w:rsidP="00AB142E">
            <w:pPr>
              <w:spacing w:before="40" w:after="0" w:line="372" w:lineRule="auto"/>
              <w:jc w:val="both"/>
              <w:rPr>
                <w:rFonts w:ascii="Times New Roman" w:hAnsi="Times New Roman"/>
                <w:color w:val="000000" w:themeColor="text1"/>
                <w:sz w:val="26"/>
                <w:szCs w:val="28"/>
                <w:lang w:eastAsia="ko-KR"/>
              </w:rPr>
            </w:pPr>
            <w:r w:rsidRPr="00981449">
              <w:rPr>
                <w:rFonts w:ascii="Times New Roman" w:hAnsi="Times New Roman"/>
                <w:color w:val="000000" w:themeColor="text1"/>
                <w:sz w:val="26"/>
                <w:szCs w:val="28"/>
                <w:lang w:eastAsia="ko-KR"/>
              </w:rPr>
              <w:t>+ Trang bị và phát triển cho HS những kĩ năng vận dụng kiến thức SH để giải thích cơ sở khoa học của các hiện tượng khí hậu, thời tiết, KNK, nguyên nhân và hậu quả của BĐKH; mối quan hệ giữa con người và thiên nhiên.</w:t>
            </w:r>
          </w:p>
          <w:p w:rsidR="00AB142E" w:rsidRPr="00981449" w:rsidRDefault="00AB142E" w:rsidP="00AB142E">
            <w:pPr>
              <w:spacing w:before="40" w:after="0" w:line="372" w:lineRule="auto"/>
              <w:jc w:val="both"/>
              <w:rPr>
                <w:rFonts w:ascii="Times New Roman" w:hAnsi="Times New Roman"/>
                <w:i/>
                <w:color w:val="000000" w:themeColor="text1"/>
                <w:sz w:val="26"/>
                <w:szCs w:val="28"/>
                <w:lang w:eastAsia="ko-KR"/>
              </w:rPr>
            </w:pPr>
            <w:r w:rsidRPr="00981449">
              <w:rPr>
                <w:rFonts w:ascii="Times New Roman" w:hAnsi="Times New Roman"/>
                <w:color w:val="000000" w:themeColor="text1"/>
                <w:sz w:val="26"/>
                <w:szCs w:val="28"/>
                <w:lang w:eastAsia="ko-KR"/>
              </w:rPr>
              <w:lastRenderedPageBreak/>
              <w:t>+ Trang bị và phát triển cho HS những kĩ năng vận dụng kiến thức SH để giải thích cơ sở khoa học của BĐKH, ứng phó với BĐKH, trên cơ sở đó phát triển các kĩ năng thuyết phục, tuyên truyền về BĐKH và ứng phó với BĐKH trong cộng đồng.</w:t>
            </w:r>
          </w:p>
        </w:tc>
      </w:tr>
      <w:tr w:rsidR="00AB142E" w:rsidRPr="00F05E80" w:rsidTr="00AB142E">
        <w:trPr>
          <w:jc w:val="center"/>
        </w:trPr>
        <w:tc>
          <w:tcPr>
            <w:tcW w:w="851" w:type="dxa"/>
            <w:vAlign w:val="center"/>
          </w:tcPr>
          <w:p w:rsidR="00AB142E" w:rsidRPr="00981449" w:rsidRDefault="00AB142E" w:rsidP="00AB142E">
            <w:pPr>
              <w:spacing w:before="40" w:after="0" w:line="372" w:lineRule="auto"/>
              <w:jc w:val="center"/>
              <w:rPr>
                <w:rFonts w:ascii="Times New Roman" w:hAnsi="Times New Roman"/>
                <w:i/>
                <w:color w:val="000000" w:themeColor="text1"/>
                <w:sz w:val="26"/>
                <w:szCs w:val="28"/>
                <w:lang w:eastAsia="ko-KR"/>
              </w:rPr>
            </w:pPr>
            <w:r w:rsidRPr="00981449">
              <w:rPr>
                <w:rFonts w:ascii="Times New Roman" w:hAnsi="Times New Roman"/>
                <w:color w:val="000000" w:themeColor="text1"/>
                <w:sz w:val="26"/>
                <w:szCs w:val="28"/>
                <w:lang w:eastAsia="ko-KR"/>
              </w:rPr>
              <w:lastRenderedPageBreak/>
              <w:t>Thái độ</w:t>
            </w:r>
          </w:p>
        </w:tc>
        <w:tc>
          <w:tcPr>
            <w:tcW w:w="8363" w:type="dxa"/>
            <w:vAlign w:val="center"/>
          </w:tcPr>
          <w:p w:rsidR="00AB142E" w:rsidRPr="00981449" w:rsidRDefault="00AB142E" w:rsidP="00AB142E">
            <w:pPr>
              <w:spacing w:before="40" w:after="0" w:line="372" w:lineRule="auto"/>
              <w:jc w:val="both"/>
              <w:rPr>
                <w:rFonts w:ascii="Times New Roman" w:hAnsi="Times New Roman"/>
                <w:color w:val="000000" w:themeColor="text1"/>
                <w:sz w:val="26"/>
                <w:szCs w:val="28"/>
                <w:lang w:eastAsia="ko-KR"/>
              </w:rPr>
            </w:pPr>
            <w:r w:rsidRPr="00981449">
              <w:rPr>
                <w:rFonts w:ascii="Times New Roman" w:hAnsi="Times New Roman"/>
                <w:color w:val="000000" w:themeColor="text1"/>
                <w:sz w:val="26"/>
                <w:szCs w:val="28"/>
                <w:lang w:eastAsia="ko-KR"/>
              </w:rPr>
              <w:t>+ Giáo dục cho HS ý thức vận dụng kiến thức SH giải thích các hiện tượng BĐKH, môi trường và ứng phó với BĐKH.</w:t>
            </w:r>
          </w:p>
          <w:p w:rsidR="00AB142E" w:rsidRPr="00981449" w:rsidRDefault="00AB142E" w:rsidP="00AB142E">
            <w:pPr>
              <w:spacing w:before="40" w:after="0" w:line="372" w:lineRule="auto"/>
              <w:jc w:val="both"/>
              <w:rPr>
                <w:rFonts w:ascii="Times New Roman" w:hAnsi="Times New Roman"/>
                <w:color w:val="000000" w:themeColor="text1"/>
                <w:sz w:val="26"/>
                <w:szCs w:val="28"/>
                <w:lang w:eastAsia="ko-KR"/>
              </w:rPr>
            </w:pPr>
            <w:r w:rsidRPr="00981449">
              <w:rPr>
                <w:rFonts w:ascii="Times New Roman" w:hAnsi="Times New Roman"/>
                <w:color w:val="000000" w:themeColor="text1"/>
                <w:sz w:val="26"/>
                <w:szCs w:val="28"/>
                <w:lang w:eastAsia="ko-KR"/>
              </w:rPr>
              <w:t>+ HS có ý thức vận dụng các hiểu biết, kĩ năng thu được qua học tập môn SH để tham gia tuyên truyền về ứng phó với BĐKH, tham gia các hoạt động nhằm ứng phó với BĐKH phù hợp với lứa tuổi.</w:t>
            </w:r>
          </w:p>
          <w:p w:rsidR="00AB142E" w:rsidRPr="00981449" w:rsidRDefault="00AB142E" w:rsidP="00AB142E">
            <w:pPr>
              <w:spacing w:before="40" w:after="0" w:line="372" w:lineRule="auto"/>
              <w:jc w:val="both"/>
              <w:rPr>
                <w:rFonts w:ascii="Times New Roman" w:hAnsi="Times New Roman"/>
                <w:color w:val="000000" w:themeColor="text1"/>
                <w:sz w:val="26"/>
                <w:szCs w:val="28"/>
                <w:lang w:eastAsia="ko-KR"/>
              </w:rPr>
            </w:pPr>
            <w:r w:rsidRPr="00981449">
              <w:rPr>
                <w:rFonts w:ascii="Times New Roman" w:hAnsi="Times New Roman"/>
                <w:color w:val="000000" w:themeColor="text1"/>
                <w:sz w:val="26"/>
                <w:szCs w:val="28"/>
                <w:lang w:eastAsia="ko-KR"/>
              </w:rPr>
              <w:t>+ Hình thành hoài bão, ước mơ học tập, nghiên cứu khoa học công nghệ để xây dựng một tương lai xanh, PTBV trên Trái Đất.</w:t>
            </w:r>
          </w:p>
        </w:tc>
      </w:tr>
    </w:tbl>
    <w:p w:rsidR="00AB142E" w:rsidRPr="00981449" w:rsidRDefault="00AB142E" w:rsidP="00AB142E">
      <w:pPr>
        <w:spacing w:before="240" w:after="0" w:line="372" w:lineRule="auto"/>
        <w:jc w:val="both"/>
        <w:rPr>
          <w:rFonts w:ascii="Times New Roman" w:eastAsia="Times New Roman" w:hAnsi="Times New Roman" w:cs="Times New Roman"/>
          <w:b/>
          <w:i/>
          <w:color w:val="000000" w:themeColor="text1"/>
          <w:sz w:val="26"/>
          <w:szCs w:val="28"/>
          <w:lang w:eastAsia="ko-KR"/>
        </w:rPr>
      </w:pPr>
      <w:bookmarkStart w:id="113" w:name="_Toc475712951"/>
      <w:bookmarkStart w:id="114" w:name="_Toc479955487"/>
      <w:r w:rsidRPr="00981449">
        <w:rPr>
          <w:rFonts w:ascii="Times New Roman" w:eastAsia="Times New Roman" w:hAnsi="Times New Roman" w:cs="Times New Roman"/>
          <w:b/>
          <w:i/>
          <w:color w:val="000000" w:themeColor="text1"/>
          <w:sz w:val="26"/>
          <w:szCs w:val="28"/>
          <w:lang w:eastAsia="ko-KR"/>
        </w:rPr>
        <w:t>* Mức độ tích hợp kiến thức GDBĐKH trong DHSH ở THPT</w:t>
      </w:r>
      <w:bookmarkEnd w:id="113"/>
      <w:bookmarkEnd w:id="114"/>
    </w:p>
    <w:p w:rsidR="00AB142E" w:rsidRPr="00981449" w:rsidRDefault="00AB142E" w:rsidP="00AB142E">
      <w:pPr>
        <w:spacing w:after="0" w:line="372" w:lineRule="auto"/>
        <w:ind w:firstLine="720"/>
        <w:jc w:val="both"/>
        <w:rPr>
          <w:rFonts w:ascii="Times New Roman" w:eastAsia="Times New Roman" w:hAnsi="Times New Roman" w:cs="Times New Roman"/>
          <w:color w:val="000000" w:themeColor="text1"/>
          <w:spacing w:val="4"/>
          <w:sz w:val="26"/>
          <w:szCs w:val="28"/>
          <w:lang w:eastAsia="ko-KR"/>
        </w:rPr>
      </w:pPr>
      <w:r w:rsidRPr="00981449">
        <w:rPr>
          <w:rFonts w:ascii="Times New Roman" w:eastAsia="Times New Roman" w:hAnsi="Times New Roman" w:cs="Times New Roman"/>
          <w:color w:val="000000" w:themeColor="text1"/>
          <w:spacing w:val="4"/>
          <w:sz w:val="26"/>
          <w:szCs w:val="28"/>
          <w:lang w:eastAsia="ko-KR"/>
        </w:rPr>
        <w:t>Từ các tài liệu nghiên cứu về DHTH GDBĐKH và tài liệu tập huấn</w:t>
      </w:r>
      <w:r w:rsidRPr="00981449">
        <w:rPr>
          <w:rFonts w:ascii="Times New Roman" w:eastAsia="Times New Roman" w:hAnsi="Times New Roman" w:cs="Times New Roman"/>
          <w:color w:val="000000" w:themeColor="text1"/>
          <w:spacing w:val="4"/>
          <w:sz w:val="26"/>
          <w:szCs w:val="28"/>
          <w:lang w:val="pt-BR" w:eastAsia="ko-KR"/>
        </w:rPr>
        <w:t xml:space="preserve"> giáo dục ứng phó với BĐKH trong môn SH cấp THPT của Bộ GD&amp;ĐT, chúng tôi tổng hợp c</w:t>
      </w:r>
      <w:r w:rsidRPr="00981449">
        <w:rPr>
          <w:rFonts w:ascii="Times New Roman" w:eastAsia="Times New Roman" w:hAnsi="Times New Roman" w:cs="Times New Roman"/>
          <w:color w:val="000000" w:themeColor="text1"/>
          <w:spacing w:val="4"/>
          <w:sz w:val="26"/>
          <w:szCs w:val="28"/>
          <w:lang w:eastAsia="ko-KR"/>
        </w:rPr>
        <w:t>ác mức độ tích hợp GDBĐKH trong DHSH ở THPT như sau:</w:t>
      </w:r>
    </w:p>
    <w:p w:rsidR="00AB142E" w:rsidRPr="00981449" w:rsidRDefault="00AB142E" w:rsidP="00AB142E">
      <w:pPr>
        <w:spacing w:after="0" w:line="372"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xml:space="preserve">- </w:t>
      </w:r>
      <w:r w:rsidRPr="00981449">
        <w:rPr>
          <w:rFonts w:ascii="Times New Roman" w:eastAsia="Times New Roman" w:hAnsi="Times New Roman" w:cs="Times New Roman"/>
          <w:color w:val="000000" w:themeColor="text1"/>
          <w:sz w:val="26"/>
          <w:szCs w:val="28"/>
          <w:lang w:val="vi-VN" w:eastAsia="ko-KR"/>
        </w:rPr>
        <w:t>Tích hợp</w:t>
      </w:r>
      <w:r w:rsidRPr="00981449">
        <w:rPr>
          <w:rFonts w:ascii="Times New Roman" w:eastAsia="Times New Roman" w:hAnsi="Times New Roman" w:cs="Times New Roman"/>
          <w:color w:val="000000" w:themeColor="text1"/>
          <w:sz w:val="26"/>
          <w:szCs w:val="28"/>
          <w:lang w:eastAsia="ko-KR"/>
        </w:rPr>
        <w:t xml:space="preserve"> (Tích hợp toàn phần) </w:t>
      </w:r>
      <w:r w:rsidRPr="00981449">
        <w:rPr>
          <w:rFonts w:ascii="Times New Roman" w:eastAsia="Times New Roman" w:hAnsi="Times New Roman" w:cs="Times New Roman"/>
          <w:color w:val="000000" w:themeColor="text1"/>
          <w:sz w:val="26"/>
          <w:szCs w:val="28"/>
          <w:lang w:val="vi-VN" w:eastAsia="ko-KR"/>
        </w:rPr>
        <w:t>được thực hiện khi hầu hết các kiến thức của</w:t>
      </w:r>
      <w:r w:rsidRPr="00981449">
        <w:rPr>
          <w:rFonts w:ascii="Times New Roman" w:eastAsia="Times New Roman" w:hAnsi="Times New Roman" w:cs="Times New Roman"/>
          <w:color w:val="000000" w:themeColor="text1"/>
          <w:sz w:val="26"/>
          <w:szCs w:val="28"/>
          <w:lang w:eastAsia="ko-KR"/>
        </w:rPr>
        <w:t xml:space="preserve"> một chương</w:t>
      </w:r>
      <w:r w:rsidRPr="00981449">
        <w:rPr>
          <w:rFonts w:ascii="Times New Roman" w:eastAsia="Times New Roman" w:hAnsi="Times New Roman" w:cs="Times New Roman"/>
          <w:color w:val="000000" w:themeColor="text1"/>
          <w:sz w:val="26"/>
          <w:szCs w:val="28"/>
          <w:lang w:val="vi-VN" w:eastAsia="ko-KR"/>
        </w:rPr>
        <w:t xml:space="preserve"> hoặc một bài </w:t>
      </w:r>
      <w:r w:rsidRPr="00981449">
        <w:rPr>
          <w:rFonts w:ascii="Times New Roman" w:eastAsia="Times New Roman" w:hAnsi="Times New Roman" w:cs="Times New Roman"/>
          <w:color w:val="000000" w:themeColor="text1"/>
          <w:sz w:val="26"/>
          <w:szCs w:val="28"/>
          <w:lang w:eastAsia="ko-KR"/>
        </w:rPr>
        <w:t xml:space="preserve">SH </w:t>
      </w:r>
      <w:r w:rsidRPr="00981449">
        <w:rPr>
          <w:rFonts w:ascii="Times New Roman" w:eastAsia="Times New Roman" w:hAnsi="Times New Roman" w:cs="Times New Roman"/>
          <w:color w:val="000000" w:themeColor="text1"/>
          <w:sz w:val="26"/>
          <w:szCs w:val="28"/>
          <w:lang w:val="vi-VN" w:eastAsia="ko-KR"/>
        </w:rPr>
        <w:t>cũng chính là các kiến thức GDBĐKH.</w:t>
      </w:r>
      <w:r w:rsidRPr="00981449">
        <w:rPr>
          <w:rFonts w:ascii="Times New Roman" w:eastAsia="Times New Roman" w:hAnsi="Times New Roman" w:cs="Times New Roman"/>
          <w:color w:val="000000" w:themeColor="text1"/>
          <w:sz w:val="26"/>
          <w:szCs w:val="28"/>
          <w:lang w:eastAsia="ko-KR"/>
        </w:rPr>
        <w:t xml:space="preserve"> </w:t>
      </w:r>
    </w:p>
    <w:p w:rsidR="00AB142E" w:rsidRPr="00981449" w:rsidRDefault="00AB142E" w:rsidP="00AB142E">
      <w:pPr>
        <w:spacing w:after="0" w:line="372"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pacing w:val="-4"/>
          <w:sz w:val="26"/>
          <w:szCs w:val="28"/>
          <w:lang w:eastAsia="ko-KR"/>
        </w:rPr>
        <w:t>- Lồng ghép (</w:t>
      </w:r>
      <w:r w:rsidRPr="00981449">
        <w:rPr>
          <w:rFonts w:ascii="Times New Roman" w:eastAsia="Times New Roman" w:hAnsi="Times New Roman" w:cs="Times New Roman"/>
          <w:color w:val="000000" w:themeColor="text1"/>
          <w:sz w:val="26"/>
          <w:szCs w:val="28"/>
          <w:lang w:val="vi-VN" w:eastAsia="ko-KR"/>
        </w:rPr>
        <w:t>Tích hợp bộ phận</w:t>
      </w:r>
      <w:r w:rsidRPr="00981449">
        <w:rPr>
          <w:rFonts w:ascii="Times New Roman" w:eastAsia="Times New Roman" w:hAnsi="Times New Roman" w:cs="Times New Roman"/>
          <w:color w:val="000000" w:themeColor="text1"/>
          <w:sz w:val="26"/>
          <w:szCs w:val="28"/>
          <w:lang w:eastAsia="ko-KR"/>
        </w:rPr>
        <w:t>)</w:t>
      </w:r>
      <w:r w:rsidRPr="00981449">
        <w:rPr>
          <w:rFonts w:ascii="Times New Roman" w:eastAsia="Times New Roman" w:hAnsi="Times New Roman" w:cs="Times New Roman"/>
          <w:color w:val="000000" w:themeColor="text1"/>
          <w:sz w:val="26"/>
          <w:szCs w:val="28"/>
          <w:lang w:val="vi-VN" w:eastAsia="ko-KR"/>
        </w:rPr>
        <w:t xml:space="preserve"> được thực hiện khi có một phần kiến thức của </w:t>
      </w:r>
      <w:r w:rsidRPr="00981449">
        <w:rPr>
          <w:rFonts w:ascii="Times New Roman" w:eastAsia="Times New Roman" w:hAnsi="Times New Roman" w:cs="Times New Roman"/>
          <w:color w:val="000000" w:themeColor="text1"/>
          <w:sz w:val="26"/>
          <w:szCs w:val="28"/>
          <w:lang w:eastAsia="ko-KR"/>
        </w:rPr>
        <w:t xml:space="preserve">chương </w:t>
      </w:r>
      <w:r w:rsidRPr="00981449">
        <w:rPr>
          <w:rFonts w:ascii="Times New Roman" w:eastAsia="Times New Roman" w:hAnsi="Times New Roman" w:cs="Times New Roman"/>
          <w:color w:val="000000" w:themeColor="text1"/>
          <w:sz w:val="26"/>
          <w:szCs w:val="28"/>
          <w:lang w:val="vi-VN" w:eastAsia="ko-KR"/>
        </w:rPr>
        <w:t xml:space="preserve">hoặc bài học </w:t>
      </w:r>
      <w:r w:rsidRPr="00981449">
        <w:rPr>
          <w:rFonts w:ascii="Times New Roman" w:eastAsia="Times New Roman" w:hAnsi="Times New Roman" w:cs="Times New Roman"/>
          <w:color w:val="000000" w:themeColor="text1"/>
          <w:sz w:val="26"/>
          <w:szCs w:val="28"/>
          <w:lang w:eastAsia="ko-KR"/>
        </w:rPr>
        <w:t xml:space="preserve">SH </w:t>
      </w:r>
      <w:r w:rsidRPr="00981449">
        <w:rPr>
          <w:rFonts w:ascii="Times New Roman" w:eastAsia="Times New Roman" w:hAnsi="Times New Roman" w:cs="Times New Roman"/>
          <w:color w:val="000000" w:themeColor="text1"/>
          <w:sz w:val="26"/>
          <w:szCs w:val="28"/>
          <w:lang w:val="vi-VN" w:eastAsia="ko-KR"/>
        </w:rPr>
        <w:t xml:space="preserve">có nội dung về </w:t>
      </w:r>
      <w:r w:rsidRPr="00981449">
        <w:rPr>
          <w:rFonts w:ascii="Times New Roman" w:eastAsia="Times New Roman" w:hAnsi="Times New Roman" w:cs="Times New Roman"/>
          <w:color w:val="000000" w:themeColor="text1"/>
          <w:sz w:val="26"/>
          <w:szCs w:val="28"/>
          <w:lang w:eastAsia="ko-KR"/>
        </w:rPr>
        <w:t>GD</w:t>
      </w:r>
      <w:r w:rsidRPr="00981449">
        <w:rPr>
          <w:rFonts w:ascii="Times New Roman" w:eastAsia="Times New Roman" w:hAnsi="Times New Roman" w:cs="Times New Roman"/>
          <w:color w:val="000000" w:themeColor="text1"/>
          <w:sz w:val="26"/>
          <w:szCs w:val="28"/>
          <w:lang w:val="vi-VN" w:eastAsia="ko-KR"/>
        </w:rPr>
        <w:t>BĐKH</w:t>
      </w:r>
      <w:r w:rsidRPr="00981449">
        <w:rPr>
          <w:rFonts w:ascii="Times New Roman" w:eastAsia="Times New Roman" w:hAnsi="Times New Roman" w:cs="Times New Roman"/>
          <w:color w:val="000000" w:themeColor="text1"/>
          <w:sz w:val="26"/>
          <w:szCs w:val="28"/>
          <w:lang w:eastAsia="ko-KR"/>
        </w:rPr>
        <w:t xml:space="preserve"> (trong bài có một mục, một đoạn hay một vài câu có nội dung BĐKH).</w:t>
      </w:r>
    </w:p>
    <w:p w:rsidR="00AB142E" w:rsidRPr="00981449" w:rsidRDefault="00AB142E" w:rsidP="00AB142E">
      <w:pPr>
        <w:spacing w:after="0" w:line="372"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L</w:t>
      </w:r>
      <w:r w:rsidRPr="00981449">
        <w:rPr>
          <w:rFonts w:ascii="Times New Roman" w:eastAsia="Times New Roman" w:hAnsi="Times New Roman" w:cs="Times New Roman"/>
          <w:color w:val="000000" w:themeColor="text1"/>
          <w:sz w:val="26"/>
          <w:szCs w:val="28"/>
          <w:lang w:val="vi-VN" w:eastAsia="ko-KR"/>
        </w:rPr>
        <w:t>iên hệ</w:t>
      </w:r>
      <w:r w:rsidRPr="00981449">
        <w:rPr>
          <w:rFonts w:ascii="Times New Roman" w:eastAsia="Times New Roman" w:hAnsi="Times New Roman" w:cs="Times New Roman"/>
          <w:color w:val="000000" w:themeColor="text1"/>
          <w:sz w:val="26"/>
          <w:szCs w:val="28"/>
          <w:lang w:eastAsia="ko-KR"/>
        </w:rPr>
        <w:t>:</w:t>
      </w:r>
      <w:r w:rsidRPr="00981449">
        <w:rPr>
          <w:rFonts w:ascii="Times New Roman" w:eastAsia="Times New Roman" w:hAnsi="Times New Roman" w:cs="Times New Roman"/>
          <w:color w:val="000000" w:themeColor="text1"/>
          <w:sz w:val="26"/>
          <w:szCs w:val="28"/>
          <w:lang w:val="vi-VN" w:eastAsia="ko-KR"/>
        </w:rPr>
        <w:t xml:space="preserve"> </w:t>
      </w:r>
      <w:r w:rsidRPr="00981449">
        <w:rPr>
          <w:rFonts w:ascii="Times New Roman" w:eastAsia="Times New Roman" w:hAnsi="Times New Roman" w:cs="Times New Roman"/>
          <w:color w:val="000000" w:themeColor="text1"/>
          <w:sz w:val="26"/>
          <w:szCs w:val="28"/>
          <w:lang w:eastAsia="ko-KR"/>
        </w:rPr>
        <w:t xml:space="preserve">được thực hiện </w:t>
      </w:r>
      <w:r w:rsidRPr="00981449">
        <w:rPr>
          <w:rFonts w:ascii="Times New Roman" w:eastAsia="Times New Roman" w:hAnsi="Times New Roman" w:cs="Times New Roman"/>
          <w:color w:val="000000" w:themeColor="text1"/>
          <w:sz w:val="26"/>
          <w:szCs w:val="28"/>
          <w:lang w:val="vi-VN" w:eastAsia="ko-KR"/>
        </w:rPr>
        <w:t xml:space="preserve">khi có một số nội dung của môn </w:t>
      </w:r>
      <w:r w:rsidRPr="00981449">
        <w:rPr>
          <w:rFonts w:ascii="Times New Roman" w:eastAsia="Times New Roman" w:hAnsi="Times New Roman" w:cs="Times New Roman"/>
          <w:color w:val="000000" w:themeColor="text1"/>
          <w:sz w:val="26"/>
          <w:szCs w:val="28"/>
          <w:lang w:eastAsia="ko-KR"/>
        </w:rPr>
        <w:t>SH</w:t>
      </w:r>
      <w:r w:rsidRPr="00981449">
        <w:rPr>
          <w:rFonts w:ascii="Times New Roman" w:eastAsia="Times New Roman" w:hAnsi="Times New Roman" w:cs="Times New Roman"/>
          <w:color w:val="000000" w:themeColor="text1"/>
          <w:sz w:val="26"/>
          <w:szCs w:val="28"/>
          <w:lang w:val="vi-VN" w:eastAsia="ko-KR"/>
        </w:rPr>
        <w:t xml:space="preserve"> có liên quan tới nội dung </w:t>
      </w:r>
      <w:r w:rsidRPr="00981449">
        <w:rPr>
          <w:rFonts w:ascii="Times New Roman" w:eastAsia="Times New Roman" w:hAnsi="Times New Roman" w:cs="Times New Roman"/>
          <w:color w:val="000000" w:themeColor="text1"/>
          <w:sz w:val="26"/>
          <w:szCs w:val="28"/>
          <w:lang w:eastAsia="ko-KR"/>
        </w:rPr>
        <w:t>GD</w:t>
      </w:r>
      <w:r w:rsidRPr="00981449">
        <w:rPr>
          <w:rFonts w:ascii="Times New Roman" w:eastAsia="Times New Roman" w:hAnsi="Times New Roman" w:cs="Times New Roman"/>
          <w:color w:val="000000" w:themeColor="text1"/>
          <w:sz w:val="26"/>
          <w:szCs w:val="28"/>
          <w:lang w:val="vi-VN" w:eastAsia="ko-KR"/>
        </w:rPr>
        <w:t>BĐKH</w:t>
      </w:r>
      <w:r w:rsidRPr="00981449">
        <w:rPr>
          <w:rFonts w:ascii="Times New Roman" w:eastAsia="Times New Roman" w:hAnsi="Times New Roman" w:cs="Times New Roman"/>
          <w:color w:val="000000" w:themeColor="text1"/>
          <w:sz w:val="26"/>
          <w:szCs w:val="28"/>
          <w:lang w:eastAsia="ko-KR"/>
        </w:rPr>
        <w:t xml:space="preserve"> nhưng </w:t>
      </w:r>
      <w:r w:rsidRPr="00981449">
        <w:rPr>
          <w:rFonts w:ascii="Times New Roman" w:eastAsia="Times New Roman" w:hAnsi="Times New Roman" w:cs="Times New Roman"/>
          <w:color w:val="000000" w:themeColor="text1"/>
          <w:sz w:val="26"/>
          <w:szCs w:val="28"/>
          <w:lang w:val="vi-VN" w:eastAsia="ko-KR"/>
        </w:rPr>
        <w:t>không nêu rõ trong nội dung của bài học</w:t>
      </w:r>
      <w:r w:rsidRPr="00981449">
        <w:rPr>
          <w:rFonts w:ascii="Times New Roman" w:eastAsia="Times New Roman" w:hAnsi="Times New Roman" w:cs="Times New Roman"/>
          <w:color w:val="000000" w:themeColor="text1"/>
          <w:sz w:val="26"/>
          <w:szCs w:val="28"/>
          <w:lang w:eastAsia="ko-KR"/>
        </w:rPr>
        <w:t xml:space="preserve"> SH</w:t>
      </w:r>
      <w:r w:rsidRPr="00981449">
        <w:rPr>
          <w:rFonts w:ascii="Times New Roman" w:eastAsia="Times New Roman" w:hAnsi="Times New Roman" w:cs="Times New Roman"/>
          <w:color w:val="000000" w:themeColor="text1"/>
          <w:sz w:val="26"/>
          <w:szCs w:val="28"/>
          <w:lang w:val="vi-VN" w:eastAsia="ko-KR"/>
        </w:rPr>
        <w:t>. GV phải khai thác kiến thức S</w:t>
      </w:r>
      <w:r w:rsidRPr="00981449">
        <w:rPr>
          <w:rFonts w:ascii="Times New Roman" w:eastAsia="Times New Roman" w:hAnsi="Times New Roman" w:cs="Times New Roman"/>
          <w:color w:val="000000" w:themeColor="text1"/>
          <w:sz w:val="26"/>
          <w:szCs w:val="28"/>
          <w:lang w:eastAsia="ko-KR"/>
        </w:rPr>
        <w:t>H</w:t>
      </w:r>
      <w:r w:rsidRPr="00981449">
        <w:rPr>
          <w:rFonts w:ascii="Times New Roman" w:eastAsia="Times New Roman" w:hAnsi="Times New Roman" w:cs="Times New Roman"/>
          <w:color w:val="000000" w:themeColor="text1"/>
          <w:sz w:val="26"/>
          <w:szCs w:val="28"/>
          <w:lang w:val="vi-VN" w:eastAsia="ko-KR"/>
        </w:rPr>
        <w:t xml:space="preserve"> và liên hệ với các nội dung </w:t>
      </w:r>
      <w:r w:rsidRPr="00981449">
        <w:rPr>
          <w:rFonts w:ascii="Times New Roman" w:eastAsia="Times New Roman" w:hAnsi="Times New Roman" w:cs="Times New Roman"/>
          <w:color w:val="000000" w:themeColor="text1"/>
          <w:sz w:val="26"/>
          <w:szCs w:val="28"/>
          <w:lang w:eastAsia="ko-KR"/>
        </w:rPr>
        <w:t>GD</w:t>
      </w:r>
      <w:r w:rsidRPr="00981449">
        <w:rPr>
          <w:rFonts w:ascii="Times New Roman" w:eastAsia="Times New Roman" w:hAnsi="Times New Roman" w:cs="Times New Roman"/>
          <w:color w:val="000000" w:themeColor="text1"/>
          <w:sz w:val="26"/>
          <w:szCs w:val="28"/>
          <w:lang w:val="vi-VN" w:eastAsia="ko-KR"/>
        </w:rPr>
        <w:t>BĐKH</w:t>
      </w:r>
      <w:r w:rsidRPr="00981449">
        <w:rPr>
          <w:rFonts w:ascii="Times New Roman" w:eastAsia="Times New Roman" w:hAnsi="Times New Roman" w:cs="Times New Roman"/>
          <w:color w:val="000000" w:themeColor="text1"/>
          <w:sz w:val="26"/>
          <w:szCs w:val="28"/>
          <w:lang w:eastAsia="ko-KR"/>
        </w:rPr>
        <w:t>: khai thác kiến thức trong bài học SH có khả năng liên hệ, bổ sung kiến thức BĐKH mà sách giáo khoa chưa đề cập.</w:t>
      </w:r>
    </w:p>
    <w:p w:rsidR="00AB142E" w:rsidRPr="00981449" w:rsidRDefault="00AB142E" w:rsidP="00AB142E">
      <w:pPr>
        <w:pStyle w:val="Heading2"/>
        <w:spacing w:before="0" w:after="0" w:line="372" w:lineRule="auto"/>
        <w:rPr>
          <w:color w:val="000000" w:themeColor="text1"/>
        </w:rPr>
      </w:pPr>
      <w:bookmarkStart w:id="115" w:name="_Toc508558554"/>
      <w:r w:rsidRPr="00981449">
        <w:rPr>
          <w:color w:val="000000" w:themeColor="text1"/>
        </w:rPr>
        <w:lastRenderedPageBreak/>
        <w:t>1.3. CƠ SỞ THỰC TIỄN VỀ TÍCH HỢP GIÁO DỤC BIẾN ĐỔI KHÍ HẬU TRONG DẠY HỌC SINH HỌC TRUNG HỌC PHỔ THÔNG</w:t>
      </w:r>
      <w:bookmarkEnd w:id="115"/>
    </w:p>
    <w:p w:rsidR="00AB142E" w:rsidRPr="00981449" w:rsidRDefault="00AB142E" w:rsidP="00AB142E">
      <w:pPr>
        <w:pStyle w:val="Heading3"/>
        <w:rPr>
          <w:color w:val="000000" w:themeColor="text1"/>
          <w:lang w:val="sv-SE" w:eastAsia="ko-KR"/>
        </w:rPr>
      </w:pPr>
      <w:bookmarkStart w:id="116" w:name="_Toc508558555"/>
      <w:r w:rsidRPr="00981449">
        <w:rPr>
          <w:color w:val="000000" w:themeColor="text1"/>
          <w:lang w:val="sv-SE" w:eastAsia="ko-KR"/>
        </w:rPr>
        <w:t>1.3.1. Kết quả điều tra về quan niệm và tình hình thực hiện giáo dục biến đổi khí hậu của giáo viên</w:t>
      </w:r>
      <w:bookmarkEnd w:id="116"/>
    </w:p>
    <w:p w:rsidR="00AB142E" w:rsidRPr="00981449" w:rsidRDefault="00AB142E" w:rsidP="00AB142E">
      <w:pPr>
        <w:pStyle w:val="Heading4"/>
        <w:rPr>
          <w:color w:val="000000" w:themeColor="text1"/>
        </w:rPr>
      </w:pPr>
      <w:bookmarkStart w:id="117" w:name="_Toc484370342"/>
      <w:bookmarkStart w:id="118" w:name="_Toc484617914"/>
      <w:r w:rsidRPr="00981449">
        <w:rPr>
          <w:color w:val="000000" w:themeColor="text1"/>
        </w:rPr>
        <w:t>1.3.1.1. Tính cấp thiết của giáo dục biến đổi khí hậu trong dạy học Sinh học trung học phổ thông</w:t>
      </w:r>
    </w:p>
    <w:p w:rsidR="00AB142E" w:rsidRPr="00981449" w:rsidRDefault="00AB142E" w:rsidP="00AB142E">
      <w:pPr>
        <w:tabs>
          <w:tab w:val="left" w:pos="720"/>
          <w:tab w:val="left" w:pos="4395"/>
          <w:tab w:val="left" w:pos="6521"/>
        </w:tabs>
        <w:spacing w:after="0" w:line="360" w:lineRule="auto"/>
        <w:ind w:firstLine="720"/>
        <w:jc w:val="both"/>
        <w:rPr>
          <w:rFonts w:ascii="Times New Roman" w:eastAsia="Times New Roman" w:hAnsi="Times New Roman" w:cs="Times New Roman"/>
          <w:color w:val="000000" w:themeColor="text1"/>
          <w:spacing w:val="-2"/>
          <w:sz w:val="26"/>
          <w:szCs w:val="28"/>
          <w:lang w:val="sv-SE" w:eastAsia="ko-KR"/>
        </w:rPr>
      </w:pPr>
      <w:r w:rsidRPr="00981449">
        <w:rPr>
          <w:rFonts w:ascii="Times New Roman" w:eastAsia="Times New Roman" w:hAnsi="Times New Roman" w:cs="Times New Roman"/>
          <w:color w:val="000000" w:themeColor="text1"/>
          <w:sz w:val="26"/>
          <w:szCs w:val="28"/>
          <w:lang w:val="sv-SE" w:eastAsia="ko-KR"/>
        </w:rPr>
        <w:t>Kết quả đánh giá của GV về t</w:t>
      </w:r>
      <w:r w:rsidRPr="00981449">
        <w:rPr>
          <w:rFonts w:ascii="Times New Roman" w:eastAsia="Times New Roman" w:hAnsi="Times New Roman" w:cs="Times New Roman"/>
          <w:color w:val="000000" w:themeColor="text1"/>
          <w:spacing w:val="-2"/>
          <w:sz w:val="26"/>
          <w:szCs w:val="28"/>
          <w:lang w:val="sv-SE" w:eastAsia="ko-KR"/>
        </w:rPr>
        <w:t>ính cấp thiết của GDBĐKH trong DHSH ở trường THPT được thể hiện ở bảng 1.1.</w:t>
      </w:r>
    </w:p>
    <w:p w:rsidR="00AB142E" w:rsidRPr="00981449" w:rsidRDefault="00AB142E" w:rsidP="00AB142E">
      <w:pPr>
        <w:pStyle w:val="Bang"/>
        <w:rPr>
          <w:b/>
          <w:i w:val="0"/>
          <w:color w:val="000000" w:themeColor="text1"/>
          <w:szCs w:val="24"/>
          <w:lang w:val="sv-SE"/>
        </w:rPr>
      </w:pPr>
      <w:bookmarkStart w:id="119" w:name="_Toc500090499"/>
      <w:bookmarkStart w:id="120" w:name="_Toc508558764"/>
      <w:r w:rsidRPr="00981449">
        <w:rPr>
          <w:color w:val="000000" w:themeColor="text1"/>
          <w:lang w:val="sv-SE"/>
        </w:rPr>
        <w:t>Bảng 1.1. Nhận thức của GV về tính cấp thiết của việc tích hợp GDBĐKH trong DHSH cho HS THPT</w:t>
      </w:r>
      <w:bookmarkEnd w:id="119"/>
      <w:bookmarkEnd w:id="120"/>
    </w:p>
    <w:tbl>
      <w:tblPr>
        <w:tblW w:w="4644"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6"/>
        <w:gridCol w:w="2251"/>
        <w:gridCol w:w="1970"/>
        <w:gridCol w:w="2126"/>
      </w:tblGrid>
      <w:tr w:rsidR="00AB142E" w:rsidRPr="00F05E80" w:rsidTr="00AB142E">
        <w:tc>
          <w:tcPr>
            <w:tcW w:w="1205" w:type="pct"/>
            <w:tcBorders>
              <w:tl2br w:val="single" w:sz="4" w:space="0" w:color="auto"/>
            </w:tcBorders>
          </w:tcPr>
          <w:p w:rsidR="00AB142E" w:rsidRPr="00981449" w:rsidRDefault="00AB142E" w:rsidP="00AB142E">
            <w:pPr>
              <w:tabs>
                <w:tab w:val="left" w:pos="720"/>
                <w:tab w:val="left" w:pos="4395"/>
                <w:tab w:val="left" w:pos="6521"/>
              </w:tabs>
              <w:spacing w:after="0" w:line="360" w:lineRule="auto"/>
              <w:jc w:val="right"/>
              <w:rPr>
                <w:rFonts w:ascii="Times New Roman" w:eastAsia="Times New Roman" w:hAnsi="Times New Roman" w:cs="Times New Roman"/>
                <w:b/>
                <w:color w:val="000000" w:themeColor="text1"/>
                <w:spacing w:val="-2"/>
                <w:sz w:val="24"/>
                <w:szCs w:val="24"/>
                <w:lang w:val="sv-SE" w:eastAsia="ko-KR"/>
              </w:rPr>
            </w:pPr>
            <w:r w:rsidRPr="00981449">
              <w:rPr>
                <w:rFonts w:ascii="Times New Roman" w:eastAsia="Times New Roman" w:hAnsi="Times New Roman" w:cs="Times New Roman"/>
                <w:b/>
                <w:color w:val="000000" w:themeColor="text1"/>
                <w:spacing w:val="-2"/>
                <w:sz w:val="24"/>
                <w:szCs w:val="24"/>
                <w:lang w:val="sv-SE" w:eastAsia="ko-KR"/>
              </w:rPr>
              <w:t xml:space="preserve">Mức độ </w:t>
            </w:r>
          </w:p>
          <w:p w:rsidR="00AB142E" w:rsidRPr="00981449" w:rsidRDefault="00AB142E" w:rsidP="00AB142E">
            <w:pPr>
              <w:tabs>
                <w:tab w:val="left" w:pos="720"/>
                <w:tab w:val="left" w:pos="4395"/>
                <w:tab w:val="left" w:pos="6521"/>
              </w:tabs>
              <w:spacing w:after="0" w:line="360" w:lineRule="auto"/>
              <w:jc w:val="both"/>
              <w:rPr>
                <w:rFonts w:ascii="Times New Roman" w:eastAsia="Times New Roman" w:hAnsi="Times New Roman" w:cs="Times New Roman"/>
                <w:b/>
                <w:color w:val="000000" w:themeColor="text1"/>
                <w:spacing w:val="-2"/>
                <w:sz w:val="24"/>
                <w:szCs w:val="24"/>
                <w:lang w:val="sv-SE" w:eastAsia="ko-KR"/>
              </w:rPr>
            </w:pPr>
            <w:r w:rsidRPr="00981449">
              <w:rPr>
                <w:rFonts w:ascii="Times New Roman" w:eastAsia="Times New Roman" w:hAnsi="Times New Roman" w:cs="Times New Roman"/>
                <w:b/>
                <w:color w:val="000000" w:themeColor="text1"/>
                <w:spacing w:val="-2"/>
                <w:sz w:val="24"/>
                <w:szCs w:val="24"/>
                <w:lang w:val="sv-SE" w:eastAsia="ko-KR"/>
              </w:rPr>
              <w:t xml:space="preserve">Tỉ lệ </w:t>
            </w:r>
          </w:p>
        </w:tc>
        <w:tc>
          <w:tcPr>
            <w:tcW w:w="1346" w:type="pct"/>
            <w:vAlign w:val="center"/>
          </w:tcPr>
          <w:p w:rsidR="00AB142E" w:rsidRPr="00981449" w:rsidRDefault="00AB142E" w:rsidP="00AB142E">
            <w:pPr>
              <w:tabs>
                <w:tab w:val="left" w:pos="720"/>
                <w:tab w:val="left" w:pos="4395"/>
                <w:tab w:val="left" w:pos="6521"/>
              </w:tabs>
              <w:spacing w:after="0" w:line="360" w:lineRule="auto"/>
              <w:jc w:val="center"/>
              <w:rPr>
                <w:rFonts w:ascii="Times New Roman" w:eastAsia="Times New Roman" w:hAnsi="Times New Roman" w:cs="Times New Roman"/>
                <w:b/>
                <w:color w:val="000000" w:themeColor="text1"/>
                <w:spacing w:val="-2"/>
                <w:sz w:val="24"/>
                <w:szCs w:val="24"/>
                <w:lang w:val="sv-SE" w:eastAsia="ko-KR"/>
              </w:rPr>
            </w:pPr>
            <w:r w:rsidRPr="00981449">
              <w:rPr>
                <w:rFonts w:ascii="Times New Roman" w:eastAsia="Times New Roman" w:hAnsi="Times New Roman" w:cs="Times New Roman"/>
                <w:b/>
                <w:color w:val="000000" w:themeColor="text1"/>
                <w:spacing w:val="-2"/>
                <w:sz w:val="24"/>
                <w:szCs w:val="24"/>
                <w:lang w:val="sv-SE" w:eastAsia="ko-KR"/>
              </w:rPr>
              <w:t>Rất cần thiết</w:t>
            </w:r>
          </w:p>
        </w:tc>
        <w:tc>
          <w:tcPr>
            <w:tcW w:w="1178" w:type="pct"/>
            <w:vAlign w:val="center"/>
          </w:tcPr>
          <w:p w:rsidR="00AB142E" w:rsidRPr="00981449" w:rsidRDefault="00AB142E" w:rsidP="00AB142E">
            <w:pPr>
              <w:tabs>
                <w:tab w:val="left" w:pos="720"/>
                <w:tab w:val="left" w:pos="4395"/>
                <w:tab w:val="left" w:pos="6521"/>
              </w:tabs>
              <w:spacing w:after="0" w:line="360" w:lineRule="auto"/>
              <w:jc w:val="center"/>
              <w:rPr>
                <w:rFonts w:ascii="Times New Roman" w:eastAsia="Times New Roman" w:hAnsi="Times New Roman" w:cs="Times New Roman"/>
                <w:b/>
                <w:color w:val="000000" w:themeColor="text1"/>
                <w:spacing w:val="-2"/>
                <w:sz w:val="24"/>
                <w:szCs w:val="24"/>
                <w:lang w:val="sv-SE" w:eastAsia="ko-KR"/>
              </w:rPr>
            </w:pPr>
            <w:r w:rsidRPr="00981449">
              <w:rPr>
                <w:rFonts w:ascii="Times New Roman" w:eastAsia="Times New Roman" w:hAnsi="Times New Roman" w:cs="Times New Roman"/>
                <w:b/>
                <w:color w:val="000000" w:themeColor="text1"/>
                <w:spacing w:val="-2"/>
                <w:sz w:val="24"/>
                <w:szCs w:val="24"/>
                <w:lang w:val="sv-SE" w:eastAsia="ko-KR"/>
              </w:rPr>
              <w:t>Cần thiết</w:t>
            </w:r>
          </w:p>
        </w:tc>
        <w:tc>
          <w:tcPr>
            <w:tcW w:w="1271" w:type="pct"/>
            <w:vAlign w:val="center"/>
          </w:tcPr>
          <w:p w:rsidR="00AB142E" w:rsidRPr="00981449" w:rsidRDefault="00AB142E" w:rsidP="00AB142E">
            <w:pPr>
              <w:tabs>
                <w:tab w:val="left" w:pos="720"/>
                <w:tab w:val="left" w:pos="4395"/>
                <w:tab w:val="left" w:pos="6521"/>
              </w:tabs>
              <w:spacing w:after="0" w:line="360" w:lineRule="auto"/>
              <w:jc w:val="center"/>
              <w:rPr>
                <w:rFonts w:ascii="Times New Roman" w:eastAsia="Times New Roman" w:hAnsi="Times New Roman" w:cs="Times New Roman"/>
                <w:b/>
                <w:color w:val="000000" w:themeColor="text1"/>
                <w:spacing w:val="-2"/>
                <w:sz w:val="24"/>
                <w:szCs w:val="24"/>
                <w:lang w:val="sv-SE" w:eastAsia="ko-KR"/>
              </w:rPr>
            </w:pPr>
            <w:r w:rsidRPr="00981449">
              <w:rPr>
                <w:rFonts w:ascii="Times New Roman" w:eastAsia="Times New Roman" w:hAnsi="Times New Roman" w:cs="Times New Roman"/>
                <w:b/>
                <w:color w:val="000000" w:themeColor="text1"/>
                <w:spacing w:val="-2"/>
                <w:sz w:val="24"/>
                <w:szCs w:val="24"/>
                <w:lang w:val="sv-SE" w:eastAsia="ko-KR"/>
              </w:rPr>
              <w:t>Có hay không cũng được</w:t>
            </w:r>
          </w:p>
        </w:tc>
      </w:tr>
      <w:tr w:rsidR="00AB142E" w:rsidRPr="00F05E80" w:rsidTr="00AB142E">
        <w:tc>
          <w:tcPr>
            <w:tcW w:w="1205" w:type="pct"/>
          </w:tcPr>
          <w:p w:rsidR="00AB142E" w:rsidRPr="00981449" w:rsidRDefault="00AB142E" w:rsidP="00AB142E">
            <w:pPr>
              <w:tabs>
                <w:tab w:val="left" w:pos="720"/>
                <w:tab w:val="left" w:pos="4395"/>
                <w:tab w:val="left" w:pos="6521"/>
              </w:tabs>
              <w:spacing w:after="0" w:line="360" w:lineRule="auto"/>
              <w:jc w:val="both"/>
              <w:rPr>
                <w:rFonts w:ascii="Times New Roman" w:eastAsia="Times New Roman" w:hAnsi="Times New Roman" w:cs="Times New Roman"/>
                <w:color w:val="000000" w:themeColor="text1"/>
                <w:spacing w:val="-2"/>
                <w:sz w:val="24"/>
                <w:szCs w:val="24"/>
                <w:lang w:val="sv-SE" w:eastAsia="ko-KR"/>
              </w:rPr>
            </w:pPr>
            <w:r w:rsidRPr="00981449">
              <w:rPr>
                <w:rFonts w:ascii="Times New Roman" w:eastAsia="Times New Roman" w:hAnsi="Times New Roman" w:cs="Times New Roman"/>
                <w:color w:val="000000" w:themeColor="text1"/>
                <w:spacing w:val="-2"/>
                <w:sz w:val="24"/>
                <w:szCs w:val="24"/>
                <w:lang w:val="sv-SE" w:eastAsia="ko-KR"/>
              </w:rPr>
              <w:t xml:space="preserve">Số lượng </w:t>
            </w:r>
          </w:p>
        </w:tc>
        <w:tc>
          <w:tcPr>
            <w:tcW w:w="1346" w:type="pct"/>
          </w:tcPr>
          <w:p w:rsidR="00AB142E" w:rsidRPr="00981449" w:rsidRDefault="00AB142E" w:rsidP="00AB142E">
            <w:pPr>
              <w:tabs>
                <w:tab w:val="left" w:pos="720"/>
                <w:tab w:val="left" w:pos="4395"/>
                <w:tab w:val="left" w:pos="6521"/>
              </w:tabs>
              <w:spacing w:after="0" w:line="360" w:lineRule="auto"/>
              <w:jc w:val="center"/>
              <w:rPr>
                <w:rFonts w:ascii="Times New Roman" w:eastAsia="Times New Roman" w:hAnsi="Times New Roman" w:cs="Times New Roman"/>
                <w:color w:val="000000" w:themeColor="text1"/>
                <w:spacing w:val="-2"/>
                <w:sz w:val="24"/>
                <w:szCs w:val="24"/>
                <w:lang w:val="sv-SE" w:eastAsia="ko-KR"/>
              </w:rPr>
            </w:pPr>
            <w:r w:rsidRPr="00981449">
              <w:rPr>
                <w:rFonts w:ascii="Times New Roman" w:eastAsia="Times New Roman" w:hAnsi="Times New Roman" w:cs="Times New Roman"/>
                <w:color w:val="000000" w:themeColor="text1"/>
                <w:spacing w:val="-2"/>
                <w:sz w:val="24"/>
                <w:szCs w:val="24"/>
                <w:lang w:val="sv-SE" w:eastAsia="ko-KR"/>
              </w:rPr>
              <w:t>63</w:t>
            </w:r>
          </w:p>
        </w:tc>
        <w:tc>
          <w:tcPr>
            <w:tcW w:w="1178" w:type="pct"/>
          </w:tcPr>
          <w:p w:rsidR="00AB142E" w:rsidRPr="00981449" w:rsidRDefault="00AB142E" w:rsidP="00AB142E">
            <w:pPr>
              <w:tabs>
                <w:tab w:val="left" w:pos="720"/>
                <w:tab w:val="left" w:pos="4395"/>
                <w:tab w:val="left" w:pos="6521"/>
              </w:tabs>
              <w:spacing w:after="0" w:line="360" w:lineRule="auto"/>
              <w:jc w:val="center"/>
              <w:rPr>
                <w:rFonts w:ascii="Times New Roman" w:eastAsia="Times New Roman" w:hAnsi="Times New Roman" w:cs="Times New Roman"/>
                <w:color w:val="000000" w:themeColor="text1"/>
                <w:spacing w:val="-2"/>
                <w:sz w:val="24"/>
                <w:szCs w:val="24"/>
                <w:lang w:val="sv-SE" w:eastAsia="ko-KR"/>
              </w:rPr>
            </w:pPr>
            <w:r w:rsidRPr="00981449">
              <w:rPr>
                <w:rFonts w:ascii="Times New Roman" w:eastAsia="Times New Roman" w:hAnsi="Times New Roman" w:cs="Times New Roman"/>
                <w:color w:val="000000" w:themeColor="text1"/>
                <w:spacing w:val="-2"/>
                <w:sz w:val="24"/>
                <w:szCs w:val="24"/>
                <w:lang w:val="sv-SE" w:eastAsia="ko-KR"/>
              </w:rPr>
              <w:t>55</w:t>
            </w:r>
          </w:p>
        </w:tc>
        <w:tc>
          <w:tcPr>
            <w:tcW w:w="1271" w:type="pct"/>
          </w:tcPr>
          <w:p w:rsidR="00AB142E" w:rsidRPr="00981449" w:rsidRDefault="00AB142E" w:rsidP="00AB142E">
            <w:pPr>
              <w:tabs>
                <w:tab w:val="left" w:pos="720"/>
                <w:tab w:val="left" w:pos="4395"/>
                <w:tab w:val="left" w:pos="6521"/>
              </w:tabs>
              <w:spacing w:after="0" w:line="360" w:lineRule="auto"/>
              <w:jc w:val="center"/>
              <w:rPr>
                <w:rFonts w:ascii="Times New Roman" w:eastAsia="Times New Roman" w:hAnsi="Times New Roman" w:cs="Times New Roman"/>
                <w:color w:val="000000" w:themeColor="text1"/>
                <w:spacing w:val="-2"/>
                <w:sz w:val="24"/>
                <w:szCs w:val="24"/>
                <w:lang w:val="sv-SE" w:eastAsia="ko-KR"/>
              </w:rPr>
            </w:pPr>
            <w:r w:rsidRPr="00981449">
              <w:rPr>
                <w:rFonts w:ascii="Times New Roman" w:eastAsia="Times New Roman" w:hAnsi="Times New Roman" w:cs="Times New Roman"/>
                <w:color w:val="000000" w:themeColor="text1"/>
                <w:spacing w:val="-2"/>
                <w:sz w:val="24"/>
                <w:szCs w:val="24"/>
                <w:lang w:val="sv-SE" w:eastAsia="ko-KR"/>
              </w:rPr>
              <w:t>6</w:t>
            </w:r>
          </w:p>
        </w:tc>
      </w:tr>
      <w:tr w:rsidR="00AB142E" w:rsidRPr="00F05E80" w:rsidTr="00AB142E">
        <w:tc>
          <w:tcPr>
            <w:tcW w:w="1205" w:type="pct"/>
          </w:tcPr>
          <w:p w:rsidR="00AB142E" w:rsidRPr="00981449" w:rsidRDefault="00AB142E" w:rsidP="00AB142E">
            <w:pPr>
              <w:tabs>
                <w:tab w:val="left" w:pos="720"/>
                <w:tab w:val="left" w:pos="4395"/>
                <w:tab w:val="left" w:pos="6521"/>
              </w:tabs>
              <w:spacing w:after="0" w:line="360" w:lineRule="auto"/>
              <w:jc w:val="both"/>
              <w:rPr>
                <w:rFonts w:ascii="Times New Roman" w:eastAsia="Times New Roman" w:hAnsi="Times New Roman" w:cs="Times New Roman"/>
                <w:color w:val="000000" w:themeColor="text1"/>
                <w:spacing w:val="-2"/>
                <w:sz w:val="24"/>
                <w:szCs w:val="24"/>
                <w:lang w:val="sv-SE" w:eastAsia="ko-KR"/>
              </w:rPr>
            </w:pPr>
            <w:r w:rsidRPr="00981449">
              <w:rPr>
                <w:rFonts w:ascii="Times New Roman" w:eastAsia="Times New Roman" w:hAnsi="Times New Roman" w:cs="Times New Roman"/>
                <w:color w:val="000000" w:themeColor="text1"/>
                <w:spacing w:val="-2"/>
                <w:sz w:val="24"/>
                <w:szCs w:val="24"/>
                <w:lang w:val="sv-SE" w:eastAsia="ko-KR"/>
              </w:rPr>
              <w:t>Tỉ lệ %</w:t>
            </w:r>
          </w:p>
        </w:tc>
        <w:tc>
          <w:tcPr>
            <w:tcW w:w="1346" w:type="pct"/>
          </w:tcPr>
          <w:p w:rsidR="00AB142E" w:rsidRPr="00981449" w:rsidRDefault="00AB142E" w:rsidP="00AB142E">
            <w:pPr>
              <w:tabs>
                <w:tab w:val="left" w:pos="720"/>
                <w:tab w:val="left" w:pos="4395"/>
                <w:tab w:val="left" w:pos="6521"/>
              </w:tabs>
              <w:spacing w:after="0" w:line="360" w:lineRule="auto"/>
              <w:jc w:val="center"/>
              <w:rPr>
                <w:rFonts w:ascii="Times New Roman" w:eastAsia="Times New Roman" w:hAnsi="Times New Roman" w:cs="Times New Roman"/>
                <w:color w:val="000000" w:themeColor="text1"/>
                <w:spacing w:val="-2"/>
                <w:sz w:val="24"/>
                <w:szCs w:val="24"/>
                <w:lang w:val="sv-SE" w:eastAsia="ko-KR"/>
              </w:rPr>
            </w:pPr>
            <w:r w:rsidRPr="00981449">
              <w:rPr>
                <w:rFonts w:ascii="Times New Roman" w:eastAsia="Times New Roman" w:hAnsi="Times New Roman" w:cs="Times New Roman"/>
                <w:color w:val="000000" w:themeColor="text1"/>
                <w:spacing w:val="-2"/>
                <w:sz w:val="24"/>
                <w:szCs w:val="24"/>
                <w:lang w:val="sv-SE" w:eastAsia="ko-KR"/>
              </w:rPr>
              <w:t>50,81</w:t>
            </w:r>
          </w:p>
        </w:tc>
        <w:tc>
          <w:tcPr>
            <w:tcW w:w="1178" w:type="pct"/>
          </w:tcPr>
          <w:p w:rsidR="00AB142E" w:rsidRPr="00981449" w:rsidRDefault="00AB142E" w:rsidP="00AB142E">
            <w:pPr>
              <w:tabs>
                <w:tab w:val="left" w:pos="720"/>
                <w:tab w:val="left" w:pos="4395"/>
                <w:tab w:val="left" w:pos="6521"/>
              </w:tabs>
              <w:spacing w:after="0" w:line="360" w:lineRule="auto"/>
              <w:jc w:val="center"/>
              <w:rPr>
                <w:rFonts w:ascii="Times New Roman" w:eastAsia="Times New Roman" w:hAnsi="Times New Roman" w:cs="Times New Roman"/>
                <w:color w:val="000000" w:themeColor="text1"/>
                <w:spacing w:val="-2"/>
                <w:sz w:val="24"/>
                <w:szCs w:val="24"/>
                <w:lang w:val="sv-SE" w:eastAsia="ko-KR"/>
              </w:rPr>
            </w:pPr>
            <w:r w:rsidRPr="00981449">
              <w:rPr>
                <w:rFonts w:ascii="Times New Roman" w:eastAsia="Times New Roman" w:hAnsi="Times New Roman" w:cs="Times New Roman"/>
                <w:color w:val="000000" w:themeColor="text1"/>
                <w:spacing w:val="-2"/>
                <w:sz w:val="24"/>
                <w:szCs w:val="24"/>
                <w:lang w:val="sv-SE" w:eastAsia="ko-KR"/>
              </w:rPr>
              <w:t>44,35</w:t>
            </w:r>
          </w:p>
        </w:tc>
        <w:tc>
          <w:tcPr>
            <w:tcW w:w="1271" w:type="pct"/>
          </w:tcPr>
          <w:p w:rsidR="00AB142E" w:rsidRPr="00981449" w:rsidRDefault="00AB142E" w:rsidP="00AB142E">
            <w:pPr>
              <w:tabs>
                <w:tab w:val="left" w:pos="720"/>
                <w:tab w:val="left" w:pos="4395"/>
                <w:tab w:val="left" w:pos="6521"/>
              </w:tabs>
              <w:spacing w:after="0" w:line="360" w:lineRule="auto"/>
              <w:jc w:val="center"/>
              <w:rPr>
                <w:rFonts w:ascii="Times New Roman" w:eastAsia="Times New Roman" w:hAnsi="Times New Roman" w:cs="Times New Roman"/>
                <w:color w:val="000000" w:themeColor="text1"/>
                <w:spacing w:val="-2"/>
                <w:sz w:val="24"/>
                <w:szCs w:val="24"/>
                <w:lang w:val="sv-SE" w:eastAsia="ko-KR"/>
              </w:rPr>
            </w:pPr>
            <w:r w:rsidRPr="00981449">
              <w:rPr>
                <w:rFonts w:ascii="Times New Roman" w:eastAsia="Times New Roman" w:hAnsi="Times New Roman" w:cs="Times New Roman"/>
                <w:color w:val="000000" w:themeColor="text1"/>
                <w:spacing w:val="-2"/>
                <w:sz w:val="24"/>
                <w:szCs w:val="24"/>
                <w:lang w:val="sv-SE" w:eastAsia="ko-KR"/>
              </w:rPr>
              <w:t>4,84</w:t>
            </w:r>
          </w:p>
        </w:tc>
      </w:tr>
    </w:tbl>
    <w:p w:rsidR="00AB142E" w:rsidRPr="00981449" w:rsidRDefault="00AB142E" w:rsidP="00AB142E">
      <w:pPr>
        <w:tabs>
          <w:tab w:val="left" w:pos="720"/>
          <w:tab w:val="left" w:pos="4395"/>
          <w:tab w:val="left" w:pos="6521"/>
        </w:tabs>
        <w:spacing w:before="120" w:after="0" w:line="360" w:lineRule="auto"/>
        <w:jc w:val="both"/>
        <w:rPr>
          <w:rFonts w:ascii="Times New Roman" w:eastAsia="Times New Roman" w:hAnsi="Times New Roman" w:cs="Times New Roman"/>
          <w:color w:val="000000" w:themeColor="text1"/>
          <w:spacing w:val="-2"/>
          <w:sz w:val="26"/>
          <w:szCs w:val="28"/>
          <w:lang w:val="sv-SE" w:eastAsia="ko-KR"/>
        </w:rPr>
      </w:pPr>
      <w:r w:rsidRPr="00981449">
        <w:rPr>
          <w:rFonts w:ascii="Times New Roman" w:eastAsia="Times New Roman" w:hAnsi="Times New Roman" w:cs="Times New Roman"/>
          <w:color w:val="000000" w:themeColor="text1"/>
          <w:spacing w:val="-2"/>
          <w:sz w:val="26"/>
          <w:szCs w:val="28"/>
          <w:lang w:val="sv-SE" w:eastAsia="ko-KR"/>
        </w:rPr>
        <w:tab/>
        <w:t>Qua bảng 1.1 cho thấy, hầu hết GV đều coi việc tích hợp GDBĐKH trong DHSH cho HS ở trường THPT là cần thiết, trong đó có 50,81% GV cho là rất cần thiết. Chỉ có 4,84% ý kiến GV đánh giá là có hay không DHTH GDBĐKH trong môn SH cũng được. Kết quả đánh giá của GV cho thấy, đây chính là điều kiện thuận lợi cho việc thực hiện GDBĐKH trong DHSH ở trường THPT.</w:t>
      </w:r>
    </w:p>
    <w:p w:rsidR="00AB142E" w:rsidRPr="00981449" w:rsidRDefault="00AB142E" w:rsidP="00AB142E">
      <w:pPr>
        <w:pStyle w:val="Heading4"/>
        <w:rPr>
          <w:color w:val="000000" w:themeColor="text1"/>
          <w:lang w:val="sv-SE" w:eastAsia="ko-KR"/>
        </w:rPr>
      </w:pPr>
      <w:r w:rsidRPr="00981449">
        <w:rPr>
          <w:color w:val="000000" w:themeColor="text1"/>
          <w:lang w:val="sv-SE"/>
        </w:rPr>
        <w:t xml:space="preserve">1.3.1.2. </w:t>
      </w:r>
      <w:r w:rsidRPr="00981449">
        <w:rPr>
          <w:color w:val="000000" w:themeColor="text1"/>
          <w:lang w:val="sv-SE" w:eastAsia="ko-KR"/>
        </w:rPr>
        <w:t>Vai trò, lợi ích của giáo dục biến đổi khí hậu trong dạy học Sinh học trung học phổ thông</w:t>
      </w:r>
    </w:p>
    <w:p w:rsidR="00AB142E" w:rsidRPr="00981449" w:rsidRDefault="00AB142E" w:rsidP="00AB142E">
      <w:pPr>
        <w:tabs>
          <w:tab w:val="left" w:pos="284"/>
          <w:tab w:val="left" w:pos="4395"/>
          <w:tab w:val="left" w:pos="6521"/>
        </w:tabs>
        <w:spacing w:after="0" w:line="360" w:lineRule="auto"/>
        <w:jc w:val="both"/>
        <w:rPr>
          <w:rFonts w:ascii="Times New Roman" w:eastAsia="Times New Roman" w:hAnsi="Times New Roman" w:cs="Times New Roman"/>
          <w:color w:val="000000" w:themeColor="text1"/>
          <w:sz w:val="26"/>
          <w:szCs w:val="28"/>
          <w:lang w:val="sv-SE" w:eastAsia="ko-KR"/>
        </w:rPr>
      </w:pPr>
      <w:r w:rsidRPr="00981449">
        <w:rPr>
          <w:rFonts w:ascii="Times New Roman" w:eastAsia="Times New Roman" w:hAnsi="Times New Roman" w:cs="Times New Roman"/>
          <w:color w:val="000000" w:themeColor="text1"/>
          <w:spacing w:val="-2"/>
          <w:sz w:val="26"/>
          <w:szCs w:val="28"/>
          <w:lang w:val="sv-SE" w:eastAsia="ko-KR"/>
        </w:rPr>
        <w:tab/>
        <w:t>Vai trò và lợi ích của GDBĐKH trong DHSH ở THPT được thể hiện qua bảng 1.2.</w:t>
      </w:r>
    </w:p>
    <w:p w:rsidR="00AB142E" w:rsidRPr="00981449" w:rsidRDefault="00AB142E" w:rsidP="00AB142E">
      <w:pPr>
        <w:pStyle w:val="Bang"/>
        <w:rPr>
          <w:b/>
          <w:i w:val="0"/>
          <w:color w:val="000000" w:themeColor="text1"/>
          <w:lang w:val="sv-SE"/>
        </w:rPr>
      </w:pPr>
      <w:bookmarkStart w:id="121" w:name="_Toc500090500"/>
      <w:bookmarkStart w:id="122" w:name="_Toc508558765"/>
      <w:r w:rsidRPr="00981449">
        <w:rPr>
          <w:color w:val="000000" w:themeColor="text1"/>
          <w:lang w:val="sv-SE"/>
        </w:rPr>
        <w:t>Bảng 1.2. Nhận thức của GV về vai trò, lợi ích của việc tích hợp GDBĐKH trong DHSH cho HS THPT</w:t>
      </w:r>
      <w:bookmarkEnd w:id="121"/>
      <w:bookmarkEnd w:id="122"/>
    </w:p>
    <w:tbl>
      <w:tblPr>
        <w:tblW w:w="4945" w:type="pct"/>
        <w:tblInd w:w="108" w:type="dxa"/>
        <w:tblLayout w:type="fixed"/>
        <w:tblLook w:val="04A0" w:firstRow="1" w:lastRow="0" w:firstColumn="1" w:lastColumn="0" w:noHBand="0" w:noVBand="1"/>
      </w:tblPr>
      <w:tblGrid>
        <w:gridCol w:w="709"/>
        <w:gridCol w:w="6358"/>
        <w:gridCol w:w="919"/>
        <w:gridCol w:w="919"/>
      </w:tblGrid>
      <w:tr w:rsidR="00AB142E" w:rsidRPr="00F05E80" w:rsidTr="00AB142E">
        <w:trPr>
          <w:trHeight w:val="20"/>
        </w:trPr>
        <w:tc>
          <w:tcPr>
            <w:tcW w:w="398" w:type="pct"/>
            <w:tcBorders>
              <w:top w:val="single" w:sz="4" w:space="0" w:color="auto"/>
              <w:left w:val="single" w:sz="4" w:space="0" w:color="auto"/>
              <w:bottom w:val="nil"/>
              <w:right w:val="single" w:sz="4" w:space="0" w:color="auto"/>
            </w:tcBorders>
            <w:vAlign w:val="center"/>
            <w:hideMark/>
          </w:tcPr>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lang w:val="sv-SE"/>
              </w:rPr>
              <w:t>TT</w:t>
            </w:r>
          </w:p>
        </w:tc>
        <w:tc>
          <w:tcPr>
            <w:tcW w:w="3570" w:type="pct"/>
            <w:tcBorders>
              <w:top w:val="single" w:sz="4" w:space="0" w:color="auto"/>
              <w:left w:val="nil"/>
              <w:bottom w:val="nil"/>
              <w:right w:val="single" w:sz="4" w:space="0" w:color="auto"/>
            </w:tcBorders>
            <w:vAlign w:val="center"/>
            <w:hideMark/>
          </w:tcPr>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Vai trò, lợi ích của việc GDBĐKH cho HS ở trường THPT</w:t>
            </w:r>
          </w:p>
        </w:tc>
        <w:tc>
          <w:tcPr>
            <w:tcW w:w="516" w:type="pct"/>
            <w:tcBorders>
              <w:top w:val="single" w:sz="4" w:space="0" w:color="auto"/>
              <w:left w:val="nil"/>
              <w:bottom w:val="nil"/>
              <w:right w:val="single" w:sz="4" w:space="0" w:color="auto"/>
            </w:tcBorders>
            <w:noWrap/>
            <w:vAlign w:val="bottom"/>
            <w:hideMark/>
          </w:tcPr>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Số lượng</w:t>
            </w:r>
          </w:p>
        </w:tc>
        <w:tc>
          <w:tcPr>
            <w:tcW w:w="516" w:type="pct"/>
            <w:tcBorders>
              <w:top w:val="single" w:sz="4" w:space="0" w:color="auto"/>
              <w:left w:val="nil"/>
              <w:bottom w:val="nil"/>
              <w:right w:val="single" w:sz="4" w:space="0" w:color="auto"/>
            </w:tcBorders>
            <w:noWrap/>
            <w:vAlign w:val="bottom"/>
            <w:hideMark/>
          </w:tcPr>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Tỉ lệ %</w:t>
            </w:r>
          </w:p>
        </w:tc>
      </w:tr>
      <w:tr w:rsidR="00AB142E" w:rsidRPr="00F05E80" w:rsidTr="00AB142E">
        <w:trPr>
          <w:trHeight w:val="20"/>
        </w:trPr>
        <w:tc>
          <w:tcPr>
            <w:tcW w:w="398" w:type="pct"/>
            <w:tcBorders>
              <w:top w:val="single" w:sz="4" w:space="0" w:color="auto"/>
              <w:left w:val="single" w:sz="4" w:space="0" w:color="auto"/>
              <w:bottom w:val="single" w:sz="4" w:space="0" w:color="auto"/>
              <w:right w:val="single" w:sz="4" w:space="0" w:color="auto"/>
            </w:tcBorders>
            <w:vAlign w:val="center"/>
          </w:tcPr>
          <w:p w:rsidR="00AB142E" w:rsidRPr="00981449" w:rsidRDefault="00AB142E" w:rsidP="00AB142E">
            <w:pPr>
              <w:pStyle w:val="ListParagraph"/>
              <w:numPr>
                <w:ilvl w:val="0"/>
                <w:numId w:val="63"/>
              </w:numPr>
              <w:spacing w:after="0" w:line="360" w:lineRule="auto"/>
              <w:contextualSpacing w:val="0"/>
              <w:jc w:val="center"/>
              <w:rPr>
                <w:color w:val="000000" w:themeColor="text1"/>
                <w:sz w:val="24"/>
                <w:szCs w:val="24"/>
              </w:rPr>
            </w:pPr>
          </w:p>
        </w:tc>
        <w:tc>
          <w:tcPr>
            <w:tcW w:w="3570" w:type="pct"/>
            <w:tcBorders>
              <w:top w:val="single" w:sz="4" w:space="0" w:color="auto"/>
              <w:left w:val="nil"/>
              <w:bottom w:val="single" w:sz="4" w:space="0" w:color="auto"/>
              <w:right w:val="single" w:sz="4" w:space="0" w:color="auto"/>
            </w:tcBorders>
            <w:vAlign w:val="center"/>
            <w:hideMark/>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Nâng cao hiểu biết về BĐKH cho HS</w:t>
            </w:r>
          </w:p>
        </w:tc>
        <w:tc>
          <w:tcPr>
            <w:tcW w:w="516" w:type="pct"/>
            <w:tcBorders>
              <w:top w:val="single" w:sz="4" w:space="0" w:color="auto"/>
              <w:left w:val="nil"/>
              <w:bottom w:val="single" w:sz="4" w:space="0" w:color="auto"/>
              <w:right w:val="single" w:sz="4" w:space="0" w:color="auto"/>
            </w:tcBorders>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124</w:t>
            </w:r>
          </w:p>
        </w:tc>
        <w:tc>
          <w:tcPr>
            <w:tcW w:w="516" w:type="pct"/>
            <w:tcBorders>
              <w:top w:val="single" w:sz="4" w:space="0" w:color="auto"/>
              <w:left w:val="nil"/>
              <w:bottom w:val="single" w:sz="4" w:space="0" w:color="auto"/>
              <w:right w:val="single" w:sz="4" w:space="0" w:color="auto"/>
            </w:tcBorders>
            <w:noWrap/>
            <w:vAlign w:val="bottom"/>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 xml:space="preserve">100.00 </w:t>
            </w:r>
          </w:p>
        </w:tc>
      </w:tr>
      <w:tr w:rsidR="00AB142E" w:rsidRPr="00F05E80" w:rsidTr="00AB142E">
        <w:trPr>
          <w:trHeight w:val="20"/>
        </w:trPr>
        <w:tc>
          <w:tcPr>
            <w:tcW w:w="398" w:type="pct"/>
            <w:tcBorders>
              <w:top w:val="nil"/>
              <w:left w:val="single" w:sz="4" w:space="0" w:color="auto"/>
              <w:bottom w:val="single" w:sz="4" w:space="0" w:color="auto"/>
              <w:right w:val="single" w:sz="4" w:space="0" w:color="auto"/>
            </w:tcBorders>
            <w:vAlign w:val="center"/>
          </w:tcPr>
          <w:p w:rsidR="00AB142E" w:rsidRPr="00981449" w:rsidRDefault="00AB142E" w:rsidP="00AB142E">
            <w:pPr>
              <w:pStyle w:val="ListParagraph"/>
              <w:numPr>
                <w:ilvl w:val="0"/>
                <w:numId w:val="63"/>
              </w:numPr>
              <w:spacing w:after="0" w:line="360" w:lineRule="auto"/>
              <w:contextualSpacing w:val="0"/>
              <w:jc w:val="center"/>
              <w:rPr>
                <w:color w:val="000000" w:themeColor="text1"/>
                <w:sz w:val="24"/>
                <w:szCs w:val="24"/>
              </w:rPr>
            </w:pPr>
          </w:p>
        </w:tc>
        <w:tc>
          <w:tcPr>
            <w:tcW w:w="3570" w:type="pct"/>
            <w:tcBorders>
              <w:top w:val="nil"/>
              <w:left w:val="nil"/>
              <w:bottom w:val="single" w:sz="4" w:space="0" w:color="auto"/>
              <w:right w:val="single" w:sz="4" w:space="0" w:color="auto"/>
            </w:tcBorders>
            <w:vAlign w:val="center"/>
            <w:hideMark/>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Giúp HS sống có trách nhiệm với môi trường</w:t>
            </w:r>
          </w:p>
        </w:tc>
        <w:tc>
          <w:tcPr>
            <w:tcW w:w="516" w:type="pct"/>
            <w:tcBorders>
              <w:top w:val="nil"/>
              <w:left w:val="nil"/>
              <w:bottom w:val="single" w:sz="4" w:space="0" w:color="auto"/>
              <w:right w:val="single" w:sz="4" w:space="0" w:color="auto"/>
            </w:tcBorders>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102</w:t>
            </w:r>
          </w:p>
        </w:tc>
        <w:tc>
          <w:tcPr>
            <w:tcW w:w="516" w:type="pct"/>
            <w:tcBorders>
              <w:top w:val="nil"/>
              <w:left w:val="nil"/>
              <w:bottom w:val="single" w:sz="4" w:space="0" w:color="auto"/>
              <w:right w:val="single" w:sz="4" w:space="0" w:color="auto"/>
            </w:tcBorders>
            <w:noWrap/>
            <w:vAlign w:val="bottom"/>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 xml:space="preserve">82.26 </w:t>
            </w:r>
          </w:p>
        </w:tc>
      </w:tr>
      <w:tr w:rsidR="00AB142E" w:rsidRPr="00F05E80" w:rsidTr="00AB142E">
        <w:trPr>
          <w:trHeight w:val="20"/>
        </w:trPr>
        <w:tc>
          <w:tcPr>
            <w:tcW w:w="398" w:type="pct"/>
            <w:tcBorders>
              <w:top w:val="nil"/>
              <w:left w:val="single" w:sz="4" w:space="0" w:color="auto"/>
              <w:bottom w:val="single" w:sz="4" w:space="0" w:color="auto"/>
              <w:right w:val="single" w:sz="4" w:space="0" w:color="auto"/>
            </w:tcBorders>
            <w:vAlign w:val="center"/>
          </w:tcPr>
          <w:p w:rsidR="00AB142E" w:rsidRPr="00981449" w:rsidRDefault="00AB142E" w:rsidP="00AB142E">
            <w:pPr>
              <w:pStyle w:val="ListParagraph"/>
              <w:numPr>
                <w:ilvl w:val="0"/>
                <w:numId w:val="63"/>
              </w:numPr>
              <w:spacing w:after="0" w:line="360" w:lineRule="auto"/>
              <w:contextualSpacing w:val="0"/>
              <w:jc w:val="center"/>
              <w:rPr>
                <w:color w:val="000000" w:themeColor="text1"/>
                <w:sz w:val="24"/>
                <w:szCs w:val="24"/>
              </w:rPr>
            </w:pPr>
          </w:p>
        </w:tc>
        <w:tc>
          <w:tcPr>
            <w:tcW w:w="3570" w:type="pct"/>
            <w:tcBorders>
              <w:top w:val="nil"/>
              <w:left w:val="nil"/>
              <w:bottom w:val="single" w:sz="4" w:space="0" w:color="auto"/>
              <w:right w:val="single" w:sz="4" w:space="0" w:color="auto"/>
            </w:tcBorders>
            <w:vAlign w:val="center"/>
            <w:hideMark/>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Giúp HS hiểu biết về ứng phó với BĐKH trong tương lai</w:t>
            </w:r>
          </w:p>
        </w:tc>
        <w:tc>
          <w:tcPr>
            <w:tcW w:w="516" w:type="pct"/>
            <w:tcBorders>
              <w:top w:val="nil"/>
              <w:left w:val="nil"/>
              <w:bottom w:val="single" w:sz="4" w:space="0" w:color="auto"/>
              <w:right w:val="single" w:sz="4" w:space="0" w:color="auto"/>
            </w:tcBorders>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93</w:t>
            </w:r>
          </w:p>
        </w:tc>
        <w:tc>
          <w:tcPr>
            <w:tcW w:w="516" w:type="pct"/>
            <w:tcBorders>
              <w:top w:val="nil"/>
              <w:left w:val="nil"/>
              <w:bottom w:val="single" w:sz="4" w:space="0" w:color="auto"/>
              <w:right w:val="single" w:sz="4" w:space="0" w:color="auto"/>
            </w:tcBorders>
            <w:noWrap/>
            <w:vAlign w:val="bottom"/>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 xml:space="preserve">75.00 </w:t>
            </w:r>
          </w:p>
        </w:tc>
      </w:tr>
      <w:tr w:rsidR="00AB142E" w:rsidRPr="00F05E80" w:rsidTr="00AB142E">
        <w:trPr>
          <w:trHeight w:val="20"/>
        </w:trPr>
        <w:tc>
          <w:tcPr>
            <w:tcW w:w="398" w:type="pct"/>
            <w:tcBorders>
              <w:top w:val="single" w:sz="4" w:space="0" w:color="auto"/>
              <w:left w:val="single" w:sz="4" w:space="0" w:color="auto"/>
              <w:bottom w:val="single" w:sz="4" w:space="0" w:color="auto"/>
              <w:right w:val="single" w:sz="4" w:space="0" w:color="auto"/>
            </w:tcBorders>
            <w:vAlign w:val="center"/>
          </w:tcPr>
          <w:p w:rsidR="00AB142E" w:rsidRPr="00981449" w:rsidRDefault="00AB142E" w:rsidP="00AB142E">
            <w:pPr>
              <w:pStyle w:val="ListParagraph"/>
              <w:numPr>
                <w:ilvl w:val="0"/>
                <w:numId w:val="63"/>
              </w:numPr>
              <w:spacing w:after="0" w:line="360" w:lineRule="auto"/>
              <w:contextualSpacing w:val="0"/>
              <w:jc w:val="center"/>
              <w:rPr>
                <w:color w:val="000000" w:themeColor="text1"/>
                <w:sz w:val="24"/>
                <w:szCs w:val="24"/>
              </w:rPr>
            </w:pPr>
          </w:p>
        </w:tc>
        <w:tc>
          <w:tcPr>
            <w:tcW w:w="3570" w:type="pct"/>
            <w:tcBorders>
              <w:top w:val="single" w:sz="4" w:space="0" w:color="auto"/>
              <w:left w:val="nil"/>
              <w:bottom w:val="single" w:sz="4" w:space="0" w:color="auto"/>
              <w:right w:val="single" w:sz="4" w:space="0" w:color="auto"/>
            </w:tcBorders>
            <w:vAlign w:val="center"/>
            <w:hideMark/>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HS có kĩ năng cơ bản để giảm nhẹ rủi ro thiên tai do BĐKH gây ra</w:t>
            </w:r>
          </w:p>
        </w:tc>
        <w:tc>
          <w:tcPr>
            <w:tcW w:w="516" w:type="pct"/>
            <w:tcBorders>
              <w:top w:val="single" w:sz="4" w:space="0" w:color="auto"/>
              <w:left w:val="nil"/>
              <w:bottom w:val="single" w:sz="4" w:space="0" w:color="auto"/>
              <w:right w:val="single" w:sz="4" w:space="0" w:color="auto"/>
            </w:tcBorders>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88</w:t>
            </w:r>
          </w:p>
        </w:tc>
        <w:tc>
          <w:tcPr>
            <w:tcW w:w="516" w:type="pct"/>
            <w:tcBorders>
              <w:top w:val="single" w:sz="4" w:space="0" w:color="auto"/>
              <w:left w:val="nil"/>
              <w:bottom w:val="single" w:sz="4" w:space="0" w:color="auto"/>
              <w:right w:val="single" w:sz="4" w:space="0" w:color="auto"/>
            </w:tcBorders>
            <w:noWrap/>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70.97</w:t>
            </w:r>
          </w:p>
        </w:tc>
      </w:tr>
      <w:tr w:rsidR="00AB142E" w:rsidRPr="00F05E80" w:rsidTr="00AB142E">
        <w:trPr>
          <w:trHeight w:val="20"/>
        </w:trPr>
        <w:tc>
          <w:tcPr>
            <w:tcW w:w="398" w:type="pct"/>
            <w:tcBorders>
              <w:top w:val="single" w:sz="4" w:space="0" w:color="auto"/>
              <w:left w:val="single" w:sz="4" w:space="0" w:color="auto"/>
              <w:bottom w:val="single" w:sz="4" w:space="0" w:color="auto"/>
              <w:right w:val="single" w:sz="4" w:space="0" w:color="auto"/>
            </w:tcBorders>
            <w:vAlign w:val="center"/>
          </w:tcPr>
          <w:p w:rsidR="00AB142E" w:rsidRPr="00981449" w:rsidDel="00A734E2" w:rsidRDefault="00AB142E" w:rsidP="00AB142E">
            <w:pPr>
              <w:pStyle w:val="ListParagraph"/>
              <w:numPr>
                <w:ilvl w:val="0"/>
                <w:numId w:val="63"/>
              </w:numPr>
              <w:spacing w:after="0" w:line="360" w:lineRule="auto"/>
              <w:contextualSpacing w:val="0"/>
              <w:jc w:val="center"/>
              <w:rPr>
                <w:color w:val="000000" w:themeColor="text1"/>
                <w:sz w:val="24"/>
                <w:szCs w:val="24"/>
              </w:rPr>
            </w:pPr>
          </w:p>
        </w:tc>
        <w:tc>
          <w:tcPr>
            <w:tcW w:w="3570" w:type="pct"/>
            <w:tcBorders>
              <w:top w:val="single" w:sz="4" w:space="0" w:color="auto"/>
              <w:left w:val="nil"/>
              <w:bottom w:val="single" w:sz="4" w:space="0" w:color="auto"/>
              <w:right w:val="single" w:sz="4" w:space="0" w:color="auto"/>
            </w:tcBorders>
            <w:vAlign w:val="center"/>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HS hiểu sâu về kiến thức SH</w:t>
            </w:r>
          </w:p>
        </w:tc>
        <w:tc>
          <w:tcPr>
            <w:tcW w:w="516" w:type="pct"/>
            <w:tcBorders>
              <w:top w:val="single" w:sz="4" w:space="0" w:color="auto"/>
              <w:left w:val="nil"/>
              <w:bottom w:val="single" w:sz="4" w:space="0" w:color="auto"/>
              <w:right w:val="single" w:sz="4" w:space="0" w:color="auto"/>
            </w:tcBorders>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105</w:t>
            </w:r>
          </w:p>
        </w:tc>
        <w:tc>
          <w:tcPr>
            <w:tcW w:w="516" w:type="pct"/>
            <w:tcBorders>
              <w:top w:val="single" w:sz="4" w:space="0" w:color="auto"/>
              <w:left w:val="nil"/>
              <w:bottom w:val="single" w:sz="4" w:space="0" w:color="auto"/>
              <w:right w:val="single" w:sz="4" w:space="0" w:color="auto"/>
            </w:tcBorders>
            <w:noWrap/>
            <w:vAlign w:val="bottom"/>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84,68</w:t>
            </w:r>
          </w:p>
        </w:tc>
      </w:tr>
      <w:tr w:rsidR="00AB142E" w:rsidRPr="00F05E80" w:rsidTr="00AB142E">
        <w:trPr>
          <w:trHeight w:val="20"/>
        </w:trPr>
        <w:tc>
          <w:tcPr>
            <w:tcW w:w="398" w:type="pct"/>
            <w:tcBorders>
              <w:top w:val="single" w:sz="4" w:space="0" w:color="auto"/>
              <w:left w:val="single" w:sz="4" w:space="0" w:color="auto"/>
              <w:bottom w:val="single" w:sz="4" w:space="0" w:color="auto"/>
              <w:right w:val="single" w:sz="4" w:space="0" w:color="auto"/>
            </w:tcBorders>
            <w:vAlign w:val="center"/>
          </w:tcPr>
          <w:p w:rsidR="00AB142E" w:rsidRPr="00981449" w:rsidDel="00A734E2" w:rsidRDefault="00AB142E" w:rsidP="00AB142E">
            <w:pPr>
              <w:pStyle w:val="ListParagraph"/>
              <w:numPr>
                <w:ilvl w:val="0"/>
                <w:numId w:val="63"/>
              </w:numPr>
              <w:spacing w:after="0" w:line="360" w:lineRule="auto"/>
              <w:contextualSpacing w:val="0"/>
              <w:jc w:val="center"/>
              <w:rPr>
                <w:color w:val="000000" w:themeColor="text1"/>
                <w:sz w:val="24"/>
                <w:szCs w:val="24"/>
              </w:rPr>
            </w:pPr>
          </w:p>
        </w:tc>
        <w:tc>
          <w:tcPr>
            <w:tcW w:w="3570" w:type="pct"/>
            <w:tcBorders>
              <w:top w:val="single" w:sz="4" w:space="0" w:color="auto"/>
              <w:left w:val="nil"/>
              <w:bottom w:val="single" w:sz="4" w:space="0" w:color="auto"/>
              <w:right w:val="single" w:sz="4" w:space="0" w:color="auto"/>
            </w:tcBorders>
            <w:vAlign w:val="center"/>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 xml:space="preserve">Làm tăng ý nghĩa của các bài học SH </w:t>
            </w:r>
          </w:p>
        </w:tc>
        <w:tc>
          <w:tcPr>
            <w:tcW w:w="516" w:type="pct"/>
            <w:tcBorders>
              <w:top w:val="single" w:sz="4" w:space="0" w:color="auto"/>
              <w:left w:val="nil"/>
              <w:bottom w:val="single" w:sz="4" w:space="0" w:color="auto"/>
              <w:right w:val="single" w:sz="4" w:space="0" w:color="auto"/>
            </w:tcBorders>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102</w:t>
            </w:r>
          </w:p>
        </w:tc>
        <w:tc>
          <w:tcPr>
            <w:tcW w:w="516" w:type="pct"/>
            <w:tcBorders>
              <w:top w:val="single" w:sz="4" w:space="0" w:color="auto"/>
              <w:left w:val="nil"/>
              <w:bottom w:val="single" w:sz="4" w:space="0" w:color="auto"/>
              <w:right w:val="single" w:sz="4" w:space="0" w:color="auto"/>
            </w:tcBorders>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82.26</w:t>
            </w:r>
          </w:p>
        </w:tc>
      </w:tr>
      <w:tr w:rsidR="00AB142E" w:rsidRPr="00F05E80" w:rsidTr="00AB142E">
        <w:trPr>
          <w:trHeight w:val="20"/>
        </w:trPr>
        <w:tc>
          <w:tcPr>
            <w:tcW w:w="398" w:type="pct"/>
            <w:tcBorders>
              <w:top w:val="single" w:sz="4" w:space="0" w:color="auto"/>
              <w:left w:val="single" w:sz="4" w:space="0" w:color="auto"/>
              <w:bottom w:val="single" w:sz="4" w:space="0" w:color="auto"/>
              <w:right w:val="single" w:sz="4" w:space="0" w:color="auto"/>
            </w:tcBorders>
            <w:vAlign w:val="center"/>
          </w:tcPr>
          <w:p w:rsidR="00AB142E" w:rsidRPr="00981449" w:rsidDel="00A734E2" w:rsidRDefault="00AB142E" w:rsidP="00AB142E">
            <w:pPr>
              <w:pStyle w:val="ListParagraph"/>
              <w:numPr>
                <w:ilvl w:val="0"/>
                <w:numId w:val="63"/>
              </w:numPr>
              <w:spacing w:after="0" w:line="360" w:lineRule="auto"/>
              <w:contextualSpacing w:val="0"/>
              <w:jc w:val="center"/>
              <w:rPr>
                <w:color w:val="000000" w:themeColor="text1"/>
                <w:sz w:val="24"/>
                <w:szCs w:val="24"/>
              </w:rPr>
            </w:pPr>
          </w:p>
        </w:tc>
        <w:tc>
          <w:tcPr>
            <w:tcW w:w="3570" w:type="pct"/>
            <w:tcBorders>
              <w:top w:val="single" w:sz="4" w:space="0" w:color="auto"/>
              <w:left w:val="nil"/>
              <w:bottom w:val="single" w:sz="4" w:space="0" w:color="auto"/>
              <w:right w:val="single" w:sz="4" w:space="0" w:color="auto"/>
            </w:tcBorders>
            <w:vAlign w:val="center"/>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Làm cho HS hứng thú học tập hơn</w:t>
            </w:r>
          </w:p>
        </w:tc>
        <w:tc>
          <w:tcPr>
            <w:tcW w:w="516" w:type="pct"/>
            <w:tcBorders>
              <w:top w:val="single" w:sz="4" w:space="0" w:color="auto"/>
              <w:left w:val="nil"/>
              <w:bottom w:val="single" w:sz="4" w:space="0" w:color="auto"/>
              <w:right w:val="single" w:sz="4" w:space="0" w:color="auto"/>
            </w:tcBorders>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102</w:t>
            </w:r>
          </w:p>
        </w:tc>
        <w:tc>
          <w:tcPr>
            <w:tcW w:w="516" w:type="pct"/>
            <w:tcBorders>
              <w:top w:val="single" w:sz="4" w:space="0" w:color="auto"/>
              <w:left w:val="nil"/>
              <w:bottom w:val="single" w:sz="4" w:space="0" w:color="auto"/>
              <w:right w:val="single" w:sz="4" w:space="0" w:color="auto"/>
            </w:tcBorders>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82.26</w:t>
            </w:r>
          </w:p>
        </w:tc>
      </w:tr>
      <w:tr w:rsidR="00AB142E" w:rsidRPr="00F05E80" w:rsidTr="00AB142E">
        <w:trPr>
          <w:trHeight w:val="20"/>
        </w:trPr>
        <w:tc>
          <w:tcPr>
            <w:tcW w:w="398" w:type="pct"/>
            <w:tcBorders>
              <w:top w:val="single" w:sz="4" w:space="0" w:color="auto"/>
              <w:left w:val="single" w:sz="4" w:space="0" w:color="auto"/>
              <w:bottom w:val="single" w:sz="4" w:space="0" w:color="auto"/>
              <w:right w:val="single" w:sz="4" w:space="0" w:color="auto"/>
            </w:tcBorders>
            <w:vAlign w:val="center"/>
          </w:tcPr>
          <w:p w:rsidR="00AB142E" w:rsidRPr="00981449" w:rsidDel="00A734E2" w:rsidRDefault="00AB142E" w:rsidP="00AB142E">
            <w:pPr>
              <w:pStyle w:val="ListParagraph"/>
              <w:numPr>
                <w:ilvl w:val="0"/>
                <w:numId w:val="63"/>
              </w:numPr>
              <w:spacing w:after="0" w:line="360" w:lineRule="auto"/>
              <w:contextualSpacing w:val="0"/>
              <w:jc w:val="center"/>
              <w:rPr>
                <w:color w:val="000000" w:themeColor="text1"/>
                <w:sz w:val="24"/>
                <w:szCs w:val="24"/>
              </w:rPr>
            </w:pPr>
          </w:p>
        </w:tc>
        <w:tc>
          <w:tcPr>
            <w:tcW w:w="3570" w:type="pct"/>
            <w:tcBorders>
              <w:top w:val="single" w:sz="4" w:space="0" w:color="auto"/>
              <w:left w:val="nil"/>
              <w:bottom w:val="single" w:sz="4" w:space="0" w:color="auto"/>
              <w:right w:val="single" w:sz="4" w:space="0" w:color="auto"/>
            </w:tcBorders>
            <w:vAlign w:val="center"/>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HS tích cực hơn trong học tập</w:t>
            </w:r>
          </w:p>
        </w:tc>
        <w:tc>
          <w:tcPr>
            <w:tcW w:w="516" w:type="pct"/>
            <w:tcBorders>
              <w:top w:val="single" w:sz="4" w:space="0" w:color="auto"/>
              <w:left w:val="nil"/>
              <w:bottom w:val="single" w:sz="4" w:space="0" w:color="auto"/>
              <w:right w:val="single" w:sz="4" w:space="0" w:color="auto"/>
            </w:tcBorders>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96</w:t>
            </w:r>
          </w:p>
        </w:tc>
        <w:tc>
          <w:tcPr>
            <w:tcW w:w="516" w:type="pct"/>
            <w:tcBorders>
              <w:top w:val="single" w:sz="4" w:space="0" w:color="auto"/>
              <w:left w:val="nil"/>
              <w:bottom w:val="single" w:sz="4" w:space="0" w:color="auto"/>
              <w:right w:val="single" w:sz="4" w:space="0" w:color="auto"/>
            </w:tcBorders>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77.42</w:t>
            </w:r>
          </w:p>
        </w:tc>
      </w:tr>
      <w:tr w:rsidR="00AB142E" w:rsidRPr="00F05E80" w:rsidTr="00AB142E">
        <w:trPr>
          <w:trHeight w:val="20"/>
        </w:trPr>
        <w:tc>
          <w:tcPr>
            <w:tcW w:w="398" w:type="pct"/>
            <w:tcBorders>
              <w:top w:val="single" w:sz="4" w:space="0" w:color="auto"/>
              <w:left w:val="single" w:sz="4" w:space="0" w:color="auto"/>
              <w:bottom w:val="single" w:sz="4" w:space="0" w:color="auto"/>
              <w:right w:val="single" w:sz="4" w:space="0" w:color="auto"/>
            </w:tcBorders>
            <w:vAlign w:val="center"/>
          </w:tcPr>
          <w:p w:rsidR="00AB142E" w:rsidRPr="00981449" w:rsidDel="00A734E2" w:rsidRDefault="00AB142E" w:rsidP="00AB142E">
            <w:pPr>
              <w:pStyle w:val="ListParagraph"/>
              <w:numPr>
                <w:ilvl w:val="0"/>
                <w:numId w:val="63"/>
              </w:numPr>
              <w:spacing w:after="0" w:line="360" w:lineRule="auto"/>
              <w:contextualSpacing w:val="0"/>
              <w:jc w:val="center"/>
              <w:rPr>
                <w:color w:val="000000" w:themeColor="text1"/>
                <w:sz w:val="24"/>
                <w:szCs w:val="24"/>
              </w:rPr>
            </w:pPr>
          </w:p>
        </w:tc>
        <w:tc>
          <w:tcPr>
            <w:tcW w:w="3570" w:type="pct"/>
            <w:tcBorders>
              <w:top w:val="single" w:sz="4" w:space="0" w:color="auto"/>
              <w:left w:val="nil"/>
              <w:bottom w:val="single" w:sz="4" w:space="0" w:color="auto"/>
              <w:right w:val="single" w:sz="4" w:space="0" w:color="auto"/>
            </w:tcBorders>
            <w:vAlign w:val="center"/>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HS có ý thức bảo vệ khí hậu</w:t>
            </w:r>
          </w:p>
        </w:tc>
        <w:tc>
          <w:tcPr>
            <w:tcW w:w="516" w:type="pct"/>
            <w:tcBorders>
              <w:top w:val="single" w:sz="4" w:space="0" w:color="auto"/>
              <w:left w:val="nil"/>
              <w:bottom w:val="single" w:sz="4" w:space="0" w:color="auto"/>
              <w:right w:val="single" w:sz="4" w:space="0" w:color="auto"/>
            </w:tcBorders>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115</w:t>
            </w:r>
          </w:p>
        </w:tc>
        <w:tc>
          <w:tcPr>
            <w:tcW w:w="516" w:type="pct"/>
            <w:tcBorders>
              <w:top w:val="single" w:sz="4" w:space="0" w:color="auto"/>
              <w:left w:val="nil"/>
              <w:bottom w:val="single" w:sz="4" w:space="0" w:color="auto"/>
              <w:right w:val="single" w:sz="4" w:space="0" w:color="auto"/>
            </w:tcBorders>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92.74</w:t>
            </w:r>
          </w:p>
        </w:tc>
      </w:tr>
      <w:tr w:rsidR="00AB142E" w:rsidRPr="00F05E80" w:rsidTr="00AB142E">
        <w:trPr>
          <w:trHeight w:val="20"/>
        </w:trPr>
        <w:tc>
          <w:tcPr>
            <w:tcW w:w="398" w:type="pct"/>
            <w:tcBorders>
              <w:top w:val="single" w:sz="4" w:space="0" w:color="auto"/>
              <w:left w:val="single" w:sz="4" w:space="0" w:color="auto"/>
              <w:bottom w:val="single" w:sz="4" w:space="0" w:color="auto"/>
              <w:right w:val="single" w:sz="4" w:space="0" w:color="auto"/>
            </w:tcBorders>
            <w:vAlign w:val="center"/>
          </w:tcPr>
          <w:p w:rsidR="00AB142E" w:rsidRPr="00981449" w:rsidDel="00A734E2" w:rsidRDefault="00AB142E" w:rsidP="00AB142E">
            <w:pPr>
              <w:pStyle w:val="ListParagraph"/>
              <w:numPr>
                <w:ilvl w:val="0"/>
                <w:numId w:val="63"/>
              </w:numPr>
              <w:spacing w:after="0" w:line="360" w:lineRule="auto"/>
              <w:contextualSpacing w:val="0"/>
              <w:jc w:val="center"/>
              <w:rPr>
                <w:color w:val="000000" w:themeColor="text1"/>
                <w:sz w:val="24"/>
                <w:szCs w:val="24"/>
              </w:rPr>
            </w:pPr>
          </w:p>
        </w:tc>
        <w:tc>
          <w:tcPr>
            <w:tcW w:w="3570" w:type="pct"/>
            <w:tcBorders>
              <w:top w:val="single" w:sz="4" w:space="0" w:color="auto"/>
              <w:left w:val="nil"/>
              <w:bottom w:val="single" w:sz="4" w:space="0" w:color="auto"/>
              <w:right w:val="single" w:sz="4" w:space="0" w:color="auto"/>
            </w:tcBorders>
            <w:vAlign w:val="center"/>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Góp phần phát triển năng lực của HS</w:t>
            </w:r>
          </w:p>
        </w:tc>
        <w:tc>
          <w:tcPr>
            <w:tcW w:w="516" w:type="pct"/>
            <w:tcBorders>
              <w:top w:val="single" w:sz="4" w:space="0" w:color="auto"/>
              <w:left w:val="nil"/>
              <w:bottom w:val="single" w:sz="4" w:space="0" w:color="auto"/>
              <w:right w:val="single" w:sz="4" w:space="0" w:color="auto"/>
            </w:tcBorders>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98</w:t>
            </w:r>
          </w:p>
        </w:tc>
        <w:tc>
          <w:tcPr>
            <w:tcW w:w="516" w:type="pct"/>
            <w:tcBorders>
              <w:top w:val="single" w:sz="4" w:space="0" w:color="auto"/>
              <w:left w:val="nil"/>
              <w:bottom w:val="single" w:sz="4" w:space="0" w:color="auto"/>
              <w:right w:val="single" w:sz="4" w:space="0" w:color="auto"/>
            </w:tcBorders>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79.03</w:t>
            </w:r>
          </w:p>
        </w:tc>
      </w:tr>
      <w:tr w:rsidR="00AB142E" w:rsidRPr="00F05E80" w:rsidTr="00AB142E">
        <w:trPr>
          <w:trHeight w:val="20"/>
        </w:trPr>
        <w:tc>
          <w:tcPr>
            <w:tcW w:w="398" w:type="pct"/>
            <w:tcBorders>
              <w:top w:val="single" w:sz="4" w:space="0" w:color="auto"/>
              <w:left w:val="single" w:sz="4" w:space="0" w:color="auto"/>
              <w:bottom w:val="single" w:sz="4" w:space="0" w:color="auto"/>
              <w:right w:val="single" w:sz="4" w:space="0" w:color="auto"/>
            </w:tcBorders>
            <w:vAlign w:val="center"/>
          </w:tcPr>
          <w:p w:rsidR="00AB142E" w:rsidRPr="00981449" w:rsidDel="00A734E2" w:rsidRDefault="00AB142E" w:rsidP="00AB142E">
            <w:pPr>
              <w:pStyle w:val="ListParagraph"/>
              <w:numPr>
                <w:ilvl w:val="0"/>
                <w:numId w:val="63"/>
              </w:numPr>
              <w:spacing w:after="0" w:line="360" w:lineRule="auto"/>
              <w:contextualSpacing w:val="0"/>
              <w:jc w:val="center"/>
              <w:rPr>
                <w:color w:val="000000" w:themeColor="text1"/>
                <w:sz w:val="24"/>
                <w:szCs w:val="24"/>
              </w:rPr>
            </w:pPr>
          </w:p>
        </w:tc>
        <w:tc>
          <w:tcPr>
            <w:tcW w:w="3570" w:type="pct"/>
            <w:tcBorders>
              <w:top w:val="single" w:sz="4" w:space="0" w:color="auto"/>
              <w:left w:val="nil"/>
              <w:bottom w:val="single" w:sz="4" w:space="0" w:color="auto"/>
              <w:right w:val="single" w:sz="4" w:space="0" w:color="auto"/>
            </w:tcBorders>
            <w:vAlign w:val="center"/>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Tăng cường mối tương tác giữa GV với HS</w:t>
            </w:r>
          </w:p>
        </w:tc>
        <w:tc>
          <w:tcPr>
            <w:tcW w:w="516" w:type="pct"/>
            <w:tcBorders>
              <w:top w:val="single" w:sz="4" w:space="0" w:color="auto"/>
              <w:left w:val="nil"/>
              <w:bottom w:val="single" w:sz="4" w:space="0" w:color="auto"/>
              <w:right w:val="single" w:sz="4" w:space="0" w:color="auto"/>
            </w:tcBorders>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89</w:t>
            </w:r>
          </w:p>
        </w:tc>
        <w:tc>
          <w:tcPr>
            <w:tcW w:w="516" w:type="pct"/>
            <w:tcBorders>
              <w:top w:val="single" w:sz="4" w:space="0" w:color="auto"/>
              <w:left w:val="nil"/>
              <w:bottom w:val="single" w:sz="4" w:space="0" w:color="auto"/>
              <w:right w:val="single" w:sz="4" w:space="0" w:color="auto"/>
            </w:tcBorders>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71.77</w:t>
            </w:r>
          </w:p>
        </w:tc>
      </w:tr>
      <w:tr w:rsidR="00AB142E" w:rsidRPr="00F05E80" w:rsidTr="00AB142E">
        <w:trPr>
          <w:trHeight w:val="20"/>
        </w:trPr>
        <w:tc>
          <w:tcPr>
            <w:tcW w:w="398" w:type="pct"/>
            <w:tcBorders>
              <w:top w:val="single" w:sz="4" w:space="0" w:color="auto"/>
              <w:left w:val="single" w:sz="4" w:space="0" w:color="auto"/>
              <w:bottom w:val="single" w:sz="4" w:space="0" w:color="auto"/>
              <w:right w:val="single" w:sz="4" w:space="0" w:color="auto"/>
            </w:tcBorders>
            <w:vAlign w:val="center"/>
          </w:tcPr>
          <w:p w:rsidR="00AB142E" w:rsidRPr="00981449" w:rsidDel="00A734E2" w:rsidRDefault="00AB142E" w:rsidP="00AB142E">
            <w:pPr>
              <w:pStyle w:val="ListParagraph"/>
              <w:numPr>
                <w:ilvl w:val="0"/>
                <w:numId w:val="63"/>
              </w:numPr>
              <w:spacing w:after="0" w:line="360" w:lineRule="auto"/>
              <w:contextualSpacing w:val="0"/>
              <w:jc w:val="center"/>
              <w:rPr>
                <w:color w:val="000000" w:themeColor="text1"/>
                <w:sz w:val="24"/>
                <w:szCs w:val="24"/>
              </w:rPr>
            </w:pPr>
          </w:p>
        </w:tc>
        <w:tc>
          <w:tcPr>
            <w:tcW w:w="3570" w:type="pct"/>
            <w:tcBorders>
              <w:top w:val="single" w:sz="4" w:space="0" w:color="auto"/>
              <w:left w:val="nil"/>
              <w:bottom w:val="single" w:sz="4" w:space="0" w:color="auto"/>
              <w:right w:val="single" w:sz="4" w:space="0" w:color="auto"/>
            </w:tcBorders>
            <w:vAlign w:val="center"/>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HS có khả năng vận dụng kiến thức SH vào giải quyết các vấn đề thực tiễn BĐKH</w:t>
            </w:r>
          </w:p>
        </w:tc>
        <w:tc>
          <w:tcPr>
            <w:tcW w:w="516" w:type="pct"/>
            <w:tcBorders>
              <w:top w:val="single" w:sz="4" w:space="0" w:color="auto"/>
              <w:left w:val="nil"/>
              <w:bottom w:val="single" w:sz="4" w:space="0" w:color="auto"/>
              <w:right w:val="single" w:sz="4" w:space="0" w:color="auto"/>
            </w:tcBorders>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97</w:t>
            </w:r>
          </w:p>
        </w:tc>
        <w:tc>
          <w:tcPr>
            <w:tcW w:w="516" w:type="pct"/>
            <w:tcBorders>
              <w:top w:val="single" w:sz="4" w:space="0" w:color="auto"/>
              <w:left w:val="nil"/>
              <w:bottom w:val="single" w:sz="4" w:space="0" w:color="auto"/>
              <w:right w:val="single" w:sz="4" w:space="0" w:color="auto"/>
            </w:tcBorders>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78.23</w:t>
            </w:r>
          </w:p>
        </w:tc>
      </w:tr>
      <w:tr w:rsidR="00AB142E" w:rsidRPr="00F05E80" w:rsidTr="00AB142E">
        <w:trPr>
          <w:trHeight w:val="20"/>
        </w:trPr>
        <w:tc>
          <w:tcPr>
            <w:tcW w:w="398" w:type="pct"/>
            <w:tcBorders>
              <w:top w:val="single" w:sz="4" w:space="0" w:color="auto"/>
              <w:left w:val="single" w:sz="4" w:space="0" w:color="auto"/>
              <w:bottom w:val="single" w:sz="4" w:space="0" w:color="auto"/>
              <w:right w:val="single" w:sz="4" w:space="0" w:color="auto"/>
            </w:tcBorders>
            <w:vAlign w:val="center"/>
          </w:tcPr>
          <w:p w:rsidR="00AB142E" w:rsidRPr="00981449" w:rsidDel="00A734E2" w:rsidRDefault="00AB142E" w:rsidP="00AB142E">
            <w:pPr>
              <w:pStyle w:val="ListParagraph"/>
              <w:numPr>
                <w:ilvl w:val="0"/>
                <w:numId w:val="63"/>
              </w:numPr>
              <w:spacing w:after="0" w:line="360" w:lineRule="auto"/>
              <w:contextualSpacing w:val="0"/>
              <w:jc w:val="center"/>
              <w:rPr>
                <w:color w:val="000000" w:themeColor="text1"/>
                <w:sz w:val="24"/>
                <w:szCs w:val="24"/>
              </w:rPr>
            </w:pPr>
          </w:p>
        </w:tc>
        <w:tc>
          <w:tcPr>
            <w:tcW w:w="3570" w:type="pct"/>
            <w:tcBorders>
              <w:top w:val="single" w:sz="4" w:space="0" w:color="auto"/>
              <w:left w:val="nil"/>
              <w:bottom w:val="single" w:sz="4" w:space="0" w:color="auto"/>
              <w:right w:val="single" w:sz="4" w:space="0" w:color="auto"/>
            </w:tcBorders>
            <w:vAlign w:val="center"/>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HS không phải học thêm môn BĐKH nên tiết kiệm thời gian học</w:t>
            </w:r>
          </w:p>
        </w:tc>
        <w:tc>
          <w:tcPr>
            <w:tcW w:w="516" w:type="pct"/>
            <w:tcBorders>
              <w:top w:val="single" w:sz="4" w:space="0" w:color="auto"/>
              <w:left w:val="nil"/>
              <w:bottom w:val="single" w:sz="4" w:space="0" w:color="auto"/>
              <w:right w:val="single" w:sz="4" w:space="0" w:color="auto"/>
            </w:tcBorders>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91</w:t>
            </w:r>
          </w:p>
        </w:tc>
        <w:tc>
          <w:tcPr>
            <w:tcW w:w="516" w:type="pct"/>
            <w:tcBorders>
              <w:top w:val="single" w:sz="4" w:space="0" w:color="auto"/>
              <w:left w:val="nil"/>
              <w:bottom w:val="single" w:sz="4" w:space="0" w:color="auto"/>
              <w:right w:val="single" w:sz="4" w:space="0" w:color="auto"/>
            </w:tcBorders>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73.39</w:t>
            </w:r>
          </w:p>
        </w:tc>
      </w:tr>
      <w:tr w:rsidR="00AB142E" w:rsidRPr="00F05E80" w:rsidTr="00AB142E">
        <w:trPr>
          <w:trHeight w:val="20"/>
        </w:trPr>
        <w:tc>
          <w:tcPr>
            <w:tcW w:w="398" w:type="pct"/>
            <w:tcBorders>
              <w:top w:val="single" w:sz="4" w:space="0" w:color="auto"/>
              <w:left w:val="single" w:sz="4" w:space="0" w:color="auto"/>
              <w:bottom w:val="single" w:sz="4" w:space="0" w:color="auto"/>
              <w:right w:val="single" w:sz="4" w:space="0" w:color="auto"/>
            </w:tcBorders>
            <w:vAlign w:val="center"/>
          </w:tcPr>
          <w:p w:rsidR="00AB142E" w:rsidRPr="00981449" w:rsidDel="00A734E2" w:rsidRDefault="00AB142E" w:rsidP="00AB142E">
            <w:pPr>
              <w:pStyle w:val="ListParagraph"/>
              <w:numPr>
                <w:ilvl w:val="0"/>
                <w:numId w:val="63"/>
              </w:numPr>
              <w:spacing w:after="0" w:line="360" w:lineRule="auto"/>
              <w:contextualSpacing w:val="0"/>
              <w:jc w:val="center"/>
              <w:rPr>
                <w:color w:val="000000" w:themeColor="text1"/>
                <w:sz w:val="24"/>
                <w:szCs w:val="24"/>
              </w:rPr>
            </w:pPr>
          </w:p>
        </w:tc>
        <w:tc>
          <w:tcPr>
            <w:tcW w:w="3570" w:type="pct"/>
            <w:tcBorders>
              <w:top w:val="single" w:sz="4" w:space="0" w:color="auto"/>
              <w:left w:val="nil"/>
              <w:bottom w:val="single" w:sz="4" w:space="0" w:color="auto"/>
              <w:right w:val="single" w:sz="4" w:space="0" w:color="auto"/>
            </w:tcBorders>
            <w:vAlign w:val="center"/>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Ảnh hưởng đến thời gian dạy học môn SH ở THPT</w:t>
            </w:r>
          </w:p>
        </w:tc>
        <w:tc>
          <w:tcPr>
            <w:tcW w:w="516" w:type="pct"/>
            <w:tcBorders>
              <w:top w:val="single" w:sz="4" w:space="0" w:color="auto"/>
              <w:left w:val="nil"/>
              <w:bottom w:val="single" w:sz="4" w:space="0" w:color="auto"/>
              <w:right w:val="single" w:sz="4" w:space="0" w:color="auto"/>
            </w:tcBorders>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6</w:t>
            </w:r>
          </w:p>
        </w:tc>
        <w:tc>
          <w:tcPr>
            <w:tcW w:w="516" w:type="pct"/>
            <w:tcBorders>
              <w:top w:val="single" w:sz="4" w:space="0" w:color="auto"/>
              <w:left w:val="nil"/>
              <w:bottom w:val="single" w:sz="4" w:space="0" w:color="auto"/>
              <w:right w:val="single" w:sz="4" w:space="0" w:color="auto"/>
            </w:tcBorders>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4.84</w:t>
            </w:r>
          </w:p>
        </w:tc>
      </w:tr>
    </w:tbl>
    <w:p w:rsidR="00AB142E" w:rsidRPr="00981449" w:rsidRDefault="00AB142E" w:rsidP="00AB142E">
      <w:pPr>
        <w:tabs>
          <w:tab w:val="left" w:pos="720"/>
          <w:tab w:val="left" w:pos="4395"/>
          <w:tab w:val="left" w:pos="6521"/>
        </w:tabs>
        <w:spacing w:before="120" w:after="0" w:line="360" w:lineRule="auto"/>
        <w:jc w:val="both"/>
        <w:rPr>
          <w:rFonts w:ascii="Times New Roman" w:eastAsia="Times New Roman" w:hAnsi="Times New Roman" w:cs="Times New Roman"/>
          <w:color w:val="000000" w:themeColor="text1"/>
          <w:spacing w:val="-2"/>
          <w:sz w:val="26"/>
          <w:szCs w:val="28"/>
          <w:lang w:val="sv-SE" w:eastAsia="ko-KR"/>
        </w:rPr>
      </w:pPr>
      <w:r w:rsidRPr="00981449">
        <w:rPr>
          <w:rFonts w:ascii="Times New Roman" w:eastAsia="Times New Roman" w:hAnsi="Times New Roman" w:cs="Times New Roman"/>
          <w:color w:val="000000" w:themeColor="text1"/>
          <w:spacing w:val="-2"/>
          <w:sz w:val="26"/>
          <w:szCs w:val="28"/>
          <w:lang w:val="sv-SE" w:eastAsia="ko-KR"/>
        </w:rPr>
        <w:tab/>
        <w:t>Qua bảng 1.2 cho thấy, tất cả GV đều cho rằng việc tích hợp GDBĐKH trong DHSH ở trường THPT sẽ nâng cao hiểu biết về BĐKH cho HS (100%). 82,26% GV cho rằng GDBĐKH cho HS ở trường THPT sẽ giúp HS sống có trách nhiệm, thân thiện với môi trường. 75 % GV cho rằng GDBĐKH cho HS ở trường THPT sẽ giúp hiểu biết về ứng phó được với BĐKKH trong tương lai. 70,97% GV cho rằng, việc tích hợp GDBĐKH sẽ giúp cho HS có kĩ năng cơ bản để giảm nhẹ rủi ro thiên tai và các hiện tượng thời tiết cực đoan do BĐKH gây ra. Đặc biệt, 84,68% GV cho rằng việc tích hợp GDBĐKH sẽ giúp cho HS hiểu sâu các kiến thức SH hơn. Như vậy, GV đã xác định rõ vai trò quan trọng của việc tích hợp GDBĐKH trong DHSH ở trường THPT là vừa nâng cao hiểu biết về BĐKH vừa hiểu sâu về kiến thức SH.</w:t>
      </w:r>
    </w:p>
    <w:p w:rsidR="00AB142E" w:rsidRPr="00981449" w:rsidRDefault="00AB142E" w:rsidP="00AB142E">
      <w:pPr>
        <w:tabs>
          <w:tab w:val="left" w:pos="720"/>
          <w:tab w:val="left" w:pos="4395"/>
          <w:tab w:val="left" w:pos="6521"/>
        </w:tabs>
        <w:spacing w:after="0" w:line="360" w:lineRule="auto"/>
        <w:jc w:val="both"/>
        <w:rPr>
          <w:rFonts w:ascii="Times New Roman" w:eastAsia="Times New Roman" w:hAnsi="Times New Roman" w:cs="Times New Roman"/>
          <w:color w:val="000000" w:themeColor="text1"/>
          <w:sz w:val="26"/>
          <w:szCs w:val="24"/>
          <w:lang w:eastAsia="ko-KR"/>
        </w:rPr>
      </w:pPr>
      <w:r w:rsidRPr="00981449">
        <w:rPr>
          <w:rFonts w:ascii="Times New Roman" w:eastAsia="Times New Roman" w:hAnsi="Times New Roman" w:cs="Times New Roman"/>
          <w:color w:val="000000" w:themeColor="text1"/>
          <w:spacing w:val="-2"/>
          <w:sz w:val="26"/>
          <w:szCs w:val="28"/>
          <w:lang w:val="sv-SE" w:eastAsia="ko-KR"/>
        </w:rPr>
        <w:tab/>
        <w:t xml:space="preserve">Qua </w:t>
      </w:r>
      <w:r w:rsidRPr="00981449">
        <w:rPr>
          <w:rFonts w:ascii="Times New Roman" w:eastAsia="Times New Roman" w:hAnsi="Times New Roman" w:cs="Times New Roman"/>
          <w:color w:val="000000" w:themeColor="text1"/>
          <w:sz w:val="26"/>
          <w:szCs w:val="24"/>
          <w:lang w:eastAsia="ko-KR"/>
        </w:rPr>
        <w:t xml:space="preserve">bảng 1.2 còn cho thấy, GV cho rằng tích hợp GDBĐKH mang lại nhiều lợi ích như: HS có ý thức bảo vệ khí hậu (92,74%); Làm tăng ý nghĩa của các bài học SH, làm cho HS hứng thú học tập nhiều hơn (82,26%); Phát triển năng lực của HS (79,03%); HS có khả năng vận dụng kiến thức SH vào giải quyết các vấn đề thực tiễn BĐKH (78,23%); HS chủ động, tích cực hơn trong học tập (77,42%); </w:t>
      </w:r>
      <w:r w:rsidRPr="00981449">
        <w:rPr>
          <w:rFonts w:ascii="Times New Roman" w:eastAsia="Times New Roman" w:hAnsi="Times New Roman" w:cs="Times New Roman"/>
          <w:color w:val="000000" w:themeColor="text1"/>
          <w:sz w:val="26"/>
          <w:szCs w:val="24"/>
          <w:lang w:eastAsia="ko-KR"/>
        </w:rPr>
        <w:lastRenderedPageBreak/>
        <w:t>Tăng cường mối tương tác giữa GV với HS (71,77%). Chỉ có 4,84% ý kiến GV cho rằng việc tích hợp là ảnh hưởng đến thời gian dạy học môn SH.</w:t>
      </w:r>
    </w:p>
    <w:p w:rsidR="00AB142E" w:rsidRPr="00981449" w:rsidRDefault="00AB142E" w:rsidP="00AB142E">
      <w:pPr>
        <w:tabs>
          <w:tab w:val="left" w:pos="720"/>
          <w:tab w:val="left" w:pos="4395"/>
          <w:tab w:val="left" w:pos="6521"/>
        </w:tabs>
        <w:spacing w:after="0" w:line="360" w:lineRule="auto"/>
        <w:jc w:val="both"/>
        <w:rPr>
          <w:rFonts w:ascii="Times New Roman" w:eastAsia="Times New Roman" w:hAnsi="Times New Roman" w:cs="Times New Roman"/>
          <w:color w:val="000000" w:themeColor="text1"/>
          <w:spacing w:val="-4"/>
          <w:sz w:val="26"/>
          <w:szCs w:val="28"/>
          <w:lang w:val="sv-SE" w:eastAsia="ko-KR"/>
        </w:rPr>
      </w:pPr>
      <w:r w:rsidRPr="00981449">
        <w:rPr>
          <w:rFonts w:ascii="Times New Roman" w:eastAsia="Times New Roman" w:hAnsi="Times New Roman" w:cs="Times New Roman"/>
          <w:color w:val="000000" w:themeColor="text1"/>
          <w:spacing w:val="-4"/>
          <w:sz w:val="26"/>
          <w:szCs w:val="24"/>
          <w:lang w:eastAsia="ko-KR"/>
        </w:rPr>
        <w:tab/>
        <w:t>Nhận thức của GV về lợi ích và vai trò của việc tích hợp GDBĐKH là động lực quan trọng để thúc đẩy chúng tôi thực hiện tích hợp GDBĐKH trong DHSH cho HS.</w:t>
      </w:r>
    </w:p>
    <w:p w:rsidR="00AB142E" w:rsidRPr="00981449" w:rsidRDefault="00AB142E" w:rsidP="00AB142E">
      <w:pPr>
        <w:pStyle w:val="Heading4"/>
        <w:rPr>
          <w:color w:val="000000" w:themeColor="text1"/>
          <w:lang w:val="sv-SE"/>
        </w:rPr>
      </w:pPr>
      <w:r w:rsidRPr="00981449">
        <w:rPr>
          <w:color w:val="000000" w:themeColor="text1"/>
          <w:lang w:val="sv-SE"/>
        </w:rPr>
        <w:t xml:space="preserve">1.3.1.3. Những khó khăn khi giáo dục biến đổi khí hậu trong môn Sinh học trung học phổ thông </w:t>
      </w:r>
    </w:p>
    <w:p w:rsidR="00AB142E" w:rsidRPr="00981449" w:rsidRDefault="00AB142E" w:rsidP="00AB142E">
      <w:pPr>
        <w:pStyle w:val="Bang"/>
        <w:rPr>
          <w:b/>
          <w:i w:val="0"/>
          <w:color w:val="000000" w:themeColor="text1"/>
        </w:rPr>
      </w:pPr>
      <w:bookmarkStart w:id="123" w:name="_Toc500090501"/>
      <w:bookmarkStart w:id="124" w:name="_Toc508558766"/>
      <w:r w:rsidRPr="00981449">
        <w:rPr>
          <w:color w:val="000000" w:themeColor="text1"/>
        </w:rPr>
        <w:t>Bảng 1.3. Khó khăn khi GDBĐKH trong môn SH ở trường THPT</w:t>
      </w:r>
      <w:bookmarkEnd w:id="123"/>
      <w:bookmarkEnd w:id="124"/>
    </w:p>
    <w:tbl>
      <w:tblPr>
        <w:tblW w:w="8804" w:type="dxa"/>
        <w:tblInd w:w="93" w:type="dxa"/>
        <w:tblLayout w:type="fixed"/>
        <w:tblLook w:val="04A0" w:firstRow="1" w:lastRow="0" w:firstColumn="1" w:lastColumn="0" w:noHBand="0" w:noVBand="1"/>
      </w:tblPr>
      <w:tblGrid>
        <w:gridCol w:w="724"/>
        <w:gridCol w:w="5954"/>
        <w:gridCol w:w="1134"/>
        <w:gridCol w:w="992"/>
      </w:tblGrid>
      <w:tr w:rsidR="00AB142E" w:rsidRPr="00F05E80" w:rsidTr="00AB142E">
        <w:trPr>
          <w:tblHeader/>
        </w:trPr>
        <w:tc>
          <w:tcPr>
            <w:tcW w:w="724" w:type="dxa"/>
            <w:tcBorders>
              <w:top w:val="single" w:sz="4" w:space="0" w:color="auto"/>
              <w:left w:val="single" w:sz="4" w:space="0" w:color="auto"/>
              <w:bottom w:val="single" w:sz="4" w:space="0" w:color="auto"/>
              <w:right w:val="single" w:sz="4" w:space="0" w:color="auto"/>
            </w:tcBorders>
            <w:vAlign w:val="center"/>
            <w:hideMark/>
          </w:tcPr>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lang w:val="sv-SE"/>
              </w:rPr>
              <w:t>TT</w:t>
            </w:r>
          </w:p>
        </w:tc>
        <w:tc>
          <w:tcPr>
            <w:tcW w:w="5954" w:type="dxa"/>
            <w:tcBorders>
              <w:top w:val="single" w:sz="4" w:space="0" w:color="auto"/>
              <w:left w:val="nil"/>
              <w:bottom w:val="single" w:sz="4" w:space="0" w:color="auto"/>
              <w:right w:val="single" w:sz="4" w:space="0" w:color="auto"/>
            </w:tcBorders>
            <w:vAlign w:val="center"/>
            <w:hideMark/>
          </w:tcPr>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 xml:space="preserve">Khó khăn khi GDBĐKH trong môn SH </w:t>
            </w:r>
          </w:p>
        </w:tc>
        <w:tc>
          <w:tcPr>
            <w:tcW w:w="1134" w:type="dxa"/>
            <w:tcBorders>
              <w:top w:val="single" w:sz="4" w:space="0" w:color="auto"/>
              <w:left w:val="nil"/>
              <w:bottom w:val="single" w:sz="4" w:space="0" w:color="auto"/>
              <w:right w:val="single" w:sz="4" w:space="0" w:color="auto"/>
            </w:tcBorders>
            <w:noWrap/>
            <w:vAlign w:val="bottom"/>
            <w:hideMark/>
          </w:tcPr>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Số lượng</w:t>
            </w:r>
          </w:p>
        </w:tc>
        <w:tc>
          <w:tcPr>
            <w:tcW w:w="992" w:type="dxa"/>
            <w:tcBorders>
              <w:top w:val="single" w:sz="4" w:space="0" w:color="auto"/>
              <w:left w:val="nil"/>
              <w:bottom w:val="single" w:sz="4" w:space="0" w:color="auto"/>
              <w:right w:val="single" w:sz="4" w:space="0" w:color="auto"/>
            </w:tcBorders>
            <w:noWrap/>
            <w:vAlign w:val="bottom"/>
            <w:hideMark/>
          </w:tcPr>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Tỉ lệ %</w:t>
            </w:r>
          </w:p>
        </w:tc>
      </w:tr>
      <w:tr w:rsidR="00AB142E" w:rsidRPr="00F05E80" w:rsidTr="00AB142E">
        <w:tc>
          <w:tcPr>
            <w:tcW w:w="724" w:type="dxa"/>
            <w:tcBorders>
              <w:top w:val="nil"/>
              <w:left w:val="single" w:sz="4" w:space="0" w:color="auto"/>
              <w:bottom w:val="single" w:sz="4" w:space="0" w:color="auto"/>
              <w:right w:val="single" w:sz="4" w:space="0" w:color="auto"/>
            </w:tcBorders>
            <w:vAlign w:val="center"/>
          </w:tcPr>
          <w:p w:rsidR="00AB142E" w:rsidRPr="00981449" w:rsidRDefault="00AB142E" w:rsidP="00AB142E">
            <w:pPr>
              <w:pStyle w:val="ListParagraph"/>
              <w:numPr>
                <w:ilvl w:val="0"/>
                <w:numId w:val="69"/>
              </w:numPr>
              <w:spacing w:after="0" w:line="360" w:lineRule="auto"/>
              <w:contextualSpacing w:val="0"/>
              <w:jc w:val="center"/>
              <w:rPr>
                <w:color w:val="000000" w:themeColor="text1"/>
                <w:sz w:val="24"/>
                <w:szCs w:val="24"/>
              </w:rPr>
            </w:pPr>
          </w:p>
        </w:tc>
        <w:tc>
          <w:tcPr>
            <w:tcW w:w="5954" w:type="dxa"/>
            <w:tcBorders>
              <w:top w:val="nil"/>
              <w:left w:val="nil"/>
              <w:bottom w:val="single" w:sz="4" w:space="0" w:color="auto"/>
              <w:right w:val="single" w:sz="4" w:space="0" w:color="auto"/>
            </w:tcBorders>
            <w:vAlign w:val="center"/>
            <w:hideMark/>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Không có đủ thời gian trên lớp để tích hợp GDBĐKH</w:t>
            </w:r>
          </w:p>
        </w:tc>
        <w:tc>
          <w:tcPr>
            <w:tcW w:w="1134" w:type="dxa"/>
            <w:tcBorders>
              <w:top w:val="nil"/>
              <w:left w:val="nil"/>
              <w:bottom w:val="single" w:sz="4" w:space="0" w:color="auto"/>
              <w:right w:val="single" w:sz="4" w:space="0" w:color="auto"/>
            </w:tcBorders>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77</w:t>
            </w:r>
          </w:p>
        </w:tc>
        <w:tc>
          <w:tcPr>
            <w:tcW w:w="992" w:type="dxa"/>
            <w:tcBorders>
              <w:top w:val="nil"/>
              <w:left w:val="nil"/>
              <w:bottom w:val="single" w:sz="4" w:space="0" w:color="auto"/>
              <w:right w:val="single" w:sz="4" w:space="0" w:color="auto"/>
            </w:tcBorders>
            <w:noWrap/>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62.10</w:t>
            </w:r>
          </w:p>
        </w:tc>
      </w:tr>
      <w:tr w:rsidR="00AB142E" w:rsidRPr="00F05E80" w:rsidTr="00AB142E">
        <w:tc>
          <w:tcPr>
            <w:tcW w:w="724" w:type="dxa"/>
            <w:tcBorders>
              <w:top w:val="nil"/>
              <w:left w:val="single" w:sz="4" w:space="0" w:color="auto"/>
              <w:bottom w:val="single" w:sz="4" w:space="0" w:color="auto"/>
              <w:right w:val="single" w:sz="4" w:space="0" w:color="auto"/>
            </w:tcBorders>
            <w:vAlign w:val="center"/>
          </w:tcPr>
          <w:p w:rsidR="00AB142E" w:rsidRPr="00981449" w:rsidRDefault="00AB142E" w:rsidP="00AB142E">
            <w:pPr>
              <w:pStyle w:val="ListParagraph"/>
              <w:numPr>
                <w:ilvl w:val="0"/>
                <w:numId w:val="69"/>
              </w:numPr>
              <w:spacing w:after="0" w:line="360" w:lineRule="auto"/>
              <w:contextualSpacing w:val="0"/>
              <w:jc w:val="center"/>
              <w:rPr>
                <w:color w:val="000000" w:themeColor="text1"/>
                <w:sz w:val="24"/>
                <w:szCs w:val="24"/>
              </w:rPr>
            </w:pPr>
          </w:p>
        </w:tc>
        <w:tc>
          <w:tcPr>
            <w:tcW w:w="5954" w:type="dxa"/>
            <w:tcBorders>
              <w:top w:val="nil"/>
              <w:left w:val="nil"/>
              <w:bottom w:val="single" w:sz="4" w:space="0" w:color="auto"/>
              <w:right w:val="single" w:sz="4" w:space="0" w:color="auto"/>
            </w:tcBorders>
            <w:vAlign w:val="center"/>
            <w:hideMark/>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GV thiếu kiến thức cơ bản về BĐKH</w:t>
            </w:r>
          </w:p>
        </w:tc>
        <w:tc>
          <w:tcPr>
            <w:tcW w:w="1134" w:type="dxa"/>
            <w:tcBorders>
              <w:top w:val="nil"/>
              <w:left w:val="nil"/>
              <w:bottom w:val="single" w:sz="4" w:space="0" w:color="auto"/>
              <w:right w:val="single" w:sz="4" w:space="0" w:color="auto"/>
            </w:tcBorders>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34</w:t>
            </w:r>
          </w:p>
        </w:tc>
        <w:tc>
          <w:tcPr>
            <w:tcW w:w="992" w:type="dxa"/>
            <w:tcBorders>
              <w:top w:val="nil"/>
              <w:left w:val="nil"/>
              <w:bottom w:val="single" w:sz="4" w:space="0" w:color="auto"/>
              <w:right w:val="single" w:sz="4" w:space="0" w:color="auto"/>
            </w:tcBorders>
            <w:noWrap/>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27.42</w:t>
            </w:r>
          </w:p>
        </w:tc>
      </w:tr>
      <w:tr w:rsidR="00AB142E" w:rsidRPr="00F05E80" w:rsidTr="00AB142E">
        <w:tc>
          <w:tcPr>
            <w:tcW w:w="724" w:type="dxa"/>
            <w:tcBorders>
              <w:top w:val="nil"/>
              <w:left w:val="single" w:sz="4" w:space="0" w:color="auto"/>
              <w:bottom w:val="single" w:sz="4" w:space="0" w:color="auto"/>
              <w:right w:val="single" w:sz="4" w:space="0" w:color="auto"/>
            </w:tcBorders>
            <w:vAlign w:val="center"/>
          </w:tcPr>
          <w:p w:rsidR="00AB142E" w:rsidRPr="00981449" w:rsidRDefault="00AB142E" w:rsidP="00AB142E">
            <w:pPr>
              <w:pStyle w:val="ListParagraph"/>
              <w:numPr>
                <w:ilvl w:val="0"/>
                <w:numId w:val="69"/>
              </w:numPr>
              <w:spacing w:after="0" w:line="360" w:lineRule="auto"/>
              <w:contextualSpacing w:val="0"/>
              <w:jc w:val="center"/>
              <w:rPr>
                <w:color w:val="000000" w:themeColor="text1"/>
                <w:sz w:val="24"/>
                <w:szCs w:val="24"/>
              </w:rPr>
            </w:pPr>
          </w:p>
        </w:tc>
        <w:tc>
          <w:tcPr>
            <w:tcW w:w="5954" w:type="dxa"/>
            <w:tcBorders>
              <w:top w:val="nil"/>
              <w:left w:val="nil"/>
              <w:bottom w:val="single" w:sz="4" w:space="0" w:color="auto"/>
              <w:right w:val="single" w:sz="4" w:space="0" w:color="auto"/>
            </w:tcBorders>
            <w:vAlign w:val="center"/>
            <w:hideMark/>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GV chưa nắm vững nguyên tắc tích hợp GDBĐKH trong DHSH</w:t>
            </w:r>
          </w:p>
        </w:tc>
        <w:tc>
          <w:tcPr>
            <w:tcW w:w="1134" w:type="dxa"/>
            <w:tcBorders>
              <w:top w:val="nil"/>
              <w:left w:val="nil"/>
              <w:bottom w:val="single" w:sz="4" w:space="0" w:color="auto"/>
              <w:right w:val="single" w:sz="4" w:space="0" w:color="auto"/>
            </w:tcBorders>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15</w:t>
            </w:r>
          </w:p>
        </w:tc>
        <w:tc>
          <w:tcPr>
            <w:tcW w:w="992" w:type="dxa"/>
            <w:tcBorders>
              <w:top w:val="nil"/>
              <w:left w:val="nil"/>
              <w:bottom w:val="single" w:sz="4" w:space="0" w:color="auto"/>
              <w:right w:val="single" w:sz="4" w:space="0" w:color="auto"/>
            </w:tcBorders>
            <w:noWrap/>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12.10</w:t>
            </w:r>
          </w:p>
        </w:tc>
      </w:tr>
      <w:tr w:rsidR="00AB142E" w:rsidRPr="00F05E80" w:rsidTr="00AB142E">
        <w:tc>
          <w:tcPr>
            <w:tcW w:w="724" w:type="dxa"/>
            <w:tcBorders>
              <w:top w:val="nil"/>
              <w:left w:val="single" w:sz="4" w:space="0" w:color="auto"/>
              <w:bottom w:val="single" w:sz="4" w:space="0" w:color="auto"/>
              <w:right w:val="single" w:sz="4" w:space="0" w:color="auto"/>
            </w:tcBorders>
            <w:vAlign w:val="center"/>
          </w:tcPr>
          <w:p w:rsidR="00AB142E" w:rsidRPr="00981449" w:rsidRDefault="00AB142E" w:rsidP="00AB142E">
            <w:pPr>
              <w:pStyle w:val="ListParagraph"/>
              <w:numPr>
                <w:ilvl w:val="0"/>
                <w:numId w:val="69"/>
              </w:numPr>
              <w:spacing w:after="0" w:line="360" w:lineRule="auto"/>
              <w:contextualSpacing w:val="0"/>
              <w:jc w:val="center"/>
              <w:rPr>
                <w:color w:val="000000" w:themeColor="text1"/>
                <w:sz w:val="24"/>
                <w:szCs w:val="24"/>
              </w:rPr>
            </w:pPr>
          </w:p>
        </w:tc>
        <w:tc>
          <w:tcPr>
            <w:tcW w:w="5954" w:type="dxa"/>
            <w:tcBorders>
              <w:top w:val="nil"/>
              <w:left w:val="nil"/>
              <w:bottom w:val="single" w:sz="4" w:space="0" w:color="auto"/>
              <w:right w:val="single" w:sz="4" w:space="0" w:color="auto"/>
            </w:tcBorders>
            <w:vAlign w:val="center"/>
            <w:hideMark/>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GV còn lúng túng khi lựa chọn phương pháp GDBĐKH</w:t>
            </w:r>
          </w:p>
        </w:tc>
        <w:tc>
          <w:tcPr>
            <w:tcW w:w="1134" w:type="dxa"/>
            <w:tcBorders>
              <w:top w:val="nil"/>
              <w:left w:val="nil"/>
              <w:bottom w:val="single" w:sz="4" w:space="0" w:color="auto"/>
              <w:right w:val="single" w:sz="4" w:space="0" w:color="auto"/>
            </w:tcBorders>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69</w:t>
            </w:r>
          </w:p>
        </w:tc>
        <w:tc>
          <w:tcPr>
            <w:tcW w:w="992" w:type="dxa"/>
            <w:tcBorders>
              <w:top w:val="nil"/>
              <w:left w:val="nil"/>
              <w:bottom w:val="single" w:sz="4" w:space="0" w:color="auto"/>
              <w:right w:val="single" w:sz="4" w:space="0" w:color="auto"/>
            </w:tcBorders>
            <w:noWrap/>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55.65</w:t>
            </w:r>
          </w:p>
        </w:tc>
      </w:tr>
      <w:tr w:rsidR="00AB142E" w:rsidRPr="00F05E80" w:rsidTr="00AB142E">
        <w:tc>
          <w:tcPr>
            <w:tcW w:w="724" w:type="dxa"/>
            <w:tcBorders>
              <w:top w:val="nil"/>
              <w:left w:val="single" w:sz="4" w:space="0" w:color="auto"/>
              <w:bottom w:val="single" w:sz="4" w:space="0" w:color="auto"/>
              <w:right w:val="single" w:sz="4" w:space="0" w:color="auto"/>
            </w:tcBorders>
            <w:vAlign w:val="center"/>
          </w:tcPr>
          <w:p w:rsidR="00AB142E" w:rsidRPr="00981449" w:rsidRDefault="00AB142E" w:rsidP="00AB142E">
            <w:pPr>
              <w:pStyle w:val="ListParagraph"/>
              <w:numPr>
                <w:ilvl w:val="0"/>
                <w:numId w:val="69"/>
              </w:numPr>
              <w:spacing w:after="0" w:line="360" w:lineRule="auto"/>
              <w:contextualSpacing w:val="0"/>
              <w:jc w:val="center"/>
              <w:rPr>
                <w:color w:val="000000" w:themeColor="text1"/>
                <w:sz w:val="24"/>
                <w:szCs w:val="24"/>
              </w:rPr>
            </w:pPr>
          </w:p>
        </w:tc>
        <w:tc>
          <w:tcPr>
            <w:tcW w:w="5954" w:type="dxa"/>
            <w:tcBorders>
              <w:top w:val="nil"/>
              <w:left w:val="nil"/>
              <w:bottom w:val="single" w:sz="4" w:space="0" w:color="auto"/>
              <w:right w:val="single" w:sz="4" w:space="0" w:color="auto"/>
            </w:tcBorders>
            <w:vAlign w:val="center"/>
            <w:hideMark/>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GV chưa xác định được các nội dung GDBĐKH cần tích hợp cho HS</w:t>
            </w:r>
          </w:p>
        </w:tc>
        <w:tc>
          <w:tcPr>
            <w:tcW w:w="1134" w:type="dxa"/>
            <w:tcBorders>
              <w:top w:val="nil"/>
              <w:left w:val="nil"/>
              <w:bottom w:val="single" w:sz="4" w:space="0" w:color="auto"/>
              <w:right w:val="single" w:sz="4" w:space="0" w:color="auto"/>
            </w:tcBorders>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38</w:t>
            </w:r>
          </w:p>
        </w:tc>
        <w:tc>
          <w:tcPr>
            <w:tcW w:w="992" w:type="dxa"/>
            <w:tcBorders>
              <w:top w:val="nil"/>
              <w:left w:val="nil"/>
              <w:bottom w:val="single" w:sz="4" w:space="0" w:color="auto"/>
              <w:right w:val="single" w:sz="4" w:space="0" w:color="auto"/>
            </w:tcBorders>
            <w:noWrap/>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30.65</w:t>
            </w:r>
          </w:p>
        </w:tc>
      </w:tr>
      <w:tr w:rsidR="00AB142E" w:rsidRPr="00F05E80" w:rsidTr="00AB142E">
        <w:tc>
          <w:tcPr>
            <w:tcW w:w="724" w:type="dxa"/>
            <w:tcBorders>
              <w:top w:val="nil"/>
              <w:left w:val="single" w:sz="4" w:space="0" w:color="auto"/>
              <w:bottom w:val="single" w:sz="4" w:space="0" w:color="auto"/>
              <w:right w:val="single" w:sz="4" w:space="0" w:color="auto"/>
            </w:tcBorders>
            <w:vAlign w:val="center"/>
          </w:tcPr>
          <w:p w:rsidR="00AB142E" w:rsidRPr="00981449" w:rsidRDefault="00AB142E" w:rsidP="00AB142E">
            <w:pPr>
              <w:pStyle w:val="ListParagraph"/>
              <w:numPr>
                <w:ilvl w:val="0"/>
                <w:numId w:val="69"/>
              </w:numPr>
              <w:spacing w:after="0" w:line="360" w:lineRule="auto"/>
              <w:contextualSpacing w:val="0"/>
              <w:jc w:val="center"/>
              <w:rPr>
                <w:color w:val="000000" w:themeColor="text1"/>
                <w:sz w:val="24"/>
                <w:szCs w:val="24"/>
              </w:rPr>
            </w:pPr>
          </w:p>
        </w:tc>
        <w:tc>
          <w:tcPr>
            <w:tcW w:w="5954" w:type="dxa"/>
            <w:tcBorders>
              <w:top w:val="nil"/>
              <w:left w:val="nil"/>
              <w:bottom w:val="single" w:sz="4" w:space="0" w:color="auto"/>
              <w:right w:val="single" w:sz="4" w:space="0" w:color="auto"/>
            </w:tcBorders>
            <w:vAlign w:val="center"/>
            <w:hideMark/>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GV chưa xác định được các nội dung SH có thể DHTH GDBĐKH</w:t>
            </w:r>
          </w:p>
        </w:tc>
        <w:tc>
          <w:tcPr>
            <w:tcW w:w="1134" w:type="dxa"/>
            <w:tcBorders>
              <w:top w:val="nil"/>
              <w:left w:val="nil"/>
              <w:bottom w:val="single" w:sz="4" w:space="0" w:color="auto"/>
              <w:right w:val="single" w:sz="4" w:space="0" w:color="auto"/>
            </w:tcBorders>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31</w:t>
            </w:r>
          </w:p>
        </w:tc>
        <w:tc>
          <w:tcPr>
            <w:tcW w:w="992" w:type="dxa"/>
            <w:tcBorders>
              <w:top w:val="nil"/>
              <w:left w:val="nil"/>
              <w:bottom w:val="single" w:sz="4" w:space="0" w:color="auto"/>
              <w:right w:val="single" w:sz="4" w:space="0" w:color="auto"/>
            </w:tcBorders>
            <w:noWrap/>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25.00</w:t>
            </w:r>
          </w:p>
        </w:tc>
      </w:tr>
      <w:tr w:rsidR="00AB142E" w:rsidRPr="00F05E80" w:rsidTr="00AB142E">
        <w:tc>
          <w:tcPr>
            <w:tcW w:w="724" w:type="dxa"/>
            <w:tcBorders>
              <w:top w:val="nil"/>
              <w:left w:val="single" w:sz="4" w:space="0" w:color="auto"/>
              <w:bottom w:val="single" w:sz="4" w:space="0" w:color="auto"/>
              <w:right w:val="single" w:sz="4" w:space="0" w:color="auto"/>
            </w:tcBorders>
            <w:vAlign w:val="center"/>
          </w:tcPr>
          <w:p w:rsidR="00AB142E" w:rsidRPr="00981449" w:rsidRDefault="00AB142E" w:rsidP="00AB142E">
            <w:pPr>
              <w:pStyle w:val="ListParagraph"/>
              <w:numPr>
                <w:ilvl w:val="0"/>
                <w:numId w:val="69"/>
              </w:numPr>
              <w:spacing w:after="0" w:line="360" w:lineRule="auto"/>
              <w:contextualSpacing w:val="0"/>
              <w:jc w:val="center"/>
              <w:rPr>
                <w:color w:val="000000" w:themeColor="text1"/>
                <w:sz w:val="24"/>
                <w:szCs w:val="24"/>
              </w:rPr>
            </w:pPr>
          </w:p>
        </w:tc>
        <w:tc>
          <w:tcPr>
            <w:tcW w:w="5954" w:type="dxa"/>
            <w:tcBorders>
              <w:top w:val="nil"/>
              <w:left w:val="nil"/>
              <w:bottom w:val="single" w:sz="4" w:space="0" w:color="auto"/>
              <w:right w:val="single" w:sz="4" w:space="0" w:color="auto"/>
            </w:tcBorders>
            <w:vAlign w:val="center"/>
            <w:hideMark/>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 xml:space="preserve">GV thiếu tài liệu về BĐKH </w:t>
            </w:r>
          </w:p>
        </w:tc>
        <w:tc>
          <w:tcPr>
            <w:tcW w:w="1134" w:type="dxa"/>
            <w:tcBorders>
              <w:top w:val="nil"/>
              <w:left w:val="nil"/>
              <w:bottom w:val="single" w:sz="4" w:space="0" w:color="auto"/>
              <w:right w:val="single" w:sz="4" w:space="0" w:color="auto"/>
            </w:tcBorders>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17</w:t>
            </w:r>
          </w:p>
        </w:tc>
        <w:tc>
          <w:tcPr>
            <w:tcW w:w="992" w:type="dxa"/>
            <w:tcBorders>
              <w:top w:val="nil"/>
              <w:left w:val="nil"/>
              <w:bottom w:val="single" w:sz="4" w:space="0" w:color="auto"/>
              <w:right w:val="single" w:sz="4" w:space="0" w:color="auto"/>
            </w:tcBorders>
            <w:noWrap/>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13.71</w:t>
            </w:r>
          </w:p>
        </w:tc>
      </w:tr>
      <w:tr w:rsidR="00AB142E" w:rsidRPr="00F05E80" w:rsidTr="00AB142E">
        <w:tc>
          <w:tcPr>
            <w:tcW w:w="724" w:type="dxa"/>
            <w:tcBorders>
              <w:top w:val="nil"/>
              <w:left w:val="single" w:sz="4" w:space="0" w:color="auto"/>
              <w:bottom w:val="single" w:sz="4" w:space="0" w:color="auto"/>
              <w:right w:val="single" w:sz="4" w:space="0" w:color="auto"/>
            </w:tcBorders>
            <w:vAlign w:val="center"/>
          </w:tcPr>
          <w:p w:rsidR="00AB142E" w:rsidRPr="00981449" w:rsidRDefault="00AB142E" w:rsidP="00AB142E">
            <w:pPr>
              <w:pStyle w:val="ListParagraph"/>
              <w:numPr>
                <w:ilvl w:val="0"/>
                <w:numId w:val="69"/>
              </w:numPr>
              <w:spacing w:after="0" w:line="360" w:lineRule="auto"/>
              <w:contextualSpacing w:val="0"/>
              <w:jc w:val="center"/>
              <w:rPr>
                <w:color w:val="000000" w:themeColor="text1"/>
                <w:sz w:val="24"/>
                <w:szCs w:val="24"/>
              </w:rPr>
            </w:pPr>
          </w:p>
        </w:tc>
        <w:tc>
          <w:tcPr>
            <w:tcW w:w="5954" w:type="dxa"/>
            <w:tcBorders>
              <w:top w:val="nil"/>
              <w:left w:val="nil"/>
              <w:bottom w:val="single" w:sz="4" w:space="0" w:color="auto"/>
              <w:right w:val="single" w:sz="4" w:space="0" w:color="auto"/>
            </w:tcBorders>
            <w:vAlign w:val="center"/>
            <w:hideMark/>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GV chưa nắm vững quy trình tích hợp GDBĐKH trong DHSH ở THPT</w:t>
            </w:r>
          </w:p>
        </w:tc>
        <w:tc>
          <w:tcPr>
            <w:tcW w:w="1134" w:type="dxa"/>
            <w:tcBorders>
              <w:top w:val="nil"/>
              <w:left w:val="nil"/>
              <w:bottom w:val="single" w:sz="4" w:space="0" w:color="auto"/>
              <w:right w:val="single" w:sz="4" w:space="0" w:color="auto"/>
            </w:tcBorders>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42</w:t>
            </w:r>
          </w:p>
        </w:tc>
        <w:tc>
          <w:tcPr>
            <w:tcW w:w="992" w:type="dxa"/>
            <w:tcBorders>
              <w:top w:val="nil"/>
              <w:left w:val="nil"/>
              <w:bottom w:val="single" w:sz="4" w:space="0" w:color="auto"/>
              <w:right w:val="single" w:sz="4" w:space="0" w:color="auto"/>
            </w:tcBorders>
            <w:noWrap/>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33.87</w:t>
            </w:r>
          </w:p>
        </w:tc>
      </w:tr>
      <w:tr w:rsidR="00AB142E" w:rsidRPr="00F05E80" w:rsidTr="00AB142E">
        <w:tc>
          <w:tcPr>
            <w:tcW w:w="724" w:type="dxa"/>
            <w:tcBorders>
              <w:top w:val="nil"/>
              <w:left w:val="single" w:sz="4" w:space="0" w:color="auto"/>
              <w:bottom w:val="single" w:sz="4" w:space="0" w:color="auto"/>
              <w:right w:val="single" w:sz="4" w:space="0" w:color="auto"/>
            </w:tcBorders>
            <w:vAlign w:val="center"/>
          </w:tcPr>
          <w:p w:rsidR="00AB142E" w:rsidRPr="00981449" w:rsidRDefault="00AB142E" w:rsidP="00AB142E">
            <w:pPr>
              <w:pStyle w:val="ListParagraph"/>
              <w:numPr>
                <w:ilvl w:val="0"/>
                <w:numId w:val="69"/>
              </w:numPr>
              <w:spacing w:after="0" w:line="360" w:lineRule="auto"/>
              <w:contextualSpacing w:val="0"/>
              <w:jc w:val="center"/>
              <w:rPr>
                <w:color w:val="000000" w:themeColor="text1"/>
                <w:sz w:val="24"/>
                <w:szCs w:val="24"/>
              </w:rPr>
            </w:pPr>
          </w:p>
        </w:tc>
        <w:tc>
          <w:tcPr>
            <w:tcW w:w="5954" w:type="dxa"/>
            <w:tcBorders>
              <w:top w:val="nil"/>
              <w:left w:val="nil"/>
              <w:bottom w:val="single" w:sz="4" w:space="0" w:color="auto"/>
              <w:right w:val="single" w:sz="4" w:space="0" w:color="auto"/>
            </w:tcBorders>
            <w:vAlign w:val="center"/>
            <w:hideMark/>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GV gặp khó khăn khi xác định các mục tiêu tích hợp GDBĐKH trong DHSH ở THPT</w:t>
            </w:r>
          </w:p>
        </w:tc>
        <w:tc>
          <w:tcPr>
            <w:tcW w:w="1134" w:type="dxa"/>
            <w:tcBorders>
              <w:top w:val="nil"/>
              <w:left w:val="nil"/>
              <w:bottom w:val="single" w:sz="4" w:space="0" w:color="auto"/>
              <w:right w:val="single" w:sz="4" w:space="0" w:color="auto"/>
            </w:tcBorders>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56</w:t>
            </w:r>
          </w:p>
        </w:tc>
        <w:tc>
          <w:tcPr>
            <w:tcW w:w="992" w:type="dxa"/>
            <w:tcBorders>
              <w:top w:val="nil"/>
              <w:left w:val="nil"/>
              <w:bottom w:val="single" w:sz="4" w:space="0" w:color="auto"/>
              <w:right w:val="single" w:sz="4" w:space="0" w:color="auto"/>
            </w:tcBorders>
            <w:noWrap/>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45.16</w:t>
            </w:r>
          </w:p>
        </w:tc>
      </w:tr>
      <w:tr w:rsidR="00AB142E" w:rsidRPr="00F05E80" w:rsidTr="00AB142E">
        <w:tc>
          <w:tcPr>
            <w:tcW w:w="724" w:type="dxa"/>
            <w:tcBorders>
              <w:top w:val="nil"/>
              <w:left w:val="single" w:sz="4" w:space="0" w:color="auto"/>
              <w:bottom w:val="single" w:sz="4" w:space="0" w:color="auto"/>
              <w:right w:val="single" w:sz="4" w:space="0" w:color="auto"/>
            </w:tcBorders>
            <w:vAlign w:val="center"/>
          </w:tcPr>
          <w:p w:rsidR="00AB142E" w:rsidRPr="00981449" w:rsidRDefault="00AB142E" w:rsidP="00AB142E">
            <w:pPr>
              <w:pStyle w:val="ListParagraph"/>
              <w:numPr>
                <w:ilvl w:val="0"/>
                <w:numId w:val="69"/>
              </w:numPr>
              <w:spacing w:after="0" w:line="360" w:lineRule="auto"/>
              <w:contextualSpacing w:val="0"/>
              <w:jc w:val="center"/>
              <w:rPr>
                <w:color w:val="000000" w:themeColor="text1"/>
                <w:sz w:val="24"/>
                <w:szCs w:val="24"/>
              </w:rPr>
            </w:pPr>
          </w:p>
        </w:tc>
        <w:tc>
          <w:tcPr>
            <w:tcW w:w="5954" w:type="dxa"/>
            <w:tcBorders>
              <w:top w:val="nil"/>
              <w:left w:val="nil"/>
              <w:bottom w:val="single" w:sz="4" w:space="0" w:color="auto"/>
              <w:right w:val="single" w:sz="4" w:space="0" w:color="auto"/>
            </w:tcBorders>
            <w:vAlign w:val="center"/>
            <w:hideMark/>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Thiếu phương tiện dạy học GDBĐKH</w:t>
            </w:r>
          </w:p>
        </w:tc>
        <w:tc>
          <w:tcPr>
            <w:tcW w:w="1134" w:type="dxa"/>
            <w:tcBorders>
              <w:top w:val="nil"/>
              <w:left w:val="nil"/>
              <w:bottom w:val="single" w:sz="4" w:space="0" w:color="auto"/>
              <w:right w:val="single" w:sz="4" w:space="0" w:color="auto"/>
            </w:tcBorders>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79</w:t>
            </w:r>
          </w:p>
        </w:tc>
        <w:tc>
          <w:tcPr>
            <w:tcW w:w="992" w:type="dxa"/>
            <w:tcBorders>
              <w:top w:val="nil"/>
              <w:left w:val="nil"/>
              <w:bottom w:val="single" w:sz="4" w:space="0" w:color="auto"/>
              <w:right w:val="single" w:sz="4" w:space="0" w:color="auto"/>
            </w:tcBorders>
            <w:noWrap/>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63.71</w:t>
            </w:r>
          </w:p>
        </w:tc>
      </w:tr>
      <w:tr w:rsidR="00AB142E" w:rsidRPr="00F05E80" w:rsidTr="00AB142E">
        <w:tc>
          <w:tcPr>
            <w:tcW w:w="724" w:type="dxa"/>
            <w:tcBorders>
              <w:top w:val="nil"/>
              <w:left w:val="single" w:sz="4" w:space="0" w:color="auto"/>
              <w:bottom w:val="single" w:sz="4" w:space="0" w:color="auto"/>
              <w:right w:val="single" w:sz="4" w:space="0" w:color="auto"/>
            </w:tcBorders>
            <w:vAlign w:val="center"/>
          </w:tcPr>
          <w:p w:rsidR="00AB142E" w:rsidRPr="00981449" w:rsidRDefault="00AB142E" w:rsidP="00AB142E">
            <w:pPr>
              <w:pStyle w:val="ListParagraph"/>
              <w:numPr>
                <w:ilvl w:val="0"/>
                <w:numId w:val="69"/>
              </w:numPr>
              <w:spacing w:after="0" w:line="360" w:lineRule="auto"/>
              <w:contextualSpacing w:val="0"/>
              <w:jc w:val="center"/>
              <w:rPr>
                <w:color w:val="000000" w:themeColor="text1"/>
                <w:sz w:val="24"/>
                <w:szCs w:val="24"/>
              </w:rPr>
            </w:pPr>
          </w:p>
        </w:tc>
        <w:tc>
          <w:tcPr>
            <w:tcW w:w="5954" w:type="dxa"/>
            <w:tcBorders>
              <w:top w:val="nil"/>
              <w:left w:val="nil"/>
              <w:bottom w:val="single" w:sz="4" w:space="0" w:color="auto"/>
              <w:right w:val="single" w:sz="4" w:space="0" w:color="auto"/>
            </w:tcBorders>
            <w:vAlign w:val="center"/>
            <w:hideMark/>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Thiếu kinh nghiệm GDBĐKH trong DHSH ở THPT</w:t>
            </w:r>
          </w:p>
        </w:tc>
        <w:tc>
          <w:tcPr>
            <w:tcW w:w="1134" w:type="dxa"/>
            <w:tcBorders>
              <w:top w:val="nil"/>
              <w:left w:val="nil"/>
              <w:bottom w:val="single" w:sz="4" w:space="0" w:color="auto"/>
              <w:right w:val="single" w:sz="4" w:space="0" w:color="auto"/>
            </w:tcBorders>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55</w:t>
            </w:r>
          </w:p>
        </w:tc>
        <w:tc>
          <w:tcPr>
            <w:tcW w:w="992" w:type="dxa"/>
            <w:tcBorders>
              <w:top w:val="nil"/>
              <w:left w:val="nil"/>
              <w:bottom w:val="single" w:sz="4" w:space="0" w:color="auto"/>
              <w:right w:val="single" w:sz="4" w:space="0" w:color="auto"/>
            </w:tcBorders>
            <w:noWrap/>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44.35</w:t>
            </w:r>
          </w:p>
        </w:tc>
      </w:tr>
    </w:tbl>
    <w:p w:rsidR="00AB142E" w:rsidRPr="00981449" w:rsidRDefault="00AB142E" w:rsidP="00AB142E">
      <w:pPr>
        <w:spacing w:before="120" w:after="0" w:line="360" w:lineRule="auto"/>
        <w:ind w:firstLine="720"/>
        <w:jc w:val="both"/>
        <w:rPr>
          <w:rFonts w:ascii="Times New Roman" w:eastAsia="Times New Roman" w:hAnsi="Times New Roman" w:cs="Times New Roman"/>
          <w:color w:val="000000" w:themeColor="text1"/>
          <w:sz w:val="26"/>
          <w:szCs w:val="24"/>
          <w:lang w:eastAsia="ko-KR"/>
        </w:rPr>
      </w:pPr>
      <w:r w:rsidRPr="00981449">
        <w:rPr>
          <w:rFonts w:ascii="Times New Roman" w:eastAsia="Times New Roman" w:hAnsi="Times New Roman" w:cs="Times New Roman"/>
          <w:color w:val="000000" w:themeColor="text1"/>
          <w:sz w:val="26"/>
          <w:szCs w:val="24"/>
          <w:lang w:eastAsia="ko-KR"/>
        </w:rPr>
        <w:t xml:space="preserve">Kết quả bảng 1.3 cho thấy những khó khăn mà GV thường gặp phải trong DHTH GDBĐKH không giống nhau. Ba khó khăn mà nhiều GV gặp phải nhất là thiếu phương tiện dạy học (63,71%), không có đủ thời gian lên lớp để tích hợp GDBĐKH (62,10%), GV còn lúng túng khi lựa chọn phương pháp, kĩ thuật DHTH GDBĐKH (55,65%). Từ kết quả bảng 1.3 cũng cho thấy, có 13,71 % GV gặp khó khăn do thiếu tài liệu về BĐKH, 12,1% GV chưa nắm vững nguyên tắc tích hợp </w:t>
      </w:r>
      <w:r w:rsidRPr="00981449">
        <w:rPr>
          <w:rFonts w:ascii="Times New Roman" w:eastAsia="Times New Roman" w:hAnsi="Times New Roman" w:cs="Times New Roman"/>
          <w:color w:val="000000" w:themeColor="text1"/>
          <w:sz w:val="26"/>
          <w:szCs w:val="24"/>
          <w:lang w:eastAsia="ko-KR"/>
        </w:rPr>
        <w:lastRenderedPageBreak/>
        <w:t>GDBĐKH trong dạy học SH. 27,42% GV cho rằng họ còn thiếu kiến thức cơ bản về BĐKH. 25% GV chưa xác định được các nội dung SH có thể DHTH GDBĐKH, hoặc GV chưa xác định được các nội dung GDBĐKH cần tích hợp cho HS (30,65%). 33,87% GV chưa nắm vững quy trình tích hợp GDBĐKH trong DHSH. 45,16% GV gặp khó khăn khi xác định các mục tiêu tích hợp GDBĐKH trong DHSH ở THPT. 44,35% GV thiếu kinh nghiệm tích hợp GDBĐKH trong DHSH ở trường THPT. Đây chính là những trở ngại của việc thực hiện tích hợp GDBĐKH trong DHSH của GV hiện nay.</w:t>
      </w:r>
    </w:p>
    <w:p w:rsidR="00AB142E" w:rsidRPr="00981449" w:rsidRDefault="00AB142E" w:rsidP="00AB142E">
      <w:pPr>
        <w:pStyle w:val="Heading4"/>
        <w:rPr>
          <w:color w:val="000000" w:themeColor="text1"/>
          <w:lang w:val="sv-SE"/>
        </w:rPr>
      </w:pPr>
      <w:r w:rsidRPr="00981449">
        <w:rPr>
          <w:color w:val="000000" w:themeColor="text1"/>
          <w:lang w:val="sv-SE"/>
        </w:rPr>
        <w:t xml:space="preserve">1.3.1.4. Về mức độ thực hiện tích hợp giáo dục biến đổi khí hậu trong dạy học Sinh học </w:t>
      </w:r>
      <w:bookmarkEnd w:id="117"/>
      <w:bookmarkEnd w:id="118"/>
      <w:r w:rsidRPr="00981449">
        <w:rPr>
          <w:color w:val="000000" w:themeColor="text1"/>
          <w:lang w:val="sv-SE"/>
        </w:rPr>
        <w:t>trung học phổ thông</w:t>
      </w:r>
    </w:p>
    <w:p w:rsidR="00AB142E" w:rsidRPr="00981449" w:rsidRDefault="00AB142E" w:rsidP="00AB142E">
      <w:pPr>
        <w:pStyle w:val="Bang"/>
        <w:rPr>
          <w:b/>
          <w:i w:val="0"/>
          <w:color w:val="000000" w:themeColor="text1"/>
        </w:rPr>
      </w:pPr>
      <w:bookmarkStart w:id="125" w:name="_Toc500090502"/>
      <w:bookmarkStart w:id="126" w:name="_Toc508558767"/>
      <w:r w:rsidRPr="00981449">
        <w:rPr>
          <w:color w:val="000000" w:themeColor="text1"/>
        </w:rPr>
        <w:t>Bảng 1.4. Mức độ thực hiện tích hợp GDBĐKH trong DHSH ở THPT</w:t>
      </w:r>
      <w:bookmarkEnd w:id="125"/>
      <w:bookmarkEnd w:id="126"/>
    </w:p>
    <w:tbl>
      <w:tblPr>
        <w:tblW w:w="4813"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7"/>
        <w:gridCol w:w="2033"/>
        <w:gridCol w:w="1867"/>
        <w:gridCol w:w="1865"/>
        <w:gridCol w:w="1335"/>
      </w:tblGrid>
      <w:tr w:rsidR="00AB142E" w:rsidRPr="00F05E80" w:rsidTr="00AB142E">
        <w:tc>
          <w:tcPr>
            <w:tcW w:w="904" w:type="pct"/>
            <w:tcBorders>
              <w:tl2br w:val="single" w:sz="4" w:space="0" w:color="auto"/>
            </w:tcBorders>
          </w:tcPr>
          <w:p w:rsidR="00AB142E" w:rsidRPr="00981449" w:rsidRDefault="00AB142E" w:rsidP="00AB142E">
            <w:pPr>
              <w:spacing w:before="120" w:after="0" w:line="360" w:lineRule="auto"/>
              <w:jc w:val="right"/>
              <w:rPr>
                <w:rFonts w:ascii="Times New Roman" w:eastAsia="Times New Roman" w:hAnsi="Times New Roman" w:cs="Times New Roman"/>
                <w:b/>
                <w:color w:val="000000" w:themeColor="text1"/>
                <w:sz w:val="24"/>
                <w:szCs w:val="24"/>
                <w:lang w:val="sv-SE"/>
              </w:rPr>
            </w:pPr>
            <w:r w:rsidRPr="00981449">
              <w:rPr>
                <w:rFonts w:ascii="Times New Roman" w:eastAsia="Times New Roman" w:hAnsi="Times New Roman" w:cs="Times New Roman"/>
                <w:b/>
                <w:color w:val="000000" w:themeColor="text1"/>
                <w:sz w:val="24"/>
                <w:szCs w:val="24"/>
                <w:lang w:val="sv-SE"/>
              </w:rPr>
              <w:t>Mức độ</w:t>
            </w:r>
          </w:p>
          <w:p w:rsidR="00AB142E" w:rsidRPr="00981449" w:rsidRDefault="00AB142E" w:rsidP="00AB142E">
            <w:pPr>
              <w:spacing w:before="120" w:after="0" w:line="360" w:lineRule="auto"/>
              <w:rPr>
                <w:rFonts w:ascii="Times New Roman" w:eastAsia="Times New Roman" w:hAnsi="Times New Roman" w:cs="Times New Roman"/>
                <w:b/>
                <w:color w:val="000000" w:themeColor="text1"/>
                <w:sz w:val="24"/>
                <w:szCs w:val="24"/>
                <w:lang w:val="sv-SE"/>
              </w:rPr>
            </w:pPr>
            <w:r w:rsidRPr="00981449">
              <w:rPr>
                <w:rFonts w:ascii="Times New Roman" w:eastAsia="Times New Roman" w:hAnsi="Times New Roman" w:cs="Times New Roman"/>
                <w:b/>
                <w:color w:val="000000" w:themeColor="text1"/>
                <w:sz w:val="24"/>
                <w:szCs w:val="24"/>
                <w:lang w:val="sv-SE"/>
              </w:rPr>
              <w:t>Tỉ lệ</w:t>
            </w:r>
          </w:p>
        </w:tc>
        <w:tc>
          <w:tcPr>
            <w:tcW w:w="1173" w:type="pct"/>
            <w:vAlign w:val="center"/>
          </w:tcPr>
          <w:p w:rsidR="00AB142E" w:rsidRPr="00981449" w:rsidRDefault="00AB142E" w:rsidP="00AB142E">
            <w:pPr>
              <w:spacing w:before="120" w:after="0" w:line="360" w:lineRule="auto"/>
              <w:jc w:val="center"/>
              <w:rPr>
                <w:rFonts w:ascii="Times New Roman" w:eastAsia="Times New Roman" w:hAnsi="Times New Roman" w:cs="Times New Roman"/>
                <w:b/>
                <w:color w:val="000000" w:themeColor="text1"/>
                <w:sz w:val="24"/>
                <w:szCs w:val="24"/>
                <w:lang w:val="sv-SE"/>
              </w:rPr>
            </w:pPr>
            <w:r w:rsidRPr="00981449">
              <w:rPr>
                <w:rFonts w:ascii="Times New Roman" w:eastAsia="Times New Roman" w:hAnsi="Times New Roman" w:cs="Times New Roman"/>
                <w:b/>
                <w:color w:val="000000" w:themeColor="text1"/>
                <w:sz w:val="24"/>
                <w:szCs w:val="24"/>
                <w:lang w:val="sv-SE"/>
              </w:rPr>
              <w:t>Rất thường xuyên</w:t>
            </w:r>
          </w:p>
        </w:tc>
        <w:tc>
          <w:tcPr>
            <w:tcW w:w="1077" w:type="pct"/>
            <w:vAlign w:val="center"/>
          </w:tcPr>
          <w:p w:rsidR="00AB142E" w:rsidRPr="00981449" w:rsidRDefault="00AB142E" w:rsidP="00AB142E">
            <w:pPr>
              <w:spacing w:before="120" w:after="0" w:line="360" w:lineRule="auto"/>
              <w:jc w:val="center"/>
              <w:rPr>
                <w:rFonts w:ascii="Times New Roman" w:eastAsia="Times New Roman" w:hAnsi="Times New Roman" w:cs="Times New Roman"/>
                <w:b/>
                <w:color w:val="000000" w:themeColor="text1"/>
                <w:sz w:val="24"/>
                <w:szCs w:val="24"/>
                <w:lang w:val="sv-SE"/>
              </w:rPr>
            </w:pPr>
            <w:r w:rsidRPr="00981449">
              <w:rPr>
                <w:rFonts w:ascii="Times New Roman" w:eastAsia="Times New Roman" w:hAnsi="Times New Roman" w:cs="Times New Roman"/>
                <w:b/>
                <w:color w:val="000000" w:themeColor="text1"/>
                <w:sz w:val="24"/>
                <w:szCs w:val="24"/>
                <w:lang w:val="sv-SE"/>
              </w:rPr>
              <w:t>Thường xuyên</w:t>
            </w:r>
          </w:p>
        </w:tc>
        <w:tc>
          <w:tcPr>
            <w:tcW w:w="1076" w:type="pct"/>
            <w:vAlign w:val="center"/>
          </w:tcPr>
          <w:p w:rsidR="00AB142E" w:rsidRPr="00981449" w:rsidRDefault="00AB142E" w:rsidP="00AB142E">
            <w:pPr>
              <w:spacing w:before="120" w:after="0" w:line="360" w:lineRule="auto"/>
              <w:jc w:val="center"/>
              <w:rPr>
                <w:rFonts w:ascii="Times New Roman" w:eastAsia="Times New Roman" w:hAnsi="Times New Roman" w:cs="Times New Roman"/>
                <w:b/>
                <w:color w:val="000000" w:themeColor="text1"/>
                <w:sz w:val="24"/>
                <w:szCs w:val="24"/>
                <w:lang w:val="sv-SE"/>
              </w:rPr>
            </w:pPr>
            <w:r w:rsidRPr="00981449">
              <w:rPr>
                <w:rFonts w:ascii="Times New Roman" w:eastAsia="Times New Roman" w:hAnsi="Times New Roman" w:cs="Times New Roman"/>
                <w:b/>
                <w:color w:val="000000" w:themeColor="text1"/>
                <w:sz w:val="24"/>
                <w:szCs w:val="24"/>
                <w:lang w:val="sv-SE"/>
              </w:rPr>
              <w:t>Thỉnh thoảng</w:t>
            </w:r>
          </w:p>
        </w:tc>
        <w:tc>
          <w:tcPr>
            <w:tcW w:w="770" w:type="pct"/>
            <w:vAlign w:val="center"/>
          </w:tcPr>
          <w:p w:rsidR="00AB142E" w:rsidRPr="00981449" w:rsidRDefault="00AB142E" w:rsidP="00AB142E">
            <w:pPr>
              <w:spacing w:before="120" w:after="0" w:line="360" w:lineRule="auto"/>
              <w:jc w:val="center"/>
              <w:rPr>
                <w:rFonts w:ascii="Times New Roman" w:eastAsia="Times New Roman" w:hAnsi="Times New Roman" w:cs="Times New Roman"/>
                <w:b/>
                <w:color w:val="000000" w:themeColor="text1"/>
                <w:sz w:val="24"/>
                <w:szCs w:val="24"/>
                <w:lang w:val="sv-SE"/>
              </w:rPr>
            </w:pPr>
            <w:r w:rsidRPr="00981449">
              <w:rPr>
                <w:rFonts w:ascii="Times New Roman" w:eastAsia="Times New Roman" w:hAnsi="Times New Roman" w:cs="Times New Roman"/>
                <w:b/>
                <w:color w:val="000000" w:themeColor="text1"/>
                <w:sz w:val="24"/>
                <w:szCs w:val="24"/>
                <w:lang w:val="sv-SE"/>
              </w:rPr>
              <w:t>Hiếm khi</w:t>
            </w:r>
          </w:p>
        </w:tc>
      </w:tr>
      <w:tr w:rsidR="00AB142E" w:rsidRPr="00F05E80" w:rsidTr="00AB142E">
        <w:tc>
          <w:tcPr>
            <w:tcW w:w="904" w:type="pct"/>
          </w:tcPr>
          <w:p w:rsidR="00AB142E" w:rsidRPr="00981449" w:rsidRDefault="00AB142E" w:rsidP="00AB142E">
            <w:pPr>
              <w:spacing w:before="120" w:after="0" w:line="360" w:lineRule="auto"/>
              <w:jc w:val="center"/>
              <w:rPr>
                <w:rFonts w:ascii="Times New Roman" w:eastAsia="Times New Roman" w:hAnsi="Times New Roman" w:cs="Times New Roman"/>
                <w:color w:val="000000" w:themeColor="text1"/>
                <w:sz w:val="24"/>
                <w:szCs w:val="24"/>
                <w:lang w:val="sv-SE"/>
              </w:rPr>
            </w:pPr>
            <w:r w:rsidRPr="00981449">
              <w:rPr>
                <w:rFonts w:ascii="Times New Roman" w:eastAsia="Times New Roman" w:hAnsi="Times New Roman" w:cs="Times New Roman"/>
                <w:color w:val="000000" w:themeColor="text1"/>
                <w:sz w:val="24"/>
                <w:szCs w:val="24"/>
                <w:lang w:val="sv-SE"/>
              </w:rPr>
              <w:t>Số lượng</w:t>
            </w:r>
          </w:p>
        </w:tc>
        <w:tc>
          <w:tcPr>
            <w:tcW w:w="1173" w:type="pct"/>
          </w:tcPr>
          <w:p w:rsidR="00AB142E" w:rsidRPr="00981449" w:rsidRDefault="00AB142E" w:rsidP="00AB142E">
            <w:pPr>
              <w:spacing w:before="120" w:after="0" w:line="360" w:lineRule="auto"/>
              <w:jc w:val="center"/>
              <w:rPr>
                <w:rFonts w:ascii="Times New Roman" w:eastAsia="Times New Roman" w:hAnsi="Times New Roman" w:cs="Times New Roman"/>
                <w:color w:val="000000" w:themeColor="text1"/>
                <w:sz w:val="24"/>
                <w:szCs w:val="24"/>
                <w:lang w:val="sv-SE"/>
              </w:rPr>
            </w:pPr>
            <w:r w:rsidRPr="00981449">
              <w:rPr>
                <w:rFonts w:ascii="Times New Roman" w:eastAsia="Times New Roman" w:hAnsi="Times New Roman" w:cs="Times New Roman"/>
                <w:color w:val="000000" w:themeColor="text1"/>
                <w:sz w:val="24"/>
                <w:szCs w:val="24"/>
                <w:lang w:val="sv-SE"/>
              </w:rPr>
              <w:t>3</w:t>
            </w:r>
          </w:p>
        </w:tc>
        <w:tc>
          <w:tcPr>
            <w:tcW w:w="1077" w:type="pct"/>
          </w:tcPr>
          <w:p w:rsidR="00AB142E" w:rsidRPr="00981449" w:rsidRDefault="00AB142E" w:rsidP="00AB142E">
            <w:pPr>
              <w:spacing w:before="120" w:after="0" w:line="360" w:lineRule="auto"/>
              <w:jc w:val="center"/>
              <w:rPr>
                <w:rFonts w:ascii="Times New Roman" w:eastAsia="Times New Roman" w:hAnsi="Times New Roman" w:cs="Times New Roman"/>
                <w:color w:val="000000" w:themeColor="text1"/>
                <w:sz w:val="24"/>
                <w:szCs w:val="24"/>
                <w:lang w:val="sv-SE"/>
              </w:rPr>
            </w:pPr>
            <w:r w:rsidRPr="00981449">
              <w:rPr>
                <w:rFonts w:ascii="Times New Roman" w:eastAsia="Times New Roman" w:hAnsi="Times New Roman" w:cs="Times New Roman"/>
                <w:color w:val="000000" w:themeColor="text1"/>
                <w:sz w:val="24"/>
                <w:szCs w:val="24"/>
                <w:lang w:val="sv-SE"/>
              </w:rPr>
              <w:t>28</w:t>
            </w:r>
          </w:p>
        </w:tc>
        <w:tc>
          <w:tcPr>
            <w:tcW w:w="1076" w:type="pct"/>
          </w:tcPr>
          <w:p w:rsidR="00AB142E" w:rsidRPr="00981449" w:rsidRDefault="00AB142E" w:rsidP="00AB142E">
            <w:pPr>
              <w:spacing w:before="120" w:after="0" w:line="360" w:lineRule="auto"/>
              <w:jc w:val="center"/>
              <w:rPr>
                <w:rFonts w:ascii="Times New Roman" w:eastAsia="Times New Roman" w:hAnsi="Times New Roman" w:cs="Times New Roman"/>
                <w:color w:val="000000" w:themeColor="text1"/>
                <w:sz w:val="24"/>
                <w:szCs w:val="24"/>
                <w:lang w:val="sv-SE"/>
              </w:rPr>
            </w:pPr>
            <w:r w:rsidRPr="00981449">
              <w:rPr>
                <w:rFonts w:ascii="Times New Roman" w:eastAsia="Times New Roman" w:hAnsi="Times New Roman" w:cs="Times New Roman"/>
                <w:color w:val="000000" w:themeColor="text1"/>
                <w:sz w:val="24"/>
                <w:szCs w:val="24"/>
                <w:lang w:val="sv-SE"/>
              </w:rPr>
              <w:t>51</w:t>
            </w:r>
          </w:p>
        </w:tc>
        <w:tc>
          <w:tcPr>
            <w:tcW w:w="770" w:type="pct"/>
          </w:tcPr>
          <w:p w:rsidR="00AB142E" w:rsidRPr="00981449" w:rsidRDefault="00AB142E" w:rsidP="00AB142E">
            <w:pPr>
              <w:spacing w:before="120" w:after="0" w:line="360" w:lineRule="auto"/>
              <w:jc w:val="center"/>
              <w:rPr>
                <w:rFonts w:ascii="Times New Roman" w:eastAsia="Times New Roman" w:hAnsi="Times New Roman" w:cs="Times New Roman"/>
                <w:color w:val="000000" w:themeColor="text1"/>
                <w:sz w:val="24"/>
                <w:szCs w:val="24"/>
                <w:lang w:val="sv-SE"/>
              </w:rPr>
            </w:pPr>
            <w:r w:rsidRPr="00981449">
              <w:rPr>
                <w:rFonts w:ascii="Times New Roman" w:eastAsia="Times New Roman" w:hAnsi="Times New Roman" w:cs="Times New Roman"/>
                <w:color w:val="000000" w:themeColor="text1"/>
                <w:sz w:val="24"/>
                <w:szCs w:val="24"/>
                <w:lang w:val="sv-SE"/>
              </w:rPr>
              <w:t>42</w:t>
            </w:r>
          </w:p>
        </w:tc>
      </w:tr>
      <w:tr w:rsidR="00AB142E" w:rsidRPr="00F05E80" w:rsidTr="00AB142E">
        <w:tc>
          <w:tcPr>
            <w:tcW w:w="904" w:type="pct"/>
          </w:tcPr>
          <w:p w:rsidR="00AB142E" w:rsidRPr="00981449" w:rsidRDefault="00AB142E" w:rsidP="00AB142E">
            <w:pPr>
              <w:spacing w:before="120" w:after="0" w:line="360" w:lineRule="auto"/>
              <w:jc w:val="center"/>
              <w:rPr>
                <w:rFonts w:ascii="Times New Roman" w:eastAsia="Times New Roman" w:hAnsi="Times New Roman" w:cs="Times New Roman"/>
                <w:color w:val="000000" w:themeColor="text1"/>
                <w:sz w:val="24"/>
                <w:szCs w:val="24"/>
                <w:lang w:val="sv-SE"/>
              </w:rPr>
            </w:pPr>
            <w:r w:rsidRPr="00981449">
              <w:rPr>
                <w:rFonts w:ascii="Times New Roman" w:eastAsia="Times New Roman" w:hAnsi="Times New Roman" w:cs="Times New Roman"/>
                <w:color w:val="000000" w:themeColor="text1"/>
                <w:sz w:val="24"/>
                <w:szCs w:val="24"/>
                <w:lang w:val="sv-SE"/>
              </w:rPr>
              <w:t>Tỉ lệ %</w:t>
            </w:r>
          </w:p>
        </w:tc>
        <w:tc>
          <w:tcPr>
            <w:tcW w:w="1173" w:type="pct"/>
          </w:tcPr>
          <w:p w:rsidR="00AB142E" w:rsidRPr="00981449" w:rsidRDefault="00AB142E" w:rsidP="00AB142E">
            <w:pPr>
              <w:spacing w:before="120" w:after="0" w:line="360" w:lineRule="auto"/>
              <w:jc w:val="center"/>
              <w:rPr>
                <w:rFonts w:ascii="Times New Roman" w:eastAsia="Times New Roman" w:hAnsi="Times New Roman" w:cs="Times New Roman"/>
                <w:color w:val="000000" w:themeColor="text1"/>
                <w:sz w:val="24"/>
                <w:szCs w:val="24"/>
                <w:lang w:val="sv-SE"/>
              </w:rPr>
            </w:pPr>
            <w:r w:rsidRPr="00981449">
              <w:rPr>
                <w:rFonts w:ascii="Times New Roman" w:eastAsia="Times New Roman" w:hAnsi="Times New Roman" w:cs="Times New Roman"/>
                <w:color w:val="000000" w:themeColor="text1"/>
                <w:sz w:val="24"/>
                <w:szCs w:val="24"/>
                <w:lang w:val="sv-SE"/>
              </w:rPr>
              <w:t>2,42</w:t>
            </w:r>
          </w:p>
        </w:tc>
        <w:tc>
          <w:tcPr>
            <w:tcW w:w="1077" w:type="pct"/>
          </w:tcPr>
          <w:p w:rsidR="00AB142E" w:rsidRPr="00981449" w:rsidRDefault="00AB142E" w:rsidP="00AB142E">
            <w:pPr>
              <w:spacing w:before="120" w:after="0" w:line="360" w:lineRule="auto"/>
              <w:jc w:val="center"/>
              <w:rPr>
                <w:rFonts w:ascii="Times New Roman" w:eastAsia="Times New Roman" w:hAnsi="Times New Roman" w:cs="Times New Roman"/>
                <w:color w:val="000000" w:themeColor="text1"/>
                <w:sz w:val="24"/>
                <w:szCs w:val="24"/>
                <w:lang w:val="sv-SE"/>
              </w:rPr>
            </w:pPr>
            <w:r w:rsidRPr="00981449">
              <w:rPr>
                <w:rFonts w:ascii="Times New Roman" w:eastAsia="Times New Roman" w:hAnsi="Times New Roman" w:cs="Times New Roman"/>
                <w:color w:val="000000" w:themeColor="text1"/>
                <w:sz w:val="24"/>
                <w:szCs w:val="24"/>
                <w:lang w:val="sv-SE"/>
              </w:rPr>
              <w:t>22,58</w:t>
            </w:r>
          </w:p>
        </w:tc>
        <w:tc>
          <w:tcPr>
            <w:tcW w:w="1076" w:type="pct"/>
          </w:tcPr>
          <w:p w:rsidR="00AB142E" w:rsidRPr="00981449" w:rsidRDefault="00AB142E" w:rsidP="00AB142E">
            <w:pPr>
              <w:spacing w:before="120" w:after="0" w:line="360" w:lineRule="auto"/>
              <w:jc w:val="center"/>
              <w:rPr>
                <w:rFonts w:ascii="Times New Roman" w:eastAsia="Times New Roman" w:hAnsi="Times New Roman" w:cs="Times New Roman"/>
                <w:color w:val="000000" w:themeColor="text1"/>
                <w:sz w:val="24"/>
                <w:szCs w:val="24"/>
                <w:lang w:val="sv-SE"/>
              </w:rPr>
            </w:pPr>
            <w:r w:rsidRPr="00981449">
              <w:rPr>
                <w:rFonts w:ascii="Times New Roman" w:eastAsia="Times New Roman" w:hAnsi="Times New Roman" w:cs="Times New Roman"/>
                <w:color w:val="000000" w:themeColor="text1"/>
                <w:sz w:val="24"/>
                <w:szCs w:val="24"/>
                <w:lang w:val="sv-SE"/>
              </w:rPr>
              <w:t>41,13</w:t>
            </w:r>
          </w:p>
        </w:tc>
        <w:tc>
          <w:tcPr>
            <w:tcW w:w="770" w:type="pct"/>
          </w:tcPr>
          <w:p w:rsidR="00AB142E" w:rsidRPr="00981449" w:rsidRDefault="00AB142E" w:rsidP="00AB142E">
            <w:pPr>
              <w:spacing w:before="120" w:after="0" w:line="360" w:lineRule="auto"/>
              <w:jc w:val="center"/>
              <w:rPr>
                <w:rFonts w:ascii="Times New Roman" w:eastAsia="Times New Roman" w:hAnsi="Times New Roman" w:cs="Times New Roman"/>
                <w:color w:val="000000" w:themeColor="text1"/>
                <w:sz w:val="24"/>
                <w:szCs w:val="24"/>
                <w:lang w:val="sv-SE"/>
              </w:rPr>
            </w:pPr>
            <w:r w:rsidRPr="00981449">
              <w:rPr>
                <w:rFonts w:ascii="Times New Roman" w:eastAsia="Times New Roman" w:hAnsi="Times New Roman" w:cs="Times New Roman"/>
                <w:color w:val="000000" w:themeColor="text1"/>
                <w:sz w:val="24"/>
                <w:szCs w:val="24"/>
                <w:lang w:val="sv-SE"/>
              </w:rPr>
              <w:t>33,87</w:t>
            </w:r>
          </w:p>
        </w:tc>
      </w:tr>
    </w:tbl>
    <w:p w:rsidR="00AB142E" w:rsidRPr="00981449" w:rsidRDefault="00AB142E" w:rsidP="00AB142E">
      <w:pPr>
        <w:spacing w:before="240" w:after="0" w:line="360" w:lineRule="auto"/>
        <w:ind w:firstLine="720"/>
        <w:jc w:val="both"/>
        <w:rPr>
          <w:rFonts w:ascii="Times New Roman" w:eastAsia="Times New Roman" w:hAnsi="Times New Roman" w:cs="Times New Roman"/>
          <w:color w:val="000000" w:themeColor="text1"/>
          <w:sz w:val="26"/>
          <w:szCs w:val="24"/>
          <w:lang w:val="sv-SE"/>
        </w:rPr>
      </w:pPr>
      <w:r w:rsidRPr="00981449">
        <w:rPr>
          <w:rFonts w:ascii="Times New Roman" w:eastAsia="Times New Roman" w:hAnsi="Times New Roman" w:cs="Times New Roman"/>
          <w:color w:val="000000" w:themeColor="text1"/>
          <w:sz w:val="26"/>
          <w:szCs w:val="24"/>
          <w:lang w:val="sv-SE"/>
        </w:rPr>
        <w:t xml:space="preserve">Qua bảng 1.4 cho thấy, trong tổng số 124 GV trả lời có 2,42% số GV áp dụng rất thường xuyên tích hợp GDBĐKH trong DHSH ở trường THPT; 22,58% thường xuyên thực hiện tích hợp GDBĐKH trong DHSH; 41,13% thỉnh thoảng thực hiện tích hợp GDBĐKH trong DHSH; 33,87% hiếm khi thực hiện tích hợp GDBĐKH trong DHSH. Như vậy, việc thực hiện tích hợp GDBĐKH của GV THPT hiện nay còn thấp, mới đạt trên 20%.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4"/>
          <w:lang w:val="sv-SE"/>
        </w:rPr>
      </w:pPr>
      <w:r w:rsidRPr="00981449">
        <w:rPr>
          <w:rFonts w:ascii="Times New Roman" w:eastAsia="Times New Roman" w:hAnsi="Times New Roman" w:cs="Times New Roman"/>
          <w:color w:val="000000" w:themeColor="text1"/>
          <w:sz w:val="26"/>
          <w:szCs w:val="24"/>
          <w:lang w:val="sv-SE"/>
        </w:rPr>
        <w:t>Chúng tôi cho rằng GV còn lúng túng về cách thực hiện, như số liệu ở bảng 1.3. Qua số liệu ở bảng 1.1, 1.2 cho thấy, GV nhận thức rất tốt về sự cần thiết, vai trò và lợi ích của tích hợp GDBĐKH trong DHSH. Nếu tìm cách khắc phục được những khó khăn qua số liệu ở bảng 1.3 thì GV sẽ thực hiện việc tích hợp GDBĐKH chiếm tỉ lệ cao hơn, thường xuyên hơn và hiệu quả hơn.</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4"/>
          <w:lang w:val="sv-SE"/>
        </w:rPr>
      </w:pPr>
    </w:p>
    <w:p w:rsidR="00AB142E" w:rsidRPr="00981449" w:rsidRDefault="00AB142E" w:rsidP="00AB142E">
      <w:pPr>
        <w:pStyle w:val="Heading4"/>
        <w:rPr>
          <w:color w:val="000000" w:themeColor="text1"/>
          <w:lang w:val="sv-SE"/>
        </w:rPr>
      </w:pPr>
      <w:bookmarkStart w:id="127" w:name="_Toc484370344"/>
      <w:bookmarkStart w:id="128" w:name="_Toc484617916"/>
      <w:r w:rsidRPr="00981449">
        <w:rPr>
          <w:color w:val="000000" w:themeColor="text1"/>
          <w:lang w:val="sv-SE"/>
        </w:rPr>
        <w:lastRenderedPageBreak/>
        <w:t xml:space="preserve">1.3.1.5. </w:t>
      </w:r>
      <w:r w:rsidRPr="00981449">
        <w:rPr>
          <w:color w:val="000000" w:themeColor="text1"/>
        </w:rPr>
        <w:t>Hình thức tích hợp giáo dục biến đổi khí hậu giáo viên đã sử dụng trong dạy học Sinh học trung học phổ thông</w:t>
      </w:r>
      <w:bookmarkEnd w:id="127"/>
      <w:bookmarkEnd w:id="128"/>
    </w:p>
    <w:p w:rsidR="00AB142E" w:rsidRPr="00981449" w:rsidRDefault="00AB142E" w:rsidP="00AB142E">
      <w:pPr>
        <w:pStyle w:val="Bang"/>
        <w:rPr>
          <w:b/>
          <w:i w:val="0"/>
          <w:color w:val="000000" w:themeColor="text1"/>
        </w:rPr>
      </w:pPr>
      <w:bookmarkStart w:id="129" w:name="_Toc500090503"/>
      <w:bookmarkStart w:id="130" w:name="_Toc508558768"/>
      <w:r w:rsidRPr="00981449">
        <w:rPr>
          <w:color w:val="000000" w:themeColor="text1"/>
        </w:rPr>
        <w:t>Bảng 1.5. Hình thức tích hợp GDBĐKH GV đã sử dụng trong DHSH ở THPT</w:t>
      </w:r>
      <w:bookmarkEnd w:id="129"/>
      <w:bookmarkEnd w:id="130"/>
    </w:p>
    <w:tbl>
      <w:tblPr>
        <w:tblW w:w="8906" w:type="dxa"/>
        <w:jc w:val="center"/>
        <w:tblLook w:val="04A0" w:firstRow="1" w:lastRow="0" w:firstColumn="1" w:lastColumn="0" w:noHBand="0" w:noVBand="1"/>
      </w:tblPr>
      <w:tblGrid>
        <w:gridCol w:w="575"/>
        <w:gridCol w:w="6063"/>
        <w:gridCol w:w="1134"/>
        <w:gridCol w:w="1134"/>
      </w:tblGrid>
      <w:tr w:rsidR="00AB142E" w:rsidRPr="00F05E80" w:rsidTr="00AB142E">
        <w:trPr>
          <w:tblHeader/>
          <w:jc w:val="center"/>
        </w:trPr>
        <w:tc>
          <w:tcPr>
            <w:tcW w:w="575" w:type="dxa"/>
            <w:tcBorders>
              <w:top w:val="single" w:sz="4" w:space="0" w:color="auto"/>
              <w:left w:val="single" w:sz="4" w:space="0" w:color="auto"/>
              <w:bottom w:val="single" w:sz="4" w:space="0" w:color="auto"/>
              <w:right w:val="single" w:sz="4" w:space="0" w:color="auto"/>
            </w:tcBorders>
            <w:noWrap/>
            <w:vAlign w:val="bottom"/>
            <w:hideMark/>
          </w:tcPr>
          <w:p w:rsidR="00AB142E" w:rsidRPr="00981449" w:rsidRDefault="00AB142E" w:rsidP="00AB142E">
            <w:pPr>
              <w:spacing w:before="120" w:after="0" w:line="312" w:lineRule="auto"/>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lang w:val="sv-SE"/>
              </w:rPr>
              <w:t>TT</w:t>
            </w:r>
          </w:p>
        </w:tc>
        <w:tc>
          <w:tcPr>
            <w:tcW w:w="6063" w:type="dxa"/>
            <w:tcBorders>
              <w:top w:val="single" w:sz="4" w:space="0" w:color="auto"/>
              <w:left w:val="nil"/>
              <w:bottom w:val="single" w:sz="4" w:space="0" w:color="auto"/>
              <w:right w:val="single" w:sz="4" w:space="0" w:color="auto"/>
            </w:tcBorders>
            <w:vAlign w:val="center"/>
            <w:hideMark/>
          </w:tcPr>
          <w:p w:rsidR="00AB142E" w:rsidRPr="00981449" w:rsidRDefault="00AB142E" w:rsidP="00AB142E">
            <w:pPr>
              <w:spacing w:before="120" w:after="0" w:line="312" w:lineRule="auto"/>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lang w:val="sv-SE"/>
              </w:rPr>
              <w:t>Hình thức tích hợp GDBĐKH</w:t>
            </w:r>
          </w:p>
        </w:tc>
        <w:tc>
          <w:tcPr>
            <w:tcW w:w="1134" w:type="dxa"/>
            <w:tcBorders>
              <w:top w:val="single" w:sz="4" w:space="0" w:color="auto"/>
              <w:left w:val="nil"/>
              <w:bottom w:val="single" w:sz="4" w:space="0" w:color="auto"/>
              <w:right w:val="single" w:sz="4" w:space="0" w:color="auto"/>
            </w:tcBorders>
            <w:noWrap/>
            <w:vAlign w:val="bottom"/>
            <w:hideMark/>
          </w:tcPr>
          <w:p w:rsidR="00AB142E" w:rsidRPr="00981449" w:rsidRDefault="00AB142E" w:rsidP="00AB142E">
            <w:pPr>
              <w:spacing w:before="120" w:after="0" w:line="312" w:lineRule="auto"/>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lang w:val="sv-SE"/>
              </w:rPr>
              <w:t xml:space="preserve">Số lượng </w:t>
            </w:r>
          </w:p>
        </w:tc>
        <w:tc>
          <w:tcPr>
            <w:tcW w:w="1134" w:type="dxa"/>
            <w:tcBorders>
              <w:top w:val="single" w:sz="4" w:space="0" w:color="auto"/>
              <w:left w:val="nil"/>
              <w:bottom w:val="single" w:sz="4" w:space="0" w:color="auto"/>
              <w:right w:val="single" w:sz="4" w:space="0" w:color="auto"/>
            </w:tcBorders>
            <w:noWrap/>
            <w:vAlign w:val="bottom"/>
            <w:hideMark/>
          </w:tcPr>
          <w:p w:rsidR="00AB142E" w:rsidRPr="00981449" w:rsidRDefault="00AB142E" w:rsidP="00AB142E">
            <w:pPr>
              <w:spacing w:before="120" w:after="0" w:line="312" w:lineRule="auto"/>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Tỉ lệ %</w:t>
            </w:r>
          </w:p>
        </w:tc>
      </w:tr>
      <w:tr w:rsidR="00AB142E" w:rsidRPr="00F05E80" w:rsidTr="00AB142E">
        <w:trPr>
          <w:jc w:val="center"/>
        </w:trPr>
        <w:tc>
          <w:tcPr>
            <w:tcW w:w="575" w:type="dxa"/>
            <w:tcBorders>
              <w:top w:val="nil"/>
              <w:left w:val="single" w:sz="4" w:space="0" w:color="auto"/>
              <w:bottom w:val="single" w:sz="4" w:space="0" w:color="auto"/>
              <w:right w:val="single" w:sz="4" w:space="0" w:color="auto"/>
            </w:tcBorders>
            <w:vAlign w:val="center"/>
          </w:tcPr>
          <w:p w:rsidR="00AB142E" w:rsidRPr="00981449" w:rsidRDefault="00AB142E" w:rsidP="00AB142E">
            <w:pPr>
              <w:pStyle w:val="ListParagraph"/>
              <w:numPr>
                <w:ilvl w:val="0"/>
                <w:numId w:val="64"/>
              </w:numPr>
              <w:spacing w:before="120" w:after="0" w:line="312" w:lineRule="auto"/>
              <w:contextualSpacing w:val="0"/>
              <w:jc w:val="center"/>
              <w:rPr>
                <w:color w:val="000000" w:themeColor="text1"/>
                <w:sz w:val="24"/>
                <w:szCs w:val="24"/>
              </w:rPr>
            </w:pPr>
          </w:p>
        </w:tc>
        <w:tc>
          <w:tcPr>
            <w:tcW w:w="6063" w:type="dxa"/>
            <w:tcBorders>
              <w:top w:val="nil"/>
              <w:left w:val="nil"/>
              <w:bottom w:val="single" w:sz="4" w:space="0" w:color="auto"/>
              <w:right w:val="single" w:sz="4" w:space="0" w:color="auto"/>
            </w:tcBorders>
            <w:vAlign w:val="center"/>
            <w:hideMark/>
          </w:tcPr>
          <w:p w:rsidR="00AB142E" w:rsidRPr="00981449" w:rsidRDefault="00AB142E" w:rsidP="00AB142E">
            <w:pPr>
              <w:spacing w:before="120" w:after="0" w:line="312" w:lineRule="auto"/>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Liên hệ các vấn đề BĐKH có liên quan trong quá trình DHSH</w:t>
            </w:r>
          </w:p>
        </w:tc>
        <w:tc>
          <w:tcPr>
            <w:tcW w:w="1134" w:type="dxa"/>
            <w:tcBorders>
              <w:top w:val="nil"/>
              <w:left w:val="nil"/>
              <w:bottom w:val="single" w:sz="4" w:space="0" w:color="auto"/>
              <w:right w:val="single" w:sz="4" w:space="0" w:color="auto"/>
            </w:tcBorders>
            <w:vAlign w:val="center"/>
            <w:hideMark/>
          </w:tcPr>
          <w:p w:rsidR="00AB142E" w:rsidRPr="00981449" w:rsidRDefault="00AB142E" w:rsidP="00AB142E">
            <w:pPr>
              <w:spacing w:before="120" w:after="0" w:line="312"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95</w:t>
            </w:r>
          </w:p>
        </w:tc>
        <w:tc>
          <w:tcPr>
            <w:tcW w:w="1134" w:type="dxa"/>
            <w:tcBorders>
              <w:top w:val="nil"/>
              <w:left w:val="nil"/>
              <w:bottom w:val="single" w:sz="4" w:space="0" w:color="auto"/>
              <w:right w:val="single" w:sz="4" w:space="0" w:color="auto"/>
            </w:tcBorders>
            <w:noWrap/>
            <w:vAlign w:val="center"/>
            <w:hideMark/>
          </w:tcPr>
          <w:p w:rsidR="00AB142E" w:rsidRPr="00981449" w:rsidRDefault="00AB142E" w:rsidP="00AB142E">
            <w:pPr>
              <w:spacing w:before="120" w:after="0" w:line="312"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76.61</w:t>
            </w:r>
          </w:p>
        </w:tc>
      </w:tr>
      <w:tr w:rsidR="00AB142E" w:rsidRPr="00F05E80" w:rsidTr="00AB142E">
        <w:trPr>
          <w:jc w:val="center"/>
        </w:trPr>
        <w:tc>
          <w:tcPr>
            <w:tcW w:w="575" w:type="dxa"/>
            <w:tcBorders>
              <w:top w:val="nil"/>
              <w:left w:val="single" w:sz="4" w:space="0" w:color="auto"/>
              <w:bottom w:val="single" w:sz="4" w:space="0" w:color="auto"/>
              <w:right w:val="single" w:sz="4" w:space="0" w:color="auto"/>
            </w:tcBorders>
            <w:vAlign w:val="center"/>
          </w:tcPr>
          <w:p w:rsidR="00AB142E" w:rsidRPr="00981449" w:rsidRDefault="00AB142E" w:rsidP="00AB142E">
            <w:pPr>
              <w:pStyle w:val="ListParagraph"/>
              <w:numPr>
                <w:ilvl w:val="0"/>
                <w:numId w:val="64"/>
              </w:numPr>
              <w:spacing w:before="120" w:after="0" w:line="312" w:lineRule="auto"/>
              <w:contextualSpacing w:val="0"/>
              <w:jc w:val="center"/>
              <w:rPr>
                <w:color w:val="000000" w:themeColor="text1"/>
                <w:sz w:val="24"/>
                <w:szCs w:val="24"/>
              </w:rPr>
            </w:pPr>
          </w:p>
        </w:tc>
        <w:tc>
          <w:tcPr>
            <w:tcW w:w="6063" w:type="dxa"/>
            <w:tcBorders>
              <w:top w:val="nil"/>
              <w:left w:val="nil"/>
              <w:bottom w:val="single" w:sz="4" w:space="0" w:color="auto"/>
              <w:right w:val="single" w:sz="4" w:space="0" w:color="auto"/>
            </w:tcBorders>
            <w:vAlign w:val="center"/>
            <w:hideMark/>
          </w:tcPr>
          <w:p w:rsidR="00AB142E" w:rsidRPr="00981449" w:rsidRDefault="00AB142E" w:rsidP="00AB142E">
            <w:pPr>
              <w:spacing w:before="120" w:after="0" w:line="312" w:lineRule="auto"/>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Lồng ghép nội dung GDBĐKH vào chỗ thuận lợi trong bài học Sinh học</w:t>
            </w:r>
          </w:p>
        </w:tc>
        <w:tc>
          <w:tcPr>
            <w:tcW w:w="1134" w:type="dxa"/>
            <w:tcBorders>
              <w:top w:val="nil"/>
              <w:left w:val="nil"/>
              <w:bottom w:val="single" w:sz="4" w:space="0" w:color="auto"/>
              <w:right w:val="single" w:sz="4" w:space="0" w:color="auto"/>
            </w:tcBorders>
            <w:vAlign w:val="center"/>
            <w:hideMark/>
          </w:tcPr>
          <w:p w:rsidR="00AB142E" w:rsidRPr="00981449" w:rsidRDefault="00AB142E" w:rsidP="00AB142E">
            <w:pPr>
              <w:spacing w:before="120" w:after="0" w:line="312"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76</w:t>
            </w:r>
          </w:p>
        </w:tc>
        <w:tc>
          <w:tcPr>
            <w:tcW w:w="1134" w:type="dxa"/>
            <w:tcBorders>
              <w:top w:val="nil"/>
              <w:left w:val="nil"/>
              <w:bottom w:val="single" w:sz="4" w:space="0" w:color="auto"/>
              <w:right w:val="single" w:sz="4" w:space="0" w:color="auto"/>
            </w:tcBorders>
            <w:noWrap/>
            <w:vAlign w:val="center"/>
            <w:hideMark/>
          </w:tcPr>
          <w:p w:rsidR="00AB142E" w:rsidRPr="00981449" w:rsidRDefault="00AB142E" w:rsidP="00AB142E">
            <w:pPr>
              <w:spacing w:before="120" w:after="0" w:line="312"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61.29</w:t>
            </w:r>
          </w:p>
        </w:tc>
      </w:tr>
      <w:tr w:rsidR="00AB142E" w:rsidRPr="00F05E80" w:rsidTr="00AB142E">
        <w:trPr>
          <w:jc w:val="center"/>
        </w:trPr>
        <w:tc>
          <w:tcPr>
            <w:tcW w:w="575" w:type="dxa"/>
            <w:tcBorders>
              <w:top w:val="nil"/>
              <w:left w:val="single" w:sz="4" w:space="0" w:color="auto"/>
              <w:bottom w:val="single" w:sz="4" w:space="0" w:color="auto"/>
              <w:right w:val="single" w:sz="4" w:space="0" w:color="auto"/>
            </w:tcBorders>
            <w:vAlign w:val="center"/>
          </w:tcPr>
          <w:p w:rsidR="00AB142E" w:rsidRPr="00981449" w:rsidRDefault="00AB142E" w:rsidP="00AB142E">
            <w:pPr>
              <w:pStyle w:val="ListParagraph"/>
              <w:numPr>
                <w:ilvl w:val="0"/>
                <w:numId w:val="64"/>
              </w:numPr>
              <w:spacing w:before="120" w:after="0" w:line="312" w:lineRule="auto"/>
              <w:contextualSpacing w:val="0"/>
              <w:jc w:val="center"/>
              <w:rPr>
                <w:color w:val="000000" w:themeColor="text1"/>
                <w:sz w:val="24"/>
                <w:szCs w:val="24"/>
              </w:rPr>
            </w:pPr>
          </w:p>
        </w:tc>
        <w:tc>
          <w:tcPr>
            <w:tcW w:w="6063" w:type="dxa"/>
            <w:tcBorders>
              <w:top w:val="nil"/>
              <w:left w:val="nil"/>
              <w:bottom w:val="single" w:sz="4" w:space="0" w:color="auto"/>
              <w:right w:val="single" w:sz="4" w:space="0" w:color="auto"/>
            </w:tcBorders>
            <w:vAlign w:val="center"/>
            <w:hideMark/>
          </w:tcPr>
          <w:p w:rsidR="00AB142E" w:rsidRPr="00981449" w:rsidRDefault="00AB142E" w:rsidP="00AB142E">
            <w:pPr>
              <w:spacing w:before="120" w:after="0" w:line="312" w:lineRule="auto"/>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Khai thác các kiến thức BĐKH do hoạt động của sinh vật gây ra</w:t>
            </w:r>
          </w:p>
        </w:tc>
        <w:tc>
          <w:tcPr>
            <w:tcW w:w="1134" w:type="dxa"/>
            <w:tcBorders>
              <w:top w:val="nil"/>
              <w:left w:val="nil"/>
              <w:bottom w:val="single" w:sz="4" w:space="0" w:color="auto"/>
              <w:right w:val="single" w:sz="4" w:space="0" w:color="auto"/>
            </w:tcBorders>
            <w:vAlign w:val="center"/>
            <w:hideMark/>
          </w:tcPr>
          <w:p w:rsidR="00AB142E" w:rsidRPr="00981449" w:rsidRDefault="00AB142E" w:rsidP="00AB142E">
            <w:pPr>
              <w:spacing w:before="120" w:after="0" w:line="312"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58</w:t>
            </w:r>
          </w:p>
        </w:tc>
        <w:tc>
          <w:tcPr>
            <w:tcW w:w="1134" w:type="dxa"/>
            <w:tcBorders>
              <w:top w:val="nil"/>
              <w:left w:val="nil"/>
              <w:bottom w:val="single" w:sz="4" w:space="0" w:color="auto"/>
              <w:right w:val="single" w:sz="4" w:space="0" w:color="auto"/>
            </w:tcBorders>
            <w:noWrap/>
            <w:vAlign w:val="center"/>
            <w:hideMark/>
          </w:tcPr>
          <w:p w:rsidR="00AB142E" w:rsidRPr="00981449" w:rsidRDefault="00AB142E" w:rsidP="00AB142E">
            <w:pPr>
              <w:spacing w:before="120" w:after="0" w:line="312"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46.77</w:t>
            </w:r>
          </w:p>
        </w:tc>
      </w:tr>
      <w:tr w:rsidR="00AB142E" w:rsidRPr="00F05E80" w:rsidTr="00AB142E">
        <w:trPr>
          <w:jc w:val="center"/>
        </w:trPr>
        <w:tc>
          <w:tcPr>
            <w:tcW w:w="575" w:type="dxa"/>
            <w:tcBorders>
              <w:top w:val="nil"/>
              <w:left w:val="single" w:sz="4" w:space="0" w:color="auto"/>
              <w:bottom w:val="single" w:sz="4" w:space="0" w:color="auto"/>
              <w:right w:val="single" w:sz="4" w:space="0" w:color="auto"/>
            </w:tcBorders>
            <w:vAlign w:val="center"/>
          </w:tcPr>
          <w:p w:rsidR="00AB142E" w:rsidRPr="00981449" w:rsidRDefault="00AB142E" w:rsidP="00AB142E">
            <w:pPr>
              <w:pStyle w:val="ListParagraph"/>
              <w:numPr>
                <w:ilvl w:val="0"/>
                <w:numId w:val="64"/>
              </w:numPr>
              <w:spacing w:before="120" w:after="0" w:line="312" w:lineRule="auto"/>
              <w:contextualSpacing w:val="0"/>
              <w:jc w:val="center"/>
              <w:rPr>
                <w:color w:val="000000" w:themeColor="text1"/>
                <w:sz w:val="24"/>
                <w:szCs w:val="24"/>
              </w:rPr>
            </w:pPr>
          </w:p>
        </w:tc>
        <w:tc>
          <w:tcPr>
            <w:tcW w:w="6063" w:type="dxa"/>
            <w:tcBorders>
              <w:top w:val="nil"/>
              <w:left w:val="nil"/>
              <w:bottom w:val="single" w:sz="4" w:space="0" w:color="auto"/>
              <w:right w:val="single" w:sz="4" w:space="0" w:color="auto"/>
            </w:tcBorders>
            <w:vAlign w:val="center"/>
            <w:hideMark/>
          </w:tcPr>
          <w:p w:rsidR="00AB142E" w:rsidRPr="00981449" w:rsidRDefault="00AB142E" w:rsidP="00AB142E">
            <w:pPr>
              <w:spacing w:before="120" w:after="0" w:line="312" w:lineRule="auto"/>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Yêu cầu HS liên hệ các vấn đề BĐKH ở địa phương liên quan đến bài học</w:t>
            </w:r>
          </w:p>
        </w:tc>
        <w:tc>
          <w:tcPr>
            <w:tcW w:w="1134" w:type="dxa"/>
            <w:tcBorders>
              <w:top w:val="nil"/>
              <w:left w:val="nil"/>
              <w:bottom w:val="single" w:sz="4" w:space="0" w:color="auto"/>
              <w:right w:val="single" w:sz="4" w:space="0" w:color="auto"/>
            </w:tcBorders>
            <w:vAlign w:val="center"/>
            <w:hideMark/>
          </w:tcPr>
          <w:p w:rsidR="00AB142E" w:rsidRPr="00981449" w:rsidRDefault="00AB142E" w:rsidP="00AB142E">
            <w:pPr>
              <w:spacing w:before="120" w:after="0" w:line="312"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35</w:t>
            </w:r>
          </w:p>
        </w:tc>
        <w:tc>
          <w:tcPr>
            <w:tcW w:w="1134" w:type="dxa"/>
            <w:tcBorders>
              <w:top w:val="nil"/>
              <w:left w:val="nil"/>
              <w:bottom w:val="single" w:sz="4" w:space="0" w:color="auto"/>
              <w:right w:val="single" w:sz="4" w:space="0" w:color="auto"/>
            </w:tcBorders>
            <w:noWrap/>
            <w:vAlign w:val="center"/>
            <w:hideMark/>
          </w:tcPr>
          <w:p w:rsidR="00AB142E" w:rsidRPr="00981449" w:rsidRDefault="00AB142E" w:rsidP="00AB142E">
            <w:pPr>
              <w:spacing w:before="120" w:after="0" w:line="312"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28.23</w:t>
            </w:r>
          </w:p>
        </w:tc>
      </w:tr>
      <w:tr w:rsidR="00AB142E" w:rsidRPr="00F05E80" w:rsidTr="00AB142E">
        <w:trPr>
          <w:jc w:val="center"/>
        </w:trPr>
        <w:tc>
          <w:tcPr>
            <w:tcW w:w="575" w:type="dxa"/>
            <w:tcBorders>
              <w:top w:val="nil"/>
              <w:left w:val="single" w:sz="4" w:space="0" w:color="auto"/>
              <w:bottom w:val="single" w:sz="4" w:space="0" w:color="auto"/>
              <w:right w:val="single" w:sz="4" w:space="0" w:color="auto"/>
            </w:tcBorders>
            <w:vAlign w:val="center"/>
          </w:tcPr>
          <w:p w:rsidR="00AB142E" w:rsidRPr="00981449" w:rsidRDefault="00AB142E" w:rsidP="00AB142E">
            <w:pPr>
              <w:pStyle w:val="ListParagraph"/>
              <w:numPr>
                <w:ilvl w:val="0"/>
                <w:numId w:val="64"/>
              </w:numPr>
              <w:spacing w:before="120" w:after="0" w:line="312" w:lineRule="auto"/>
              <w:contextualSpacing w:val="0"/>
              <w:jc w:val="center"/>
              <w:rPr>
                <w:color w:val="000000" w:themeColor="text1"/>
                <w:sz w:val="24"/>
                <w:szCs w:val="24"/>
              </w:rPr>
            </w:pPr>
          </w:p>
        </w:tc>
        <w:tc>
          <w:tcPr>
            <w:tcW w:w="6063" w:type="dxa"/>
            <w:tcBorders>
              <w:top w:val="nil"/>
              <w:left w:val="nil"/>
              <w:bottom w:val="single" w:sz="4" w:space="0" w:color="auto"/>
              <w:right w:val="single" w:sz="4" w:space="0" w:color="auto"/>
            </w:tcBorders>
            <w:vAlign w:val="center"/>
            <w:hideMark/>
          </w:tcPr>
          <w:p w:rsidR="00AB142E" w:rsidRPr="00981449" w:rsidRDefault="00AB142E" w:rsidP="00AB142E">
            <w:pPr>
              <w:spacing w:before="120" w:after="0" w:line="312" w:lineRule="auto"/>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Tổ chức các hoạt động học tập SH có liên quan đến GDBĐKH</w:t>
            </w:r>
          </w:p>
        </w:tc>
        <w:tc>
          <w:tcPr>
            <w:tcW w:w="1134" w:type="dxa"/>
            <w:tcBorders>
              <w:top w:val="nil"/>
              <w:left w:val="nil"/>
              <w:bottom w:val="single" w:sz="4" w:space="0" w:color="auto"/>
              <w:right w:val="single" w:sz="4" w:space="0" w:color="auto"/>
            </w:tcBorders>
            <w:vAlign w:val="center"/>
            <w:hideMark/>
          </w:tcPr>
          <w:p w:rsidR="00AB142E" w:rsidRPr="00981449" w:rsidRDefault="00AB142E" w:rsidP="00AB142E">
            <w:pPr>
              <w:spacing w:before="120" w:after="0" w:line="312"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27</w:t>
            </w:r>
          </w:p>
        </w:tc>
        <w:tc>
          <w:tcPr>
            <w:tcW w:w="1134" w:type="dxa"/>
            <w:tcBorders>
              <w:top w:val="nil"/>
              <w:left w:val="nil"/>
              <w:bottom w:val="single" w:sz="4" w:space="0" w:color="auto"/>
              <w:right w:val="single" w:sz="4" w:space="0" w:color="auto"/>
            </w:tcBorders>
            <w:noWrap/>
            <w:vAlign w:val="center"/>
            <w:hideMark/>
          </w:tcPr>
          <w:p w:rsidR="00AB142E" w:rsidRPr="00981449" w:rsidRDefault="00AB142E" w:rsidP="00AB142E">
            <w:pPr>
              <w:spacing w:before="120" w:after="0" w:line="312"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21.77</w:t>
            </w:r>
          </w:p>
        </w:tc>
      </w:tr>
      <w:tr w:rsidR="00AB142E" w:rsidRPr="00F05E80" w:rsidTr="00AB142E">
        <w:trPr>
          <w:jc w:val="center"/>
        </w:trPr>
        <w:tc>
          <w:tcPr>
            <w:tcW w:w="575" w:type="dxa"/>
            <w:tcBorders>
              <w:top w:val="nil"/>
              <w:left w:val="single" w:sz="4" w:space="0" w:color="auto"/>
              <w:bottom w:val="single" w:sz="4" w:space="0" w:color="auto"/>
              <w:right w:val="single" w:sz="4" w:space="0" w:color="auto"/>
            </w:tcBorders>
            <w:vAlign w:val="center"/>
          </w:tcPr>
          <w:p w:rsidR="00AB142E" w:rsidRPr="00981449" w:rsidRDefault="00AB142E" w:rsidP="00AB142E">
            <w:pPr>
              <w:pStyle w:val="ListParagraph"/>
              <w:numPr>
                <w:ilvl w:val="0"/>
                <w:numId w:val="64"/>
              </w:numPr>
              <w:spacing w:before="120" w:after="0" w:line="312" w:lineRule="auto"/>
              <w:contextualSpacing w:val="0"/>
              <w:jc w:val="center"/>
              <w:rPr>
                <w:color w:val="000000" w:themeColor="text1"/>
                <w:sz w:val="24"/>
                <w:szCs w:val="24"/>
              </w:rPr>
            </w:pPr>
          </w:p>
        </w:tc>
        <w:tc>
          <w:tcPr>
            <w:tcW w:w="6063" w:type="dxa"/>
            <w:tcBorders>
              <w:top w:val="nil"/>
              <w:left w:val="nil"/>
              <w:bottom w:val="single" w:sz="4" w:space="0" w:color="auto"/>
              <w:right w:val="single" w:sz="4" w:space="0" w:color="auto"/>
            </w:tcBorders>
            <w:vAlign w:val="center"/>
            <w:hideMark/>
          </w:tcPr>
          <w:p w:rsidR="00AB142E" w:rsidRPr="00981449" w:rsidRDefault="00AB142E" w:rsidP="00AB142E">
            <w:pPr>
              <w:spacing w:before="120" w:after="0" w:line="312" w:lineRule="auto"/>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Ra câu hỏi, bài tập liên quan đến BĐKH cho HS làm</w:t>
            </w:r>
          </w:p>
        </w:tc>
        <w:tc>
          <w:tcPr>
            <w:tcW w:w="1134" w:type="dxa"/>
            <w:tcBorders>
              <w:top w:val="nil"/>
              <w:left w:val="nil"/>
              <w:bottom w:val="single" w:sz="4" w:space="0" w:color="auto"/>
              <w:right w:val="single" w:sz="4" w:space="0" w:color="auto"/>
            </w:tcBorders>
            <w:vAlign w:val="center"/>
            <w:hideMark/>
          </w:tcPr>
          <w:p w:rsidR="00AB142E" w:rsidRPr="00981449" w:rsidRDefault="00AB142E" w:rsidP="00AB142E">
            <w:pPr>
              <w:spacing w:before="120" w:after="0" w:line="312"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27</w:t>
            </w:r>
          </w:p>
        </w:tc>
        <w:tc>
          <w:tcPr>
            <w:tcW w:w="1134" w:type="dxa"/>
            <w:tcBorders>
              <w:top w:val="nil"/>
              <w:left w:val="nil"/>
              <w:bottom w:val="single" w:sz="4" w:space="0" w:color="auto"/>
              <w:right w:val="single" w:sz="4" w:space="0" w:color="auto"/>
            </w:tcBorders>
            <w:noWrap/>
            <w:vAlign w:val="center"/>
            <w:hideMark/>
          </w:tcPr>
          <w:p w:rsidR="00AB142E" w:rsidRPr="00981449" w:rsidRDefault="00AB142E" w:rsidP="00AB142E">
            <w:pPr>
              <w:spacing w:before="120" w:after="0" w:line="312"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21.77</w:t>
            </w:r>
          </w:p>
        </w:tc>
      </w:tr>
      <w:tr w:rsidR="00AB142E" w:rsidRPr="00F05E80" w:rsidTr="00AB142E">
        <w:trPr>
          <w:jc w:val="center"/>
        </w:trPr>
        <w:tc>
          <w:tcPr>
            <w:tcW w:w="575" w:type="dxa"/>
            <w:tcBorders>
              <w:top w:val="nil"/>
              <w:left w:val="single" w:sz="4" w:space="0" w:color="auto"/>
              <w:bottom w:val="single" w:sz="4" w:space="0" w:color="auto"/>
              <w:right w:val="single" w:sz="4" w:space="0" w:color="auto"/>
            </w:tcBorders>
            <w:vAlign w:val="center"/>
          </w:tcPr>
          <w:p w:rsidR="00AB142E" w:rsidRPr="00981449" w:rsidRDefault="00AB142E" w:rsidP="00AB142E">
            <w:pPr>
              <w:pStyle w:val="ListParagraph"/>
              <w:numPr>
                <w:ilvl w:val="0"/>
                <w:numId w:val="64"/>
              </w:numPr>
              <w:spacing w:before="120" w:after="0" w:line="312" w:lineRule="auto"/>
              <w:contextualSpacing w:val="0"/>
              <w:jc w:val="center"/>
              <w:rPr>
                <w:color w:val="000000" w:themeColor="text1"/>
                <w:sz w:val="24"/>
                <w:szCs w:val="24"/>
              </w:rPr>
            </w:pPr>
          </w:p>
        </w:tc>
        <w:tc>
          <w:tcPr>
            <w:tcW w:w="6063" w:type="dxa"/>
            <w:tcBorders>
              <w:top w:val="nil"/>
              <w:left w:val="nil"/>
              <w:bottom w:val="single" w:sz="4" w:space="0" w:color="auto"/>
              <w:right w:val="single" w:sz="4" w:space="0" w:color="auto"/>
            </w:tcBorders>
            <w:vAlign w:val="center"/>
            <w:hideMark/>
          </w:tcPr>
          <w:p w:rsidR="00AB142E" w:rsidRPr="00981449" w:rsidRDefault="00AB142E" w:rsidP="00AB142E">
            <w:pPr>
              <w:spacing w:before="120" w:after="0" w:line="312" w:lineRule="auto"/>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 xml:space="preserve">Tổ chức các hoạt động ngoại khóa về BĐKH cho HS </w:t>
            </w:r>
          </w:p>
        </w:tc>
        <w:tc>
          <w:tcPr>
            <w:tcW w:w="1134" w:type="dxa"/>
            <w:tcBorders>
              <w:top w:val="nil"/>
              <w:left w:val="nil"/>
              <w:bottom w:val="single" w:sz="4" w:space="0" w:color="auto"/>
              <w:right w:val="single" w:sz="4" w:space="0" w:color="auto"/>
            </w:tcBorders>
            <w:vAlign w:val="center"/>
            <w:hideMark/>
          </w:tcPr>
          <w:p w:rsidR="00AB142E" w:rsidRPr="00981449" w:rsidRDefault="00AB142E" w:rsidP="00AB142E">
            <w:pPr>
              <w:spacing w:before="120" w:after="0" w:line="312"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19</w:t>
            </w:r>
          </w:p>
        </w:tc>
        <w:tc>
          <w:tcPr>
            <w:tcW w:w="1134" w:type="dxa"/>
            <w:tcBorders>
              <w:top w:val="nil"/>
              <w:left w:val="nil"/>
              <w:bottom w:val="single" w:sz="4" w:space="0" w:color="auto"/>
              <w:right w:val="single" w:sz="4" w:space="0" w:color="auto"/>
            </w:tcBorders>
            <w:noWrap/>
            <w:vAlign w:val="center"/>
            <w:hideMark/>
          </w:tcPr>
          <w:p w:rsidR="00AB142E" w:rsidRPr="00981449" w:rsidRDefault="00AB142E" w:rsidP="00AB142E">
            <w:pPr>
              <w:spacing w:before="120" w:after="0" w:line="312"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15.32</w:t>
            </w:r>
          </w:p>
        </w:tc>
      </w:tr>
    </w:tbl>
    <w:p w:rsidR="00AB142E" w:rsidRPr="00981449" w:rsidRDefault="00AB142E" w:rsidP="00AB142E">
      <w:pPr>
        <w:tabs>
          <w:tab w:val="left" w:pos="720"/>
          <w:tab w:val="left" w:pos="4395"/>
          <w:tab w:val="left" w:pos="6521"/>
        </w:tabs>
        <w:spacing w:before="240" w:after="0" w:line="360" w:lineRule="auto"/>
        <w:jc w:val="both"/>
        <w:rPr>
          <w:rFonts w:ascii="Times New Roman" w:eastAsia="Times New Roman" w:hAnsi="Times New Roman" w:cs="Times New Roman"/>
          <w:color w:val="000000" w:themeColor="text1"/>
          <w:sz w:val="26"/>
          <w:szCs w:val="28"/>
          <w:lang w:val="sv-SE" w:eastAsia="ko-KR"/>
        </w:rPr>
      </w:pPr>
      <w:r w:rsidRPr="00981449">
        <w:rPr>
          <w:rFonts w:ascii="Times New Roman" w:eastAsia="Times New Roman" w:hAnsi="Times New Roman" w:cs="Times New Roman"/>
          <w:color w:val="000000" w:themeColor="text1"/>
          <w:sz w:val="26"/>
          <w:szCs w:val="28"/>
          <w:lang w:val="sv-SE" w:eastAsia="ko-KR"/>
        </w:rPr>
        <w:tab/>
        <w:t>Kết quả bảng 1.5 cho thấy, đa số GV chọn hình thức liên hệ các vấn đề BĐKH có liên quan trong quá trình DHSH (76,61%), và lồng ghép nội dung GDBĐKH vào chỗ thuận lợi trong bài học SH (61,29%). Khai thác các kiến thức BĐKH trong nội dung SH chưa được một nửa số GV sử dụng trong quá trình DHSH ở trường THPT (46,77%). Các hình thức tổ chức dạy học tích hợp GDBĐKH GV ít sử dụng hơn là: Tổ chức các hoạt động học tập SH có liên quan đến BĐKH (21,77%);  Ra câu hỏi, bài tập liên quan đến BĐKH cho HS làm (21,77%). Tổ chức các hoạt động ngoại khóa về BĐKH cho HS (15,32%). Như vậy, GV còn nhiều lúng túng về hình thức tích hợp, chủ yếu là liên hệ - một hình thức tích hợp chưa sâu sắc. Vấn đề đặt ra là, cần có biện pháp giúp GV nắm vững cách phân tích: sinh vật tác động như thế nào đến yếu tố khí hậu để có cơ sở tích hợp GDBĐKH được tự nhiên và sâu sắc hơn.</w:t>
      </w:r>
    </w:p>
    <w:p w:rsidR="00AB142E" w:rsidRPr="00981449" w:rsidRDefault="00AB142E" w:rsidP="00AB142E">
      <w:pPr>
        <w:pStyle w:val="Heading4"/>
        <w:rPr>
          <w:color w:val="000000" w:themeColor="text1"/>
          <w:lang w:val="sv-SE"/>
        </w:rPr>
      </w:pPr>
      <w:bookmarkStart w:id="131" w:name="_Toc484370345"/>
      <w:bookmarkStart w:id="132" w:name="_Toc484617917"/>
      <w:r w:rsidRPr="00981449">
        <w:rPr>
          <w:color w:val="000000" w:themeColor="text1"/>
          <w:lang w:val="sv-SE"/>
        </w:rPr>
        <w:lastRenderedPageBreak/>
        <w:t xml:space="preserve">1.3.1.6. Nội dung tích hợp giáo dục biến đổi khí hậu trong dạy học Sinh học </w:t>
      </w:r>
      <w:bookmarkEnd w:id="131"/>
      <w:bookmarkEnd w:id="132"/>
      <w:r w:rsidRPr="00981449">
        <w:rPr>
          <w:color w:val="000000" w:themeColor="text1"/>
          <w:lang w:val="sv-SE"/>
        </w:rPr>
        <w:t>trung học phổ thông</w:t>
      </w:r>
    </w:p>
    <w:p w:rsidR="00AB142E" w:rsidRPr="00981449" w:rsidRDefault="00AB142E" w:rsidP="00AB142E">
      <w:pPr>
        <w:pStyle w:val="Bang"/>
        <w:rPr>
          <w:b/>
          <w:i w:val="0"/>
          <w:color w:val="000000" w:themeColor="text1"/>
          <w:lang w:val="sv-SE"/>
        </w:rPr>
      </w:pPr>
      <w:bookmarkStart w:id="133" w:name="_Toc500090504"/>
      <w:bookmarkStart w:id="134" w:name="_Toc508558769"/>
      <w:r w:rsidRPr="00981449">
        <w:rPr>
          <w:color w:val="000000" w:themeColor="text1"/>
          <w:lang w:val="sv-SE"/>
        </w:rPr>
        <w:t>Bảng 1.6. Nội dung tích hợp GDBĐKH trong DHSH ở trường THPT</w:t>
      </w:r>
      <w:bookmarkEnd w:id="133"/>
      <w:bookmarkEnd w:id="134"/>
    </w:p>
    <w:tbl>
      <w:tblPr>
        <w:tblW w:w="4934" w:type="pct"/>
        <w:tblLook w:val="04A0" w:firstRow="1" w:lastRow="0" w:firstColumn="1" w:lastColumn="0" w:noHBand="0" w:noVBand="1"/>
      </w:tblPr>
      <w:tblGrid>
        <w:gridCol w:w="712"/>
        <w:gridCol w:w="5775"/>
        <w:gridCol w:w="1271"/>
        <w:gridCol w:w="1127"/>
      </w:tblGrid>
      <w:tr w:rsidR="00AB142E" w:rsidRPr="00F05E80" w:rsidTr="00AB142E">
        <w:trPr>
          <w:trHeight w:val="284"/>
          <w:tblHeader/>
        </w:trPr>
        <w:tc>
          <w:tcPr>
            <w:tcW w:w="401" w:type="pct"/>
            <w:tcBorders>
              <w:top w:val="single" w:sz="4" w:space="0" w:color="auto"/>
              <w:left w:val="single" w:sz="4" w:space="0" w:color="auto"/>
              <w:bottom w:val="single" w:sz="4" w:space="0" w:color="auto"/>
              <w:right w:val="single" w:sz="4" w:space="0" w:color="auto"/>
            </w:tcBorders>
            <w:noWrap/>
            <w:vAlign w:val="bottom"/>
            <w:hideMark/>
          </w:tcPr>
          <w:p w:rsidR="00AB142E" w:rsidRPr="00981449" w:rsidRDefault="00AB142E" w:rsidP="00AB142E">
            <w:pPr>
              <w:spacing w:after="0" w:line="336" w:lineRule="auto"/>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TT</w:t>
            </w:r>
          </w:p>
        </w:tc>
        <w:tc>
          <w:tcPr>
            <w:tcW w:w="3250" w:type="pct"/>
            <w:tcBorders>
              <w:top w:val="single" w:sz="4" w:space="0" w:color="auto"/>
              <w:left w:val="nil"/>
              <w:bottom w:val="single" w:sz="4" w:space="0" w:color="auto"/>
              <w:right w:val="single" w:sz="4" w:space="0" w:color="auto"/>
            </w:tcBorders>
            <w:vAlign w:val="center"/>
            <w:hideMark/>
          </w:tcPr>
          <w:p w:rsidR="00AB142E" w:rsidRPr="00981449" w:rsidRDefault="00AB142E" w:rsidP="00AB142E">
            <w:pPr>
              <w:spacing w:after="0" w:line="336" w:lineRule="auto"/>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Nội dung GDBĐKH trong DHSH ở trường THPT</w:t>
            </w:r>
          </w:p>
        </w:tc>
        <w:tc>
          <w:tcPr>
            <w:tcW w:w="715" w:type="pct"/>
            <w:tcBorders>
              <w:top w:val="single" w:sz="4" w:space="0" w:color="auto"/>
              <w:left w:val="nil"/>
              <w:bottom w:val="single" w:sz="4" w:space="0" w:color="auto"/>
              <w:right w:val="single" w:sz="4" w:space="0" w:color="auto"/>
            </w:tcBorders>
            <w:noWrap/>
            <w:vAlign w:val="bottom"/>
            <w:hideMark/>
          </w:tcPr>
          <w:p w:rsidR="00AB142E" w:rsidRPr="00981449" w:rsidRDefault="00AB142E" w:rsidP="00AB142E">
            <w:pPr>
              <w:spacing w:after="0" w:line="336" w:lineRule="auto"/>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Số lượng</w:t>
            </w:r>
          </w:p>
        </w:tc>
        <w:tc>
          <w:tcPr>
            <w:tcW w:w="635" w:type="pct"/>
            <w:tcBorders>
              <w:top w:val="single" w:sz="4" w:space="0" w:color="auto"/>
              <w:left w:val="nil"/>
              <w:bottom w:val="single" w:sz="4" w:space="0" w:color="auto"/>
              <w:right w:val="single" w:sz="4" w:space="0" w:color="auto"/>
            </w:tcBorders>
            <w:noWrap/>
            <w:vAlign w:val="bottom"/>
            <w:hideMark/>
          </w:tcPr>
          <w:p w:rsidR="00AB142E" w:rsidRPr="00981449" w:rsidRDefault="00AB142E" w:rsidP="00AB142E">
            <w:pPr>
              <w:spacing w:after="0" w:line="336" w:lineRule="auto"/>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Tỉ lệ %</w:t>
            </w:r>
          </w:p>
        </w:tc>
      </w:tr>
      <w:tr w:rsidR="00AB142E" w:rsidRPr="00F05E80" w:rsidTr="00AB142E">
        <w:trPr>
          <w:trHeight w:val="284"/>
        </w:trPr>
        <w:tc>
          <w:tcPr>
            <w:tcW w:w="401" w:type="pct"/>
            <w:tcBorders>
              <w:top w:val="nil"/>
              <w:left w:val="single" w:sz="4" w:space="0" w:color="auto"/>
              <w:bottom w:val="single" w:sz="4" w:space="0" w:color="auto"/>
              <w:right w:val="single" w:sz="4" w:space="0" w:color="auto"/>
            </w:tcBorders>
            <w:vAlign w:val="center"/>
          </w:tcPr>
          <w:p w:rsidR="00AB142E" w:rsidRPr="00981449" w:rsidRDefault="00AB142E" w:rsidP="00AB142E">
            <w:pPr>
              <w:pStyle w:val="ListParagraph"/>
              <w:numPr>
                <w:ilvl w:val="0"/>
                <w:numId w:val="65"/>
              </w:numPr>
              <w:spacing w:after="0" w:line="336" w:lineRule="auto"/>
              <w:contextualSpacing w:val="0"/>
              <w:jc w:val="center"/>
              <w:rPr>
                <w:color w:val="000000" w:themeColor="text1"/>
                <w:sz w:val="24"/>
                <w:szCs w:val="24"/>
              </w:rPr>
            </w:pPr>
          </w:p>
        </w:tc>
        <w:tc>
          <w:tcPr>
            <w:tcW w:w="3250" w:type="pct"/>
            <w:tcBorders>
              <w:top w:val="nil"/>
              <w:left w:val="nil"/>
              <w:bottom w:val="single" w:sz="4" w:space="0" w:color="auto"/>
              <w:right w:val="single" w:sz="4" w:space="0" w:color="auto"/>
            </w:tcBorders>
            <w:vAlign w:val="center"/>
            <w:hideMark/>
          </w:tcPr>
          <w:p w:rsidR="00AB142E" w:rsidRPr="00981449" w:rsidRDefault="00AB142E" w:rsidP="00AB142E">
            <w:pPr>
              <w:spacing w:after="0" w:line="336" w:lineRule="auto"/>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Khái niệm về khí hậu, BĐKH</w:t>
            </w:r>
          </w:p>
        </w:tc>
        <w:tc>
          <w:tcPr>
            <w:tcW w:w="715" w:type="pct"/>
            <w:tcBorders>
              <w:top w:val="nil"/>
              <w:left w:val="nil"/>
              <w:bottom w:val="single" w:sz="4" w:space="0" w:color="auto"/>
              <w:right w:val="single" w:sz="4" w:space="0" w:color="auto"/>
            </w:tcBorders>
            <w:vAlign w:val="center"/>
            <w:hideMark/>
          </w:tcPr>
          <w:p w:rsidR="00AB142E" w:rsidRPr="00981449" w:rsidRDefault="00AB142E" w:rsidP="00AB142E">
            <w:pPr>
              <w:spacing w:after="0" w:line="336"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102</w:t>
            </w:r>
          </w:p>
        </w:tc>
        <w:tc>
          <w:tcPr>
            <w:tcW w:w="635" w:type="pct"/>
            <w:tcBorders>
              <w:top w:val="nil"/>
              <w:left w:val="nil"/>
              <w:bottom w:val="single" w:sz="4" w:space="0" w:color="auto"/>
              <w:right w:val="single" w:sz="4" w:space="0" w:color="auto"/>
            </w:tcBorders>
            <w:noWrap/>
            <w:vAlign w:val="bottom"/>
            <w:hideMark/>
          </w:tcPr>
          <w:p w:rsidR="00AB142E" w:rsidRPr="00981449" w:rsidRDefault="00AB142E" w:rsidP="00AB142E">
            <w:pPr>
              <w:spacing w:after="0" w:line="336"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82.26</w:t>
            </w:r>
          </w:p>
        </w:tc>
      </w:tr>
      <w:tr w:rsidR="00AB142E" w:rsidRPr="00F05E80" w:rsidTr="00AB142E">
        <w:trPr>
          <w:trHeight w:val="284"/>
        </w:trPr>
        <w:tc>
          <w:tcPr>
            <w:tcW w:w="401" w:type="pct"/>
            <w:tcBorders>
              <w:top w:val="nil"/>
              <w:left w:val="single" w:sz="4" w:space="0" w:color="auto"/>
              <w:bottom w:val="single" w:sz="4" w:space="0" w:color="auto"/>
              <w:right w:val="single" w:sz="4" w:space="0" w:color="auto"/>
            </w:tcBorders>
            <w:vAlign w:val="center"/>
          </w:tcPr>
          <w:p w:rsidR="00AB142E" w:rsidRPr="00981449" w:rsidRDefault="00AB142E" w:rsidP="00AB142E">
            <w:pPr>
              <w:pStyle w:val="ListParagraph"/>
              <w:numPr>
                <w:ilvl w:val="0"/>
                <w:numId w:val="65"/>
              </w:numPr>
              <w:spacing w:after="0" w:line="336" w:lineRule="auto"/>
              <w:contextualSpacing w:val="0"/>
              <w:jc w:val="center"/>
              <w:rPr>
                <w:color w:val="000000" w:themeColor="text1"/>
                <w:sz w:val="24"/>
                <w:szCs w:val="24"/>
              </w:rPr>
            </w:pPr>
          </w:p>
        </w:tc>
        <w:tc>
          <w:tcPr>
            <w:tcW w:w="3250" w:type="pct"/>
            <w:tcBorders>
              <w:top w:val="nil"/>
              <w:left w:val="nil"/>
              <w:bottom w:val="single" w:sz="4" w:space="0" w:color="auto"/>
              <w:right w:val="single" w:sz="4" w:space="0" w:color="auto"/>
            </w:tcBorders>
            <w:vAlign w:val="center"/>
            <w:hideMark/>
          </w:tcPr>
          <w:p w:rsidR="00AB142E" w:rsidRPr="00981449" w:rsidRDefault="00AB142E" w:rsidP="00AB142E">
            <w:pPr>
              <w:spacing w:after="0" w:line="336" w:lineRule="auto"/>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 xml:space="preserve">Tình hình BĐKH ở Việt Nam </w:t>
            </w:r>
          </w:p>
        </w:tc>
        <w:tc>
          <w:tcPr>
            <w:tcW w:w="715" w:type="pct"/>
            <w:tcBorders>
              <w:top w:val="nil"/>
              <w:left w:val="nil"/>
              <w:bottom w:val="single" w:sz="4" w:space="0" w:color="auto"/>
              <w:right w:val="single" w:sz="4" w:space="0" w:color="auto"/>
            </w:tcBorders>
            <w:vAlign w:val="center"/>
            <w:hideMark/>
          </w:tcPr>
          <w:p w:rsidR="00AB142E" w:rsidRPr="00981449" w:rsidRDefault="00AB142E" w:rsidP="00AB142E">
            <w:pPr>
              <w:spacing w:after="0" w:line="336"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78</w:t>
            </w:r>
          </w:p>
        </w:tc>
        <w:tc>
          <w:tcPr>
            <w:tcW w:w="635" w:type="pct"/>
            <w:tcBorders>
              <w:top w:val="nil"/>
              <w:left w:val="nil"/>
              <w:bottom w:val="single" w:sz="4" w:space="0" w:color="auto"/>
              <w:right w:val="single" w:sz="4" w:space="0" w:color="auto"/>
            </w:tcBorders>
            <w:noWrap/>
            <w:vAlign w:val="bottom"/>
            <w:hideMark/>
          </w:tcPr>
          <w:p w:rsidR="00AB142E" w:rsidRPr="00981449" w:rsidRDefault="00AB142E" w:rsidP="00AB142E">
            <w:pPr>
              <w:spacing w:after="0" w:line="336"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62.90</w:t>
            </w:r>
          </w:p>
        </w:tc>
      </w:tr>
      <w:tr w:rsidR="00AB142E" w:rsidRPr="00F05E80" w:rsidTr="00AB142E">
        <w:trPr>
          <w:trHeight w:val="284"/>
        </w:trPr>
        <w:tc>
          <w:tcPr>
            <w:tcW w:w="401" w:type="pct"/>
            <w:tcBorders>
              <w:top w:val="nil"/>
              <w:left w:val="single" w:sz="4" w:space="0" w:color="auto"/>
              <w:bottom w:val="single" w:sz="4" w:space="0" w:color="auto"/>
              <w:right w:val="single" w:sz="4" w:space="0" w:color="auto"/>
            </w:tcBorders>
            <w:vAlign w:val="center"/>
          </w:tcPr>
          <w:p w:rsidR="00AB142E" w:rsidRPr="00981449" w:rsidRDefault="00AB142E" w:rsidP="00AB142E">
            <w:pPr>
              <w:pStyle w:val="ListParagraph"/>
              <w:numPr>
                <w:ilvl w:val="0"/>
                <w:numId w:val="65"/>
              </w:numPr>
              <w:spacing w:after="0" w:line="336" w:lineRule="auto"/>
              <w:contextualSpacing w:val="0"/>
              <w:jc w:val="center"/>
              <w:rPr>
                <w:color w:val="000000" w:themeColor="text1"/>
                <w:sz w:val="24"/>
                <w:szCs w:val="24"/>
              </w:rPr>
            </w:pPr>
          </w:p>
        </w:tc>
        <w:tc>
          <w:tcPr>
            <w:tcW w:w="3250" w:type="pct"/>
            <w:tcBorders>
              <w:top w:val="nil"/>
              <w:left w:val="nil"/>
              <w:bottom w:val="single" w:sz="4" w:space="0" w:color="auto"/>
              <w:right w:val="single" w:sz="4" w:space="0" w:color="auto"/>
            </w:tcBorders>
            <w:vAlign w:val="center"/>
            <w:hideMark/>
          </w:tcPr>
          <w:p w:rsidR="00AB142E" w:rsidRPr="00981449" w:rsidRDefault="00AB142E" w:rsidP="00AB142E">
            <w:pPr>
              <w:spacing w:after="0" w:line="336" w:lineRule="auto"/>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Nguyên nhân gây ra BĐKH</w:t>
            </w:r>
          </w:p>
        </w:tc>
        <w:tc>
          <w:tcPr>
            <w:tcW w:w="715" w:type="pct"/>
            <w:tcBorders>
              <w:top w:val="nil"/>
              <w:left w:val="nil"/>
              <w:bottom w:val="single" w:sz="4" w:space="0" w:color="auto"/>
              <w:right w:val="single" w:sz="4" w:space="0" w:color="auto"/>
            </w:tcBorders>
            <w:vAlign w:val="center"/>
            <w:hideMark/>
          </w:tcPr>
          <w:p w:rsidR="00AB142E" w:rsidRPr="00981449" w:rsidRDefault="00AB142E" w:rsidP="00AB142E">
            <w:pPr>
              <w:spacing w:after="0" w:line="336"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115</w:t>
            </w:r>
          </w:p>
        </w:tc>
        <w:tc>
          <w:tcPr>
            <w:tcW w:w="635" w:type="pct"/>
            <w:tcBorders>
              <w:top w:val="nil"/>
              <w:left w:val="nil"/>
              <w:bottom w:val="single" w:sz="4" w:space="0" w:color="auto"/>
              <w:right w:val="single" w:sz="4" w:space="0" w:color="auto"/>
            </w:tcBorders>
            <w:noWrap/>
            <w:vAlign w:val="bottom"/>
            <w:hideMark/>
          </w:tcPr>
          <w:p w:rsidR="00AB142E" w:rsidRPr="00981449" w:rsidRDefault="00AB142E" w:rsidP="00AB142E">
            <w:pPr>
              <w:spacing w:after="0" w:line="336"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92.74</w:t>
            </w:r>
          </w:p>
        </w:tc>
      </w:tr>
      <w:tr w:rsidR="00AB142E" w:rsidRPr="00F05E80" w:rsidTr="00AB142E">
        <w:trPr>
          <w:trHeight w:val="284"/>
        </w:trPr>
        <w:tc>
          <w:tcPr>
            <w:tcW w:w="401" w:type="pct"/>
            <w:tcBorders>
              <w:top w:val="nil"/>
              <w:left w:val="single" w:sz="4" w:space="0" w:color="auto"/>
              <w:bottom w:val="single" w:sz="4" w:space="0" w:color="auto"/>
              <w:right w:val="single" w:sz="4" w:space="0" w:color="auto"/>
            </w:tcBorders>
            <w:vAlign w:val="center"/>
          </w:tcPr>
          <w:p w:rsidR="00AB142E" w:rsidRPr="00981449" w:rsidRDefault="00AB142E" w:rsidP="00AB142E">
            <w:pPr>
              <w:pStyle w:val="ListParagraph"/>
              <w:numPr>
                <w:ilvl w:val="0"/>
                <w:numId w:val="65"/>
              </w:numPr>
              <w:spacing w:after="0" w:line="336" w:lineRule="auto"/>
              <w:contextualSpacing w:val="0"/>
              <w:jc w:val="center"/>
              <w:rPr>
                <w:color w:val="000000" w:themeColor="text1"/>
                <w:sz w:val="24"/>
                <w:szCs w:val="24"/>
              </w:rPr>
            </w:pPr>
          </w:p>
        </w:tc>
        <w:tc>
          <w:tcPr>
            <w:tcW w:w="3250" w:type="pct"/>
            <w:tcBorders>
              <w:top w:val="nil"/>
              <w:left w:val="nil"/>
              <w:bottom w:val="single" w:sz="4" w:space="0" w:color="auto"/>
              <w:right w:val="single" w:sz="4" w:space="0" w:color="auto"/>
            </w:tcBorders>
            <w:vAlign w:val="center"/>
            <w:hideMark/>
          </w:tcPr>
          <w:p w:rsidR="00AB142E" w:rsidRPr="00981449" w:rsidRDefault="00AB142E" w:rsidP="00AB142E">
            <w:pPr>
              <w:spacing w:after="0" w:line="336" w:lineRule="auto"/>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Những biểu hiện của BĐKH</w:t>
            </w:r>
          </w:p>
        </w:tc>
        <w:tc>
          <w:tcPr>
            <w:tcW w:w="715" w:type="pct"/>
            <w:tcBorders>
              <w:top w:val="nil"/>
              <w:left w:val="nil"/>
              <w:bottom w:val="single" w:sz="4" w:space="0" w:color="auto"/>
              <w:right w:val="single" w:sz="4" w:space="0" w:color="auto"/>
            </w:tcBorders>
            <w:vAlign w:val="center"/>
            <w:hideMark/>
          </w:tcPr>
          <w:p w:rsidR="00AB142E" w:rsidRPr="00981449" w:rsidRDefault="00AB142E" w:rsidP="00AB142E">
            <w:pPr>
              <w:spacing w:after="0" w:line="336"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104</w:t>
            </w:r>
          </w:p>
        </w:tc>
        <w:tc>
          <w:tcPr>
            <w:tcW w:w="635" w:type="pct"/>
            <w:tcBorders>
              <w:top w:val="nil"/>
              <w:left w:val="nil"/>
              <w:bottom w:val="single" w:sz="4" w:space="0" w:color="auto"/>
              <w:right w:val="single" w:sz="4" w:space="0" w:color="auto"/>
            </w:tcBorders>
            <w:noWrap/>
            <w:vAlign w:val="bottom"/>
            <w:hideMark/>
          </w:tcPr>
          <w:p w:rsidR="00AB142E" w:rsidRPr="00981449" w:rsidRDefault="00AB142E" w:rsidP="00AB142E">
            <w:pPr>
              <w:spacing w:after="0" w:line="336"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83.87</w:t>
            </w:r>
          </w:p>
        </w:tc>
      </w:tr>
      <w:tr w:rsidR="00AB142E" w:rsidRPr="00F05E80" w:rsidTr="00AB142E">
        <w:trPr>
          <w:trHeight w:val="284"/>
        </w:trPr>
        <w:tc>
          <w:tcPr>
            <w:tcW w:w="401" w:type="pct"/>
            <w:tcBorders>
              <w:top w:val="nil"/>
              <w:left w:val="single" w:sz="4" w:space="0" w:color="auto"/>
              <w:bottom w:val="single" w:sz="4" w:space="0" w:color="auto"/>
              <w:right w:val="single" w:sz="4" w:space="0" w:color="auto"/>
            </w:tcBorders>
            <w:vAlign w:val="center"/>
          </w:tcPr>
          <w:p w:rsidR="00AB142E" w:rsidRPr="00981449" w:rsidRDefault="00AB142E" w:rsidP="00AB142E">
            <w:pPr>
              <w:pStyle w:val="ListParagraph"/>
              <w:numPr>
                <w:ilvl w:val="0"/>
                <w:numId w:val="65"/>
              </w:numPr>
              <w:spacing w:after="0" w:line="336" w:lineRule="auto"/>
              <w:contextualSpacing w:val="0"/>
              <w:jc w:val="center"/>
              <w:rPr>
                <w:color w:val="000000" w:themeColor="text1"/>
                <w:sz w:val="24"/>
                <w:szCs w:val="24"/>
              </w:rPr>
            </w:pPr>
          </w:p>
        </w:tc>
        <w:tc>
          <w:tcPr>
            <w:tcW w:w="3250" w:type="pct"/>
            <w:tcBorders>
              <w:top w:val="nil"/>
              <w:left w:val="nil"/>
              <w:bottom w:val="single" w:sz="4" w:space="0" w:color="auto"/>
              <w:right w:val="single" w:sz="4" w:space="0" w:color="auto"/>
            </w:tcBorders>
            <w:vAlign w:val="center"/>
            <w:hideMark/>
          </w:tcPr>
          <w:p w:rsidR="00AB142E" w:rsidRPr="00981449" w:rsidRDefault="00AB142E" w:rsidP="00AB142E">
            <w:pPr>
              <w:spacing w:after="0" w:line="336" w:lineRule="auto"/>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Tác động của BĐKH đối với sinh vật</w:t>
            </w:r>
          </w:p>
        </w:tc>
        <w:tc>
          <w:tcPr>
            <w:tcW w:w="715" w:type="pct"/>
            <w:tcBorders>
              <w:top w:val="nil"/>
              <w:left w:val="nil"/>
              <w:bottom w:val="single" w:sz="4" w:space="0" w:color="auto"/>
              <w:right w:val="single" w:sz="4" w:space="0" w:color="auto"/>
            </w:tcBorders>
            <w:vAlign w:val="center"/>
            <w:hideMark/>
          </w:tcPr>
          <w:p w:rsidR="00AB142E" w:rsidRPr="00981449" w:rsidRDefault="00AB142E" w:rsidP="00AB142E">
            <w:pPr>
              <w:spacing w:after="0" w:line="336"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114</w:t>
            </w:r>
          </w:p>
        </w:tc>
        <w:tc>
          <w:tcPr>
            <w:tcW w:w="635" w:type="pct"/>
            <w:tcBorders>
              <w:top w:val="nil"/>
              <w:left w:val="nil"/>
              <w:bottom w:val="single" w:sz="4" w:space="0" w:color="auto"/>
              <w:right w:val="single" w:sz="4" w:space="0" w:color="auto"/>
            </w:tcBorders>
            <w:noWrap/>
            <w:vAlign w:val="bottom"/>
            <w:hideMark/>
          </w:tcPr>
          <w:p w:rsidR="00AB142E" w:rsidRPr="00981449" w:rsidRDefault="00AB142E" w:rsidP="00AB142E">
            <w:pPr>
              <w:spacing w:after="0" w:line="336"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91.94</w:t>
            </w:r>
          </w:p>
        </w:tc>
      </w:tr>
      <w:tr w:rsidR="00AB142E" w:rsidRPr="00F05E80" w:rsidTr="00AB142E">
        <w:trPr>
          <w:trHeight w:val="284"/>
        </w:trPr>
        <w:tc>
          <w:tcPr>
            <w:tcW w:w="401" w:type="pct"/>
            <w:tcBorders>
              <w:top w:val="nil"/>
              <w:left w:val="single" w:sz="4" w:space="0" w:color="auto"/>
              <w:bottom w:val="single" w:sz="4" w:space="0" w:color="auto"/>
              <w:right w:val="single" w:sz="4" w:space="0" w:color="auto"/>
            </w:tcBorders>
            <w:vAlign w:val="center"/>
          </w:tcPr>
          <w:p w:rsidR="00AB142E" w:rsidRPr="00981449" w:rsidRDefault="00AB142E" w:rsidP="00AB142E">
            <w:pPr>
              <w:pStyle w:val="ListParagraph"/>
              <w:numPr>
                <w:ilvl w:val="0"/>
                <w:numId w:val="65"/>
              </w:numPr>
              <w:spacing w:after="0" w:line="336" w:lineRule="auto"/>
              <w:contextualSpacing w:val="0"/>
              <w:jc w:val="center"/>
              <w:rPr>
                <w:color w:val="000000" w:themeColor="text1"/>
                <w:sz w:val="24"/>
                <w:szCs w:val="24"/>
              </w:rPr>
            </w:pPr>
          </w:p>
        </w:tc>
        <w:tc>
          <w:tcPr>
            <w:tcW w:w="3250" w:type="pct"/>
            <w:tcBorders>
              <w:top w:val="nil"/>
              <w:left w:val="nil"/>
              <w:bottom w:val="single" w:sz="4" w:space="0" w:color="auto"/>
              <w:right w:val="single" w:sz="4" w:space="0" w:color="auto"/>
            </w:tcBorders>
            <w:vAlign w:val="center"/>
            <w:hideMark/>
          </w:tcPr>
          <w:p w:rsidR="00AB142E" w:rsidRPr="00981449" w:rsidRDefault="00AB142E" w:rsidP="00AB142E">
            <w:pPr>
              <w:spacing w:after="0" w:line="336" w:lineRule="auto"/>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Tác động của BĐKH đối với không khí</w:t>
            </w:r>
          </w:p>
        </w:tc>
        <w:tc>
          <w:tcPr>
            <w:tcW w:w="715" w:type="pct"/>
            <w:tcBorders>
              <w:top w:val="nil"/>
              <w:left w:val="nil"/>
              <w:bottom w:val="single" w:sz="4" w:space="0" w:color="auto"/>
              <w:right w:val="single" w:sz="4" w:space="0" w:color="auto"/>
            </w:tcBorders>
            <w:vAlign w:val="center"/>
            <w:hideMark/>
          </w:tcPr>
          <w:p w:rsidR="00AB142E" w:rsidRPr="00981449" w:rsidRDefault="00AB142E" w:rsidP="00AB142E">
            <w:pPr>
              <w:spacing w:after="0" w:line="336"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113</w:t>
            </w:r>
          </w:p>
        </w:tc>
        <w:tc>
          <w:tcPr>
            <w:tcW w:w="635" w:type="pct"/>
            <w:tcBorders>
              <w:top w:val="nil"/>
              <w:left w:val="nil"/>
              <w:bottom w:val="single" w:sz="4" w:space="0" w:color="auto"/>
              <w:right w:val="single" w:sz="4" w:space="0" w:color="auto"/>
            </w:tcBorders>
            <w:noWrap/>
            <w:vAlign w:val="bottom"/>
            <w:hideMark/>
          </w:tcPr>
          <w:p w:rsidR="00AB142E" w:rsidRPr="00981449" w:rsidRDefault="00AB142E" w:rsidP="00AB142E">
            <w:pPr>
              <w:spacing w:after="0" w:line="336"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91.13</w:t>
            </w:r>
          </w:p>
        </w:tc>
      </w:tr>
      <w:tr w:rsidR="00AB142E" w:rsidRPr="00F05E80" w:rsidTr="00AB142E">
        <w:trPr>
          <w:trHeight w:val="284"/>
        </w:trPr>
        <w:tc>
          <w:tcPr>
            <w:tcW w:w="401" w:type="pct"/>
            <w:tcBorders>
              <w:top w:val="nil"/>
              <w:left w:val="single" w:sz="4" w:space="0" w:color="auto"/>
              <w:bottom w:val="single" w:sz="4" w:space="0" w:color="auto"/>
              <w:right w:val="single" w:sz="4" w:space="0" w:color="auto"/>
            </w:tcBorders>
            <w:vAlign w:val="center"/>
          </w:tcPr>
          <w:p w:rsidR="00AB142E" w:rsidRPr="00981449" w:rsidRDefault="00AB142E" w:rsidP="00AB142E">
            <w:pPr>
              <w:pStyle w:val="ListParagraph"/>
              <w:numPr>
                <w:ilvl w:val="0"/>
                <w:numId w:val="65"/>
              </w:numPr>
              <w:spacing w:after="0" w:line="336" w:lineRule="auto"/>
              <w:contextualSpacing w:val="0"/>
              <w:jc w:val="center"/>
              <w:rPr>
                <w:color w:val="000000" w:themeColor="text1"/>
                <w:sz w:val="24"/>
                <w:szCs w:val="24"/>
              </w:rPr>
            </w:pPr>
          </w:p>
        </w:tc>
        <w:tc>
          <w:tcPr>
            <w:tcW w:w="3250" w:type="pct"/>
            <w:tcBorders>
              <w:top w:val="nil"/>
              <w:left w:val="nil"/>
              <w:bottom w:val="single" w:sz="4" w:space="0" w:color="auto"/>
              <w:right w:val="single" w:sz="4" w:space="0" w:color="auto"/>
            </w:tcBorders>
            <w:vAlign w:val="center"/>
            <w:hideMark/>
          </w:tcPr>
          <w:p w:rsidR="00AB142E" w:rsidRPr="00981449" w:rsidRDefault="00AB142E" w:rsidP="00AB142E">
            <w:pPr>
              <w:spacing w:after="0" w:line="336" w:lineRule="auto"/>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Tác động của BĐKH đối với sức khỏe</w:t>
            </w:r>
          </w:p>
        </w:tc>
        <w:tc>
          <w:tcPr>
            <w:tcW w:w="715" w:type="pct"/>
            <w:tcBorders>
              <w:top w:val="nil"/>
              <w:left w:val="nil"/>
              <w:bottom w:val="single" w:sz="4" w:space="0" w:color="auto"/>
              <w:right w:val="single" w:sz="4" w:space="0" w:color="auto"/>
            </w:tcBorders>
            <w:vAlign w:val="center"/>
            <w:hideMark/>
          </w:tcPr>
          <w:p w:rsidR="00AB142E" w:rsidRPr="00981449" w:rsidRDefault="00AB142E" w:rsidP="00AB142E">
            <w:pPr>
              <w:spacing w:after="0" w:line="336"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104</w:t>
            </w:r>
          </w:p>
        </w:tc>
        <w:tc>
          <w:tcPr>
            <w:tcW w:w="635" w:type="pct"/>
            <w:tcBorders>
              <w:top w:val="nil"/>
              <w:left w:val="nil"/>
              <w:bottom w:val="single" w:sz="4" w:space="0" w:color="auto"/>
              <w:right w:val="single" w:sz="4" w:space="0" w:color="auto"/>
            </w:tcBorders>
            <w:noWrap/>
            <w:vAlign w:val="bottom"/>
            <w:hideMark/>
          </w:tcPr>
          <w:p w:rsidR="00AB142E" w:rsidRPr="00981449" w:rsidRDefault="00AB142E" w:rsidP="00AB142E">
            <w:pPr>
              <w:spacing w:after="0" w:line="336"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83.87</w:t>
            </w:r>
          </w:p>
        </w:tc>
      </w:tr>
      <w:tr w:rsidR="00AB142E" w:rsidRPr="00F05E80" w:rsidTr="00AB142E">
        <w:trPr>
          <w:trHeight w:val="284"/>
        </w:trPr>
        <w:tc>
          <w:tcPr>
            <w:tcW w:w="401" w:type="pct"/>
            <w:tcBorders>
              <w:top w:val="nil"/>
              <w:left w:val="single" w:sz="4" w:space="0" w:color="auto"/>
              <w:bottom w:val="single" w:sz="4" w:space="0" w:color="auto"/>
              <w:right w:val="single" w:sz="4" w:space="0" w:color="auto"/>
            </w:tcBorders>
            <w:vAlign w:val="center"/>
          </w:tcPr>
          <w:p w:rsidR="00AB142E" w:rsidRPr="00981449" w:rsidRDefault="00AB142E" w:rsidP="00AB142E">
            <w:pPr>
              <w:pStyle w:val="ListParagraph"/>
              <w:numPr>
                <w:ilvl w:val="0"/>
                <w:numId w:val="65"/>
              </w:numPr>
              <w:spacing w:after="0" w:line="336" w:lineRule="auto"/>
              <w:contextualSpacing w:val="0"/>
              <w:jc w:val="center"/>
              <w:rPr>
                <w:color w:val="000000" w:themeColor="text1"/>
                <w:sz w:val="24"/>
                <w:szCs w:val="24"/>
              </w:rPr>
            </w:pPr>
          </w:p>
        </w:tc>
        <w:tc>
          <w:tcPr>
            <w:tcW w:w="3250" w:type="pct"/>
            <w:tcBorders>
              <w:top w:val="nil"/>
              <w:left w:val="nil"/>
              <w:bottom w:val="single" w:sz="4" w:space="0" w:color="auto"/>
              <w:right w:val="single" w:sz="4" w:space="0" w:color="auto"/>
            </w:tcBorders>
            <w:vAlign w:val="center"/>
            <w:hideMark/>
          </w:tcPr>
          <w:p w:rsidR="00AB142E" w:rsidRPr="00981449" w:rsidRDefault="00AB142E" w:rsidP="00AB142E">
            <w:pPr>
              <w:spacing w:after="0" w:line="336" w:lineRule="auto"/>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Giải pháp thích ứng với BĐKH</w:t>
            </w:r>
          </w:p>
        </w:tc>
        <w:tc>
          <w:tcPr>
            <w:tcW w:w="715" w:type="pct"/>
            <w:tcBorders>
              <w:top w:val="nil"/>
              <w:left w:val="nil"/>
              <w:bottom w:val="single" w:sz="4" w:space="0" w:color="auto"/>
              <w:right w:val="single" w:sz="4" w:space="0" w:color="auto"/>
            </w:tcBorders>
            <w:vAlign w:val="center"/>
            <w:hideMark/>
          </w:tcPr>
          <w:p w:rsidR="00AB142E" w:rsidRPr="00981449" w:rsidRDefault="00AB142E" w:rsidP="00AB142E">
            <w:pPr>
              <w:spacing w:after="0" w:line="336"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97</w:t>
            </w:r>
          </w:p>
        </w:tc>
        <w:tc>
          <w:tcPr>
            <w:tcW w:w="635" w:type="pct"/>
            <w:tcBorders>
              <w:top w:val="nil"/>
              <w:left w:val="nil"/>
              <w:bottom w:val="single" w:sz="4" w:space="0" w:color="auto"/>
              <w:right w:val="single" w:sz="4" w:space="0" w:color="auto"/>
            </w:tcBorders>
            <w:noWrap/>
            <w:vAlign w:val="bottom"/>
            <w:hideMark/>
          </w:tcPr>
          <w:p w:rsidR="00AB142E" w:rsidRPr="00981449" w:rsidRDefault="00AB142E" w:rsidP="00AB142E">
            <w:pPr>
              <w:spacing w:after="0" w:line="336"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78.23</w:t>
            </w:r>
          </w:p>
        </w:tc>
      </w:tr>
      <w:tr w:rsidR="00AB142E" w:rsidRPr="00F05E80" w:rsidTr="00AB142E">
        <w:trPr>
          <w:trHeight w:val="284"/>
        </w:trPr>
        <w:tc>
          <w:tcPr>
            <w:tcW w:w="401" w:type="pct"/>
            <w:tcBorders>
              <w:top w:val="nil"/>
              <w:left w:val="single" w:sz="4" w:space="0" w:color="auto"/>
              <w:bottom w:val="single" w:sz="4" w:space="0" w:color="auto"/>
              <w:right w:val="single" w:sz="4" w:space="0" w:color="auto"/>
            </w:tcBorders>
            <w:vAlign w:val="center"/>
          </w:tcPr>
          <w:p w:rsidR="00AB142E" w:rsidRPr="00981449" w:rsidRDefault="00AB142E" w:rsidP="00AB142E">
            <w:pPr>
              <w:pStyle w:val="ListParagraph"/>
              <w:numPr>
                <w:ilvl w:val="0"/>
                <w:numId w:val="65"/>
              </w:numPr>
              <w:spacing w:after="0" w:line="336" w:lineRule="auto"/>
              <w:contextualSpacing w:val="0"/>
              <w:jc w:val="center"/>
              <w:rPr>
                <w:color w:val="000000" w:themeColor="text1"/>
                <w:sz w:val="24"/>
                <w:szCs w:val="24"/>
              </w:rPr>
            </w:pPr>
          </w:p>
        </w:tc>
        <w:tc>
          <w:tcPr>
            <w:tcW w:w="3250" w:type="pct"/>
            <w:tcBorders>
              <w:top w:val="nil"/>
              <w:left w:val="nil"/>
              <w:bottom w:val="single" w:sz="4" w:space="0" w:color="auto"/>
              <w:right w:val="single" w:sz="4" w:space="0" w:color="auto"/>
            </w:tcBorders>
            <w:vAlign w:val="center"/>
            <w:hideMark/>
          </w:tcPr>
          <w:p w:rsidR="00AB142E" w:rsidRPr="00981449" w:rsidRDefault="00AB142E" w:rsidP="00AB142E">
            <w:pPr>
              <w:spacing w:after="0" w:line="336" w:lineRule="auto"/>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Giải pháp giảm nhẹ BĐKH</w:t>
            </w:r>
          </w:p>
        </w:tc>
        <w:tc>
          <w:tcPr>
            <w:tcW w:w="715" w:type="pct"/>
            <w:tcBorders>
              <w:top w:val="nil"/>
              <w:left w:val="nil"/>
              <w:bottom w:val="single" w:sz="4" w:space="0" w:color="auto"/>
              <w:right w:val="single" w:sz="4" w:space="0" w:color="auto"/>
            </w:tcBorders>
            <w:vAlign w:val="center"/>
            <w:hideMark/>
          </w:tcPr>
          <w:p w:rsidR="00AB142E" w:rsidRPr="00981449" w:rsidRDefault="00AB142E" w:rsidP="00AB142E">
            <w:pPr>
              <w:spacing w:after="0" w:line="336"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95</w:t>
            </w:r>
          </w:p>
        </w:tc>
        <w:tc>
          <w:tcPr>
            <w:tcW w:w="635" w:type="pct"/>
            <w:tcBorders>
              <w:top w:val="nil"/>
              <w:left w:val="nil"/>
              <w:bottom w:val="single" w:sz="4" w:space="0" w:color="auto"/>
              <w:right w:val="single" w:sz="4" w:space="0" w:color="auto"/>
            </w:tcBorders>
            <w:noWrap/>
            <w:vAlign w:val="bottom"/>
            <w:hideMark/>
          </w:tcPr>
          <w:p w:rsidR="00AB142E" w:rsidRPr="00981449" w:rsidRDefault="00AB142E" w:rsidP="00AB142E">
            <w:pPr>
              <w:spacing w:after="0" w:line="336"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76.61</w:t>
            </w:r>
          </w:p>
        </w:tc>
      </w:tr>
      <w:tr w:rsidR="00AB142E" w:rsidRPr="00F05E80" w:rsidTr="00AB142E">
        <w:trPr>
          <w:trHeight w:val="284"/>
        </w:trPr>
        <w:tc>
          <w:tcPr>
            <w:tcW w:w="401" w:type="pct"/>
            <w:tcBorders>
              <w:top w:val="nil"/>
              <w:left w:val="single" w:sz="4" w:space="0" w:color="auto"/>
              <w:bottom w:val="single" w:sz="4" w:space="0" w:color="auto"/>
              <w:right w:val="single" w:sz="4" w:space="0" w:color="auto"/>
            </w:tcBorders>
            <w:vAlign w:val="center"/>
          </w:tcPr>
          <w:p w:rsidR="00AB142E" w:rsidRPr="00981449" w:rsidRDefault="00AB142E" w:rsidP="00AB142E">
            <w:pPr>
              <w:pStyle w:val="ListParagraph"/>
              <w:numPr>
                <w:ilvl w:val="0"/>
                <w:numId w:val="65"/>
              </w:numPr>
              <w:spacing w:after="0" w:line="336" w:lineRule="auto"/>
              <w:contextualSpacing w:val="0"/>
              <w:jc w:val="center"/>
              <w:rPr>
                <w:color w:val="000000" w:themeColor="text1"/>
                <w:sz w:val="24"/>
                <w:szCs w:val="24"/>
              </w:rPr>
            </w:pPr>
          </w:p>
        </w:tc>
        <w:tc>
          <w:tcPr>
            <w:tcW w:w="3250" w:type="pct"/>
            <w:tcBorders>
              <w:top w:val="nil"/>
              <w:left w:val="nil"/>
              <w:bottom w:val="single" w:sz="4" w:space="0" w:color="auto"/>
              <w:right w:val="single" w:sz="4" w:space="0" w:color="auto"/>
            </w:tcBorders>
            <w:vAlign w:val="center"/>
            <w:hideMark/>
          </w:tcPr>
          <w:p w:rsidR="00AB142E" w:rsidRPr="00981449" w:rsidRDefault="00AB142E" w:rsidP="00AB142E">
            <w:pPr>
              <w:spacing w:after="0" w:line="336" w:lineRule="auto"/>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Kĩ năng thích ứng với BĐKH</w:t>
            </w:r>
          </w:p>
        </w:tc>
        <w:tc>
          <w:tcPr>
            <w:tcW w:w="715" w:type="pct"/>
            <w:tcBorders>
              <w:top w:val="nil"/>
              <w:left w:val="nil"/>
              <w:bottom w:val="single" w:sz="4" w:space="0" w:color="auto"/>
              <w:right w:val="single" w:sz="4" w:space="0" w:color="auto"/>
            </w:tcBorders>
            <w:vAlign w:val="center"/>
            <w:hideMark/>
          </w:tcPr>
          <w:p w:rsidR="00AB142E" w:rsidRPr="00981449" w:rsidRDefault="00AB142E" w:rsidP="00AB142E">
            <w:pPr>
              <w:spacing w:after="0" w:line="336"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98</w:t>
            </w:r>
          </w:p>
        </w:tc>
        <w:tc>
          <w:tcPr>
            <w:tcW w:w="635" w:type="pct"/>
            <w:tcBorders>
              <w:top w:val="nil"/>
              <w:left w:val="nil"/>
              <w:bottom w:val="single" w:sz="4" w:space="0" w:color="auto"/>
              <w:right w:val="single" w:sz="4" w:space="0" w:color="auto"/>
            </w:tcBorders>
            <w:noWrap/>
            <w:vAlign w:val="bottom"/>
            <w:hideMark/>
          </w:tcPr>
          <w:p w:rsidR="00AB142E" w:rsidRPr="00981449" w:rsidRDefault="00AB142E" w:rsidP="00AB142E">
            <w:pPr>
              <w:spacing w:after="0" w:line="336"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79.03</w:t>
            </w:r>
          </w:p>
        </w:tc>
      </w:tr>
      <w:tr w:rsidR="00AB142E" w:rsidRPr="00F05E80" w:rsidTr="00AB142E">
        <w:trPr>
          <w:trHeight w:val="284"/>
        </w:trPr>
        <w:tc>
          <w:tcPr>
            <w:tcW w:w="401" w:type="pct"/>
            <w:tcBorders>
              <w:top w:val="nil"/>
              <w:left w:val="single" w:sz="4" w:space="0" w:color="auto"/>
              <w:bottom w:val="single" w:sz="4" w:space="0" w:color="auto"/>
              <w:right w:val="single" w:sz="4" w:space="0" w:color="auto"/>
            </w:tcBorders>
            <w:vAlign w:val="center"/>
          </w:tcPr>
          <w:p w:rsidR="00AB142E" w:rsidRPr="00981449" w:rsidRDefault="00AB142E" w:rsidP="00AB142E">
            <w:pPr>
              <w:pStyle w:val="ListParagraph"/>
              <w:numPr>
                <w:ilvl w:val="0"/>
                <w:numId w:val="65"/>
              </w:numPr>
              <w:spacing w:after="0" w:line="336" w:lineRule="auto"/>
              <w:contextualSpacing w:val="0"/>
              <w:jc w:val="center"/>
              <w:rPr>
                <w:color w:val="000000" w:themeColor="text1"/>
                <w:sz w:val="24"/>
                <w:szCs w:val="24"/>
              </w:rPr>
            </w:pPr>
          </w:p>
        </w:tc>
        <w:tc>
          <w:tcPr>
            <w:tcW w:w="3250" w:type="pct"/>
            <w:tcBorders>
              <w:top w:val="nil"/>
              <w:left w:val="nil"/>
              <w:bottom w:val="single" w:sz="4" w:space="0" w:color="auto"/>
              <w:right w:val="single" w:sz="4" w:space="0" w:color="auto"/>
            </w:tcBorders>
            <w:vAlign w:val="center"/>
            <w:hideMark/>
          </w:tcPr>
          <w:p w:rsidR="00AB142E" w:rsidRPr="00981449" w:rsidRDefault="00AB142E" w:rsidP="00AB142E">
            <w:pPr>
              <w:spacing w:after="0" w:line="336" w:lineRule="auto"/>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Sử dụng tiết kiệm năng lượng</w:t>
            </w:r>
          </w:p>
        </w:tc>
        <w:tc>
          <w:tcPr>
            <w:tcW w:w="715" w:type="pct"/>
            <w:tcBorders>
              <w:top w:val="nil"/>
              <w:left w:val="nil"/>
              <w:bottom w:val="single" w:sz="4" w:space="0" w:color="auto"/>
              <w:right w:val="single" w:sz="4" w:space="0" w:color="auto"/>
            </w:tcBorders>
            <w:vAlign w:val="center"/>
            <w:hideMark/>
          </w:tcPr>
          <w:p w:rsidR="00AB142E" w:rsidRPr="00981449" w:rsidRDefault="00AB142E" w:rsidP="00AB142E">
            <w:pPr>
              <w:spacing w:after="0" w:line="336"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99</w:t>
            </w:r>
          </w:p>
        </w:tc>
        <w:tc>
          <w:tcPr>
            <w:tcW w:w="635" w:type="pct"/>
            <w:tcBorders>
              <w:top w:val="nil"/>
              <w:left w:val="nil"/>
              <w:bottom w:val="single" w:sz="4" w:space="0" w:color="auto"/>
              <w:right w:val="single" w:sz="4" w:space="0" w:color="auto"/>
            </w:tcBorders>
            <w:noWrap/>
            <w:vAlign w:val="bottom"/>
            <w:hideMark/>
          </w:tcPr>
          <w:p w:rsidR="00AB142E" w:rsidRPr="00981449" w:rsidRDefault="00AB142E" w:rsidP="00AB142E">
            <w:pPr>
              <w:spacing w:after="0" w:line="336"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79.84</w:t>
            </w:r>
          </w:p>
        </w:tc>
      </w:tr>
      <w:tr w:rsidR="00AB142E" w:rsidRPr="00F05E80" w:rsidTr="00AB142E">
        <w:trPr>
          <w:trHeight w:val="284"/>
        </w:trPr>
        <w:tc>
          <w:tcPr>
            <w:tcW w:w="401" w:type="pct"/>
            <w:tcBorders>
              <w:top w:val="nil"/>
              <w:left w:val="single" w:sz="4" w:space="0" w:color="auto"/>
              <w:bottom w:val="single" w:sz="4" w:space="0" w:color="auto"/>
              <w:right w:val="single" w:sz="4" w:space="0" w:color="auto"/>
            </w:tcBorders>
            <w:vAlign w:val="center"/>
          </w:tcPr>
          <w:p w:rsidR="00AB142E" w:rsidRPr="00981449" w:rsidRDefault="00AB142E" w:rsidP="00AB142E">
            <w:pPr>
              <w:pStyle w:val="ListParagraph"/>
              <w:numPr>
                <w:ilvl w:val="0"/>
                <w:numId w:val="65"/>
              </w:numPr>
              <w:spacing w:after="0" w:line="360" w:lineRule="auto"/>
              <w:contextualSpacing w:val="0"/>
              <w:jc w:val="center"/>
              <w:rPr>
                <w:color w:val="000000" w:themeColor="text1"/>
                <w:sz w:val="24"/>
                <w:szCs w:val="24"/>
              </w:rPr>
            </w:pPr>
          </w:p>
        </w:tc>
        <w:tc>
          <w:tcPr>
            <w:tcW w:w="3250" w:type="pct"/>
            <w:tcBorders>
              <w:top w:val="nil"/>
              <w:left w:val="nil"/>
              <w:bottom w:val="single" w:sz="4" w:space="0" w:color="auto"/>
              <w:right w:val="single" w:sz="4" w:space="0" w:color="auto"/>
            </w:tcBorders>
            <w:vAlign w:val="center"/>
            <w:hideMark/>
          </w:tcPr>
          <w:p w:rsidR="00AB142E" w:rsidRPr="00981449" w:rsidRDefault="00AB142E" w:rsidP="00AB142E">
            <w:pPr>
              <w:spacing w:after="0" w:line="360" w:lineRule="auto"/>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Chiến lược ứng phó với BĐKH của Việt Nam và thế giới</w:t>
            </w:r>
          </w:p>
        </w:tc>
        <w:tc>
          <w:tcPr>
            <w:tcW w:w="715" w:type="pct"/>
            <w:tcBorders>
              <w:top w:val="nil"/>
              <w:left w:val="nil"/>
              <w:bottom w:val="single" w:sz="4" w:space="0" w:color="auto"/>
              <w:right w:val="single" w:sz="4" w:space="0" w:color="auto"/>
            </w:tcBorders>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79</w:t>
            </w:r>
          </w:p>
        </w:tc>
        <w:tc>
          <w:tcPr>
            <w:tcW w:w="635" w:type="pct"/>
            <w:tcBorders>
              <w:top w:val="nil"/>
              <w:left w:val="nil"/>
              <w:bottom w:val="single" w:sz="4" w:space="0" w:color="auto"/>
              <w:right w:val="single" w:sz="4" w:space="0" w:color="auto"/>
            </w:tcBorders>
            <w:noWrap/>
            <w:vAlign w:val="bottom"/>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63.71</w:t>
            </w:r>
          </w:p>
        </w:tc>
      </w:tr>
    </w:tbl>
    <w:p w:rsidR="00AB142E" w:rsidRPr="00981449" w:rsidRDefault="00AB142E" w:rsidP="00AB142E">
      <w:pPr>
        <w:spacing w:before="120" w:after="0" w:line="360" w:lineRule="auto"/>
        <w:jc w:val="both"/>
        <w:rPr>
          <w:rFonts w:ascii="Times New Roman" w:eastAsia="Times New Roman" w:hAnsi="Times New Roman" w:cs="Times New Roman"/>
          <w:color w:val="000000" w:themeColor="text1"/>
          <w:sz w:val="26"/>
          <w:szCs w:val="24"/>
          <w:lang w:eastAsia="ko-KR"/>
        </w:rPr>
      </w:pPr>
      <w:r w:rsidRPr="00981449">
        <w:rPr>
          <w:rFonts w:ascii="Times New Roman" w:eastAsia="Times New Roman" w:hAnsi="Times New Roman" w:cs="Times New Roman"/>
          <w:color w:val="000000" w:themeColor="text1"/>
          <w:sz w:val="26"/>
          <w:szCs w:val="24"/>
          <w:lang w:eastAsia="ko-KR"/>
        </w:rPr>
        <w:tab/>
        <w:t>Kết quả bảng 1.6 cho thấy, đa số GV đã xác định rõ các nội dung tích hợp GDBĐKH trong DHSH ở trường THPT cần dạy cho HS. Cao nhất là nguyên nhân gây ra BĐKH (92,74%). Sau đó là: tác động của BĐKH đối với sinh vật</w:t>
      </w:r>
      <w:r w:rsidRPr="00981449" w:rsidDel="00676433">
        <w:rPr>
          <w:rFonts w:ascii="Times New Roman" w:eastAsia="Times New Roman" w:hAnsi="Times New Roman" w:cs="Times New Roman"/>
          <w:color w:val="000000" w:themeColor="text1"/>
          <w:sz w:val="26"/>
          <w:szCs w:val="24"/>
          <w:lang w:eastAsia="ko-KR"/>
        </w:rPr>
        <w:t xml:space="preserve"> </w:t>
      </w:r>
      <w:r w:rsidRPr="00981449">
        <w:rPr>
          <w:rFonts w:ascii="Times New Roman" w:eastAsia="Times New Roman" w:hAnsi="Times New Roman" w:cs="Times New Roman"/>
          <w:color w:val="000000" w:themeColor="text1"/>
          <w:sz w:val="26"/>
          <w:szCs w:val="24"/>
          <w:lang w:eastAsia="ko-KR"/>
        </w:rPr>
        <w:t>(91,94%); tác động của BĐKH đối với không khí</w:t>
      </w:r>
      <w:r w:rsidRPr="00981449" w:rsidDel="00676433">
        <w:rPr>
          <w:rFonts w:ascii="Times New Roman" w:eastAsia="Times New Roman" w:hAnsi="Times New Roman" w:cs="Times New Roman"/>
          <w:color w:val="000000" w:themeColor="text1"/>
          <w:sz w:val="26"/>
          <w:szCs w:val="24"/>
          <w:lang w:eastAsia="ko-KR"/>
        </w:rPr>
        <w:t xml:space="preserve"> </w:t>
      </w:r>
      <w:r w:rsidRPr="00981449">
        <w:rPr>
          <w:rFonts w:ascii="Times New Roman" w:eastAsia="Times New Roman" w:hAnsi="Times New Roman" w:cs="Times New Roman"/>
          <w:color w:val="000000" w:themeColor="text1"/>
          <w:sz w:val="26"/>
          <w:szCs w:val="24"/>
          <w:lang w:eastAsia="ko-KR"/>
        </w:rPr>
        <w:t>(91,13%); Tác động của BĐKH đối với sức khỏe</w:t>
      </w:r>
      <w:r w:rsidRPr="00981449" w:rsidDel="00676433">
        <w:rPr>
          <w:rFonts w:ascii="Times New Roman" w:eastAsia="Times New Roman" w:hAnsi="Times New Roman" w:cs="Times New Roman"/>
          <w:color w:val="000000" w:themeColor="text1"/>
          <w:sz w:val="26"/>
          <w:szCs w:val="24"/>
          <w:lang w:eastAsia="ko-KR"/>
        </w:rPr>
        <w:t xml:space="preserve"> </w:t>
      </w:r>
      <w:r w:rsidRPr="00981449">
        <w:rPr>
          <w:rFonts w:ascii="Times New Roman" w:eastAsia="Times New Roman" w:hAnsi="Times New Roman" w:cs="Times New Roman"/>
          <w:color w:val="000000" w:themeColor="text1"/>
          <w:sz w:val="26"/>
          <w:szCs w:val="24"/>
          <w:lang w:eastAsia="ko-KR"/>
        </w:rPr>
        <w:t>(83,87%); Khái niệm về khí hậu, BĐKH</w:t>
      </w:r>
      <w:r w:rsidRPr="00981449" w:rsidDel="00676433">
        <w:rPr>
          <w:rFonts w:ascii="Times New Roman" w:eastAsia="Times New Roman" w:hAnsi="Times New Roman" w:cs="Times New Roman"/>
          <w:color w:val="000000" w:themeColor="text1"/>
          <w:sz w:val="26"/>
          <w:szCs w:val="24"/>
          <w:lang w:eastAsia="ko-KR"/>
        </w:rPr>
        <w:t xml:space="preserve"> </w:t>
      </w:r>
      <w:r w:rsidRPr="00981449">
        <w:rPr>
          <w:rFonts w:ascii="Times New Roman" w:eastAsia="Times New Roman" w:hAnsi="Times New Roman" w:cs="Times New Roman"/>
          <w:color w:val="000000" w:themeColor="text1"/>
          <w:sz w:val="26"/>
          <w:szCs w:val="24"/>
          <w:lang w:eastAsia="ko-KR"/>
        </w:rPr>
        <w:t>(82,26%); Các giải pháp, kĩ năng thích ứng và giảm nhẹ BĐH (dao động từ 76,61% đến 79,84%). Thấp hơn cả là nội dung về tình hình BĐKH ở Việt Nam</w:t>
      </w:r>
      <w:r w:rsidRPr="00981449" w:rsidDel="00676433">
        <w:rPr>
          <w:rFonts w:ascii="Times New Roman" w:eastAsia="Times New Roman" w:hAnsi="Times New Roman" w:cs="Times New Roman"/>
          <w:color w:val="000000" w:themeColor="text1"/>
          <w:sz w:val="26"/>
          <w:szCs w:val="24"/>
          <w:lang w:eastAsia="ko-KR"/>
        </w:rPr>
        <w:t xml:space="preserve"> </w:t>
      </w:r>
      <w:r w:rsidRPr="00981449">
        <w:rPr>
          <w:rFonts w:ascii="Times New Roman" w:eastAsia="Times New Roman" w:hAnsi="Times New Roman" w:cs="Times New Roman"/>
          <w:color w:val="000000" w:themeColor="text1"/>
          <w:sz w:val="26"/>
          <w:szCs w:val="24"/>
          <w:lang w:eastAsia="ko-KR"/>
        </w:rPr>
        <w:t>(62,90%), chiến lược ứng phó với BĐKH của Việt Nam và thế giới (63,71%).</w:t>
      </w:r>
    </w:p>
    <w:p w:rsidR="00AB142E" w:rsidRPr="00981449" w:rsidRDefault="00AB142E" w:rsidP="00AB142E">
      <w:pPr>
        <w:pStyle w:val="Heading4"/>
        <w:rPr>
          <w:color w:val="000000" w:themeColor="text1"/>
          <w:lang w:val="sv-SE"/>
        </w:rPr>
      </w:pPr>
      <w:bookmarkStart w:id="135" w:name="_Toc484370346"/>
      <w:bookmarkStart w:id="136" w:name="_Toc484617918"/>
      <w:r w:rsidRPr="00981449">
        <w:rPr>
          <w:color w:val="000000" w:themeColor="text1"/>
          <w:lang w:val="sv-SE"/>
        </w:rPr>
        <w:t xml:space="preserve">1.3.1.7. Phương pháp dạy học đã sử dụng để giáo dục biến đổi khí hậu trong môn Sinh học </w:t>
      </w:r>
      <w:bookmarkEnd w:id="135"/>
      <w:bookmarkEnd w:id="136"/>
      <w:r w:rsidRPr="00981449">
        <w:rPr>
          <w:color w:val="000000" w:themeColor="text1"/>
          <w:lang w:val="sv-SE"/>
        </w:rPr>
        <w:t>trung học phổ thông</w:t>
      </w:r>
    </w:p>
    <w:p w:rsidR="00AB142E" w:rsidRPr="00981449" w:rsidRDefault="00AB142E" w:rsidP="00AB142E">
      <w:pPr>
        <w:pStyle w:val="Bang"/>
        <w:rPr>
          <w:b/>
          <w:i w:val="0"/>
          <w:color w:val="000000" w:themeColor="text1"/>
          <w:lang w:val="sv-SE"/>
        </w:rPr>
      </w:pPr>
      <w:bookmarkStart w:id="137" w:name="_Toc500090505"/>
      <w:bookmarkStart w:id="138" w:name="_Toc508558770"/>
      <w:r w:rsidRPr="00981449">
        <w:rPr>
          <w:color w:val="000000" w:themeColor="text1"/>
          <w:lang w:val="sv-SE"/>
        </w:rPr>
        <w:t>Bảng 1.7. PPDH đã sử dụng để GDBĐKH trong môn SH THPT</w:t>
      </w:r>
      <w:bookmarkEnd w:id="137"/>
      <w:bookmarkEnd w:id="138"/>
    </w:p>
    <w:tbl>
      <w:tblPr>
        <w:tblW w:w="5000" w:type="pct"/>
        <w:tblLook w:val="04A0" w:firstRow="1" w:lastRow="0" w:firstColumn="1" w:lastColumn="0" w:noHBand="0" w:noVBand="1"/>
      </w:tblPr>
      <w:tblGrid>
        <w:gridCol w:w="769"/>
        <w:gridCol w:w="5736"/>
        <w:gridCol w:w="1246"/>
        <w:gridCol w:w="1253"/>
      </w:tblGrid>
      <w:tr w:rsidR="00AB142E" w:rsidRPr="00F05E80" w:rsidTr="00AB142E">
        <w:trPr>
          <w:trHeight w:val="170"/>
          <w:tblHeader/>
        </w:trPr>
        <w:tc>
          <w:tcPr>
            <w:tcW w:w="427" w:type="pct"/>
            <w:tcBorders>
              <w:top w:val="single" w:sz="4" w:space="0" w:color="auto"/>
              <w:left w:val="single" w:sz="4" w:space="0" w:color="auto"/>
              <w:bottom w:val="single" w:sz="4" w:space="0" w:color="auto"/>
              <w:right w:val="single" w:sz="4" w:space="0" w:color="auto"/>
            </w:tcBorders>
            <w:noWrap/>
            <w:vAlign w:val="bottom"/>
            <w:hideMark/>
          </w:tcPr>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TT</w:t>
            </w:r>
          </w:p>
        </w:tc>
        <w:tc>
          <w:tcPr>
            <w:tcW w:w="3185" w:type="pct"/>
            <w:tcBorders>
              <w:top w:val="single" w:sz="4" w:space="0" w:color="auto"/>
              <w:left w:val="nil"/>
              <w:bottom w:val="single" w:sz="4" w:space="0" w:color="auto"/>
              <w:right w:val="single" w:sz="4" w:space="0" w:color="auto"/>
            </w:tcBorders>
            <w:vAlign w:val="center"/>
            <w:hideMark/>
          </w:tcPr>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lang w:val="sv-SE"/>
              </w:rPr>
              <w:t>PPDH đã sử dụng trong dạy học tích hợp GDBĐKH</w:t>
            </w:r>
          </w:p>
        </w:tc>
        <w:tc>
          <w:tcPr>
            <w:tcW w:w="692" w:type="pct"/>
            <w:tcBorders>
              <w:top w:val="single" w:sz="4" w:space="0" w:color="auto"/>
              <w:left w:val="nil"/>
              <w:bottom w:val="single" w:sz="4" w:space="0" w:color="auto"/>
              <w:right w:val="single" w:sz="4" w:space="0" w:color="auto"/>
            </w:tcBorders>
            <w:noWrap/>
            <w:vAlign w:val="bottom"/>
            <w:hideMark/>
          </w:tcPr>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lang w:val="sv-SE"/>
              </w:rPr>
              <w:t>Số lượng</w:t>
            </w:r>
          </w:p>
        </w:tc>
        <w:tc>
          <w:tcPr>
            <w:tcW w:w="696" w:type="pct"/>
            <w:tcBorders>
              <w:top w:val="single" w:sz="4" w:space="0" w:color="auto"/>
              <w:left w:val="nil"/>
              <w:bottom w:val="single" w:sz="4" w:space="0" w:color="auto"/>
              <w:right w:val="single" w:sz="4" w:space="0" w:color="auto"/>
            </w:tcBorders>
            <w:noWrap/>
            <w:vAlign w:val="bottom"/>
            <w:hideMark/>
          </w:tcPr>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Tỉ lệ %</w:t>
            </w:r>
          </w:p>
        </w:tc>
      </w:tr>
      <w:tr w:rsidR="00AB142E" w:rsidRPr="00F05E80" w:rsidTr="00AB142E">
        <w:trPr>
          <w:trHeight w:val="170"/>
        </w:trPr>
        <w:tc>
          <w:tcPr>
            <w:tcW w:w="427" w:type="pct"/>
            <w:tcBorders>
              <w:top w:val="nil"/>
              <w:left w:val="single" w:sz="4" w:space="0" w:color="auto"/>
              <w:bottom w:val="single" w:sz="4" w:space="0" w:color="auto"/>
              <w:right w:val="single" w:sz="4" w:space="0" w:color="auto"/>
            </w:tcBorders>
            <w:vAlign w:val="center"/>
          </w:tcPr>
          <w:p w:rsidR="00AB142E" w:rsidRPr="00981449" w:rsidRDefault="00AB142E" w:rsidP="00AB142E">
            <w:pPr>
              <w:pStyle w:val="ListParagraph"/>
              <w:numPr>
                <w:ilvl w:val="0"/>
                <w:numId w:val="66"/>
              </w:numPr>
              <w:spacing w:after="0" w:line="360" w:lineRule="auto"/>
              <w:contextualSpacing w:val="0"/>
              <w:jc w:val="center"/>
              <w:rPr>
                <w:color w:val="000000" w:themeColor="text1"/>
                <w:sz w:val="24"/>
                <w:szCs w:val="24"/>
              </w:rPr>
            </w:pPr>
          </w:p>
        </w:tc>
        <w:tc>
          <w:tcPr>
            <w:tcW w:w="3185" w:type="pct"/>
            <w:tcBorders>
              <w:top w:val="nil"/>
              <w:left w:val="nil"/>
              <w:bottom w:val="single" w:sz="4" w:space="0" w:color="auto"/>
              <w:right w:val="single" w:sz="4" w:space="0" w:color="auto"/>
            </w:tcBorders>
            <w:vAlign w:val="center"/>
            <w:hideMark/>
          </w:tcPr>
          <w:p w:rsidR="00AB142E" w:rsidRPr="00981449" w:rsidRDefault="00AB142E" w:rsidP="00AB142E">
            <w:pPr>
              <w:spacing w:after="0" w:line="360" w:lineRule="auto"/>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Thuyết trình</w:t>
            </w:r>
          </w:p>
        </w:tc>
        <w:tc>
          <w:tcPr>
            <w:tcW w:w="692" w:type="pct"/>
            <w:tcBorders>
              <w:top w:val="nil"/>
              <w:left w:val="nil"/>
              <w:bottom w:val="single" w:sz="4" w:space="0" w:color="auto"/>
              <w:right w:val="single" w:sz="4" w:space="0" w:color="auto"/>
            </w:tcBorders>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78</w:t>
            </w:r>
          </w:p>
        </w:tc>
        <w:tc>
          <w:tcPr>
            <w:tcW w:w="696" w:type="pct"/>
            <w:tcBorders>
              <w:top w:val="nil"/>
              <w:left w:val="nil"/>
              <w:bottom w:val="single" w:sz="4" w:space="0" w:color="auto"/>
              <w:right w:val="single" w:sz="4" w:space="0" w:color="auto"/>
            </w:tcBorders>
            <w:noWrap/>
            <w:vAlign w:val="bottom"/>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62.90</w:t>
            </w:r>
          </w:p>
        </w:tc>
      </w:tr>
      <w:tr w:rsidR="00AB142E" w:rsidRPr="00F05E80" w:rsidTr="00AB142E">
        <w:trPr>
          <w:trHeight w:val="170"/>
        </w:trPr>
        <w:tc>
          <w:tcPr>
            <w:tcW w:w="427" w:type="pct"/>
            <w:tcBorders>
              <w:top w:val="nil"/>
              <w:left w:val="single" w:sz="4" w:space="0" w:color="auto"/>
              <w:bottom w:val="single" w:sz="4" w:space="0" w:color="auto"/>
              <w:right w:val="single" w:sz="4" w:space="0" w:color="auto"/>
            </w:tcBorders>
            <w:vAlign w:val="center"/>
          </w:tcPr>
          <w:p w:rsidR="00AB142E" w:rsidRPr="00981449" w:rsidRDefault="00AB142E" w:rsidP="00AB142E">
            <w:pPr>
              <w:pStyle w:val="ListParagraph"/>
              <w:numPr>
                <w:ilvl w:val="0"/>
                <w:numId w:val="66"/>
              </w:numPr>
              <w:spacing w:after="0" w:line="360" w:lineRule="auto"/>
              <w:contextualSpacing w:val="0"/>
              <w:jc w:val="center"/>
              <w:rPr>
                <w:color w:val="000000" w:themeColor="text1"/>
                <w:sz w:val="24"/>
                <w:szCs w:val="24"/>
              </w:rPr>
            </w:pPr>
          </w:p>
        </w:tc>
        <w:tc>
          <w:tcPr>
            <w:tcW w:w="3185" w:type="pct"/>
            <w:tcBorders>
              <w:top w:val="nil"/>
              <w:left w:val="nil"/>
              <w:bottom w:val="single" w:sz="4" w:space="0" w:color="auto"/>
              <w:right w:val="single" w:sz="4" w:space="0" w:color="auto"/>
            </w:tcBorders>
            <w:vAlign w:val="center"/>
            <w:hideMark/>
          </w:tcPr>
          <w:p w:rsidR="00AB142E" w:rsidRPr="00981449" w:rsidRDefault="00AB142E" w:rsidP="00AB142E">
            <w:pPr>
              <w:spacing w:after="0" w:line="360" w:lineRule="auto"/>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Vấn đáp tìm tòi</w:t>
            </w:r>
          </w:p>
        </w:tc>
        <w:tc>
          <w:tcPr>
            <w:tcW w:w="692" w:type="pct"/>
            <w:tcBorders>
              <w:top w:val="nil"/>
              <w:left w:val="nil"/>
              <w:bottom w:val="single" w:sz="4" w:space="0" w:color="auto"/>
              <w:right w:val="single" w:sz="4" w:space="0" w:color="auto"/>
            </w:tcBorders>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95</w:t>
            </w:r>
          </w:p>
        </w:tc>
        <w:tc>
          <w:tcPr>
            <w:tcW w:w="696" w:type="pct"/>
            <w:tcBorders>
              <w:top w:val="nil"/>
              <w:left w:val="nil"/>
              <w:bottom w:val="single" w:sz="4" w:space="0" w:color="auto"/>
              <w:right w:val="single" w:sz="4" w:space="0" w:color="auto"/>
            </w:tcBorders>
            <w:noWrap/>
            <w:vAlign w:val="bottom"/>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76.61</w:t>
            </w:r>
          </w:p>
        </w:tc>
      </w:tr>
      <w:tr w:rsidR="00AB142E" w:rsidRPr="00F05E80" w:rsidTr="00AB142E">
        <w:trPr>
          <w:trHeight w:val="170"/>
        </w:trPr>
        <w:tc>
          <w:tcPr>
            <w:tcW w:w="427" w:type="pct"/>
            <w:tcBorders>
              <w:top w:val="nil"/>
              <w:left w:val="single" w:sz="4" w:space="0" w:color="auto"/>
              <w:bottom w:val="single" w:sz="4" w:space="0" w:color="auto"/>
              <w:right w:val="single" w:sz="4" w:space="0" w:color="auto"/>
            </w:tcBorders>
            <w:vAlign w:val="center"/>
          </w:tcPr>
          <w:p w:rsidR="00AB142E" w:rsidRPr="00981449" w:rsidRDefault="00AB142E" w:rsidP="00AB142E">
            <w:pPr>
              <w:pStyle w:val="ListParagraph"/>
              <w:numPr>
                <w:ilvl w:val="0"/>
                <w:numId w:val="66"/>
              </w:numPr>
              <w:spacing w:after="0" w:line="360" w:lineRule="auto"/>
              <w:contextualSpacing w:val="0"/>
              <w:jc w:val="center"/>
              <w:rPr>
                <w:color w:val="000000" w:themeColor="text1"/>
                <w:sz w:val="24"/>
                <w:szCs w:val="24"/>
              </w:rPr>
            </w:pPr>
          </w:p>
        </w:tc>
        <w:tc>
          <w:tcPr>
            <w:tcW w:w="3185" w:type="pct"/>
            <w:tcBorders>
              <w:top w:val="nil"/>
              <w:left w:val="nil"/>
              <w:bottom w:val="single" w:sz="4" w:space="0" w:color="auto"/>
              <w:right w:val="single" w:sz="4" w:space="0" w:color="auto"/>
            </w:tcBorders>
            <w:vAlign w:val="center"/>
            <w:hideMark/>
          </w:tcPr>
          <w:p w:rsidR="00AB142E" w:rsidRPr="00981449" w:rsidRDefault="00AB142E" w:rsidP="00AB142E">
            <w:pPr>
              <w:spacing w:after="0" w:line="360" w:lineRule="auto"/>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Sử dụng phương tiện trực quan tìm tòi bộ phận</w:t>
            </w:r>
          </w:p>
        </w:tc>
        <w:tc>
          <w:tcPr>
            <w:tcW w:w="692" w:type="pct"/>
            <w:tcBorders>
              <w:top w:val="nil"/>
              <w:left w:val="nil"/>
              <w:bottom w:val="single" w:sz="4" w:space="0" w:color="auto"/>
              <w:right w:val="single" w:sz="4" w:space="0" w:color="auto"/>
            </w:tcBorders>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88</w:t>
            </w:r>
          </w:p>
        </w:tc>
        <w:tc>
          <w:tcPr>
            <w:tcW w:w="696" w:type="pct"/>
            <w:tcBorders>
              <w:top w:val="nil"/>
              <w:left w:val="nil"/>
              <w:bottom w:val="single" w:sz="4" w:space="0" w:color="auto"/>
              <w:right w:val="single" w:sz="4" w:space="0" w:color="auto"/>
            </w:tcBorders>
            <w:noWrap/>
            <w:vAlign w:val="bottom"/>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70.97</w:t>
            </w:r>
          </w:p>
        </w:tc>
      </w:tr>
      <w:tr w:rsidR="00AB142E" w:rsidRPr="00F05E80" w:rsidTr="00AB142E">
        <w:trPr>
          <w:trHeight w:val="170"/>
        </w:trPr>
        <w:tc>
          <w:tcPr>
            <w:tcW w:w="427" w:type="pct"/>
            <w:tcBorders>
              <w:top w:val="nil"/>
              <w:left w:val="single" w:sz="4" w:space="0" w:color="auto"/>
              <w:bottom w:val="single" w:sz="4" w:space="0" w:color="auto"/>
              <w:right w:val="single" w:sz="4" w:space="0" w:color="auto"/>
            </w:tcBorders>
            <w:vAlign w:val="center"/>
          </w:tcPr>
          <w:p w:rsidR="00AB142E" w:rsidRPr="00981449" w:rsidRDefault="00AB142E" w:rsidP="00AB142E">
            <w:pPr>
              <w:pStyle w:val="ListParagraph"/>
              <w:numPr>
                <w:ilvl w:val="0"/>
                <w:numId w:val="66"/>
              </w:numPr>
              <w:spacing w:after="0" w:line="360" w:lineRule="auto"/>
              <w:contextualSpacing w:val="0"/>
              <w:jc w:val="center"/>
              <w:rPr>
                <w:color w:val="000000" w:themeColor="text1"/>
                <w:sz w:val="24"/>
                <w:szCs w:val="24"/>
              </w:rPr>
            </w:pPr>
          </w:p>
        </w:tc>
        <w:tc>
          <w:tcPr>
            <w:tcW w:w="3185" w:type="pct"/>
            <w:tcBorders>
              <w:top w:val="nil"/>
              <w:left w:val="nil"/>
              <w:bottom w:val="single" w:sz="4" w:space="0" w:color="auto"/>
              <w:right w:val="single" w:sz="4" w:space="0" w:color="auto"/>
            </w:tcBorders>
            <w:vAlign w:val="center"/>
            <w:hideMark/>
          </w:tcPr>
          <w:p w:rsidR="00AB142E" w:rsidRPr="00981449" w:rsidRDefault="00AB142E" w:rsidP="00AB142E">
            <w:pPr>
              <w:spacing w:after="0" w:line="360" w:lineRule="auto"/>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Dạy học giải quyết vấn đề</w:t>
            </w:r>
          </w:p>
        </w:tc>
        <w:tc>
          <w:tcPr>
            <w:tcW w:w="692" w:type="pct"/>
            <w:tcBorders>
              <w:top w:val="nil"/>
              <w:left w:val="nil"/>
              <w:bottom w:val="single" w:sz="4" w:space="0" w:color="auto"/>
              <w:right w:val="single" w:sz="4" w:space="0" w:color="auto"/>
            </w:tcBorders>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78</w:t>
            </w:r>
          </w:p>
        </w:tc>
        <w:tc>
          <w:tcPr>
            <w:tcW w:w="696" w:type="pct"/>
            <w:tcBorders>
              <w:top w:val="nil"/>
              <w:left w:val="nil"/>
              <w:bottom w:val="single" w:sz="4" w:space="0" w:color="auto"/>
              <w:right w:val="single" w:sz="4" w:space="0" w:color="auto"/>
            </w:tcBorders>
            <w:noWrap/>
            <w:vAlign w:val="bottom"/>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62.90</w:t>
            </w:r>
          </w:p>
        </w:tc>
      </w:tr>
      <w:tr w:rsidR="00AB142E" w:rsidRPr="00F05E80" w:rsidTr="00AB142E">
        <w:trPr>
          <w:trHeight w:val="170"/>
        </w:trPr>
        <w:tc>
          <w:tcPr>
            <w:tcW w:w="427" w:type="pct"/>
            <w:tcBorders>
              <w:top w:val="nil"/>
              <w:left w:val="single" w:sz="4" w:space="0" w:color="auto"/>
              <w:bottom w:val="single" w:sz="4" w:space="0" w:color="auto"/>
              <w:right w:val="single" w:sz="4" w:space="0" w:color="auto"/>
            </w:tcBorders>
            <w:vAlign w:val="center"/>
          </w:tcPr>
          <w:p w:rsidR="00AB142E" w:rsidRPr="00981449" w:rsidRDefault="00AB142E" w:rsidP="00AB142E">
            <w:pPr>
              <w:pStyle w:val="ListParagraph"/>
              <w:numPr>
                <w:ilvl w:val="0"/>
                <w:numId w:val="66"/>
              </w:numPr>
              <w:spacing w:after="0" w:line="360" w:lineRule="auto"/>
              <w:contextualSpacing w:val="0"/>
              <w:jc w:val="center"/>
              <w:rPr>
                <w:color w:val="000000" w:themeColor="text1"/>
                <w:sz w:val="24"/>
                <w:szCs w:val="24"/>
              </w:rPr>
            </w:pPr>
          </w:p>
        </w:tc>
        <w:tc>
          <w:tcPr>
            <w:tcW w:w="3185" w:type="pct"/>
            <w:tcBorders>
              <w:top w:val="nil"/>
              <w:left w:val="nil"/>
              <w:bottom w:val="single" w:sz="4" w:space="0" w:color="auto"/>
              <w:right w:val="single" w:sz="4" w:space="0" w:color="auto"/>
            </w:tcBorders>
            <w:vAlign w:val="center"/>
            <w:hideMark/>
          </w:tcPr>
          <w:p w:rsidR="00AB142E" w:rsidRPr="00981449" w:rsidRDefault="00AB142E" w:rsidP="00AB142E">
            <w:pPr>
              <w:spacing w:after="0" w:line="360" w:lineRule="auto"/>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Dạy học theo dự án</w:t>
            </w:r>
          </w:p>
        </w:tc>
        <w:tc>
          <w:tcPr>
            <w:tcW w:w="692" w:type="pct"/>
            <w:tcBorders>
              <w:top w:val="nil"/>
              <w:left w:val="nil"/>
              <w:bottom w:val="single" w:sz="4" w:space="0" w:color="auto"/>
              <w:right w:val="single" w:sz="4" w:space="0" w:color="auto"/>
            </w:tcBorders>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7</w:t>
            </w:r>
          </w:p>
        </w:tc>
        <w:tc>
          <w:tcPr>
            <w:tcW w:w="696" w:type="pct"/>
            <w:tcBorders>
              <w:top w:val="nil"/>
              <w:left w:val="nil"/>
              <w:bottom w:val="single" w:sz="4" w:space="0" w:color="auto"/>
              <w:right w:val="single" w:sz="4" w:space="0" w:color="auto"/>
            </w:tcBorders>
            <w:noWrap/>
            <w:vAlign w:val="bottom"/>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5.65</w:t>
            </w:r>
          </w:p>
        </w:tc>
      </w:tr>
      <w:tr w:rsidR="00AB142E" w:rsidRPr="00F05E80" w:rsidTr="00AB142E">
        <w:trPr>
          <w:trHeight w:val="170"/>
        </w:trPr>
        <w:tc>
          <w:tcPr>
            <w:tcW w:w="427" w:type="pct"/>
            <w:tcBorders>
              <w:top w:val="nil"/>
              <w:left w:val="single" w:sz="4" w:space="0" w:color="auto"/>
              <w:bottom w:val="single" w:sz="4" w:space="0" w:color="auto"/>
              <w:right w:val="single" w:sz="4" w:space="0" w:color="auto"/>
            </w:tcBorders>
            <w:vAlign w:val="center"/>
          </w:tcPr>
          <w:p w:rsidR="00AB142E" w:rsidRPr="00981449" w:rsidRDefault="00AB142E" w:rsidP="00AB142E">
            <w:pPr>
              <w:pStyle w:val="ListParagraph"/>
              <w:numPr>
                <w:ilvl w:val="0"/>
                <w:numId w:val="66"/>
              </w:numPr>
              <w:spacing w:after="0" w:line="360" w:lineRule="auto"/>
              <w:contextualSpacing w:val="0"/>
              <w:jc w:val="center"/>
              <w:rPr>
                <w:color w:val="000000" w:themeColor="text1"/>
                <w:sz w:val="24"/>
                <w:szCs w:val="24"/>
              </w:rPr>
            </w:pPr>
          </w:p>
        </w:tc>
        <w:tc>
          <w:tcPr>
            <w:tcW w:w="3185" w:type="pct"/>
            <w:tcBorders>
              <w:top w:val="nil"/>
              <w:left w:val="nil"/>
              <w:bottom w:val="single" w:sz="4" w:space="0" w:color="auto"/>
              <w:right w:val="single" w:sz="4" w:space="0" w:color="auto"/>
            </w:tcBorders>
            <w:vAlign w:val="center"/>
            <w:hideMark/>
          </w:tcPr>
          <w:p w:rsidR="00AB142E" w:rsidRPr="00981449" w:rsidRDefault="00AB142E" w:rsidP="00AB142E">
            <w:pPr>
              <w:spacing w:after="0" w:line="360" w:lineRule="auto"/>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Thảo luận nhóm</w:t>
            </w:r>
          </w:p>
        </w:tc>
        <w:tc>
          <w:tcPr>
            <w:tcW w:w="692" w:type="pct"/>
            <w:tcBorders>
              <w:top w:val="nil"/>
              <w:left w:val="nil"/>
              <w:bottom w:val="single" w:sz="4" w:space="0" w:color="auto"/>
              <w:right w:val="single" w:sz="4" w:space="0" w:color="auto"/>
            </w:tcBorders>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82</w:t>
            </w:r>
          </w:p>
        </w:tc>
        <w:tc>
          <w:tcPr>
            <w:tcW w:w="696" w:type="pct"/>
            <w:tcBorders>
              <w:top w:val="nil"/>
              <w:left w:val="nil"/>
              <w:bottom w:val="single" w:sz="4" w:space="0" w:color="auto"/>
              <w:right w:val="single" w:sz="4" w:space="0" w:color="auto"/>
            </w:tcBorders>
            <w:noWrap/>
            <w:vAlign w:val="bottom"/>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66.13</w:t>
            </w:r>
          </w:p>
        </w:tc>
      </w:tr>
      <w:tr w:rsidR="00AB142E" w:rsidRPr="00F05E80" w:rsidTr="00AB142E">
        <w:trPr>
          <w:trHeight w:val="170"/>
        </w:trPr>
        <w:tc>
          <w:tcPr>
            <w:tcW w:w="427" w:type="pct"/>
            <w:tcBorders>
              <w:top w:val="nil"/>
              <w:left w:val="single" w:sz="4" w:space="0" w:color="auto"/>
              <w:bottom w:val="single" w:sz="4" w:space="0" w:color="auto"/>
              <w:right w:val="single" w:sz="4" w:space="0" w:color="auto"/>
            </w:tcBorders>
            <w:vAlign w:val="center"/>
          </w:tcPr>
          <w:p w:rsidR="00AB142E" w:rsidRPr="00981449" w:rsidRDefault="00AB142E" w:rsidP="00AB142E">
            <w:pPr>
              <w:pStyle w:val="ListParagraph"/>
              <w:numPr>
                <w:ilvl w:val="0"/>
                <w:numId w:val="66"/>
              </w:numPr>
              <w:spacing w:after="0" w:line="360" w:lineRule="auto"/>
              <w:contextualSpacing w:val="0"/>
              <w:jc w:val="center"/>
              <w:rPr>
                <w:color w:val="000000" w:themeColor="text1"/>
                <w:sz w:val="24"/>
                <w:szCs w:val="24"/>
              </w:rPr>
            </w:pPr>
          </w:p>
        </w:tc>
        <w:tc>
          <w:tcPr>
            <w:tcW w:w="3185" w:type="pct"/>
            <w:tcBorders>
              <w:top w:val="nil"/>
              <w:left w:val="nil"/>
              <w:bottom w:val="single" w:sz="4" w:space="0" w:color="auto"/>
              <w:right w:val="single" w:sz="4" w:space="0" w:color="auto"/>
            </w:tcBorders>
            <w:vAlign w:val="center"/>
            <w:hideMark/>
          </w:tcPr>
          <w:p w:rsidR="00AB142E" w:rsidRPr="00981449" w:rsidRDefault="00AB142E" w:rsidP="00AB142E">
            <w:pPr>
              <w:spacing w:after="0" w:line="360" w:lineRule="auto"/>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Đóng vai</w:t>
            </w:r>
          </w:p>
        </w:tc>
        <w:tc>
          <w:tcPr>
            <w:tcW w:w="692" w:type="pct"/>
            <w:tcBorders>
              <w:top w:val="nil"/>
              <w:left w:val="nil"/>
              <w:bottom w:val="single" w:sz="4" w:space="0" w:color="auto"/>
              <w:right w:val="single" w:sz="4" w:space="0" w:color="auto"/>
            </w:tcBorders>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8</w:t>
            </w:r>
          </w:p>
        </w:tc>
        <w:tc>
          <w:tcPr>
            <w:tcW w:w="696" w:type="pct"/>
            <w:tcBorders>
              <w:top w:val="nil"/>
              <w:left w:val="nil"/>
              <w:bottom w:val="single" w:sz="4" w:space="0" w:color="auto"/>
              <w:right w:val="single" w:sz="4" w:space="0" w:color="auto"/>
            </w:tcBorders>
            <w:noWrap/>
            <w:vAlign w:val="bottom"/>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6.45</w:t>
            </w:r>
          </w:p>
        </w:tc>
      </w:tr>
      <w:tr w:rsidR="00AB142E" w:rsidRPr="00F05E80" w:rsidTr="00AB142E">
        <w:trPr>
          <w:trHeight w:val="170"/>
        </w:trPr>
        <w:tc>
          <w:tcPr>
            <w:tcW w:w="427" w:type="pct"/>
            <w:tcBorders>
              <w:top w:val="nil"/>
              <w:left w:val="single" w:sz="4" w:space="0" w:color="auto"/>
              <w:bottom w:val="single" w:sz="4" w:space="0" w:color="auto"/>
              <w:right w:val="single" w:sz="4" w:space="0" w:color="auto"/>
            </w:tcBorders>
            <w:vAlign w:val="center"/>
          </w:tcPr>
          <w:p w:rsidR="00AB142E" w:rsidRPr="00981449" w:rsidRDefault="00AB142E" w:rsidP="00AB142E">
            <w:pPr>
              <w:pStyle w:val="ListParagraph"/>
              <w:numPr>
                <w:ilvl w:val="0"/>
                <w:numId w:val="66"/>
              </w:numPr>
              <w:spacing w:after="0" w:line="360" w:lineRule="auto"/>
              <w:contextualSpacing w:val="0"/>
              <w:jc w:val="center"/>
              <w:rPr>
                <w:color w:val="000000" w:themeColor="text1"/>
                <w:sz w:val="24"/>
                <w:szCs w:val="24"/>
              </w:rPr>
            </w:pPr>
          </w:p>
        </w:tc>
        <w:tc>
          <w:tcPr>
            <w:tcW w:w="3185" w:type="pct"/>
            <w:tcBorders>
              <w:top w:val="nil"/>
              <w:left w:val="nil"/>
              <w:bottom w:val="single" w:sz="4" w:space="0" w:color="auto"/>
              <w:right w:val="single" w:sz="4" w:space="0" w:color="auto"/>
            </w:tcBorders>
            <w:vAlign w:val="center"/>
            <w:hideMark/>
          </w:tcPr>
          <w:p w:rsidR="00AB142E" w:rsidRPr="00981449" w:rsidRDefault="00AB142E" w:rsidP="00AB142E">
            <w:pPr>
              <w:spacing w:after="0" w:line="360" w:lineRule="auto"/>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Thực hành thí nghiệm</w:t>
            </w:r>
          </w:p>
        </w:tc>
        <w:tc>
          <w:tcPr>
            <w:tcW w:w="692" w:type="pct"/>
            <w:tcBorders>
              <w:top w:val="nil"/>
              <w:left w:val="nil"/>
              <w:bottom w:val="single" w:sz="4" w:space="0" w:color="auto"/>
              <w:right w:val="single" w:sz="4" w:space="0" w:color="auto"/>
            </w:tcBorders>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36</w:t>
            </w:r>
          </w:p>
        </w:tc>
        <w:tc>
          <w:tcPr>
            <w:tcW w:w="696" w:type="pct"/>
            <w:tcBorders>
              <w:top w:val="nil"/>
              <w:left w:val="nil"/>
              <w:bottom w:val="single" w:sz="4" w:space="0" w:color="auto"/>
              <w:right w:val="single" w:sz="4" w:space="0" w:color="auto"/>
            </w:tcBorders>
            <w:noWrap/>
            <w:vAlign w:val="bottom"/>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29.03</w:t>
            </w:r>
          </w:p>
        </w:tc>
      </w:tr>
      <w:tr w:rsidR="00AB142E" w:rsidRPr="00F05E80" w:rsidTr="00AB142E">
        <w:trPr>
          <w:trHeight w:val="170"/>
        </w:trPr>
        <w:tc>
          <w:tcPr>
            <w:tcW w:w="427" w:type="pct"/>
            <w:tcBorders>
              <w:top w:val="nil"/>
              <w:left w:val="single" w:sz="4" w:space="0" w:color="auto"/>
              <w:bottom w:val="single" w:sz="4" w:space="0" w:color="auto"/>
              <w:right w:val="single" w:sz="4" w:space="0" w:color="auto"/>
            </w:tcBorders>
            <w:vAlign w:val="center"/>
          </w:tcPr>
          <w:p w:rsidR="00AB142E" w:rsidRPr="00981449" w:rsidRDefault="00AB142E" w:rsidP="00AB142E">
            <w:pPr>
              <w:pStyle w:val="ListParagraph"/>
              <w:numPr>
                <w:ilvl w:val="0"/>
                <w:numId w:val="66"/>
              </w:numPr>
              <w:spacing w:after="0" w:line="360" w:lineRule="auto"/>
              <w:contextualSpacing w:val="0"/>
              <w:jc w:val="center"/>
              <w:rPr>
                <w:color w:val="000000" w:themeColor="text1"/>
                <w:sz w:val="24"/>
                <w:szCs w:val="24"/>
              </w:rPr>
            </w:pPr>
          </w:p>
        </w:tc>
        <w:tc>
          <w:tcPr>
            <w:tcW w:w="3185" w:type="pct"/>
            <w:tcBorders>
              <w:top w:val="nil"/>
              <w:left w:val="nil"/>
              <w:bottom w:val="single" w:sz="4" w:space="0" w:color="auto"/>
              <w:right w:val="single" w:sz="4" w:space="0" w:color="auto"/>
            </w:tcBorders>
            <w:vAlign w:val="center"/>
            <w:hideMark/>
          </w:tcPr>
          <w:p w:rsidR="00AB142E" w:rsidRPr="00981449" w:rsidRDefault="00AB142E" w:rsidP="00AB142E">
            <w:pPr>
              <w:spacing w:after="0" w:line="360" w:lineRule="auto"/>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Sử dụng trò chơi</w:t>
            </w:r>
          </w:p>
        </w:tc>
        <w:tc>
          <w:tcPr>
            <w:tcW w:w="692" w:type="pct"/>
            <w:tcBorders>
              <w:top w:val="nil"/>
              <w:left w:val="nil"/>
              <w:bottom w:val="single" w:sz="4" w:space="0" w:color="auto"/>
              <w:right w:val="single" w:sz="4" w:space="0" w:color="auto"/>
            </w:tcBorders>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25</w:t>
            </w:r>
          </w:p>
        </w:tc>
        <w:tc>
          <w:tcPr>
            <w:tcW w:w="696" w:type="pct"/>
            <w:tcBorders>
              <w:top w:val="nil"/>
              <w:left w:val="nil"/>
              <w:bottom w:val="single" w:sz="4" w:space="0" w:color="auto"/>
              <w:right w:val="single" w:sz="4" w:space="0" w:color="auto"/>
            </w:tcBorders>
            <w:noWrap/>
            <w:vAlign w:val="bottom"/>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20.16</w:t>
            </w:r>
          </w:p>
        </w:tc>
      </w:tr>
      <w:tr w:rsidR="00AB142E" w:rsidRPr="00F05E80" w:rsidTr="00AB142E">
        <w:trPr>
          <w:trHeight w:val="170"/>
        </w:trPr>
        <w:tc>
          <w:tcPr>
            <w:tcW w:w="427" w:type="pct"/>
            <w:tcBorders>
              <w:top w:val="nil"/>
              <w:left w:val="single" w:sz="4" w:space="0" w:color="auto"/>
              <w:bottom w:val="single" w:sz="4" w:space="0" w:color="auto"/>
              <w:right w:val="single" w:sz="4" w:space="0" w:color="auto"/>
            </w:tcBorders>
            <w:vAlign w:val="center"/>
          </w:tcPr>
          <w:p w:rsidR="00AB142E" w:rsidRPr="00981449" w:rsidRDefault="00AB142E" w:rsidP="00AB142E">
            <w:pPr>
              <w:pStyle w:val="ListParagraph"/>
              <w:numPr>
                <w:ilvl w:val="0"/>
                <w:numId w:val="66"/>
              </w:numPr>
              <w:spacing w:after="0" w:line="360" w:lineRule="auto"/>
              <w:contextualSpacing w:val="0"/>
              <w:jc w:val="center"/>
              <w:rPr>
                <w:color w:val="000000" w:themeColor="text1"/>
                <w:sz w:val="24"/>
                <w:szCs w:val="24"/>
              </w:rPr>
            </w:pPr>
          </w:p>
        </w:tc>
        <w:tc>
          <w:tcPr>
            <w:tcW w:w="3185" w:type="pct"/>
            <w:tcBorders>
              <w:top w:val="nil"/>
              <w:left w:val="nil"/>
              <w:bottom w:val="single" w:sz="4" w:space="0" w:color="auto"/>
              <w:right w:val="single" w:sz="4" w:space="0" w:color="auto"/>
            </w:tcBorders>
            <w:vAlign w:val="center"/>
            <w:hideMark/>
          </w:tcPr>
          <w:p w:rsidR="00AB142E" w:rsidRPr="00981449" w:rsidRDefault="00AB142E" w:rsidP="00AB142E">
            <w:pPr>
              <w:spacing w:after="0" w:line="360" w:lineRule="auto"/>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Hướng dẫn HS tự học</w:t>
            </w:r>
          </w:p>
        </w:tc>
        <w:tc>
          <w:tcPr>
            <w:tcW w:w="692" w:type="pct"/>
            <w:tcBorders>
              <w:top w:val="nil"/>
              <w:left w:val="nil"/>
              <w:bottom w:val="single" w:sz="4" w:space="0" w:color="auto"/>
              <w:right w:val="single" w:sz="4" w:space="0" w:color="auto"/>
            </w:tcBorders>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15</w:t>
            </w:r>
          </w:p>
        </w:tc>
        <w:tc>
          <w:tcPr>
            <w:tcW w:w="696" w:type="pct"/>
            <w:tcBorders>
              <w:top w:val="nil"/>
              <w:left w:val="nil"/>
              <w:bottom w:val="single" w:sz="4" w:space="0" w:color="auto"/>
              <w:right w:val="single" w:sz="4" w:space="0" w:color="auto"/>
            </w:tcBorders>
            <w:noWrap/>
            <w:vAlign w:val="bottom"/>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12.10</w:t>
            </w:r>
          </w:p>
        </w:tc>
      </w:tr>
    </w:tbl>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4"/>
          <w:lang w:eastAsia="ko-KR"/>
        </w:rPr>
      </w:pPr>
      <w:r w:rsidRPr="00981449">
        <w:rPr>
          <w:rFonts w:ascii="Times New Roman" w:eastAsia="Times New Roman" w:hAnsi="Times New Roman" w:cs="Times New Roman"/>
          <w:color w:val="000000" w:themeColor="text1"/>
          <w:sz w:val="26"/>
          <w:szCs w:val="24"/>
          <w:lang w:eastAsia="ko-KR"/>
        </w:rPr>
        <w:t>Kết quả bảng 1.7 cho thấy, các phương pháp GV thường sử dụng nhiều nhất trong DHTH GDBĐKH là vấn đáp tìm tòi (76,61%). Sau đó là phương pháp sử dụng phương tiện trực quan tìm tòi bộ phận (70,97%), thảo luận nhóm (66,13%), dạy học giải quyết vấn đề, thuyết trình (62,90%). Các phương pháp sử dụng ít hơn cả là dạy học theo dự án (5,65%), đóng vai (6,45%), hướng dẫn HS tự học (12,1%). Như vậy, GV chủ yếu sử dụng các phương pháp DHSH để dạy học tích hợp GDBĐKH. Một số phương pháp tích cực có thể sử dụng để dạy học GDBĐKH như phương pháp đóng vai, dạy học theo dự án, sử dụng trò chơi chưa được GV áp dụng nhiều.</w:t>
      </w:r>
    </w:p>
    <w:p w:rsidR="00AB142E" w:rsidRPr="00981449" w:rsidRDefault="00AB142E" w:rsidP="00AB142E">
      <w:pPr>
        <w:pStyle w:val="Heading4"/>
        <w:rPr>
          <w:color w:val="000000" w:themeColor="text1"/>
          <w:lang w:val="sv-SE"/>
        </w:rPr>
      </w:pPr>
      <w:bookmarkStart w:id="139" w:name="_Toc484370347"/>
      <w:bookmarkStart w:id="140" w:name="_Toc484617919"/>
      <w:r w:rsidRPr="00981449">
        <w:rPr>
          <w:color w:val="000000" w:themeColor="text1"/>
          <w:lang w:val="sv-SE"/>
        </w:rPr>
        <w:t xml:space="preserve">1.3.1.8. Phương tiện đã sử dụng để giáo dục biến đổi khí hậu trong dạy học Sinh học </w:t>
      </w:r>
      <w:bookmarkEnd w:id="139"/>
      <w:bookmarkEnd w:id="140"/>
      <w:r w:rsidRPr="00981449">
        <w:rPr>
          <w:color w:val="000000" w:themeColor="text1"/>
          <w:lang w:val="sv-SE"/>
        </w:rPr>
        <w:t>trung học phổ thông</w:t>
      </w:r>
    </w:p>
    <w:p w:rsidR="00AB142E" w:rsidRPr="00981449" w:rsidRDefault="00AB142E" w:rsidP="00AB142E">
      <w:pPr>
        <w:pStyle w:val="Bang"/>
        <w:rPr>
          <w:b/>
          <w:i w:val="0"/>
          <w:color w:val="000000" w:themeColor="text1"/>
          <w:lang w:val="sv-SE"/>
        </w:rPr>
      </w:pPr>
      <w:bookmarkStart w:id="141" w:name="_Toc500090506"/>
      <w:bookmarkStart w:id="142" w:name="_Toc508558771"/>
      <w:r w:rsidRPr="00981449">
        <w:rPr>
          <w:color w:val="000000" w:themeColor="text1"/>
          <w:lang w:val="sv-SE"/>
        </w:rPr>
        <w:t>Bảng 1.8. Phương tiện đã sử dụng để GDBĐKH trong DHSH THPT</w:t>
      </w:r>
      <w:bookmarkEnd w:id="141"/>
      <w:bookmarkEnd w:id="142"/>
    </w:p>
    <w:tbl>
      <w:tblPr>
        <w:tblW w:w="5000" w:type="pct"/>
        <w:tblLook w:val="04A0" w:firstRow="1" w:lastRow="0" w:firstColumn="1" w:lastColumn="0" w:noHBand="0" w:noVBand="1"/>
      </w:tblPr>
      <w:tblGrid>
        <w:gridCol w:w="704"/>
        <w:gridCol w:w="5995"/>
        <w:gridCol w:w="1133"/>
        <w:gridCol w:w="1172"/>
      </w:tblGrid>
      <w:tr w:rsidR="00AB142E" w:rsidRPr="00F05E80" w:rsidTr="00AB142E">
        <w:trPr>
          <w:trHeight w:val="284"/>
        </w:trPr>
        <w:tc>
          <w:tcPr>
            <w:tcW w:w="391" w:type="pct"/>
            <w:tcBorders>
              <w:top w:val="single" w:sz="4" w:space="0" w:color="auto"/>
              <w:left w:val="single" w:sz="4" w:space="0" w:color="auto"/>
              <w:bottom w:val="single" w:sz="4" w:space="0" w:color="auto"/>
              <w:right w:val="single" w:sz="4" w:space="0" w:color="auto"/>
            </w:tcBorders>
            <w:vAlign w:val="center"/>
            <w:hideMark/>
          </w:tcPr>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lang w:val="sv-SE"/>
              </w:rPr>
              <w:t>TT</w:t>
            </w:r>
          </w:p>
        </w:tc>
        <w:tc>
          <w:tcPr>
            <w:tcW w:w="3329" w:type="pct"/>
            <w:tcBorders>
              <w:top w:val="single" w:sz="4" w:space="0" w:color="auto"/>
              <w:left w:val="nil"/>
              <w:bottom w:val="single" w:sz="4" w:space="0" w:color="auto"/>
              <w:right w:val="single" w:sz="4" w:space="0" w:color="auto"/>
            </w:tcBorders>
            <w:noWrap/>
            <w:vAlign w:val="bottom"/>
            <w:hideMark/>
          </w:tcPr>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lang w:val="sv-SE"/>
              </w:rPr>
              <w:t>PTDH thường sử dụng để DHTH GDBĐKH</w:t>
            </w:r>
          </w:p>
        </w:tc>
        <w:tc>
          <w:tcPr>
            <w:tcW w:w="629" w:type="pct"/>
            <w:tcBorders>
              <w:top w:val="single" w:sz="4" w:space="0" w:color="auto"/>
              <w:left w:val="nil"/>
              <w:bottom w:val="single" w:sz="4" w:space="0" w:color="auto"/>
              <w:right w:val="single" w:sz="4" w:space="0" w:color="auto"/>
            </w:tcBorders>
            <w:noWrap/>
            <w:vAlign w:val="center"/>
            <w:hideMark/>
          </w:tcPr>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lang w:val="sv-SE"/>
              </w:rPr>
              <w:t>Số lượng</w:t>
            </w:r>
          </w:p>
        </w:tc>
        <w:tc>
          <w:tcPr>
            <w:tcW w:w="651" w:type="pct"/>
            <w:tcBorders>
              <w:top w:val="single" w:sz="4" w:space="0" w:color="auto"/>
              <w:left w:val="nil"/>
              <w:bottom w:val="single" w:sz="4" w:space="0" w:color="auto"/>
              <w:right w:val="single" w:sz="4" w:space="0" w:color="auto"/>
            </w:tcBorders>
            <w:noWrap/>
            <w:vAlign w:val="center"/>
            <w:hideMark/>
          </w:tcPr>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Tỉ lệ%</w:t>
            </w:r>
          </w:p>
        </w:tc>
      </w:tr>
      <w:tr w:rsidR="00AB142E" w:rsidRPr="00F05E80" w:rsidTr="00AB142E">
        <w:trPr>
          <w:trHeight w:val="284"/>
        </w:trPr>
        <w:tc>
          <w:tcPr>
            <w:tcW w:w="391" w:type="pct"/>
            <w:tcBorders>
              <w:top w:val="nil"/>
              <w:left w:val="single" w:sz="4" w:space="0" w:color="auto"/>
              <w:bottom w:val="single" w:sz="4" w:space="0" w:color="auto"/>
              <w:right w:val="single" w:sz="4" w:space="0" w:color="auto"/>
            </w:tcBorders>
            <w:vAlign w:val="center"/>
          </w:tcPr>
          <w:p w:rsidR="00AB142E" w:rsidRPr="00981449" w:rsidRDefault="00AB142E" w:rsidP="00AB142E">
            <w:pPr>
              <w:pStyle w:val="ListParagraph"/>
              <w:numPr>
                <w:ilvl w:val="0"/>
                <w:numId w:val="67"/>
              </w:numPr>
              <w:spacing w:after="0" w:line="360" w:lineRule="auto"/>
              <w:contextualSpacing w:val="0"/>
              <w:jc w:val="center"/>
              <w:rPr>
                <w:color w:val="000000" w:themeColor="text1"/>
                <w:sz w:val="24"/>
                <w:szCs w:val="24"/>
              </w:rPr>
            </w:pPr>
          </w:p>
        </w:tc>
        <w:tc>
          <w:tcPr>
            <w:tcW w:w="3329" w:type="pct"/>
            <w:tcBorders>
              <w:top w:val="nil"/>
              <w:left w:val="nil"/>
              <w:bottom w:val="single" w:sz="4" w:space="0" w:color="auto"/>
              <w:right w:val="single" w:sz="4" w:space="0" w:color="auto"/>
            </w:tcBorders>
            <w:vAlign w:val="center"/>
            <w:hideMark/>
          </w:tcPr>
          <w:p w:rsidR="00AB142E" w:rsidRPr="00981449" w:rsidRDefault="00AB142E" w:rsidP="00AB142E">
            <w:pPr>
              <w:spacing w:after="0" w:line="360" w:lineRule="auto"/>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Sách giáo khoa SH</w:t>
            </w:r>
          </w:p>
        </w:tc>
        <w:tc>
          <w:tcPr>
            <w:tcW w:w="629" w:type="pct"/>
            <w:tcBorders>
              <w:top w:val="nil"/>
              <w:left w:val="nil"/>
              <w:bottom w:val="single" w:sz="4" w:space="0" w:color="auto"/>
              <w:right w:val="single" w:sz="4" w:space="0" w:color="auto"/>
            </w:tcBorders>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98</w:t>
            </w:r>
          </w:p>
        </w:tc>
        <w:tc>
          <w:tcPr>
            <w:tcW w:w="651" w:type="pct"/>
            <w:tcBorders>
              <w:top w:val="nil"/>
              <w:left w:val="nil"/>
              <w:bottom w:val="single" w:sz="4" w:space="0" w:color="auto"/>
              <w:right w:val="single" w:sz="4" w:space="0" w:color="auto"/>
            </w:tcBorders>
            <w:noWrap/>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79.03</w:t>
            </w:r>
          </w:p>
        </w:tc>
      </w:tr>
      <w:tr w:rsidR="00AB142E" w:rsidRPr="00F05E80" w:rsidTr="00AB142E">
        <w:trPr>
          <w:trHeight w:val="284"/>
        </w:trPr>
        <w:tc>
          <w:tcPr>
            <w:tcW w:w="391" w:type="pct"/>
            <w:tcBorders>
              <w:top w:val="nil"/>
              <w:left w:val="single" w:sz="4" w:space="0" w:color="auto"/>
              <w:bottom w:val="single" w:sz="4" w:space="0" w:color="auto"/>
              <w:right w:val="single" w:sz="4" w:space="0" w:color="auto"/>
            </w:tcBorders>
            <w:vAlign w:val="center"/>
          </w:tcPr>
          <w:p w:rsidR="00AB142E" w:rsidRPr="00981449" w:rsidRDefault="00AB142E" w:rsidP="00AB142E">
            <w:pPr>
              <w:pStyle w:val="ListParagraph"/>
              <w:numPr>
                <w:ilvl w:val="0"/>
                <w:numId w:val="67"/>
              </w:numPr>
              <w:spacing w:after="0" w:line="360" w:lineRule="auto"/>
              <w:contextualSpacing w:val="0"/>
              <w:jc w:val="center"/>
              <w:rPr>
                <w:color w:val="000000" w:themeColor="text1"/>
                <w:sz w:val="24"/>
                <w:szCs w:val="24"/>
              </w:rPr>
            </w:pPr>
          </w:p>
        </w:tc>
        <w:tc>
          <w:tcPr>
            <w:tcW w:w="3329" w:type="pct"/>
            <w:tcBorders>
              <w:top w:val="nil"/>
              <w:left w:val="nil"/>
              <w:bottom w:val="single" w:sz="4" w:space="0" w:color="auto"/>
              <w:right w:val="single" w:sz="4" w:space="0" w:color="auto"/>
            </w:tcBorders>
            <w:vAlign w:val="center"/>
            <w:hideMark/>
          </w:tcPr>
          <w:p w:rsidR="00AB142E" w:rsidRPr="00981449" w:rsidRDefault="00AB142E" w:rsidP="00AB142E">
            <w:pPr>
              <w:spacing w:after="0" w:line="360" w:lineRule="auto"/>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Các thông tin từ sách, báo, internet, phát thanh, truyền hình</w:t>
            </w:r>
          </w:p>
        </w:tc>
        <w:tc>
          <w:tcPr>
            <w:tcW w:w="629" w:type="pct"/>
            <w:tcBorders>
              <w:top w:val="nil"/>
              <w:left w:val="nil"/>
              <w:bottom w:val="single" w:sz="4" w:space="0" w:color="auto"/>
              <w:right w:val="single" w:sz="4" w:space="0" w:color="auto"/>
            </w:tcBorders>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81</w:t>
            </w:r>
          </w:p>
        </w:tc>
        <w:tc>
          <w:tcPr>
            <w:tcW w:w="651" w:type="pct"/>
            <w:tcBorders>
              <w:top w:val="nil"/>
              <w:left w:val="nil"/>
              <w:bottom w:val="single" w:sz="4" w:space="0" w:color="auto"/>
              <w:right w:val="single" w:sz="4" w:space="0" w:color="auto"/>
            </w:tcBorders>
            <w:noWrap/>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65.32</w:t>
            </w:r>
          </w:p>
        </w:tc>
      </w:tr>
      <w:tr w:rsidR="00AB142E" w:rsidRPr="00F05E80" w:rsidTr="00AB142E">
        <w:trPr>
          <w:trHeight w:val="284"/>
        </w:trPr>
        <w:tc>
          <w:tcPr>
            <w:tcW w:w="391" w:type="pct"/>
            <w:tcBorders>
              <w:top w:val="nil"/>
              <w:left w:val="single" w:sz="4" w:space="0" w:color="auto"/>
              <w:bottom w:val="single" w:sz="4" w:space="0" w:color="auto"/>
              <w:right w:val="single" w:sz="4" w:space="0" w:color="auto"/>
            </w:tcBorders>
            <w:vAlign w:val="center"/>
          </w:tcPr>
          <w:p w:rsidR="00AB142E" w:rsidRPr="00981449" w:rsidRDefault="00AB142E" w:rsidP="00AB142E">
            <w:pPr>
              <w:pStyle w:val="ListParagraph"/>
              <w:numPr>
                <w:ilvl w:val="0"/>
                <w:numId w:val="67"/>
              </w:numPr>
              <w:spacing w:after="0" w:line="360" w:lineRule="auto"/>
              <w:contextualSpacing w:val="0"/>
              <w:jc w:val="center"/>
              <w:rPr>
                <w:color w:val="000000" w:themeColor="text1"/>
                <w:sz w:val="24"/>
                <w:szCs w:val="24"/>
              </w:rPr>
            </w:pPr>
          </w:p>
        </w:tc>
        <w:tc>
          <w:tcPr>
            <w:tcW w:w="3329" w:type="pct"/>
            <w:tcBorders>
              <w:top w:val="nil"/>
              <w:left w:val="nil"/>
              <w:bottom w:val="single" w:sz="4" w:space="0" w:color="auto"/>
              <w:right w:val="single" w:sz="4" w:space="0" w:color="auto"/>
            </w:tcBorders>
            <w:vAlign w:val="center"/>
            <w:hideMark/>
          </w:tcPr>
          <w:p w:rsidR="00AB142E" w:rsidRPr="00981449" w:rsidRDefault="00AB142E" w:rsidP="00AB142E">
            <w:pPr>
              <w:spacing w:after="0" w:line="360" w:lineRule="auto"/>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 xml:space="preserve">Tranh, ảnh </w:t>
            </w:r>
          </w:p>
        </w:tc>
        <w:tc>
          <w:tcPr>
            <w:tcW w:w="629" w:type="pct"/>
            <w:tcBorders>
              <w:top w:val="nil"/>
              <w:left w:val="nil"/>
              <w:bottom w:val="single" w:sz="4" w:space="0" w:color="auto"/>
              <w:right w:val="single" w:sz="4" w:space="0" w:color="auto"/>
            </w:tcBorders>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78</w:t>
            </w:r>
          </w:p>
        </w:tc>
        <w:tc>
          <w:tcPr>
            <w:tcW w:w="651" w:type="pct"/>
            <w:tcBorders>
              <w:top w:val="nil"/>
              <w:left w:val="nil"/>
              <w:bottom w:val="single" w:sz="4" w:space="0" w:color="auto"/>
              <w:right w:val="single" w:sz="4" w:space="0" w:color="auto"/>
            </w:tcBorders>
            <w:noWrap/>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62.90</w:t>
            </w:r>
          </w:p>
        </w:tc>
      </w:tr>
      <w:tr w:rsidR="00AB142E" w:rsidRPr="00F05E80" w:rsidTr="00AB142E">
        <w:trPr>
          <w:trHeight w:val="284"/>
        </w:trPr>
        <w:tc>
          <w:tcPr>
            <w:tcW w:w="391" w:type="pct"/>
            <w:tcBorders>
              <w:top w:val="nil"/>
              <w:left w:val="single" w:sz="4" w:space="0" w:color="auto"/>
              <w:bottom w:val="single" w:sz="4" w:space="0" w:color="auto"/>
              <w:right w:val="single" w:sz="4" w:space="0" w:color="auto"/>
            </w:tcBorders>
            <w:vAlign w:val="center"/>
          </w:tcPr>
          <w:p w:rsidR="00AB142E" w:rsidRPr="00981449" w:rsidRDefault="00AB142E" w:rsidP="00AB142E">
            <w:pPr>
              <w:pStyle w:val="ListParagraph"/>
              <w:numPr>
                <w:ilvl w:val="0"/>
                <w:numId w:val="67"/>
              </w:numPr>
              <w:spacing w:after="0" w:line="360" w:lineRule="auto"/>
              <w:contextualSpacing w:val="0"/>
              <w:jc w:val="center"/>
              <w:rPr>
                <w:color w:val="000000" w:themeColor="text1"/>
                <w:sz w:val="24"/>
                <w:szCs w:val="24"/>
              </w:rPr>
            </w:pPr>
          </w:p>
        </w:tc>
        <w:tc>
          <w:tcPr>
            <w:tcW w:w="3329" w:type="pct"/>
            <w:tcBorders>
              <w:top w:val="nil"/>
              <w:left w:val="nil"/>
              <w:bottom w:val="single" w:sz="4" w:space="0" w:color="auto"/>
              <w:right w:val="single" w:sz="4" w:space="0" w:color="auto"/>
            </w:tcBorders>
            <w:vAlign w:val="center"/>
            <w:hideMark/>
          </w:tcPr>
          <w:p w:rsidR="00AB142E" w:rsidRPr="00981449" w:rsidRDefault="00AB142E" w:rsidP="00AB142E">
            <w:pPr>
              <w:spacing w:after="0" w:line="360" w:lineRule="auto"/>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Video clips</w:t>
            </w:r>
          </w:p>
        </w:tc>
        <w:tc>
          <w:tcPr>
            <w:tcW w:w="629" w:type="pct"/>
            <w:tcBorders>
              <w:top w:val="nil"/>
              <w:left w:val="nil"/>
              <w:bottom w:val="single" w:sz="4" w:space="0" w:color="auto"/>
              <w:right w:val="single" w:sz="4" w:space="0" w:color="auto"/>
            </w:tcBorders>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56</w:t>
            </w:r>
          </w:p>
        </w:tc>
        <w:tc>
          <w:tcPr>
            <w:tcW w:w="651" w:type="pct"/>
            <w:tcBorders>
              <w:top w:val="nil"/>
              <w:left w:val="nil"/>
              <w:bottom w:val="single" w:sz="4" w:space="0" w:color="auto"/>
              <w:right w:val="single" w:sz="4" w:space="0" w:color="auto"/>
            </w:tcBorders>
            <w:noWrap/>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45.16</w:t>
            </w:r>
          </w:p>
        </w:tc>
      </w:tr>
      <w:tr w:rsidR="00AB142E" w:rsidRPr="00F05E80" w:rsidTr="00AB142E">
        <w:trPr>
          <w:trHeight w:val="284"/>
        </w:trPr>
        <w:tc>
          <w:tcPr>
            <w:tcW w:w="391" w:type="pct"/>
            <w:tcBorders>
              <w:top w:val="nil"/>
              <w:left w:val="single" w:sz="4" w:space="0" w:color="auto"/>
              <w:bottom w:val="single" w:sz="4" w:space="0" w:color="auto"/>
              <w:right w:val="single" w:sz="4" w:space="0" w:color="auto"/>
            </w:tcBorders>
            <w:vAlign w:val="center"/>
          </w:tcPr>
          <w:p w:rsidR="00AB142E" w:rsidRPr="00981449" w:rsidRDefault="00AB142E" w:rsidP="00AB142E">
            <w:pPr>
              <w:pStyle w:val="ListParagraph"/>
              <w:numPr>
                <w:ilvl w:val="0"/>
                <w:numId w:val="67"/>
              </w:numPr>
              <w:spacing w:after="0" w:line="360" w:lineRule="auto"/>
              <w:contextualSpacing w:val="0"/>
              <w:jc w:val="center"/>
              <w:rPr>
                <w:color w:val="000000" w:themeColor="text1"/>
                <w:sz w:val="24"/>
                <w:szCs w:val="24"/>
              </w:rPr>
            </w:pPr>
          </w:p>
        </w:tc>
        <w:tc>
          <w:tcPr>
            <w:tcW w:w="3329" w:type="pct"/>
            <w:tcBorders>
              <w:top w:val="nil"/>
              <w:left w:val="nil"/>
              <w:bottom w:val="single" w:sz="4" w:space="0" w:color="auto"/>
              <w:right w:val="single" w:sz="4" w:space="0" w:color="auto"/>
            </w:tcBorders>
            <w:vAlign w:val="center"/>
            <w:hideMark/>
          </w:tcPr>
          <w:p w:rsidR="00AB142E" w:rsidRPr="00981449" w:rsidRDefault="00AB142E" w:rsidP="00AB142E">
            <w:pPr>
              <w:spacing w:after="0" w:line="360" w:lineRule="auto"/>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Mô hình</w:t>
            </w:r>
          </w:p>
        </w:tc>
        <w:tc>
          <w:tcPr>
            <w:tcW w:w="629" w:type="pct"/>
            <w:tcBorders>
              <w:top w:val="nil"/>
              <w:left w:val="nil"/>
              <w:bottom w:val="single" w:sz="4" w:space="0" w:color="auto"/>
              <w:right w:val="single" w:sz="4" w:space="0" w:color="auto"/>
            </w:tcBorders>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47</w:t>
            </w:r>
          </w:p>
        </w:tc>
        <w:tc>
          <w:tcPr>
            <w:tcW w:w="651" w:type="pct"/>
            <w:tcBorders>
              <w:top w:val="nil"/>
              <w:left w:val="nil"/>
              <w:bottom w:val="single" w:sz="4" w:space="0" w:color="auto"/>
              <w:right w:val="single" w:sz="4" w:space="0" w:color="auto"/>
            </w:tcBorders>
            <w:noWrap/>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37.90</w:t>
            </w:r>
          </w:p>
        </w:tc>
      </w:tr>
      <w:tr w:rsidR="00AB142E" w:rsidRPr="00F05E80" w:rsidTr="00AB142E">
        <w:trPr>
          <w:trHeight w:val="284"/>
        </w:trPr>
        <w:tc>
          <w:tcPr>
            <w:tcW w:w="391" w:type="pct"/>
            <w:tcBorders>
              <w:top w:val="nil"/>
              <w:left w:val="single" w:sz="4" w:space="0" w:color="auto"/>
              <w:bottom w:val="single" w:sz="4" w:space="0" w:color="auto"/>
              <w:right w:val="single" w:sz="4" w:space="0" w:color="auto"/>
            </w:tcBorders>
            <w:vAlign w:val="center"/>
          </w:tcPr>
          <w:p w:rsidR="00AB142E" w:rsidRPr="00981449" w:rsidRDefault="00AB142E" w:rsidP="00AB142E">
            <w:pPr>
              <w:pStyle w:val="ListParagraph"/>
              <w:numPr>
                <w:ilvl w:val="0"/>
                <w:numId w:val="67"/>
              </w:numPr>
              <w:spacing w:after="0" w:line="360" w:lineRule="auto"/>
              <w:contextualSpacing w:val="0"/>
              <w:jc w:val="center"/>
              <w:rPr>
                <w:color w:val="000000" w:themeColor="text1"/>
                <w:sz w:val="24"/>
                <w:szCs w:val="24"/>
              </w:rPr>
            </w:pPr>
          </w:p>
        </w:tc>
        <w:tc>
          <w:tcPr>
            <w:tcW w:w="3329" w:type="pct"/>
            <w:tcBorders>
              <w:top w:val="nil"/>
              <w:left w:val="nil"/>
              <w:bottom w:val="single" w:sz="4" w:space="0" w:color="auto"/>
              <w:right w:val="single" w:sz="4" w:space="0" w:color="auto"/>
            </w:tcBorders>
            <w:vAlign w:val="center"/>
            <w:hideMark/>
          </w:tcPr>
          <w:p w:rsidR="00AB142E" w:rsidRPr="00981449" w:rsidRDefault="00AB142E" w:rsidP="00AB142E">
            <w:pPr>
              <w:spacing w:after="0" w:line="360" w:lineRule="auto"/>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Sơ đồ, bảng biểu</w:t>
            </w:r>
          </w:p>
        </w:tc>
        <w:tc>
          <w:tcPr>
            <w:tcW w:w="629" w:type="pct"/>
            <w:tcBorders>
              <w:top w:val="nil"/>
              <w:left w:val="nil"/>
              <w:bottom w:val="single" w:sz="4" w:space="0" w:color="auto"/>
              <w:right w:val="single" w:sz="4" w:space="0" w:color="auto"/>
            </w:tcBorders>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65</w:t>
            </w:r>
          </w:p>
        </w:tc>
        <w:tc>
          <w:tcPr>
            <w:tcW w:w="651" w:type="pct"/>
            <w:tcBorders>
              <w:top w:val="nil"/>
              <w:left w:val="nil"/>
              <w:bottom w:val="single" w:sz="4" w:space="0" w:color="auto"/>
              <w:right w:val="single" w:sz="4" w:space="0" w:color="auto"/>
            </w:tcBorders>
            <w:noWrap/>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52.42</w:t>
            </w:r>
          </w:p>
        </w:tc>
      </w:tr>
      <w:tr w:rsidR="00AB142E" w:rsidRPr="00F05E80" w:rsidTr="00AB142E">
        <w:trPr>
          <w:trHeight w:val="284"/>
        </w:trPr>
        <w:tc>
          <w:tcPr>
            <w:tcW w:w="391" w:type="pct"/>
            <w:tcBorders>
              <w:top w:val="nil"/>
              <w:left w:val="single" w:sz="4" w:space="0" w:color="auto"/>
              <w:bottom w:val="single" w:sz="4" w:space="0" w:color="auto"/>
              <w:right w:val="single" w:sz="4" w:space="0" w:color="auto"/>
            </w:tcBorders>
            <w:vAlign w:val="center"/>
          </w:tcPr>
          <w:p w:rsidR="00AB142E" w:rsidRPr="00981449" w:rsidRDefault="00AB142E" w:rsidP="00AB142E">
            <w:pPr>
              <w:pStyle w:val="ListParagraph"/>
              <w:numPr>
                <w:ilvl w:val="0"/>
                <w:numId w:val="67"/>
              </w:numPr>
              <w:spacing w:after="0" w:line="360" w:lineRule="auto"/>
              <w:contextualSpacing w:val="0"/>
              <w:jc w:val="center"/>
              <w:rPr>
                <w:color w:val="000000" w:themeColor="text1"/>
                <w:sz w:val="24"/>
                <w:szCs w:val="24"/>
              </w:rPr>
            </w:pPr>
          </w:p>
        </w:tc>
        <w:tc>
          <w:tcPr>
            <w:tcW w:w="3329" w:type="pct"/>
            <w:tcBorders>
              <w:top w:val="nil"/>
              <w:left w:val="nil"/>
              <w:bottom w:val="single" w:sz="4" w:space="0" w:color="auto"/>
              <w:right w:val="single" w:sz="4" w:space="0" w:color="auto"/>
            </w:tcBorders>
            <w:vAlign w:val="center"/>
            <w:hideMark/>
          </w:tcPr>
          <w:p w:rsidR="00AB142E" w:rsidRPr="00981449" w:rsidRDefault="00AB142E" w:rsidP="00AB142E">
            <w:pPr>
              <w:spacing w:after="0" w:line="360" w:lineRule="auto"/>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Máy chiếu đa phương tiện, máy tính</w:t>
            </w:r>
          </w:p>
        </w:tc>
        <w:tc>
          <w:tcPr>
            <w:tcW w:w="629" w:type="pct"/>
            <w:tcBorders>
              <w:top w:val="nil"/>
              <w:left w:val="nil"/>
              <w:bottom w:val="single" w:sz="4" w:space="0" w:color="auto"/>
              <w:right w:val="single" w:sz="4" w:space="0" w:color="auto"/>
            </w:tcBorders>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80</w:t>
            </w:r>
          </w:p>
        </w:tc>
        <w:tc>
          <w:tcPr>
            <w:tcW w:w="651" w:type="pct"/>
            <w:tcBorders>
              <w:top w:val="nil"/>
              <w:left w:val="nil"/>
              <w:bottom w:val="single" w:sz="4" w:space="0" w:color="auto"/>
              <w:right w:val="single" w:sz="4" w:space="0" w:color="auto"/>
            </w:tcBorders>
            <w:noWrap/>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64.52</w:t>
            </w:r>
          </w:p>
        </w:tc>
      </w:tr>
      <w:tr w:rsidR="00AB142E" w:rsidRPr="00F05E80" w:rsidTr="00AB142E">
        <w:trPr>
          <w:trHeight w:val="284"/>
        </w:trPr>
        <w:tc>
          <w:tcPr>
            <w:tcW w:w="391" w:type="pct"/>
            <w:tcBorders>
              <w:top w:val="nil"/>
              <w:left w:val="single" w:sz="4" w:space="0" w:color="auto"/>
              <w:bottom w:val="single" w:sz="4" w:space="0" w:color="auto"/>
              <w:right w:val="single" w:sz="4" w:space="0" w:color="auto"/>
            </w:tcBorders>
            <w:vAlign w:val="center"/>
          </w:tcPr>
          <w:p w:rsidR="00AB142E" w:rsidRPr="00981449" w:rsidRDefault="00AB142E" w:rsidP="00AB142E">
            <w:pPr>
              <w:pStyle w:val="ListParagraph"/>
              <w:numPr>
                <w:ilvl w:val="0"/>
                <w:numId w:val="67"/>
              </w:numPr>
              <w:spacing w:after="0" w:line="360" w:lineRule="auto"/>
              <w:contextualSpacing w:val="0"/>
              <w:jc w:val="center"/>
              <w:rPr>
                <w:color w:val="000000" w:themeColor="text1"/>
                <w:sz w:val="24"/>
                <w:szCs w:val="24"/>
              </w:rPr>
            </w:pPr>
          </w:p>
        </w:tc>
        <w:tc>
          <w:tcPr>
            <w:tcW w:w="3329" w:type="pct"/>
            <w:tcBorders>
              <w:top w:val="nil"/>
              <w:left w:val="nil"/>
              <w:bottom w:val="single" w:sz="4" w:space="0" w:color="auto"/>
              <w:right w:val="single" w:sz="4" w:space="0" w:color="auto"/>
            </w:tcBorders>
            <w:vAlign w:val="center"/>
            <w:hideMark/>
          </w:tcPr>
          <w:p w:rsidR="00AB142E" w:rsidRPr="00981449" w:rsidRDefault="00AB142E" w:rsidP="00AB142E">
            <w:pPr>
              <w:spacing w:after="0" w:line="360" w:lineRule="auto"/>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Máy chiếu overhead, bản trong</w:t>
            </w:r>
          </w:p>
        </w:tc>
        <w:tc>
          <w:tcPr>
            <w:tcW w:w="629" w:type="pct"/>
            <w:tcBorders>
              <w:top w:val="nil"/>
              <w:left w:val="nil"/>
              <w:bottom w:val="single" w:sz="4" w:space="0" w:color="auto"/>
              <w:right w:val="single" w:sz="4" w:space="0" w:color="auto"/>
            </w:tcBorders>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23</w:t>
            </w:r>
          </w:p>
        </w:tc>
        <w:tc>
          <w:tcPr>
            <w:tcW w:w="651" w:type="pct"/>
            <w:tcBorders>
              <w:top w:val="nil"/>
              <w:left w:val="nil"/>
              <w:bottom w:val="single" w:sz="4" w:space="0" w:color="auto"/>
              <w:right w:val="single" w:sz="4" w:space="0" w:color="auto"/>
            </w:tcBorders>
            <w:noWrap/>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18.55</w:t>
            </w:r>
          </w:p>
        </w:tc>
      </w:tr>
    </w:tbl>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4"/>
          <w:lang w:eastAsia="ko-KR"/>
        </w:rPr>
      </w:pPr>
      <w:r w:rsidRPr="00981449">
        <w:rPr>
          <w:rFonts w:ascii="Times New Roman" w:eastAsia="Times New Roman" w:hAnsi="Times New Roman" w:cs="Times New Roman"/>
          <w:color w:val="000000" w:themeColor="text1"/>
          <w:sz w:val="26"/>
          <w:szCs w:val="24"/>
          <w:lang w:eastAsia="ko-KR"/>
        </w:rPr>
        <w:lastRenderedPageBreak/>
        <w:t>Qua bảng 1.8 cho thấy, để có thông tin tích hợp GDBĐKH, 79,03% GV thường sử dụng sách giáo khoa SH; 65,32% GV thường sử dụng thông tin từ sách, báo, internet, phát thanh, truyền hình; 62,90% GV sử dụng tranh, ảnh; 45,16% sử dụng video clips; 37,90% sử dụng mô hình. Đây chính là điều kiện thuận lợi để áp dụng các biện pháp dạy học tích hợp GDBĐKH, vì nội dung GDBĐKH có thể được thể hiện nhiều qua video clips, tranh ảnh, sơ đồ và được trình chiếu trên hệ thống máy tính kết nối với máy chiếu đa phương tiện. Về phương tiện truyền tin ít được GV sử dụng nhất là máy chiếu overhead và bản trong (18,55%). Trong tích hợp GDBĐKH thì các phương tiện chứa thông tin và phương tiện truyền tin đều cần được sử dụng.</w:t>
      </w:r>
    </w:p>
    <w:p w:rsidR="00AB142E" w:rsidRPr="00981449" w:rsidRDefault="00AB142E" w:rsidP="00AB142E">
      <w:pPr>
        <w:pStyle w:val="Heading4"/>
        <w:rPr>
          <w:color w:val="000000" w:themeColor="text1"/>
          <w:lang w:val="sv-SE"/>
        </w:rPr>
      </w:pPr>
      <w:bookmarkStart w:id="143" w:name="_Toc484370348"/>
      <w:bookmarkStart w:id="144" w:name="_Toc484617920"/>
      <w:r w:rsidRPr="00981449">
        <w:rPr>
          <w:color w:val="000000" w:themeColor="text1"/>
          <w:lang w:val="sv-SE"/>
        </w:rPr>
        <w:t>1.3.1.9. Các tài liệu giáo viên đã sử dụng để giáo dục biến đổi khí hậu trong dạy học Sinh học trung học phổ thông</w:t>
      </w:r>
      <w:bookmarkEnd w:id="143"/>
      <w:bookmarkEnd w:id="144"/>
    </w:p>
    <w:p w:rsidR="00AB142E" w:rsidRPr="00981449" w:rsidRDefault="00AB142E" w:rsidP="00AB142E">
      <w:pPr>
        <w:pStyle w:val="Bang"/>
        <w:rPr>
          <w:b/>
          <w:i w:val="0"/>
          <w:color w:val="000000" w:themeColor="text1"/>
          <w:lang w:val="sv-SE"/>
        </w:rPr>
      </w:pPr>
      <w:bookmarkStart w:id="145" w:name="_Toc500090507"/>
      <w:bookmarkStart w:id="146" w:name="_Toc508558772"/>
      <w:r w:rsidRPr="00981449">
        <w:rPr>
          <w:color w:val="000000" w:themeColor="text1"/>
          <w:lang w:val="sv-SE"/>
        </w:rPr>
        <w:t>Bảng 1.9. Tài liệu đã sử dụng để GDBĐKH trong môn SH THPT</w:t>
      </w:r>
      <w:bookmarkEnd w:id="145"/>
      <w:bookmarkEnd w:id="146"/>
    </w:p>
    <w:tbl>
      <w:tblPr>
        <w:tblW w:w="4881" w:type="pct"/>
        <w:tblInd w:w="108" w:type="dxa"/>
        <w:tblLook w:val="04A0" w:firstRow="1" w:lastRow="0" w:firstColumn="1" w:lastColumn="0" w:noHBand="0" w:noVBand="1"/>
      </w:tblPr>
      <w:tblGrid>
        <w:gridCol w:w="566"/>
        <w:gridCol w:w="5803"/>
        <w:gridCol w:w="1264"/>
        <w:gridCol w:w="1157"/>
      </w:tblGrid>
      <w:tr w:rsidR="00AB142E" w:rsidRPr="00F05E80" w:rsidTr="00AB142E">
        <w:trPr>
          <w:trHeight w:val="20"/>
        </w:trPr>
        <w:tc>
          <w:tcPr>
            <w:tcW w:w="322" w:type="pct"/>
            <w:tcBorders>
              <w:top w:val="single" w:sz="4" w:space="0" w:color="auto"/>
              <w:left w:val="single" w:sz="4" w:space="0" w:color="auto"/>
              <w:bottom w:val="single" w:sz="4" w:space="0" w:color="auto"/>
              <w:right w:val="single" w:sz="4" w:space="0" w:color="auto"/>
            </w:tcBorders>
            <w:noWrap/>
            <w:vAlign w:val="center"/>
            <w:hideMark/>
          </w:tcPr>
          <w:p w:rsidR="00AB142E" w:rsidRPr="00981449" w:rsidRDefault="00AB142E" w:rsidP="00AB142E">
            <w:pPr>
              <w:spacing w:before="120" w:after="0" w:line="360" w:lineRule="auto"/>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TT</w:t>
            </w:r>
          </w:p>
        </w:tc>
        <w:tc>
          <w:tcPr>
            <w:tcW w:w="3301" w:type="pct"/>
            <w:tcBorders>
              <w:top w:val="single" w:sz="4" w:space="0" w:color="auto"/>
              <w:left w:val="nil"/>
              <w:bottom w:val="single" w:sz="4" w:space="0" w:color="auto"/>
              <w:right w:val="single" w:sz="4" w:space="0" w:color="auto"/>
            </w:tcBorders>
            <w:noWrap/>
            <w:vAlign w:val="bottom"/>
            <w:hideMark/>
          </w:tcPr>
          <w:p w:rsidR="00AB142E" w:rsidRPr="00981449" w:rsidRDefault="00AB142E" w:rsidP="00AB142E">
            <w:pPr>
              <w:spacing w:before="120" w:after="0" w:line="360" w:lineRule="auto"/>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lang w:val="sv-SE"/>
              </w:rPr>
              <w:t>Các tài liệu tích hợp GDBĐKH trong DHSH</w:t>
            </w:r>
          </w:p>
        </w:tc>
        <w:tc>
          <w:tcPr>
            <w:tcW w:w="719" w:type="pct"/>
            <w:tcBorders>
              <w:top w:val="single" w:sz="4" w:space="0" w:color="auto"/>
              <w:left w:val="nil"/>
              <w:bottom w:val="single" w:sz="4" w:space="0" w:color="auto"/>
              <w:right w:val="single" w:sz="4" w:space="0" w:color="auto"/>
            </w:tcBorders>
            <w:noWrap/>
            <w:vAlign w:val="center"/>
            <w:hideMark/>
          </w:tcPr>
          <w:p w:rsidR="00AB142E" w:rsidRPr="00981449" w:rsidRDefault="00AB142E" w:rsidP="00AB142E">
            <w:pPr>
              <w:spacing w:before="120" w:after="0" w:line="360" w:lineRule="auto"/>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Số lượng</w:t>
            </w:r>
          </w:p>
        </w:tc>
        <w:tc>
          <w:tcPr>
            <w:tcW w:w="658" w:type="pct"/>
            <w:tcBorders>
              <w:top w:val="single" w:sz="4" w:space="0" w:color="auto"/>
              <w:left w:val="nil"/>
              <w:bottom w:val="single" w:sz="4" w:space="0" w:color="auto"/>
              <w:right w:val="single" w:sz="4" w:space="0" w:color="auto"/>
            </w:tcBorders>
            <w:noWrap/>
            <w:vAlign w:val="center"/>
            <w:hideMark/>
          </w:tcPr>
          <w:p w:rsidR="00AB142E" w:rsidRPr="00981449" w:rsidRDefault="00AB142E" w:rsidP="00AB142E">
            <w:pPr>
              <w:spacing w:before="120" w:after="0" w:line="360" w:lineRule="auto"/>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Tỉ lệ %</w:t>
            </w:r>
          </w:p>
        </w:tc>
      </w:tr>
      <w:tr w:rsidR="00AB142E" w:rsidRPr="00F05E80" w:rsidTr="00AB142E">
        <w:trPr>
          <w:trHeight w:val="20"/>
        </w:trPr>
        <w:tc>
          <w:tcPr>
            <w:tcW w:w="322" w:type="pct"/>
            <w:tcBorders>
              <w:top w:val="nil"/>
              <w:left w:val="single" w:sz="4" w:space="0" w:color="auto"/>
              <w:bottom w:val="single" w:sz="4" w:space="0" w:color="auto"/>
              <w:right w:val="single" w:sz="4" w:space="0" w:color="auto"/>
            </w:tcBorders>
            <w:vAlign w:val="center"/>
          </w:tcPr>
          <w:p w:rsidR="00AB142E" w:rsidRPr="00981449" w:rsidRDefault="00AB142E" w:rsidP="00AB142E">
            <w:pPr>
              <w:pStyle w:val="ListParagraph"/>
              <w:numPr>
                <w:ilvl w:val="0"/>
                <w:numId w:val="68"/>
              </w:numPr>
              <w:spacing w:before="120" w:after="0" w:line="360" w:lineRule="auto"/>
              <w:contextualSpacing w:val="0"/>
              <w:jc w:val="center"/>
              <w:rPr>
                <w:color w:val="000000" w:themeColor="text1"/>
                <w:sz w:val="24"/>
                <w:szCs w:val="24"/>
              </w:rPr>
            </w:pPr>
          </w:p>
        </w:tc>
        <w:tc>
          <w:tcPr>
            <w:tcW w:w="3301" w:type="pct"/>
            <w:tcBorders>
              <w:top w:val="nil"/>
              <w:left w:val="nil"/>
              <w:bottom w:val="single" w:sz="4" w:space="0" w:color="auto"/>
              <w:right w:val="single" w:sz="4" w:space="0" w:color="auto"/>
            </w:tcBorders>
            <w:vAlign w:val="center"/>
            <w:hideMark/>
          </w:tcPr>
          <w:p w:rsidR="00AB142E" w:rsidRPr="00981449" w:rsidRDefault="00AB142E" w:rsidP="00AB142E">
            <w:pPr>
              <w:spacing w:before="120" w:after="0" w:line="360" w:lineRule="auto"/>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Sách giáo khoa SH</w:t>
            </w:r>
          </w:p>
        </w:tc>
        <w:tc>
          <w:tcPr>
            <w:tcW w:w="719" w:type="pct"/>
            <w:tcBorders>
              <w:top w:val="nil"/>
              <w:left w:val="nil"/>
              <w:bottom w:val="single" w:sz="4" w:space="0" w:color="auto"/>
              <w:right w:val="single" w:sz="4" w:space="0" w:color="auto"/>
            </w:tcBorders>
            <w:vAlign w:val="center"/>
            <w:hideMark/>
          </w:tcPr>
          <w:p w:rsidR="00AB142E" w:rsidRPr="00981449" w:rsidRDefault="00AB142E" w:rsidP="00AB142E">
            <w:pPr>
              <w:spacing w:before="120"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82</w:t>
            </w:r>
          </w:p>
        </w:tc>
        <w:tc>
          <w:tcPr>
            <w:tcW w:w="658" w:type="pct"/>
            <w:tcBorders>
              <w:top w:val="nil"/>
              <w:left w:val="nil"/>
              <w:bottom w:val="single" w:sz="4" w:space="0" w:color="auto"/>
              <w:right w:val="single" w:sz="4" w:space="0" w:color="auto"/>
            </w:tcBorders>
            <w:noWrap/>
            <w:vAlign w:val="center"/>
            <w:hideMark/>
          </w:tcPr>
          <w:p w:rsidR="00AB142E" w:rsidRPr="00981449" w:rsidRDefault="00AB142E" w:rsidP="00AB142E">
            <w:pPr>
              <w:spacing w:before="120"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66.13</w:t>
            </w:r>
          </w:p>
        </w:tc>
      </w:tr>
      <w:tr w:rsidR="00AB142E" w:rsidRPr="00F05E80" w:rsidTr="00AB142E">
        <w:trPr>
          <w:trHeight w:val="20"/>
        </w:trPr>
        <w:tc>
          <w:tcPr>
            <w:tcW w:w="322" w:type="pct"/>
            <w:tcBorders>
              <w:top w:val="nil"/>
              <w:left w:val="single" w:sz="4" w:space="0" w:color="auto"/>
              <w:bottom w:val="single" w:sz="4" w:space="0" w:color="auto"/>
              <w:right w:val="single" w:sz="4" w:space="0" w:color="auto"/>
            </w:tcBorders>
            <w:vAlign w:val="center"/>
          </w:tcPr>
          <w:p w:rsidR="00AB142E" w:rsidRPr="00981449" w:rsidRDefault="00AB142E" w:rsidP="00AB142E">
            <w:pPr>
              <w:pStyle w:val="ListParagraph"/>
              <w:numPr>
                <w:ilvl w:val="0"/>
                <w:numId w:val="68"/>
              </w:numPr>
              <w:spacing w:before="120" w:after="0" w:line="360" w:lineRule="auto"/>
              <w:contextualSpacing w:val="0"/>
              <w:jc w:val="center"/>
              <w:rPr>
                <w:color w:val="000000" w:themeColor="text1"/>
                <w:sz w:val="24"/>
                <w:szCs w:val="24"/>
              </w:rPr>
            </w:pPr>
          </w:p>
        </w:tc>
        <w:tc>
          <w:tcPr>
            <w:tcW w:w="3301" w:type="pct"/>
            <w:tcBorders>
              <w:top w:val="nil"/>
              <w:left w:val="nil"/>
              <w:bottom w:val="single" w:sz="4" w:space="0" w:color="auto"/>
              <w:right w:val="single" w:sz="4" w:space="0" w:color="auto"/>
            </w:tcBorders>
            <w:vAlign w:val="center"/>
            <w:hideMark/>
          </w:tcPr>
          <w:p w:rsidR="00AB142E" w:rsidRPr="00981449" w:rsidRDefault="00AB142E" w:rsidP="00AB142E">
            <w:pPr>
              <w:spacing w:before="120" w:after="0" w:line="360" w:lineRule="auto"/>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Tài liệu tham khảo về BĐKH</w:t>
            </w:r>
          </w:p>
        </w:tc>
        <w:tc>
          <w:tcPr>
            <w:tcW w:w="719" w:type="pct"/>
            <w:tcBorders>
              <w:top w:val="nil"/>
              <w:left w:val="nil"/>
              <w:bottom w:val="single" w:sz="4" w:space="0" w:color="auto"/>
              <w:right w:val="single" w:sz="4" w:space="0" w:color="auto"/>
            </w:tcBorders>
            <w:vAlign w:val="center"/>
            <w:hideMark/>
          </w:tcPr>
          <w:p w:rsidR="00AB142E" w:rsidRPr="00981449" w:rsidRDefault="00AB142E" w:rsidP="00AB142E">
            <w:pPr>
              <w:spacing w:before="120"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68</w:t>
            </w:r>
          </w:p>
        </w:tc>
        <w:tc>
          <w:tcPr>
            <w:tcW w:w="658" w:type="pct"/>
            <w:tcBorders>
              <w:top w:val="nil"/>
              <w:left w:val="nil"/>
              <w:bottom w:val="single" w:sz="4" w:space="0" w:color="auto"/>
              <w:right w:val="single" w:sz="4" w:space="0" w:color="auto"/>
            </w:tcBorders>
            <w:noWrap/>
            <w:vAlign w:val="center"/>
            <w:hideMark/>
          </w:tcPr>
          <w:p w:rsidR="00AB142E" w:rsidRPr="00981449" w:rsidRDefault="00AB142E" w:rsidP="00AB142E">
            <w:pPr>
              <w:spacing w:before="120"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54.84</w:t>
            </w:r>
          </w:p>
        </w:tc>
      </w:tr>
      <w:tr w:rsidR="00AB142E" w:rsidRPr="00F05E80" w:rsidTr="00AB142E">
        <w:trPr>
          <w:trHeight w:val="20"/>
        </w:trPr>
        <w:tc>
          <w:tcPr>
            <w:tcW w:w="322" w:type="pct"/>
            <w:tcBorders>
              <w:top w:val="nil"/>
              <w:left w:val="single" w:sz="4" w:space="0" w:color="auto"/>
              <w:bottom w:val="single" w:sz="4" w:space="0" w:color="auto"/>
              <w:right w:val="single" w:sz="4" w:space="0" w:color="auto"/>
            </w:tcBorders>
            <w:vAlign w:val="center"/>
          </w:tcPr>
          <w:p w:rsidR="00AB142E" w:rsidRPr="00981449" w:rsidRDefault="00AB142E" w:rsidP="00AB142E">
            <w:pPr>
              <w:pStyle w:val="ListParagraph"/>
              <w:numPr>
                <w:ilvl w:val="0"/>
                <w:numId w:val="68"/>
              </w:numPr>
              <w:spacing w:before="120" w:after="0" w:line="360" w:lineRule="auto"/>
              <w:contextualSpacing w:val="0"/>
              <w:jc w:val="center"/>
              <w:rPr>
                <w:color w:val="000000" w:themeColor="text1"/>
                <w:sz w:val="24"/>
                <w:szCs w:val="24"/>
              </w:rPr>
            </w:pPr>
          </w:p>
        </w:tc>
        <w:tc>
          <w:tcPr>
            <w:tcW w:w="3301" w:type="pct"/>
            <w:tcBorders>
              <w:top w:val="nil"/>
              <w:left w:val="nil"/>
              <w:bottom w:val="single" w:sz="4" w:space="0" w:color="auto"/>
              <w:right w:val="single" w:sz="4" w:space="0" w:color="auto"/>
            </w:tcBorders>
            <w:vAlign w:val="center"/>
            <w:hideMark/>
          </w:tcPr>
          <w:p w:rsidR="00AB142E" w:rsidRPr="00981449" w:rsidRDefault="00AB142E" w:rsidP="00AB142E">
            <w:pPr>
              <w:spacing w:before="120" w:after="0" w:line="360" w:lineRule="auto"/>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Tài liệu tham khảo về môi trường</w:t>
            </w:r>
          </w:p>
        </w:tc>
        <w:tc>
          <w:tcPr>
            <w:tcW w:w="719" w:type="pct"/>
            <w:tcBorders>
              <w:top w:val="nil"/>
              <w:left w:val="nil"/>
              <w:bottom w:val="single" w:sz="4" w:space="0" w:color="auto"/>
              <w:right w:val="single" w:sz="4" w:space="0" w:color="auto"/>
            </w:tcBorders>
            <w:vAlign w:val="center"/>
            <w:hideMark/>
          </w:tcPr>
          <w:p w:rsidR="00AB142E" w:rsidRPr="00981449" w:rsidRDefault="00AB142E" w:rsidP="00AB142E">
            <w:pPr>
              <w:spacing w:before="120"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98</w:t>
            </w:r>
          </w:p>
        </w:tc>
        <w:tc>
          <w:tcPr>
            <w:tcW w:w="658" w:type="pct"/>
            <w:tcBorders>
              <w:top w:val="nil"/>
              <w:left w:val="nil"/>
              <w:bottom w:val="single" w:sz="4" w:space="0" w:color="auto"/>
              <w:right w:val="single" w:sz="4" w:space="0" w:color="auto"/>
            </w:tcBorders>
            <w:noWrap/>
            <w:vAlign w:val="center"/>
            <w:hideMark/>
          </w:tcPr>
          <w:p w:rsidR="00AB142E" w:rsidRPr="00981449" w:rsidRDefault="00AB142E" w:rsidP="00AB142E">
            <w:pPr>
              <w:spacing w:before="120"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79.03</w:t>
            </w:r>
          </w:p>
        </w:tc>
      </w:tr>
      <w:tr w:rsidR="00AB142E" w:rsidRPr="00F05E80" w:rsidTr="00AB142E">
        <w:trPr>
          <w:trHeight w:val="20"/>
        </w:trPr>
        <w:tc>
          <w:tcPr>
            <w:tcW w:w="322" w:type="pct"/>
            <w:tcBorders>
              <w:top w:val="nil"/>
              <w:left w:val="single" w:sz="4" w:space="0" w:color="auto"/>
              <w:bottom w:val="single" w:sz="4" w:space="0" w:color="auto"/>
              <w:right w:val="single" w:sz="4" w:space="0" w:color="auto"/>
            </w:tcBorders>
            <w:vAlign w:val="center"/>
          </w:tcPr>
          <w:p w:rsidR="00AB142E" w:rsidRPr="00981449" w:rsidRDefault="00AB142E" w:rsidP="00AB142E">
            <w:pPr>
              <w:pStyle w:val="ListParagraph"/>
              <w:numPr>
                <w:ilvl w:val="0"/>
                <w:numId w:val="68"/>
              </w:numPr>
              <w:spacing w:before="120" w:after="0" w:line="360" w:lineRule="auto"/>
              <w:contextualSpacing w:val="0"/>
              <w:jc w:val="center"/>
              <w:rPr>
                <w:color w:val="000000" w:themeColor="text1"/>
                <w:sz w:val="24"/>
                <w:szCs w:val="24"/>
              </w:rPr>
            </w:pPr>
          </w:p>
        </w:tc>
        <w:tc>
          <w:tcPr>
            <w:tcW w:w="3301" w:type="pct"/>
            <w:tcBorders>
              <w:top w:val="nil"/>
              <w:left w:val="nil"/>
              <w:bottom w:val="single" w:sz="4" w:space="0" w:color="auto"/>
              <w:right w:val="single" w:sz="4" w:space="0" w:color="auto"/>
            </w:tcBorders>
            <w:vAlign w:val="center"/>
            <w:hideMark/>
          </w:tcPr>
          <w:p w:rsidR="00AB142E" w:rsidRPr="00981449" w:rsidRDefault="00AB142E" w:rsidP="00AB142E">
            <w:pPr>
              <w:spacing w:before="120" w:after="0" w:line="360" w:lineRule="auto"/>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Các vấn đề thực trạng ô nhiễm môi trường và BĐKH ở địa phương</w:t>
            </w:r>
          </w:p>
        </w:tc>
        <w:tc>
          <w:tcPr>
            <w:tcW w:w="719" w:type="pct"/>
            <w:tcBorders>
              <w:top w:val="nil"/>
              <w:left w:val="nil"/>
              <w:bottom w:val="single" w:sz="4" w:space="0" w:color="auto"/>
              <w:right w:val="single" w:sz="4" w:space="0" w:color="auto"/>
            </w:tcBorders>
            <w:vAlign w:val="center"/>
            <w:hideMark/>
          </w:tcPr>
          <w:p w:rsidR="00AB142E" w:rsidRPr="00981449" w:rsidRDefault="00AB142E" w:rsidP="00AB142E">
            <w:pPr>
              <w:spacing w:before="120"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sv-SE"/>
              </w:rPr>
              <w:t>57</w:t>
            </w:r>
          </w:p>
        </w:tc>
        <w:tc>
          <w:tcPr>
            <w:tcW w:w="658" w:type="pct"/>
            <w:tcBorders>
              <w:top w:val="nil"/>
              <w:left w:val="nil"/>
              <w:bottom w:val="single" w:sz="4" w:space="0" w:color="auto"/>
              <w:right w:val="single" w:sz="4" w:space="0" w:color="auto"/>
            </w:tcBorders>
            <w:noWrap/>
            <w:vAlign w:val="center"/>
            <w:hideMark/>
          </w:tcPr>
          <w:p w:rsidR="00AB142E" w:rsidRPr="00981449" w:rsidRDefault="00AB142E" w:rsidP="00AB142E">
            <w:pPr>
              <w:spacing w:before="120"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45.97</w:t>
            </w:r>
          </w:p>
        </w:tc>
      </w:tr>
    </w:tbl>
    <w:p w:rsidR="00AB142E" w:rsidRPr="00981449" w:rsidRDefault="00AB142E" w:rsidP="00AB142E">
      <w:pPr>
        <w:spacing w:before="240" w:after="0" w:line="360" w:lineRule="auto"/>
        <w:ind w:firstLine="720"/>
        <w:jc w:val="both"/>
        <w:rPr>
          <w:rFonts w:ascii="Times New Roman" w:eastAsia="Times New Roman" w:hAnsi="Times New Roman" w:cs="Times New Roman"/>
          <w:color w:val="000000" w:themeColor="text1"/>
          <w:sz w:val="26"/>
          <w:szCs w:val="24"/>
          <w:lang w:eastAsia="ko-KR"/>
        </w:rPr>
      </w:pPr>
      <w:r w:rsidRPr="00981449">
        <w:rPr>
          <w:rFonts w:ascii="Times New Roman" w:eastAsia="Times New Roman" w:hAnsi="Times New Roman" w:cs="Times New Roman"/>
          <w:color w:val="000000" w:themeColor="text1"/>
          <w:sz w:val="26"/>
          <w:szCs w:val="24"/>
          <w:lang w:eastAsia="ko-KR"/>
        </w:rPr>
        <w:t xml:space="preserve">Qua bảng 1.9 cho thấy, GV thường khai thác nguồn tài nguyên để dạy học GDBĐKH nhiều nhất từ tài liệu tham khảo về môi trường (79,03%), sau đó là sách giáo khoa SH (66,13%), tài liệu tham khảo về BĐKH (54,84%). Thực trạng ô nhiễm môi trường và BĐKH ở địa phương cũng được GV khai thác để dạy học tích hợp GDBĐKH nhưng ở mức độ thấp hơn cả (45,97%). Đây chính là các vấn đề cần quan tâm để tìm các biện pháp dạy học phù hợp nhằm khai thác các nguồn tài nguyên này một cách tối ưu để dạy học GDBĐKH cho HS.  </w:t>
      </w:r>
    </w:p>
    <w:p w:rsidR="00AB142E" w:rsidRPr="00981449" w:rsidRDefault="00AB142E" w:rsidP="00AB142E">
      <w:pPr>
        <w:pStyle w:val="Heading3"/>
        <w:rPr>
          <w:color w:val="000000" w:themeColor="text1"/>
        </w:rPr>
      </w:pPr>
      <w:bookmarkStart w:id="147" w:name="_Toc508558556"/>
      <w:r w:rsidRPr="00981449">
        <w:rPr>
          <w:iCs/>
          <w:color w:val="000000" w:themeColor="text1"/>
          <w:szCs w:val="28"/>
          <w:lang w:val="sv-SE"/>
        </w:rPr>
        <w:lastRenderedPageBreak/>
        <w:t>1.3.2. Kết quả điều tra n</w:t>
      </w:r>
      <w:r w:rsidRPr="00981449">
        <w:rPr>
          <w:color w:val="000000" w:themeColor="text1"/>
        </w:rPr>
        <w:t>hận thức của học sinh trung học phổ thông</w:t>
      </w:r>
      <w:bookmarkEnd w:id="147"/>
    </w:p>
    <w:p w:rsidR="00AB142E" w:rsidRPr="00981449" w:rsidRDefault="00AB142E" w:rsidP="00AB142E">
      <w:pPr>
        <w:pStyle w:val="Heading4"/>
        <w:rPr>
          <w:color w:val="000000" w:themeColor="text1"/>
          <w:szCs w:val="28"/>
        </w:rPr>
      </w:pPr>
      <w:bookmarkStart w:id="148" w:name="_Toc484370353"/>
      <w:bookmarkStart w:id="149" w:name="_Toc484617923"/>
      <w:r w:rsidRPr="00981449">
        <w:rPr>
          <w:color w:val="000000" w:themeColor="text1"/>
          <w:szCs w:val="28"/>
          <w:lang w:val="sv-SE"/>
        </w:rPr>
        <w:t xml:space="preserve">1.3.2.1. </w:t>
      </w:r>
      <w:r w:rsidRPr="00981449">
        <w:rPr>
          <w:color w:val="000000" w:themeColor="text1"/>
        </w:rPr>
        <w:t xml:space="preserve">Nhận thức của học sinh về </w:t>
      </w:r>
      <w:bookmarkEnd w:id="148"/>
      <w:bookmarkEnd w:id="149"/>
      <w:r w:rsidRPr="00981449">
        <w:rPr>
          <w:color w:val="000000" w:themeColor="text1"/>
        </w:rPr>
        <w:t>biến đổi khí hậu</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4"/>
          <w:lang w:eastAsia="ko-KR"/>
        </w:rPr>
      </w:pPr>
      <w:r w:rsidRPr="00981449">
        <w:rPr>
          <w:rFonts w:ascii="Times New Roman" w:eastAsia="Times New Roman" w:hAnsi="Times New Roman" w:cs="Times New Roman"/>
          <w:color w:val="000000" w:themeColor="text1"/>
          <w:sz w:val="26"/>
          <w:szCs w:val="24"/>
          <w:lang w:eastAsia="ko-KR"/>
        </w:rPr>
        <w:t xml:space="preserve">Kết quả điều tra nhận thức của HS về một số khái niệm cơ bản liên quan đến BĐKH được trình bày trong bảng 1.10. </w:t>
      </w:r>
    </w:p>
    <w:p w:rsidR="00AB142E" w:rsidRPr="00981449" w:rsidRDefault="00AB142E" w:rsidP="00AB142E">
      <w:pPr>
        <w:pStyle w:val="Bang"/>
        <w:rPr>
          <w:b/>
          <w:i w:val="0"/>
          <w:color w:val="000000" w:themeColor="text1"/>
        </w:rPr>
      </w:pPr>
      <w:bookmarkStart w:id="150" w:name="_Toc500090508"/>
      <w:bookmarkStart w:id="151" w:name="_Toc508558773"/>
      <w:r w:rsidRPr="00981449">
        <w:rPr>
          <w:color w:val="000000" w:themeColor="text1"/>
        </w:rPr>
        <w:t>Bảng 1.10. Nhận thức của HS THPT về một số khái niệm chung về BĐKH</w:t>
      </w:r>
      <w:bookmarkEnd w:id="150"/>
      <w:bookmarkEnd w:id="151"/>
    </w:p>
    <w:tbl>
      <w:tblPr>
        <w:tblW w:w="8789" w:type="dxa"/>
        <w:jc w:val="center"/>
        <w:tblLook w:val="04A0" w:firstRow="1" w:lastRow="0" w:firstColumn="1" w:lastColumn="0" w:noHBand="0" w:noVBand="1"/>
      </w:tblPr>
      <w:tblGrid>
        <w:gridCol w:w="599"/>
        <w:gridCol w:w="4788"/>
        <w:gridCol w:w="2126"/>
        <w:gridCol w:w="1276"/>
      </w:tblGrid>
      <w:tr w:rsidR="00AB142E" w:rsidRPr="00F05E80" w:rsidTr="00AB142E">
        <w:trPr>
          <w:trHeight w:val="310"/>
          <w:jc w:val="center"/>
        </w:trPr>
        <w:tc>
          <w:tcPr>
            <w:tcW w:w="599" w:type="dxa"/>
            <w:tcBorders>
              <w:top w:val="single" w:sz="4" w:space="0" w:color="auto"/>
              <w:left w:val="single" w:sz="4" w:space="0" w:color="auto"/>
              <w:bottom w:val="single" w:sz="4" w:space="0" w:color="auto"/>
              <w:right w:val="single" w:sz="4" w:space="0" w:color="auto"/>
            </w:tcBorders>
            <w:vAlign w:val="center"/>
            <w:hideMark/>
          </w:tcPr>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Stt</w:t>
            </w:r>
          </w:p>
        </w:tc>
        <w:tc>
          <w:tcPr>
            <w:tcW w:w="4788" w:type="dxa"/>
            <w:tcBorders>
              <w:top w:val="single" w:sz="4" w:space="0" w:color="auto"/>
              <w:left w:val="nil"/>
              <w:bottom w:val="single" w:sz="4" w:space="0" w:color="auto"/>
              <w:right w:val="single" w:sz="4" w:space="0" w:color="auto"/>
            </w:tcBorders>
            <w:noWrap/>
            <w:vAlign w:val="center"/>
            <w:hideMark/>
          </w:tcPr>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Nội dung</w:t>
            </w:r>
          </w:p>
        </w:tc>
        <w:tc>
          <w:tcPr>
            <w:tcW w:w="2126" w:type="dxa"/>
            <w:tcBorders>
              <w:top w:val="single" w:sz="4" w:space="0" w:color="auto"/>
              <w:left w:val="nil"/>
              <w:bottom w:val="single" w:sz="4" w:space="0" w:color="auto"/>
              <w:right w:val="single" w:sz="4" w:space="0" w:color="auto"/>
            </w:tcBorders>
            <w:noWrap/>
            <w:vAlign w:val="center"/>
            <w:hideMark/>
          </w:tcPr>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Số HS trả lời đúng</w:t>
            </w:r>
          </w:p>
        </w:tc>
        <w:tc>
          <w:tcPr>
            <w:tcW w:w="1276" w:type="dxa"/>
            <w:tcBorders>
              <w:top w:val="single" w:sz="4" w:space="0" w:color="auto"/>
              <w:left w:val="nil"/>
              <w:bottom w:val="single" w:sz="4" w:space="0" w:color="auto"/>
              <w:right w:val="single" w:sz="4" w:space="0" w:color="auto"/>
            </w:tcBorders>
            <w:vAlign w:val="center"/>
            <w:hideMark/>
          </w:tcPr>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Tỉ lệ %</w:t>
            </w:r>
          </w:p>
        </w:tc>
      </w:tr>
      <w:tr w:rsidR="00AB142E" w:rsidRPr="00F05E80" w:rsidTr="00AB142E">
        <w:trPr>
          <w:trHeight w:val="310"/>
          <w:jc w:val="center"/>
        </w:trPr>
        <w:tc>
          <w:tcPr>
            <w:tcW w:w="599" w:type="dxa"/>
            <w:tcBorders>
              <w:top w:val="nil"/>
              <w:left w:val="single" w:sz="4" w:space="0" w:color="auto"/>
              <w:bottom w:val="single" w:sz="4" w:space="0" w:color="auto"/>
              <w:right w:val="single" w:sz="4" w:space="0" w:color="auto"/>
            </w:tcBorders>
            <w:vAlign w:val="center"/>
            <w:hideMark/>
          </w:tcPr>
          <w:p w:rsidR="00AB142E" w:rsidRPr="00981449" w:rsidRDefault="00AB142E" w:rsidP="00AB142E">
            <w:pPr>
              <w:numPr>
                <w:ilvl w:val="0"/>
                <w:numId w:val="16"/>
              </w:numPr>
              <w:spacing w:after="0" w:line="360" w:lineRule="auto"/>
              <w:jc w:val="center"/>
              <w:rPr>
                <w:rFonts w:ascii="Times New Roman" w:eastAsia="Times New Roman" w:hAnsi="Times New Roman" w:cs="Times New Roman"/>
                <w:color w:val="000000" w:themeColor="text1"/>
                <w:sz w:val="24"/>
              </w:rPr>
            </w:pPr>
          </w:p>
        </w:tc>
        <w:tc>
          <w:tcPr>
            <w:tcW w:w="4788" w:type="dxa"/>
            <w:tcBorders>
              <w:top w:val="nil"/>
              <w:left w:val="nil"/>
              <w:bottom w:val="single" w:sz="4" w:space="0" w:color="auto"/>
              <w:right w:val="single" w:sz="4" w:space="0" w:color="auto"/>
            </w:tcBorders>
            <w:noWrap/>
            <w:vAlign w:val="center"/>
          </w:tcPr>
          <w:p w:rsidR="00AB142E" w:rsidRPr="00981449" w:rsidRDefault="00AB142E" w:rsidP="00AB142E">
            <w:pPr>
              <w:spacing w:after="0" w:line="360" w:lineRule="auto"/>
              <w:jc w:val="both"/>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Nguyên nhân làm cho nồng độ KNK trong khí quyển tăng lên</w:t>
            </w:r>
          </w:p>
        </w:tc>
        <w:tc>
          <w:tcPr>
            <w:tcW w:w="2126" w:type="dxa"/>
            <w:tcBorders>
              <w:top w:val="nil"/>
              <w:left w:val="nil"/>
              <w:bottom w:val="single" w:sz="4" w:space="0" w:color="auto"/>
              <w:right w:val="single" w:sz="4" w:space="0" w:color="auto"/>
            </w:tcBorders>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794</w:t>
            </w:r>
          </w:p>
        </w:tc>
        <w:tc>
          <w:tcPr>
            <w:tcW w:w="1276" w:type="dxa"/>
            <w:tcBorders>
              <w:top w:val="nil"/>
              <w:left w:val="nil"/>
              <w:bottom w:val="single" w:sz="4" w:space="0" w:color="auto"/>
              <w:right w:val="single" w:sz="4" w:space="0" w:color="auto"/>
            </w:tcBorders>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67.29</w:t>
            </w:r>
          </w:p>
        </w:tc>
      </w:tr>
      <w:tr w:rsidR="00AB142E" w:rsidRPr="00F05E80" w:rsidTr="00AB142E">
        <w:trPr>
          <w:trHeight w:val="310"/>
          <w:jc w:val="center"/>
        </w:trPr>
        <w:tc>
          <w:tcPr>
            <w:tcW w:w="599" w:type="dxa"/>
            <w:tcBorders>
              <w:top w:val="nil"/>
              <w:left w:val="single" w:sz="4" w:space="0" w:color="auto"/>
              <w:bottom w:val="single" w:sz="4" w:space="0" w:color="auto"/>
              <w:right w:val="single" w:sz="4" w:space="0" w:color="auto"/>
            </w:tcBorders>
            <w:vAlign w:val="center"/>
          </w:tcPr>
          <w:p w:rsidR="00AB142E" w:rsidRPr="00981449" w:rsidRDefault="00AB142E" w:rsidP="00AB142E">
            <w:pPr>
              <w:numPr>
                <w:ilvl w:val="0"/>
                <w:numId w:val="16"/>
              </w:numPr>
              <w:spacing w:after="0" w:line="360" w:lineRule="auto"/>
              <w:jc w:val="center"/>
              <w:rPr>
                <w:rFonts w:ascii="Times New Roman" w:eastAsia="Times New Roman" w:hAnsi="Times New Roman" w:cs="Times New Roman"/>
                <w:color w:val="000000" w:themeColor="text1"/>
                <w:sz w:val="24"/>
              </w:rPr>
            </w:pPr>
          </w:p>
        </w:tc>
        <w:tc>
          <w:tcPr>
            <w:tcW w:w="4788" w:type="dxa"/>
            <w:tcBorders>
              <w:top w:val="nil"/>
              <w:left w:val="nil"/>
              <w:bottom w:val="single" w:sz="4" w:space="0" w:color="auto"/>
              <w:right w:val="single" w:sz="4" w:space="0" w:color="auto"/>
            </w:tcBorders>
            <w:noWrap/>
            <w:vAlign w:val="center"/>
          </w:tcPr>
          <w:p w:rsidR="00AB142E" w:rsidRPr="00981449" w:rsidDel="00CE0C2B" w:rsidRDefault="00AB142E" w:rsidP="00AB142E">
            <w:pPr>
              <w:spacing w:after="0" w:line="360" w:lineRule="auto"/>
              <w:jc w:val="both"/>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Các hiện tượng diễn ra khi Trái Đất nóng lên</w:t>
            </w:r>
          </w:p>
        </w:tc>
        <w:tc>
          <w:tcPr>
            <w:tcW w:w="2126" w:type="dxa"/>
            <w:tcBorders>
              <w:top w:val="nil"/>
              <w:left w:val="nil"/>
              <w:bottom w:val="single" w:sz="4" w:space="0" w:color="auto"/>
              <w:right w:val="single" w:sz="4" w:space="0" w:color="auto"/>
            </w:tcBorders>
            <w:noWrap/>
            <w:vAlign w:val="center"/>
          </w:tcPr>
          <w:p w:rsidR="00AB142E" w:rsidRPr="00981449" w:rsidDel="00CE0C2B"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750</w:t>
            </w:r>
          </w:p>
        </w:tc>
        <w:tc>
          <w:tcPr>
            <w:tcW w:w="1276" w:type="dxa"/>
            <w:tcBorders>
              <w:top w:val="nil"/>
              <w:left w:val="nil"/>
              <w:bottom w:val="single" w:sz="4" w:space="0" w:color="auto"/>
              <w:right w:val="single" w:sz="4" w:space="0" w:color="auto"/>
            </w:tcBorders>
            <w:noWrap/>
            <w:vAlign w:val="center"/>
          </w:tcPr>
          <w:p w:rsidR="00AB142E" w:rsidRPr="00981449" w:rsidDel="00CE0C2B"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63.56</w:t>
            </w:r>
          </w:p>
        </w:tc>
      </w:tr>
      <w:tr w:rsidR="00AB142E" w:rsidRPr="00F05E80" w:rsidTr="00AB142E">
        <w:trPr>
          <w:trHeight w:val="310"/>
          <w:jc w:val="center"/>
        </w:trPr>
        <w:tc>
          <w:tcPr>
            <w:tcW w:w="599" w:type="dxa"/>
            <w:tcBorders>
              <w:top w:val="nil"/>
              <w:left w:val="single" w:sz="4" w:space="0" w:color="auto"/>
              <w:bottom w:val="single" w:sz="4" w:space="0" w:color="auto"/>
              <w:right w:val="single" w:sz="4" w:space="0" w:color="auto"/>
            </w:tcBorders>
            <w:vAlign w:val="center"/>
          </w:tcPr>
          <w:p w:rsidR="00AB142E" w:rsidRPr="00981449" w:rsidRDefault="00AB142E" w:rsidP="00AB142E">
            <w:pPr>
              <w:numPr>
                <w:ilvl w:val="0"/>
                <w:numId w:val="16"/>
              </w:numPr>
              <w:spacing w:after="0" w:line="360" w:lineRule="auto"/>
              <w:jc w:val="center"/>
              <w:rPr>
                <w:rFonts w:ascii="Times New Roman" w:eastAsia="Times New Roman" w:hAnsi="Times New Roman" w:cs="Times New Roman"/>
                <w:color w:val="000000" w:themeColor="text1"/>
                <w:sz w:val="24"/>
              </w:rPr>
            </w:pPr>
          </w:p>
        </w:tc>
        <w:tc>
          <w:tcPr>
            <w:tcW w:w="4788" w:type="dxa"/>
            <w:tcBorders>
              <w:top w:val="nil"/>
              <w:left w:val="nil"/>
              <w:bottom w:val="single" w:sz="4" w:space="0" w:color="auto"/>
              <w:right w:val="single" w:sz="4" w:space="0" w:color="auto"/>
            </w:tcBorders>
            <w:noWrap/>
            <w:vAlign w:val="center"/>
          </w:tcPr>
          <w:p w:rsidR="00AB142E" w:rsidRPr="00981449" w:rsidDel="00CE0C2B" w:rsidRDefault="00AB142E" w:rsidP="00AB142E">
            <w:pPr>
              <w:spacing w:after="0" w:line="360" w:lineRule="auto"/>
              <w:jc w:val="both"/>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Các loại KNK</w:t>
            </w:r>
          </w:p>
        </w:tc>
        <w:tc>
          <w:tcPr>
            <w:tcW w:w="2126" w:type="dxa"/>
            <w:tcBorders>
              <w:top w:val="nil"/>
              <w:left w:val="nil"/>
              <w:bottom w:val="single" w:sz="4" w:space="0" w:color="auto"/>
              <w:right w:val="single" w:sz="4" w:space="0" w:color="auto"/>
            </w:tcBorders>
            <w:noWrap/>
            <w:vAlign w:val="center"/>
          </w:tcPr>
          <w:p w:rsidR="00AB142E" w:rsidRPr="00981449" w:rsidDel="00CE0C2B"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698</w:t>
            </w:r>
          </w:p>
        </w:tc>
        <w:tc>
          <w:tcPr>
            <w:tcW w:w="1276" w:type="dxa"/>
            <w:tcBorders>
              <w:top w:val="nil"/>
              <w:left w:val="nil"/>
              <w:bottom w:val="single" w:sz="4" w:space="0" w:color="auto"/>
              <w:right w:val="single" w:sz="4" w:space="0" w:color="auto"/>
            </w:tcBorders>
            <w:noWrap/>
            <w:vAlign w:val="center"/>
          </w:tcPr>
          <w:p w:rsidR="00AB142E" w:rsidRPr="00981449" w:rsidDel="00CE0C2B"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59.15</w:t>
            </w:r>
          </w:p>
        </w:tc>
      </w:tr>
      <w:tr w:rsidR="00AB142E" w:rsidRPr="00F05E80" w:rsidTr="00AB142E">
        <w:trPr>
          <w:trHeight w:val="310"/>
          <w:jc w:val="center"/>
        </w:trPr>
        <w:tc>
          <w:tcPr>
            <w:tcW w:w="599" w:type="dxa"/>
            <w:tcBorders>
              <w:top w:val="nil"/>
              <w:left w:val="single" w:sz="4" w:space="0" w:color="auto"/>
              <w:bottom w:val="single" w:sz="4" w:space="0" w:color="auto"/>
              <w:right w:val="single" w:sz="4" w:space="0" w:color="auto"/>
            </w:tcBorders>
            <w:vAlign w:val="center"/>
          </w:tcPr>
          <w:p w:rsidR="00AB142E" w:rsidRPr="00981449" w:rsidRDefault="00AB142E" w:rsidP="00AB142E">
            <w:pPr>
              <w:numPr>
                <w:ilvl w:val="0"/>
                <w:numId w:val="16"/>
              </w:numPr>
              <w:spacing w:after="0" w:line="360" w:lineRule="auto"/>
              <w:jc w:val="center"/>
              <w:rPr>
                <w:rFonts w:ascii="Times New Roman" w:eastAsia="Times New Roman" w:hAnsi="Times New Roman" w:cs="Times New Roman"/>
                <w:color w:val="000000" w:themeColor="text1"/>
                <w:sz w:val="24"/>
              </w:rPr>
            </w:pPr>
          </w:p>
        </w:tc>
        <w:tc>
          <w:tcPr>
            <w:tcW w:w="4788" w:type="dxa"/>
            <w:tcBorders>
              <w:top w:val="nil"/>
              <w:left w:val="nil"/>
              <w:bottom w:val="single" w:sz="4" w:space="0" w:color="auto"/>
              <w:right w:val="single" w:sz="4" w:space="0" w:color="auto"/>
            </w:tcBorders>
            <w:noWrap/>
            <w:vAlign w:val="center"/>
          </w:tcPr>
          <w:p w:rsidR="00AB142E" w:rsidRPr="00981449" w:rsidDel="00CE0C2B" w:rsidRDefault="00AB142E" w:rsidP="00AB142E">
            <w:pPr>
              <w:spacing w:after="0" w:line="360" w:lineRule="auto"/>
              <w:jc w:val="both"/>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Khái nhiệm về ứng phó với BĐKH</w:t>
            </w:r>
          </w:p>
        </w:tc>
        <w:tc>
          <w:tcPr>
            <w:tcW w:w="2126" w:type="dxa"/>
            <w:tcBorders>
              <w:top w:val="nil"/>
              <w:left w:val="nil"/>
              <w:bottom w:val="single" w:sz="4" w:space="0" w:color="auto"/>
              <w:right w:val="single" w:sz="4" w:space="0" w:color="auto"/>
            </w:tcBorders>
            <w:noWrap/>
            <w:vAlign w:val="center"/>
          </w:tcPr>
          <w:p w:rsidR="00AB142E" w:rsidRPr="00981449" w:rsidDel="00CE0C2B"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679</w:t>
            </w:r>
          </w:p>
        </w:tc>
        <w:tc>
          <w:tcPr>
            <w:tcW w:w="1276" w:type="dxa"/>
            <w:tcBorders>
              <w:top w:val="nil"/>
              <w:left w:val="nil"/>
              <w:bottom w:val="single" w:sz="4" w:space="0" w:color="auto"/>
              <w:right w:val="single" w:sz="4" w:space="0" w:color="auto"/>
            </w:tcBorders>
            <w:noWrap/>
            <w:vAlign w:val="center"/>
          </w:tcPr>
          <w:p w:rsidR="00AB142E" w:rsidRPr="00981449" w:rsidDel="00CE0C2B"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57.54</w:t>
            </w:r>
          </w:p>
        </w:tc>
      </w:tr>
      <w:tr w:rsidR="00AB142E" w:rsidRPr="00F05E80" w:rsidTr="00AB142E">
        <w:trPr>
          <w:trHeight w:val="310"/>
          <w:jc w:val="center"/>
        </w:trPr>
        <w:tc>
          <w:tcPr>
            <w:tcW w:w="599" w:type="dxa"/>
            <w:tcBorders>
              <w:top w:val="nil"/>
              <w:left w:val="single" w:sz="4" w:space="0" w:color="auto"/>
              <w:bottom w:val="single" w:sz="4" w:space="0" w:color="auto"/>
              <w:right w:val="single" w:sz="4" w:space="0" w:color="auto"/>
            </w:tcBorders>
            <w:vAlign w:val="center"/>
          </w:tcPr>
          <w:p w:rsidR="00AB142E" w:rsidRPr="00981449" w:rsidRDefault="00AB142E" w:rsidP="00AB142E">
            <w:pPr>
              <w:numPr>
                <w:ilvl w:val="0"/>
                <w:numId w:val="16"/>
              </w:numPr>
              <w:spacing w:after="0" w:line="360" w:lineRule="auto"/>
              <w:jc w:val="center"/>
              <w:rPr>
                <w:rFonts w:ascii="Times New Roman" w:eastAsia="Times New Roman" w:hAnsi="Times New Roman" w:cs="Times New Roman"/>
                <w:color w:val="000000" w:themeColor="text1"/>
                <w:sz w:val="24"/>
              </w:rPr>
            </w:pPr>
          </w:p>
        </w:tc>
        <w:tc>
          <w:tcPr>
            <w:tcW w:w="4788" w:type="dxa"/>
            <w:tcBorders>
              <w:top w:val="nil"/>
              <w:left w:val="nil"/>
              <w:bottom w:val="single" w:sz="4" w:space="0" w:color="auto"/>
              <w:right w:val="single" w:sz="4" w:space="0" w:color="auto"/>
            </w:tcBorders>
            <w:noWrap/>
            <w:vAlign w:val="center"/>
          </w:tcPr>
          <w:p w:rsidR="00AB142E" w:rsidRPr="00981449" w:rsidDel="00CE0C2B" w:rsidRDefault="00AB142E" w:rsidP="00AB142E">
            <w:pPr>
              <w:spacing w:after="0" w:line="360" w:lineRule="auto"/>
              <w:jc w:val="both"/>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Khái niệm thích ứng với BĐKH</w:t>
            </w:r>
          </w:p>
        </w:tc>
        <w:tc>
          <w:tcPr>
            <w:tcW w:w="2126" w:type="dxa"/>
            <w:tcBorders>
              <w:top w:val="nil"/>
              <w:left w:val="nil"/>
              <w:bottom w:val="single" w:sz="4" w:space="0" w:color="auto"/>
              <w:right w:val="single" w:sz="4" w:space="0" w:color="auto"/>
            </w:tcBorders>
            <w:noWrap/>
            <w:vAlign w:val="center"/>
          </w:tcPr>
          <w:p w:rsidR="00AB142E" w:rsidRPr="00981449" w:rsidDel="00CE0C2B"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671</w:t>
            </w:r>
          </w:p>
        </w:tc>
        <w:tc>
          <w:tcPr>
            <w:tcW w:w="1276" w:type="dxa"/>
            <w:tcBorders>
              <w:top w:val="nil"/>
              <w:left w:val="nil"/>
              <w:bottom w:val="single" w:sz="4" w:space="0" w:color="auto"/>
              <w:right w:val="single" w:sz="4" w:space="0" w:color="auto"/>
            </w:tcBorders>
            <w:noWrap/>
            <w:vAlign w:val="center"/>
          </w:tcPr>
          <w:p w:rsidR="00AB142E" w:rsidRPr="00981449" w:rsidDel="00CE0C2B"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56.86</w:t>
            </w:r>
          </w:p>
        </w:tc>
      </w:tr>
      <w:tr w:rsidR="00AB142E" w:rsidRPr="00F05E80" w:rsidTr="00AB142E">
        <w:trPr>
          <w:trHeight w:val="310"/>
          <w:jc w:val="center"/>
        </w:trPr>
        <w:tc>
          <w:tcPr>
            <w:tcW w:w="599" w:type="dxa"/>
            <w:tcBorders>
              <w:top w:val="nil"/>
              <w:left w:val="single" w:sz="4" w:space="0" w:color="auto"/>
              <w:bottom w:val="single" w:sz="4" w:space="0" w:color="auto"/>
              <w:right w:val="single" w:sz="4" w:space="0" w:color="auto"/>
            </w:tcBorders>
            <w:vAlign w:val="center"/>
          </w:tcPr>
          <w:p w:rsidR="00AB142E" w:rsidRPr="00981449" w:rsidRDefault="00AB142E" w:rsidP="00AB142E">
            <w:pPr>
              <w:numPr>
                <w:ilvl w:val="0"/>
                <w:numId w:val="16"/>
              </w:numPr>
              <w:spacing w:after="0" w:line="360" w:lineRule="auto"/>
              <w:jc w:val="center"/>
              <w:rPr>
                <w:rFonts w:ascii="Times New Roman" w:eastAsia="Times New Roman" w:hAnsi="Times New Roman" w:cs="Times New Roman"/>
                <w:color w:val="000000" w:themeColor="text1"/>
                <w:sz w:val="24"/>
              </w:rPr>
            </w:pPr>
          </w:p>
        </w:tc>
        <w:tc>
          <w:tcPr>
            <w:tcW w:w="4788" w:type="dxa"/>
            <w:tcBorders>
              <w:top w:val="nil"/>
              <w:left w:val="nil"/>
              <w:bottom w:val="single" w:sz="4" w:space="0" w:color="auto"/>
              <w:right w:val="single" w:sz="4" w:space="0" w:color="auto"/>
            </w:tcBorders>
            <w:noWrap/>
            <w:vAlign w:val="center"/>
          </w:tcPr>
          <w:p w:rsidR="00AB142E" w:rsidRPr="00981449" w:rsidDel="00CE0C2B" w:rsidRDefault="00AB142E" w:rsidP="00AB142E">
            <w:pPr>
              <w:spacing w:after="0" w:line="360" w:lineRule="auto"/>
              <w:jc w:val="both"/>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Khái niệm giảm nhẹ BĐKH</w:t>
            </w:r>
          </w:p>
        </w:tc>
        <w:tc>
          <w:tcPr>
            <w:tcW w:w="2126" w:type="dxa"/>
            <w:tcBorders>
              <w:top w:val="nil"/>
              <w:left w:val="nil"/>
              <w:bottom w:val="single" w:sz="4" w:space="0" w:color="auto"/>
              <w:right w:val="single" w:sz="4" w:space="0" w:color="auto"/>
            </w:tcBorders>
            <w:noWrap/>
            <w:vAlign w:val="center"/>
          </w:tcPr>
          <w:p w:rsidR="00AB142E" w:rsidRPr="00981449" w:rsidDel="00CE0C2B"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655</w:t>
            </w:r>
          </w:p>
        </w:tc>
        <w:tc>
          <w:tcPr>
            <w:tcW w:w="1276" w:type="dxa"/>
            <w:tcBorders>
              <w:top w:val="nil"/>
              <w:left w:val="nil"/>
              <w:bottom w:val="single" w:sz="4" w:space="0" w:color="auto"/>
              <w:right w:val="single" w:sz="4" w:space="0" w:color="auto"/>
            </w:tcBorders>
            <w:noWrap/>
            <w:vAlign w:val="center"/>
          </w:tcPr>
          <w:p w:rsidR="00AB142E" w:rsidRPr="00981449" w:rsidDel="00CE0C2B"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55.51</w:t>
            </w:r>
          </w:p>
        </w:tc>
      </w:tr>
      <w:tr w:rsidR="00AB142E" w:rsidRPr="00F05E80" w:rsidTr="00AB142E">
        <w:trPr>
          <w:trHeight w:val="310"/>
          <w:jc w:val="center"/>
        </w:trPr>
        <w:tc>
          <w:tcPr>
            <w:tcW w:w="599" w:type="dxa"/>
            <w:tcBorders>
              <w:top w:val="nil"/>
              <w:left w:val="single" w:sz="4" w:space="0" w:color="auto"/>
              <w:bottom w:val="single" w:sz="4" w:space="0" w:color="auto"/>
              <w:right w:val="single" w:sz="4" w:space="0" w:color="auto"/>
            </w:tcBorders>
            <w:vAlign w:val="center"/>
          </w:tcPr>
          <w:p w:rsidR="00AB142E" w:rsidRPr="00981449" w:rsidRDefault="00AB142E" w:rsidP="00AB142E">
            <w:pPr>
              <w:numPr>
                <w:ilvl w:val="0"/>
                <w:numId w:val="16"/>
              </w:numPr>
              <w:spacing w:after="0" w:line="360" w:lineRule="auto"/>
              <w:jc w:val="center"/>
              <w:rPr>
                <w:rFonts w:ascii="Times New Roman" w:eastAsia="Times New Roman" w:hAnsi="Times New Roman" w:cs="Times New Roman"/>
                <w:color w:val="000000" w:themeColor="text1"/>
                <w:sz w:val="24"/>
              </w:rPr>
            </w:pPr>
          </w:p>
        </w:tc>
        <w:tc>
          <w:tcPr>
            <w:tcW w:w="4788" w:type="dxa"/>
            <w:tcBorders>
              <w:top w:val="nil"/>
              <w:left w:val="nil"/>
              <w:bottom w:val="single" w:sz="4" w:space="0" w:color="auto"/>
              <w:right w:val="single" w:sz="4" w:space="0" w:color="auto"/>
            </w:tcBorders>
            <w:noWrap/>
            <w:vAlign w:val="center"/>
          </w:tcPr>
          <w:p w:rsidR="00AB142E" w:rsidRPr="00981449" w:rsidDel="00CE0C2B" w:rsidRDefault="00AB142E" w:rsidP="00AB142E">
            <w:pPr>
              <w:spacing w:after="0" w:line="360" w:lineRule="auto"/>
              <w:jc w:val="both"/>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Cơ chế làm cho KNK gây ra BĐKH</w:t>
            </w:r>
          </w:p>
        </w:tc>
        <w:tc>
          <w:tcPr>
            <w:tcW w:w="2126" w:type="dxa"/>
            <w:tcBorders>
              <w:top w:val="nil"/>
              <w:left w:val="nil"/>
              <w:bottom w:val="single" w:sz="4" w:space="0" w:color="auto"/>
              <w:right w:val="single" w:sz="4" w:space="0" w:color="auto"/>
            </w:tcBorders>
            <w:noWrap/>
            <w:vAlign w:val="center"/>
          </w:tcPr>
          <w:p w:rsidR="00AB142E" w:rsidRPr="00981449" w:rsidDel="00CE0C2B"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632</w:t>
            </w:r>
          </w:p>
        </w:tc>
        <w:tc>
          <w:tcPr>
            <w:tcW w:w="1276" w:type="dxa"/>
            <w:tcBorders>
              <w:top w:val="nil"/>
              <w:left w:val="nil"/>
              <w:bottom w:val="single" w:sz="4" w:space="0" w:color="auto"/>
              <w:right w:val="single" w:sz="4" w:space="0" w:color="auto"/>
            </w:tcBorders>
            <w:noWrap/>
            <w:vAlign w:val="center"/>
          </w:tcPr>
          <w:p w:rsidR="00AB142E" w:rsidRPr="00981449" w:rsidDel="00CE0C2B"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53.56</w:t>
            </w:r>
          </w:p>
        </w:tc>
      </w:tr>
      <w:tr w:rsidR="00AB142E" w:rsidRPr="00F05E80" w:rsidTr="00AB142E">
        <w:trPr>
          <w:trHeight w:val="310"/>
          <w:jc w:val="center"/>
        </w:trPr>
        <w:tc>
          <w:tcPr>
            <w:tcW w:w="599" w:type="dxa"/>
            <w:tcBorders>
              <w:top w:val="nil"/>
              <w:left w:val="single" w:sz="4" w:space="0" w:color="auto"/>
              <w:bottom w:val="single" w:sz="4" w:space="0" w:color="auto"/>
              <w:right w:val="single" w:sz="4" w:space="0" w:color="auto"/>
            </w:tcBorders>
            <w:vAlign w:val="center"/>
          </w:tcPr>
          <w:p w:rsidR="00AB142E" w:rsidRPr="00981449" w:rsidRDefault="00AB142E" w:rsidP="00AB142E">
            <w:pPr>
              <w:numPr>
                <w:ilvl w:val="0"/>
                <w:numId w:val="16"/>
              </w:numPr>
              <w:spacing w:after="0" w:line="360" w:lineRule="auto"/>
              <w:jc w:val="center"/>
              <w:rPr>
                <w:rFonts w:ascii="Times New Roman" w:eastAsia="Times New Roman" w:hAnsi="Times New Roman" w:cs="Times New Roman"/>
                <w:color w:val="000000" w:themeColor="text1"/>
                <w:sz w:val="24"/>
              </w:rPr>
            </w:pPr>
          </w:p>
        </w:tc>
        <w:tc>
          <w:tcPr>
            <w:tcW w:w="4788" w:type="dxa"/>
            <w:tcBorders>
              <w:top w:val="nil"/>
              <w:left w:val="nil"/>
              <w:bottom w:val="single" w:sz="4" w:space="0" w:color="auto"/>
              <w:right w:val="single" w:sz="4" w:space="0" w:color="auto"/>
            </w:tcBorders>
            <w:noWrap/>
            <w:vAlign w:val="center"/>
          </w:tcPr>
          <w:p w:rsidR="00AB142E" w:rsidRPr="00981449" w:rsidRDefault="00AB142E" w:rsidP="00AB142E">
            <w:pPr>
              <w:spacing w:after="0" w:line="360" w:lineRule="auto"/>
              <w:jc w:val="both"/>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 xml:space="preserve">Biểu hiện của BĐKH </w:t>
            </w:r>
          </w:p>
        </w:tc>
        <w:tc>
          <w:tcPr>
            <w:tcW w:w="2126" w:type="dxa"/>
            <w:tcBorders>
              <w:top w:val="nil"/>
              <w:left w:val="nil"/>
              <w:bottom w:val="single" w:sz="4" w:space="0" w:color="auto"/>
              <w:right w:val="single" w:sz="4" w:space="0" w:color="auto"/>
            </w:tcBorders>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608</w:t>
            </w:r>
          </w:p>
        </w:tc>
        <w:tc>
          <w:tcPr>
            <w:tcW w:w="1276" w:type="dxa"/>
            <w:tcBorders>
              <w:top w:val="nil"/>
              <w:left w:val="nil"/>
              <w:bottom w:val="single" w:sz="4" w:space="0" w:color="auto"/>
              <w:right w:val="single" w:sz="4" w:space="0" w:color="auto"/>
            </w:tcBorders>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51.53</w:t>
            </w:r>
          </w:p>
        </w:tc>
      </w:tr>
      <w:tr w:rsidR="00AB142E" w:rsidRPr="00F05E80" w:rsidTr="00AB142E">
        <w:trPr>
          <w:trHeight w:val="310"/>
          <w:jc w:val="center"/>
        </w:trPr>
        <w:tc>
          <w:tcPr>
            <w:tcW w:w="599" w:type="dxa"/>
            <w:tcBorders>
              <w:top w:val="single" w:sz="4" w:space="0" w:color="auto"/>
              <w:left w:val="single" w:sz="4" w:space="0" w:color="auto"/>
              <w:bottom w:val="single" w:sz="4" w:space="0" w:color="auto"/>
              <w:right w:val="single" w:sz="4" w:space="0" w:color="auto"/>
            </w:tcBorders>
            <w:vAlign w:val="center"/>
          </w:tcPr>
          <w:p w:rsidR="00AB142E" w:rsidRPr="00981449" w:rsidRDefault="00AB142E" w:rsidP="00AB142E">
            <w:pPr>
              <w:numPr>
                <w:ilvl w:val="0"/>
                <w:numId w:val="16"/>
              </w:numPr>
              <w:spacing w:after="0" w:line="360" w:lineRule="auto"/>
              <w:jc w:val="center"/>
              <w:rPr>
                <w:rFonts w:ascii="Times New Roman" w:eastAsia="Times New Roman" w:hAnsi="Times New Roman" w:cs="Times New Roman"/>
                <w:color w:val="000000" w:themeColor="text1"/>
                <w:sz w:val="24"/>
              </w:rPr>
            </w:pPr>
          </w:p>
        </w:tc>
        <w:tc>
          <w:tcPr>
            <w:tcW w:w="4788" w:type="dxa"/>
            <w:tcBorders>
              <w:top w:val="single" w:sz="4" w:space="0" w:color="auto"/>
              <w:left w:val="single" w:sz="4" w:space="0" w:color="auto"/>
              <w:bottom w:val="single" w:sz="4" w:space="0" w:color="auto"/>
              <w:right w:val="single" w:sz="4" w:space="0" w:color="auto"/>
            </w:tcBorders>
            <w:noWrap/>
            <w:vAlign w:val="center"/>
          </w:tcPr>
          <w:p w:rsidR="00AB142E" w:rsidRPr="00981449" w:rsidRDefault="00AB142E" w:rsidP="00AB142E">
            <w:pPr>
              <w:spacing w:after="0" w:line="360" w:lineRule="auto"/>
              <w:jc w:val="both"/>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Khái niệm khí hậu</w:t>
            </w:r>
          </w:p>
        </w:tc>
        <w:tc>
          <w:tcPr>
            <w:tcW w:w="2126" w:type="dxa"/>
            <w:tcBorders>
              <w:top w:val="single" w:sz="4" w:space="0" w:color="auto"/>
              <w:left w:val="single" w:sz="4" w:space="0" w:color="auto"/>
              <w:bottom w:val="single" w:sz="4" w:space="0" w:color="auto"/>
              <w:right w:val="single" w:sz="4" w:space="0" w:color="auto"/>
            </w:tcBorders>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536</w:t>
            </w:r>
          </w:p>
        </w:tc>
        <w:tc>
          <w:tcPr>
            <w:tcW w:w="1276" w:type="dxa"/>
            <w:tcBorders>
              <w:top w:val="single" w:sz="4" w:space="0" w:color="auto"/>
              <w:left w:val="single" w:sz="4" w:space="0" w:color="auto"/>
              <w:bottom w:val="single" w:sz="4" w:space="0" w:color="auto"/>
              <w:right w:val="single" w:sz="4" w:space="0" w:color="auto"/>
            </w:tcBorders>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45.42</w:t>
            </w:r>
          </w:p>
        </w:tc>
      </w:tr>
      <w:tr w:rsidR="00AB142E" w:rsidRPr="00F05E80" w:rsidTr="00AB142E">
        <w:trPr>
          <w:trHeight w:val="310"/>
          <w:jc w:val="center"/>
        </w:trPr>
        <w:tc>
          <w:tcPr>
            <w:tcW w:w="599" w:type="dxa"/>
            <w:tcBorders>
              <w:top w:val="single" w:sz="4" w:space="0" w:color="auto"/>
              <w:left w:val="single" w:sz="4" w:space="0" w:color="auto"/>
              <w:bottom w:val="single" w:sz="4" w:space="0" w:color="auto"/>
              <w:right w:val="single" w:sz="4" w:space="0" w:color="auto"/>
            </w:tcBorders>
            <w:vAlign w:val="center"/>
          </w:tcPr>
          <w:p w:rsidR="00AB142E" w:rsidRPr="00981449" w:rsidRDefault="00AB142E" w:rsidP="00AB142E">
            <w:pPr>
              <w:numPr>
                <w:ilvl w:val="0"/>
                <w:numId w:val="16"/>
              </w:numPr>
              <w:spacing w:after="0" w:line="360" w:lineRule="auto"/>
              <w:jc w:val="center"/>
              <w:rPr>
                <w:rFonts w:ascii="Times New Roman" w:eastAsia="Times New Roman" w:hAnsi="Times New Roman" w:cs="Times New Roman"/>
                <w:color w:val="000000" w:themeColor="text1"/>
                <w:sz w:val="24"/>
              </w:rPr>
            </w:pPr>
          </w:p>
        </w:tc>
        <w:tc>
          <w:tcPr>
            <w:tcW w:w="4788" w:type="dxa"/>
            <w:tcBorders>
              <w:top w:val="single" w:sz="4" w:space="0" w:color="auto"/>
              <w:left w:val="nil"/>
              <w:bottom w:val="single" w:sz="4" w:space="0" w:color="auto"/>
              <w:right w:val="single" w:sz="4" w:space="0" w:color="auto"/>
            </w:tcBorders>
            <w:noWrap/>
            <w:vAlign w:val="center"/>
          </w:tcPr>
          <w:p w:rsidR="00AB142E" w:rsidRPr="00981449" w:rsidRDefault="00AB142E" w:rsidP="00AB142E">
            <w:pPr>
              <w:spacing w:after="0" w:line="360" w:lineRule="auto"/>
              <w:jc w:val="both"/>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Khái niệm BĐKH</w:t>
            </w:r>
          </w:p>
        </w:tc>
        <w:tc>
          <w:tcPr>
            <w:tcW w:w="2126" w:type="dxa"/>
            <w:tcBorders>
              <w:top w:val="single" w:sz="4" w:space="0" w:color="auto"/>
              <w:left w:val="nil"/>
              <w:bottom w:val="single" w:sz="4" w:space="0" w:color="auto"/>
              <w:right w:val="single" w:sz="4" w:space="0" w:color="auto"/>
            </w:tcBorders>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475</w:t>
            </w:r>
          </w:p>
        </w:tc>
        <w:tc>
          <w:tcPr>
            <w:tcW w:w="1276" w:type="dxa"/>
            <w:tcBorders>
              <w:top w:val="single" w:sz="4" w:space="0" w:color="auto"/>
              <w:left w:val="nil"/>
              <w:bottom w:val="single" w:sz="4" w:space="0" w:color="auto"/>
              <w:right w:val="single" w:sz="4" w:space="0" w:color="auto"/>
            </w:tcBorders>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40.25</w:t>
            </w:r>
          </w:p>
        </w:tc>
      </w:tr>
      <w:tr w:rsidR="00AB142E" w:rsidRPr="00F05E80" w:rsidTr="00AB142E">
        <w:trPr>
          <w:trHeight w:val="310"/>
          <w:jc w:val="center"/>
        </w:trPr>
        <w:tc>
          <w:tcPr>
            <w:tcW w:w="599" w:type="dxa"/>
            <w:tcBorders>
              <w:top w:val="nil"/>
              <w:left w:val="single" w:sz="4" w:space="0" w:color="auto"/>
              <w:bottom w:val="single" w:sz="4" w:space="0" w:color="auto"/>
              <w:right w:val="single" w:sz="4" w:space="0" w:color="auto"/>
            </w:tcBorders>
            <w:vAlign w:val="center"/>
            <w:hideMark/>
          </w:tcPr>
          <w:p w:rsidR="00AB142E" w:rsidRPr="00981449" w:rsidRDefault="00AB142E" w:rsidP="00AB142E">
            <w:pPr>
              <w:numPr>
                <w:ilvl w:val="0"/>
                <w:numId w:val="16"/>
              </w:numPr>
              <w:spacing w:after="0" w:line="360" w:lineRule="auto"/>
              <w:jc w:val="center"/>
              <w:rPr>
                <w:rFonts w:ascii="Times New Roman" w:eastAsia="Times New Roman" w:hAnsi="Times New Roman" w:cs="Times New Roman"/>
                <w:color w:val="000000" w:themeColor="text1"/>
                <w:sz w:val="24"/>
              </w:rPr>
            </w:pPr>
          </w:p>
        </w:tc>
        <w:tc>
          <w:tcPr>
            <w:tcW w:w="4788" w:type="dxa"/>
            <w:tcBorders>
              <w:top w:val="nil"/>
              <w:left w:val="nil"/>
              <w:bottom w:val="single" w:sz="4" w:space="0" w:color="auto"/>
              <w:right w:val="single" w:sz="4" w:space="0" w:color="auto"/>
            </w:tcBorders>
            <w:noWrap/>
            <w:vAlign w:val="center"/>
            <w:hideMark/>
          </w:tcPr>
          <w:p w:rsidR="00AB142E" w:rsidRPr="00981449" w:rsidRDefault="00AB142E" w:rsidP="00AB142E">
            <w:pPr>
              <w:spacing w:after="0" w:line="360" w:lineRule="auto"/>
              <w:jc w:val="both"/>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Nguyên nhân gây BĐKH</w:t>
            </w:r>
          </w:p>
        </w:tc>
        <w:tc>
          <w:tcPr>
            <w:tcW w:w="2126" w:type="dxa"/>
            <w:tcBorders>
              <w:top w:val="nil"/>
              <w:left w:val="nil"/>
              <w:bottom w:val="single" w:sz="4" w:space="0" w:color="auto"/>
              <w:right w:val="single" w:sz="4" w:space="0" w:color="auto"/>
            </w:tcBorders>
            <w:noWrap/>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358</w:t>
            </w:r>
          </w:p>
        </w:tc>
        <w:tc>
          <w:tcPr>
            <w:tcW w:w="1276" w:type="dxa"/>
            <w:tcBorders>
              <w:top w:val="nil"/>
              <w:left w:val="nil"/>
              <w:bottom w:val="single" w:sz="4" w:space="0" w:color="auto"/>
              <w:right w:val="single" w:sz="4" w:space="0" w:color="auto"/>
            </w:tcBorders>
            <w:noWrap/>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30.34</w:t>
            </w:r>
          </w:p>
        </w:tc>
      </w:tr>
      <w:tr w:rsidR="00AB142E" w:rsidRPr="00F05E80" w:rsidTr="00AB142E">
        <w:trPr>
          <w:trHeight w:val="310"/>
          <w:jc w:val="center"/>
        </w:trPr>
        <w:tc>
          <w:tcPr>
            <w:tcW w:w="599" w:type="dxa"/>
            <w:tcBorders>
              <w:top w:val="nil"/>
              <w:left w:val="single" w:sz="4" w:space="0" w:color="auto"/>
              <w:bottom w:val="single" w:sz="4" w:space="0" w:color="auto"/>
              <w:right w:val="single" w:sz="4" w:space="0" w:color="auto"/>
            </w:tcBorders>
            <w:vAlign w:val="center"/>
            <w:hideMark/>
          </w:tcPr>
          <w:p w:rsidR="00AB142E" w:rsidRPr="00981449" w:rsidRDefault="00AB142E" w:rsidP="00AB142E">
            <w:pPr>
              <w:spacing w:after="0" w:line="360" w:lineRule="auto"/>
              <w:jc w:val="both"/>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 </w:t>
            </w:r>
          </w:p>
        </w:tc>
        <w:tc>
          <w:tcPr>
            <w:tcW w:w="4788" w:type="dxa"/>
            <w:tcBorders>
              <w:top w:val="nil"/>
              <w:left w:val="nil"/>
              <w:bottom w:val="single" w:sz="4" w:space="0" w:color="auto"/>
              <w:right w:val="single" w:sz="4" w:space="0" w:color="auto"/>
            </w:tcBorders>
            <w:noWrap/>
            <w:vAlign w:val="center"/>
            <w:hideMark/>
          </w:tcPr>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Trung bình</w:t>
            </w:r>
          </w:p>
        </w:tc>
        <w:tc>
          <w:tcPr>
            <w:tcW w:w="2126" w:type="dxa"/>
            <w:tcBorders>
              <w:top w:val="nil"/>
              <w:left w:val="nil"/>
              <w:bottom w:val="single" w:sz="4" w:space="0" w:color="auto"/>
              <w:right w:val="single" w:sz="4" w:space="0" w:color="auto"/>
            </w:tcBorders>
            <w:noWrap/>
            <w:vAlign w:val="center"/>
            <w:hideMark/>
          </w:tcPr>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623</w:t>
            </w:r>
          </w:p>
        </w:tc>
        <w:tc>
          <w:tcPr>
            <w:tcW w:w="1276" w:type="dxa"/>
            <w:tcBorders>
              <w:top w:val="nil"/>
              <w:left w:val="nil"/>
              <w:bottom w:val="single" w:sz="4" w:space="0" w:color="auto"/>
              <w:right w:val="single" w:sz="4" w:space="0" w:color="auto"/>
            </w:tcBorders>
            <w:noWrap/>
            <w:vAlign w:val="center"/>
            <w:hideMark/>
          </w:tcPr>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52.82</w:t>
            </w:r>
          </w:p>
        </w:tc>
      </w:tr>
    </w:tbl>
    <w:p w:rsidR="00AB142E" w:rsidRPr="00981449" w:rsidRDefault="00AB142E" w:rsidP="00AB142E">
      <w:pPr>
        <w:spacing w:before="240" w:after="0" w:line="360" w:lineRule="auto"/>
        <w:ind w:firstLine="720"/>
        <w:jc w:val="both"/>
        <w:rPr>
          <w:rFonts w:ascii="Times New Roman" w:eastAsia="Times New Roman" w:hAnsi="Times New Roman" w:cs="Times New Roman"/>
          <w:color w:val="000000" w:themeColor="text1"/>
          <w:sz w:val="26"/>
          <w:szCs w:val="24"/>
          <w:lang w:eastAsia="ko-KR"/>
        </w:rPr>
      </w:pPr>
      <w:r w:rsidRPr="00981449">
        <w:rPr>
          <w:rFonts w:ascii="Times New Roman" w:eastAsia="Times New Roman" w:hAnsi="Times New Roman" w:cs="Times New Roman"/>
          <w:color w:val="000000" w:themeColor="text1"/>
          <w:sz w:val="26"/>
          <w:szCs w:val="24"/>
          <w:lang w:eastAsia="ko-KR"/>
        </w:rPr>
        <w:t xml:space="preserve">Qua bảng 1.10 cho thấy, 52,82% HS đã có nhận thức đúng những khái niệm chung về BĐKH. Nội dung HS trả lời đúng nhiều nhất là “Nguyên nhân làm cho nồng độ KNK trong khí quyển tăng lên” (67,29%). Tiếp sau đó là hậu quả của việc khí quyển Trái Đất nóng lên: “Những hiện tượng diễn ra khi Trái Đất nóng lên” (63,56%); các loại KNK (59,15%), khái niệm ứng phó với BĐKH (57,54%), khái niệm thích ứng với BĐKH (56,86%), khái niệm giảm nhẹ BĐKH (55,51%), cơ chế làm cho KNK gây ra BĐKH (53,56%), biểu hiện của BĐKH (51,53%). Một số khái niệm cơ bản khác vẫn còn nhiều HS chưa nắm vững như: nguyên nhân gây BĐKH (30,34%), khái niệm BĐKH (40,25%); khái niệm khí hậu (45,42%). Nhìn chung, </w:t>
      </w:r>
      <w:r w:rsidRPr="00981449">
        <w:rPr>
          <w:rFonts w:ascii="Times New Roman" w:eastAsia="Times New Roman" w:hAnsi="Times New Roman" w:cs="Times New Roman"/>
          <w:color w:val="000000" w:themeColor="text1"/>
          <w:sz w:val="26"/>
          <w:szCs w:val="24"/>
          <w:lang w:eastAsia="ko-KR"/>
        </w:rPr>
        <w:lastRenderedPageBreak/>
        <w:t>nhận thức chung về BĐKH của HS ở mức độ trung bình. Do vậy, cần phải thực hiện GDBĐKH cho HS.</w:t>
      </w:r>
    </w:p>
    <w:p w:rsidR="00AB142E" w:rsidRPr="00981449" w:rsidRDefault="00AB142E" w:rsidP="00AB142E">
      <w:pPr>
        <w:pStyle w:val="Heading4"/>
        <w:rPr>
          <w:color w:val="000000" w:themeColor="text1"/>
        </w:rPr>
      </w:pPr>
      <w:bookmarkStart w:id="152" w:name="_Toc484370354"/>
      <w:bookmarkStart w:id="153" w:name="_Toc484617924"/>
      <w:r w:rsidRPr="00981449">
        <w:rPr>
          <w:color w:val="000000" w:themeColor="text1"/>
        </w:rPr>
        <w:t>1.3.2.2. N</w:t>
      </w:r>
      <w:r w:rsidRPr="00981449">
        <w:rPr>
          <w:color w:val="000000" w:themeColor="text1"/>
          <w:lang w:val="sv-SE"/>
        </w:rPr>
        <w:t xml:space="preserve">guồn tìm hiểu thông tin về biến đổi khí hậu của </w:t>
      </w:r>
      <w:bookmarkEnd w:id="152"/>
      <w:bookmarkEnd w:id="153"/>
      <w:r w:rsidRPr="00981449">
        <w:rPr>
          <w:color w:val="000000" w:themeColor="text1"/>
          <w:lang w:val="sv-SE"/>
        </w:rPr>
        <w:t>học sinh</w:t>
      </w:r>
    </w:p>
    <w:p w:rsidR="00AB142E" w:rsidRPr="00981449" w:rsidRDefault="00AB142E" w:rsidP="00AB142E">
      <w:pPr>
        <w:pStyle w:val="Bang"/>
        <w:rPr>
          <w:b/>
          <w:i w:val="0"/>
          <w:color w:val="000000" w:themeColor="text1"/>
        </w:rPr>
      </w:pPr>
      <w:bookmarkStart w:id="154" w:name="_Toc500090509"/>
      <w:bookmarkStart w:id="155" w:name="_Toc508558774"/>
      <w:r w:rsidRPr="00981449">
        <w:rPr>
          <w:color w:val="000000" w:themeColor="text1"/>
        </w:rPr>
        <w:t>Bảng 1.11. N</w:t>
      </w:r>
      <w:r w:rsidRPr="00981449">
        <w:rPr>
          <w:color w:val="000000" w:themeColor="text1"/>
          <w:lang w:val="sv-SE"/>
        </w:rPr>
        <w:t xml:space="preserve">guồn tìm hiểu thông tin về BĐKH của HS </w:t>
      </w:r>
      <w:r w:rsidRPr="00981449">
        <w:rPr>
          <w:color w:val="000000" w:themeColor="text1"/>
        </w:rPr>
        <w:t>THPT</w:t>
      </w:r>
      <w:bookmarkEnd w:id="154"/>
      <w:bookmarkEnd w:id="155"/>
    </w:p>
    <w:tbl>
      <w:tblPr>
        <w:tblW w:w="4941" w:type="pct"/>
        <w:jc w:val="center"/>
        <w:tblLook w:val="04A0" w:firstRow="1" w:lastRow="0" w:firstColumn="1" w:lastColumn="0" w:noHBand="0" w:noVBand="1"/>
      </w:tblPr>
      <w:tblGrid>
        <w:gridCol w:w="696"/>
        <w:gridCol w:w="5260"/>
        <w:gridCol w:w="1545"/>
        <w:gridCol w:w="1397"/>
      </w:tblGrid>
      <w:tr w:rsidR="00AB142E" w:rsidRPr="00F05E80" w:rsidTr="00AB142E">
        <w:trPr>
          <w:trHeight w:val="310"/>
          <w:jc w:val="center"/>
        </w:trPr>
        <w:tc>
          <w:tcPr>
            <w:tcW w:w="391" w:type="pct"/>
            <w:tcBorders>
              <w:top w:val="single" w:sz="4" w:space="0" w:color="auto"/>
              <w:left w:val="single" w:sz="4" w:space="0" w:color="auto"/>
              <w:bottom w:val="single" w:sz="4" w:space="0" w:color="auto"/>
              <w:right w:val="single" w:sz="4" w:space="0" w:color="auto"/>
            </w:tcBorders>
          </w:tcPr>
          <w:p w:rsidR="00AB142E" w:rsidRPr="00981449" w:rsidRDefault="00AB142E" w:rsidP="00AB142E">
            <w:pPr>
              <w:spacing w:before="120" w:after="0" w:line="360" w:lineRule="auto"/>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TT</w:t>
            </w:r>
          </w:p>
        </w:tc>
        <w:tc>
          <w:tcPr>
            <w:tcW w:w="2956" w:type="pct"/>
            <w:tcBorders>
              <w:top w:val="single" w:sz="4" w:space="0" w:color="auto"/>
              <w:left w:val="single" w:sz="4" w:space="0" w:color="auto"/>
              <w:bottom w:val="single" w:sz="4" w:space="0" w:color="auto"/>
              <w:right w:val="single" w:sz="4" w:space="0" w:color="auto"/>
            </w:tcBorders>
            <w:vAlign w:val="center"/>
          </w:tcPr>
          <w:p w:rsidR="00AB142E" w:rsidRPr="00981449" w:rsidRDefault="00AB142E" w:rsidP="00AB142E">
            <w:pPr>
              <w:spacing w:before="120" w:after="0" w:line="360" w:lineRule="auto"/>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Nguồn tìm hiểu về BĐKH của HS</w:t>
            </w:r>
          </w:p>
        </w:tc>
        <w:tc>
          <w:tcPr>
            <w:tcW w:w="868" w:type="pct"/>
            <w:tcBorders>
              <w:top w:val="single" w:sz="4" w:space="0" w:color="auto"/>
              <w:left w:val="nil"/>
              <w:bottom w:val="single" w:sz="4" w:space="0" w:color="auto"/>
              <w:right w:val="single" w:sz="4" w:space="0" w:color="auto"/>
            </w:tcBorders>
            <w:vAlign w:val="center"/>
          </w:tcPr>
          <w:p w:rsidR="00AB142E" w:rsidRPr="00981449" w:rsidRDefault="00AB142E" w:rsidP="00AB142E">
            <w:pPr>
              <w:spacing w:before="120" w:after="0" w:line="360" w:lineRule="auto"/>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Số lượng</w:t>
            </w:r>
          </w:p>
        </w:tc>
        <w:tc>
          <w:tcPr>
            <w:tcW w:w="785" w:type="pct"/>
            <w:tcBorders>
              <w:top w:val="single" w:sz="4" w:space="0" w:color="auto"/>
              <w:left w:val="nil"/>
              <w:bottom w:val="single" w:sz="4" w:space="0" w:color="auto"/>
              <w:right w:val="single" w:sz="4" w:space="0" w:color="auto"/>
            </w:tcBorders>
            <w:noWrap/>
            <w:vAlign w:val="bottom"/>
          </w:tcPr>
          <w:p w:rsidR="00AB142E" w:rsidRPr="00981449" w:rsidRDefault="00AB142E" w:rsidP="00AB142E">
            <w:pPr>
              <w:spacing w:before="120" w:after="0" w:line="360" w:lineRule="auto"/>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Tỉ lệ %</w:t>
            </w:r>
          </w:p>
        </w:tc>
      </w:tr>
      <w:tr w:rsidR="00AB142E" w:rsidRPr="00F05E80" w:rsidTr="00AB142E">
        <w:trPr>
          <w:trHeight w:val="310"/>
          <w:jc w:val="center"/>
        </w:trPr>
        <w:tc>
          <w:tcPr>
            <w:tcW w:w="391" w:type="pct"/>
            <w:tcBorders>
              <w:top w:val="single" w:sz="4" w:space="0" w:color="auto"/>
              <w:left w:val="single" w:sz="4" w:space="0" w:color="auto"/>
              <w:bottom w:val="single" w:sz="4" w:space="0" w:color="auto"/>
              <w:right w:val="single" w:sz="4" w:space="0" w:color="auto"/>
            </w:tcBorders>
          </w:tcPr>
          <w:p w:rsidR="00AB142E" w:rsidRPr="00981449" w:rsidRDefault="00AB142E" w:rsidP="00AB142E">
            <w:pPr>
              <w:numPr>
                <w:ilvl w:val="0"/>
                <w:numId w:val="14"/>
              </w:numPr>
              <w:spacing w:before="120" w:after="0" w:line="360" w:lineRule="auto"/>
              <w:jc w:val="center"/>
              <w:rPr>
                <w:rFonts w:ascii="Times New Roman" w:eastAsia="Times New Roman" w:hAnsi="Times New Roman" w:cs="Times New Roman"/>
                <w:color w:val="000000" w:themeColor="text1"/>
                <w:sz w:val="24"/>
                <w:szCs w:val="24"/>
              </w:rPr>
            </w:pPr>
          </w:p>
        </w:tc>
        <w:tc>
          <w:tcPr>
            <w:tcW w:w="2956" w:type="pct"/>
            <w:tcBorders>
              <w:top w:val="single" w:sz="4" w:space="0" w:color="auto"/>
              <w:left w:val="single" w:sz="4" w:space="0" w:color="auto"/>
              <w:bottom w:val="single" w:sz="4" w:space="0" w:color="auto"/>
              <w:right w:val="single" w:sz="4" w:space="0" w:color="auto"/>
            </w:tcBorders>
            <w:vAlign w:val="center"/>
          </w:tcPr>
          <w:p w:rsidR="00AB142E" w:rsidRPr="00981449" w:rsidRDefault="00AB142E" w:rsidP="00AB142E">
            <w:pPr>
              <w:spacing w:before="120" w:after="0" w:line="36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Từ mạng internet</w:t>
            </w:r>
          </w:p>
        </w:tc>
        <w:tc>
          <w:tcPr>
            <w:tcW w:w="868" w:type="pct"/>
            <w:tcBorders>
              <w:top w:val="single" w:sz="4" w:space="0" w:color="auto"/>
              <w:left w:val="nil"/>
              <w:bottom w:val="single" w:sz="4" w:space="0" w:color="auto"/>
              <w:right w:val="single" w:sz="4" w:space="0" w:color="auto"/>
            </w:tcBorders>
            <w:vAlign w:val="center"/>
          </w:tcPr>
          <w:p w:rsidR="00AB142E" w:rsidRPr="00981449" w:rsidRDefault="00AB142E" w:rsidP="00AB142E">
            <w:pPr>
              <w:spacing w:before="120"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877</w:t>
            </w:r>
          </w:p>
        </w:tc>
        <w:tc>
          <w:tcPr>
            <w:tcW w:w="785" w:type="pct"/>
            <w:tcBorders>
              <w:top w:val="single" w:sz="4" w:space="0" w:color="auto"/>
              <w:left w:val="nil"/>
              <w:bottom w:val="single" w:sz="4" w:space="0" w:color="auto"/>
              <w:right w:val="single" w:sz="4" w:space="0" w:color="auto"/>
            </w:tcBorders>
            <w:noWrap/>
            <w:vAlign w:val="bottom"/>
          </w:tcPr>
          <w:p w:rsidR="00AB142E" w:rsidRPr="00981449" w:rsidRDefault="00AB142E" w:rsidP="00AB142E">
            <w:pPr>
              <w:spacing w:before="120"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74.32</w:t>
            </w:r>
          </w:p>
        </w:tc>
      </w:tr>
      <w:tr w:rsidR="00AB142E" w:rsidRPr="00F05E80" w:rsidTr="00AB142E">
        <w:trPr>
          <w:trHeight w:val="310"/>
          <w:jc w:val="center"/>
        </w:trPr>
        <w:tc>
          <w:tcPr>
            <w:tcW w:w="391" w:type="pct"/>
            <w:tcBorders>
              <w:top w:val="nil"/>
              <w:left w:val="single" w:sz="4" w:space="0" w:color="auto"/>
              <w:bottom w:val="single" w:sz="4" w:space="0" w:color="auto"/>
              <w:right w:val="single" w:sz="4" w:space="0" w:color="auto"/>
            </w:tcBorders>
          </w:tcPr>
          <w:p w:rsidR="00AB142E" w:rsidRPr="00981449" w:rsidRDefault="00AB142E" w:rsidP="00AB142E">
            <w:pPr>
              <w:numPr>
                <w:ilvl w:val="0"/>
                <w:numId w:val="14"/>
              </w:numPr>
              <w:spacing w:before="120" w:after="0" w:line="360" w:lineRule="auto"/>
              <w:jc w:val="center"/>
              <w:rPr>
                <w:rFonts w:ascii="Times New Roman" w:eastAsia="Times New Roman" w:hAnsi="Times New Roman" w:cs="Times New Roman"/>
                <w:color w:val="000000" w:themeColor="text1"/>
                <w:sz w:val="24"/>
                <w:szCs w:val="24"/>
              </w:rPr>
            </w:pPr>
          </w:p>
        </w:tc>
        <w:tc>
          <w:tcPr>
            <w:tcW w:w="2956" w:type="pct"/>
            <w:tcBorders>
              <w:top w:val="nil"/>
              <w:left w:val="single" w:sz="4" w:space="0" w:color="auto"/>
              <w:bottom w:val="single" w:sz="4" w:space="0" w:color="auto"/>
              <w:right w:val="single" w:sz="4" w:space="0" w:color="auto"/>
            </w:tcBorders>
            <w:vAlign w:val="center"/>
            <w:hideMark/>
          </w:tcPr>
          <w:p w:rsidR="00AB142E" w:rsidRPr="00981449" w:rsidRDefault="00AB142E" w:rsidP="00AB142E">
            <w:pPr>
              <w:spacing w:before="120" w:after="0" w:line="36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Từ tivi</w:t>
            </w:r>
          </w:p>
        </w:tc>
        <w:tc>
          <w:tcPr>
            <w:tcW w:w="868" w:type="pct"/>
            <w:tcBorders>
              <w:top w:val="nil"/>
              <w:left w:val="nil"/>
              <w:bottom w:val="single" w:sz="4" w:space="0" w:color="auto"/>
              <w:right w:val="single" w:sz="4" w:space="0" w:color="auto"/>
            </w:tcBorders>
            <w:vAlign w:val="center"/>
            <w:hideMark/>
          </w:tcPr>
          <w:p w:rsidR="00AB142E" w:rsidRPr="00981449" w:rsidRDefault="00AB142E" w:rsidP="00AB142E">
            <w:pPr>
              <w:spacing w:before="120"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815</w:t>
            </w:r>
          </w:p>
        </w:tc>
        <w:tc>
          <w:tcPr>
            <w:tcW w:w="785" w:type="pct"/>
            <w:tcBorders>
              <w:top w:val="nil"/>
              <w:left w:val="nil"/>
              <w:bottom w:val="single" w:sz="4" w:space="0" w:color="auto"/>
              <w:right w:val="single" w:sz="4" w:space="0" w:color="auto"/>
            </w:tcBorders>
            <w:noWrap/>
            <w:vAlign w:val="bottom"/>
            <w:hideMark/>
          </w:tcPr>
          <w:p w:rsidR="00AB142E" w:rsidRPr="00981449" w:rsidRDefault="00AB142E" w:rsidP="00AB142E">
            <w:pPr>
              <w:spacing w:before="120"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69.07</w:t>
            </w:r>
          </w:p>
        </w:tc>
      </w:tr>
      <w:tr w:rsidR="00AB142E" w:rsidRPr="00F05E80" w:rsidTr="00AB142E">
        <w:trPr>
          <w:trHeight w:val="310"/>
          <w:jc w:val="center"/>
        </w:trPr>
        <w:tc>
          <w:tcPr>
            <w:tcW w:w="391" w:type="pct"/>
            <w:tcBorders>
              <w:top w:val="nil"/>
              <w:left w:val="single" w:sz="4" w:space="0" w:color="auto"/>
              <w:bottom w:val="single" w:sz="4" w:space="0" w:color="auto"/>
              <w:right w:val="single" w:sz="4" w:space="0" w:color="auto"/>
            </w:tcBorders>
          </w:tcPr>
          <w:p w:rsidR="00AB142E" w:rsidRPr="00981449" w:rsidRDefault="00AB142E" w:rsidP="00AB142E">
            <w:pPr>
              <w:numPr>
                <w:ilvl w:val="0"/>
                <w:numId w:val="14"/>
              </w:numPr>
              <w:spacing w:before="120" w:after="0" w:line="360" w:lineRule="auto"/>
              <w:jc w:val="center"/>
              <w:rPr>
                <w:rFonts w:ascii="Times New Roman" w:eastAsia="Times New Roman" w:hAnsi="Times New Roman" w:cs="Times New Roman"/>
                <w:color w:val="000000" w:themeColor="text1"/>
                <w:sz w:val="24"/>
                <w:szCs w:val="24"/>
              </w:rPr>
            </w:pPr>
          </w:p>
        </w:tc>
        <w:tc>
          <w:tcPr>
            <w:tcW w:w="2956" w:type="pct"/>
            <w:tcBorders>
              <w:top w:val="nil"/>
              <w:left w:val="single" w:sz="4" w:space="0" w:color="auto"/>
              <w:bottom w:val="single" w:sz="4" w:space="0" w:color="auto"/>
              <w:right w:val="single" w:sz="4" w:space="0" w:color="auto"/>
            </w:tcBorders>
            <w:vAlign w:val="center"/>
          </w:tcPr>
          <w:p w:rsidR="00AB142E" w:rsidRPr="00981449" w:rsidRDefault="00AB142E" w:rsidP="00AB142E">
            <w:pPr>
              <w:spacing w:before="120" w:after="0" w:line="36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Từ sách</w:t>
            </w:r>
          </w:p>
        </w:tc>
        <w:tc>
          <w:tcPr>
            <w:tcW w:w="868" w:type="pct"/>
            <w:tcBorders>
              <w:top w:val="nil"/>
              <w:left w:val="nil"/>
              <w:bottom w:val="single" w:sz="4" w:space="0" w:color="auto"/>
              <w:right w:val="single" w:sz="4" w:space="0" w:color="auto"/>
            </w:tcBorders>
            <w:vAlign w:val="center"/>
          </w:tcPr>
          <w:p w:rsidR="00AB142E" w:rsidRPr="00981449" w:rsidRDefault="00AB142E" w:rsidP="00AB142E">
            <w:pPr>
              <w:spacing w:before="120"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762</w:t>
            </w:r>
          </w:p>
        </w:tc>
        <w:tc>
          <w:tcPr>
            <w:tcW w:w="785" w:type="pct"/>
            <w:tcBorders>
              <w:top w:val="nil"/>
              <w:left w:val="nil"/>
              <w:bottom w:val="single" w:sz="4" w:space="0" w:color="auto"/>
              <w:right w:val="single" w:sz="4" w:space="0" w:color="auto"/>
            </w:tcBorders>
            <w:noWrap/>
            <w:vAlign w:val="bottom"/>
          </w:tcPr>
          <w:p w:rsidR="00AB142E" w:rsidRPr="00981449" w:rsidRDefault="00AB142E" w:rsidP="00AB142E">
            <w:pPr>
              <w:spacing w:before="120"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64.58</w:t>
            </w:r>
          </w:p>
        </w:tc>
      </w:tr>
      <w:tr w:rsidR="00AB142E" w:rsidRPr="00F05E80" w:rsidTr="00AB142E">
        <w:trPr>
          <w:trHeight w:val="310"/>
          <w:jc w:val="center"/>
        </w:trPr>
        <w:tc>
          <w:tcPr>
            <w:tcW w:w="391" w:type="pct"/>
            <w:tcBorders>
              <w:top w:val="nil"/>
              <w:left w:val="single" w:sz="4" w:space="0" w:color="auto"/>
              <w:bottom w:val="single" w:sz="4" w:space="0" w:color="auto"/>
              <w:right w:val="single" w:sz="4" w:space="0" w:color="auto"/>
            </w:tcBorders>
          </w:tcPr>
          <w:p w:rsidR="00AB142E" w:rsidRPr="00981449" w:rsidRDefault="00AB142E" w:rsidP="00AB142E">
            <w:pPr>
              <w:numPr>
                <w:ilvl w:val="0"/>
                <w:numId w:val="14"/>
              </w:numPr>
              <w:spacing w:before="120" w:after="0" w:line="360" w:lineRule="auto"/>
              <w:jc w:val="center"/>
              <w:rPr>
                <w:rFonts w:ascii="Times New Roman" w:eastAsia="Times New Roman" w:hAnsi="Times New Roman" w:cs="Times New Roman"/>
                <w:color w:val="000000" w:themeColor="text1"/>
                <w:sz w:val="24"/>
                <w:szCs w:val="24"/>
              </w:rPr>
            </w:pPr>
          </w:p>
        </w:tc>
        <w:tc>
          <w:tcPr>
            <w:tcW w:w="2956" w:type="pct"/>
            <w:tcBorders>
              <w:top w:val="nil"/>
              <w:left w:val="single" w:sz="4" w:space="0" w:color="auto"/>
              <w:bottom w:val="single" w:sz="4" w:space="0" w:color="auto"/>
              <w:right w:val="single" w:sz="4" w:space="0" w:color="auto"/>
            </w:tcBorders>
            <w:vAlign w:val="center"/>
            <w:hideMark/>
          </w:tcPr>
          <w:p w:rsidR="00AB142E" w:rsidRPr="00981449" w:rsidRDefault="00AB142E" w:rsidP="00AB142E">
            <w:pPr>
              <w:spacing w:before="120" w:after="0" w:line="36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 xml:space="preserve">Từ bài giảng của thầy cô giáo </w:t>
            </w:r>
          </w:p>
        </w:tc>
        <w:tc>
          <w:tcPr>
            <w:tcW w:w="868" w:type="pct"/>
            <w:tcBorders>
              <w:top w:val="nil"/>
              <w:left w:val="nil"/>
              <w:bottom w:val="single" w:sz="4" w:space="0" w:color="auto"/>
              <w:right w:val="single" w:sz="4" w:space="0" w:color="auto"/>
            </w:tcBorders>
            <w:vAlign w:val="center"/>
            <w:hideMark/>
          </w:tcPr>
          <w:p w:rsidR="00AB142E" w:rsidRPr="00981449" w:rsidRDefault="00AB142E" w:rsidP="00AB142E">
            <w:pPr>
              <w:spacing w:before="120"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653</w:t>
            </w:r>
          </w:p>
        </w:tc>
        <w:tc>
          <w:tcPr>
            <w:tcW w:w="785" w:type="pct"/>
            <w:tcBorders>
              <w:top w:val="nil"/>
              <w:left w:val="nil"/>
              <w:bottom w:val="single" w:sz="4" w:space="0" w:color="auto"/>
              <w:right w:val="single" w:sz="4" w:space="0" w:color="auto"/>
            </w:tcBorders>
            <w:noWrap/>
            <w:vAlign w:val="bottom"/>
            <w:hideMark/>
          </w:tcPr>
          <w:p w:rsidR="00AB142E" w:rsidRPr="00981449" w:rsidRDefault="00AB142E" w:rsidP="00AB142E">
            <w:pPr>
              <w:spacing w:before="120"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55.34</w:t>
            </w:r>
          </w:p>
        </w:tc>
      </w:tr>
      <w:tr w:rsidR="00AB142E" w:rsidRPr="00F05E80" w:rsidTr="00AB142E">
        <w:trPr>
          <w:trHeight w:val="310"/>
          <w:jc w:val="center"/>
        </w:trPr>
        <w:tc>
          <w:tcPr>
            <w:tcW w:w="391" w:type="pct"/>
            <w:tcBorders>
              <w:top w:val="nil"/>
              <w:left w:val="single" w:sz="4" w:space="0" w:color="auto"/>
              <w:bottom w:val="single" w:sz="4" w:space="0" w:color="auto"/>
              <w:right w:val="single" w:sz="4" w:space="0" w:color="auto"/>
            </w:tcBorders>
          </w:tcPr>
          <w:p w:rsidR="00AB142E" w:rsidRPr="00981449" w:rsidRDefault="00AB142E" w:rsidP="00AB142E">
            <w:pPr>
              <w:numPr>
                <w:ilvl w:val="0"/>
                <w:numId w:val="14"/>
              </w:numPr>
              <w:spacing w:before="120" w:after="0" w:line="360" w:lineRule="auto"/>
              <w:jc w:val="center"/>
              <w:rPr>
                <w:rFonts w:ascii="Times New Roman" w:eastAsia="Times New Roman" w:hAnsi="Times New Roman" w:cs="Times New Roman"/>
                <w:color w:val="000000" w:themeColor="text1"/>
                <w:sz w:val="24"/>
                <w:szCs w:val="24"/>
              </w:rPr>
            </w:pPr>
          </w:p>
        </w:tc>
        <w:tc>
          <w:tcPr>
            <w:tcW w:w="2956" w:type="pct"/>
            <w:tcBorders>
              <w:top w:val="nil"/>
              <w:left w:val="single" w:sz="4" w:space="0" w:color="auto"/>
              <w:bottom w:val="single" w:sz="4" w:space="0" w:color="auto"/>
              <w:right w:val="single" w:sz="4" w:space="0" w:color="auto"/>
            </w:tcBorders>
            <w:vAlign w:val="center"/>
            <w:hideMark/>
          </w:tcPr>
          <w:p w:rsidR="00AB142E" w:rsidRPr="00981449" w:rsidRDefault="00AB142E" w:rsidP="00AB142E">
            <w:pPr>
              <w:spacing w:before="120" w:after="0" w:line="36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Trao đổi với bạn bè</w:t>
            </w:r>
          </w:p>
        </w:tc>
        <w:tc>
          <w:tcPr>
            <w:tcW w:w="868" w:type="pct"/>
            <w:tcBorders>
              <w:top w:val="nil"/>
              <w:left w:val="nil"/>
              <w:bottom w:val="single" w:sz="4" w:space="0" w:color="auto"/>
              <w:right w:val="single" w:sz="4" w:space="0" w:color="auto"/>
            </w:tcBorders>
            <w:vAlign w:val="center"/>
            <w:hideMark/>
          </w:tcPr>
          <w:p w:rsidR="00AB142E" w:rsidRPr="00981449" w:rsidRDefault="00AB142E" w:rsidP="00AB142E">
            <w:pPr>
              <w:spacing w:before="120"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587</w:t>
            </w:r>
          </w:p>
        </w:tc>
        <w:tc>
          <w:tcPr>
            <w:tcW w:w="785" w:type="pct"/>
            <w:tcBorders>
              <w:top w:val="nil"/>
              <w:left w:val="nil"/>
              <w:bottom w:val="single" w:sz="4" w:space="0" w:color="auto"/>
              <w:right w:val="single" w:sz="4" w:space="0" w:color="auto"/>
            </w:tcBorders>
            <w:noWrap/>
            <w:vAlign w:val="bottom"/>
            <w:hideMark/>
          </w:tcPr>
          <w:p w:rsidR="00AB142E" w:rsidRPr="00981449" w:rsidRDefault="00AB142E" w:rsidP="00AB142E">
            <w:pPr>
              <w:spacing w:before="120"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49.75</w:t>
            </w:r>
          </w:p>
        </w:tc>
      </w:tr>
      <w:tr w:rsidR="00AB142E" w:rsidRPr="00F05E80" w:rsidTr="00AB142E">
        <w:trPr>
          <w:trHeight w:val="310"/>
          <w:jc w:val="center"/>
        </w:trPr>
        <w:tc>
          <w:tcPr>
            <w:tcW w:w="391" w:type="pct"/>
            <w:tcBorders>
              <w:top w:val="nil"/>
              <w:left w:val="single" w:sz="4" w:space="0" w:color="auto"/>
              <w:bottom w:val="single" w:sz="4" w:space="0" w:color="auto"/>
              <w:right w:val="single" w:sz="4" w:space="0" w:color="auto"/>
            </w:tcBorders>
          </w:tcPr>
          <w:p w:rsidR="00AB142E" w:rsidRPr="00981449" w:rsidRDefault="00AB142E" w:rsidP="00AB142E">
            <w:pPr>
              <w:numPr>
                <w:ilvl w:val="0"/>
                <w:numId w:val="14"/>
              </w:numPr>
              <w:spacing w:before="120" w:after="0" w:line="360" w:lineRule="auto"/>
              <w:jc w:val="center"/>
              <w:rPr>
                <w:rFonts w:ascii="Times New Roman" w:eastAsia="Times New Roman" w:hAnsi="Times New Roman" w:cs="Times New Roman"/>
                <w:color w:val="000000" w:themeColor="text1"/>
                <w:sz w:val="24"/>
                <w:szCs w:val="24"/>
              </w:rPr>
            </w:pPr>
          </w:p>
        </w:tc>
        <w:tc>
          <w:tcPr>
            <w:tcW w:w="2956" w:type="pct"/>
            <w:tcBorders>
              <w:top w:val="nil"/>
              <w:left w:val="single" w:sz="4" w:space="0" w:color="auto"/>
              <w:bottom w:val="single" w:sz="4" w:space="0" w:color="auto"/>
              <w:right w:val="single" w:sz="4" w:space="0" w:color="auto"/>
            </w:tcBorders>
            <w:vAlign w:val="center"/>
            <w:hideMark/>
          </w:tcPr>
          <w:p w:rsidR="00AB142E" w:rsidRPr="00981449" w:rsidRDefault="00AB142E" w:rsidP="00AB142E">
            <w:pPr>
              <w:spacing w:before="120" w:after="0" w:line="36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Từ thực tế cuộc sống ở địa phương</w:t>
            </w:r>
          </w:p>
        </w:tc>
        <w:tc>
          <w:tcPr>
            <w:tcW w:w="868" w:type="pct"/>
            <w:tcBorders>
              <w:top w:val="nil"/>
              <w:left w:val="nil"/>
              <w:bottom w:val="single" w:sz="4" w:space="0" w:color="auto"/>
              <w:right w:val="single" w:sz="4" w:space="0" w:color="auto"/>
            </w:tcBorders>
            <w:vAlign w:val="center"/>
            <w:hideMark/>
          </w:tcPr>
          <w:p w:rsidR="00AB142E" w:rsidRPr="00981449" w:rsidRDefault="00AB142E" w:rsidP="00AB142E">
            <w:pPr>
              <w:spacing w:before="120"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438</w:t>
            </w:r>
          </w:p>
        </w:tc>
        <w:tc>
          <w:tcPr>
            <w:tcW w:w="785" w:type="pct"/>
            <w:tcBorders>
              <w:top w:val="nil"/>
              <w:left w:val="nil"/>
              <w:bottom w:val="single" w:sz="4" w:space="0" w:color="auto"/>
              <w:right w:val="single" w:sz="4" w:space="0" w:color="auto"/>
            </w:tcBorders>
            <w:noWrap/>
            <w:vAlign w:val="bottom"/>
            <w:hideMark/>
          </w:tcPr>
          <w:p w:rsidR="00AB142E" w:rsidRPr="00981449" w:rsidRDefault="00AB142E" w:rsidP="00AB142E">
            <w:pPr>
              <w:spacing w:before="120"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37.12</w:t>
            </w:r>
          </w:p>
        </w:tc>
      </w:tr>
      <w:tr w:rsidR="00AB142E" w:rsidRPr="00F05E80" w:rsidTr="00AB142E">
        <w:trPr>
          <w:trHeight w:val="310"/>
          <w:jc w:val="center"/>
        </w:trPr>
        <w:tc>
          <w:tcPr>
            <w:tcW w:w="391" w:type="pct"/>
            <w:tcBorders>
              <w:top w:val="nil"/>
              <w:left w:val="single" w:sz="4" w:space="0" w:color="auto"/>
              <w:bottom w:val="single" w:sz="4" w:space="0" w:color="auto"/>
              <w:right w:val="single" w:sz="4" w:space="0" w:color="auto"/>
            </w:tcBorders>
          </w:tcPr>
          <w:p w:rsidR="00AB142E" w:rsidRPr="00981449" w:rsidRDefault="00AB142E" w:rsidP="00AB142E">
            <w:pPr>
              <w:numPr>
                <w:ilvl w:val="0"/>
                <w:numId w:val="14"/>
              </w:numPr>
              <w:spacing w:before="120" w:after="0" w:line="360" w:lineRule="auto"/>
              <w:jc w:val="center"/>
              <w:rPr>
                <w:rFonts w:ascii="Times New Roman" w:eastAsia="Times New Roman" w:hAnsi="Times New Roman" w:cs="Times New Roman"/>
                <w:color w:val="000000" w:themeColor="text1"/>
                <w:sz w:val="24"/>
                <w:szCs w:val="24"/>
              </w:rPr>
            </w:pPr>
          </w:p>
        </w:tc>
        <w:tc>
          <w:tcPr>
            <w:tcW w:w="2956" w:type="pct"/>
            <w:tcBorders>
              <w:top w:val="nil"/>
              <w:left w:val="single" w:sz="4" w:space="0" w:color="auto"/>
              <w:bottom w:val="single" w:sz="4" w:space="0" w:color="auto"/>
              <w:right w:val="single" w:sz="4" w:space="0" w:color="auto"/>
            </w:tcBorders>
            <w:vAlign w:val="center"/>
            <w:hideMark/>
          </w:tcPr>
          <w:p w:rsidR="00AB142E" w:rsidRPr="00981449" w:rsidRDefault="00AB142E" w:rsidP="00AB142E">
            <w:pPr>
              <w:spacing w:before="120" w:after="0" w:line="36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Từ các buổi sinh hoạt đoàn thanh niên</w:t>
            </w:r>
          </w:p>
        </w:tc>
        <w:tc>
          <w:tcPr>
            <w:tcW w:w="868" w:type="pct"/>
            <w:tcBorders>
              <w:top w:val="nil"/>
              <w:left w:val="nil"/>
              <w:bottom w:val="single" w:sz="4" w:space="0" w:color="auto"/>
              <w:right w:val="single" w:sz="4" w:space="0" w:color="auto"/>
            </w:tcBorders>
            <w:vAlign w:val="center"/>
            <w:hideMark/>
          </w:tcPr>
          <w:p w:rsidR="00AB142E" w:rsidRPr="00981449" w:rsidRDefault="00AB142E" w:rsidP="00AB142E">
            <w:pPr>
              <w:spacing w:before="120"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249</w:t>
            </w:r>
          </w:p>
        </w:tc>
        <w:tc>
          <w:tcPr>
            <w:tcW w:w="785" w:type="pct"/>
            <w:tcBorders>
              <w:top w:val="nil"/>
              <w:left w:val="nil"/>
              <w:bottom w:val="single" w:sz="4" w:space="0" w:color="auto"/>
              <w:right w:val="single" w:sz="4" w:space="0" w:color="auto"/>
            </w:tcBorders>
            <w:noWrap/>
            <w:vAlign w:val="bottom"/>
            <w:hideMark/>
          </w:tcPr>
          <w:p w:rsidR="00AB142E" w:rsidRPr="00981449" w:rsidRDefault="00AB142E" w:rsidP="00AB142E">
            <w:pPr>
              <w:spacing w:before="120"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21.10</w:t>
            </w:r>
          </w:p>
        </w:tc>
      </w:tr>
      <w:tr w:rsidR="00AB142E" w:rsidRPr="00F05E80" w:rsidTr="00AB142E">
        <w:trPr>
          <w:trHeight w:val="310"/>
          <w:jc w:val="center"/>
        </w:trPr>
        <w:tc>
          <w:tcPr>
            <w:tcW w:w="391" w:type="pct"/>
            <w:tcBorders>
              <w:top w:val="nil"/>
              <w:left w:val="single" w:sz="4" w:space="0" w:color="auto"/>
              <w:bottom w:val="single" w:sz="4" w:space="0" w:color="auto"/>
              <w:right w:val="single" w:sz="4" w:space="0" w:color="auto"/>
            </w:tcBorders>
          </w:tcPr>
          <w:p w:rsidR="00AB142E" w:rsidRPr="00981449" w:rsidRDefault="00AB142E" w:rsidP="00AB142E">
            <w:pPr>
              <w:numPr>
                <w:ilvl w:val="0"/>
                <w:numId w:val="14"/>
              </w:numPr>
              <w:spacing w:before="120" w:after="0" w:line="360" w:lineRule="auto"/>
              <w:jc w:val="center"/>
              <w:rPr>
                <w:rFonts w:ascii="Times New Roman" w:eastAsia="Times New Roman" w:hAnsi="Times New Roman" w:cs="Times New Roman"/>
                <w:color w:val="000000" w:themeColor="text1"/>
                <w:sz w:val="24"/>
                <w:szCs w:val="24"/>
              </w:rPr>
            </w:pPr>
          </w:p>
        </w:tc>
        <w:tc>
          <w:tcPr>
            <w:tcW w:w="2956" w:type="pct"/>
            <w:tcBorders>
              <w:top w:val="nil"/>
              <w:left w:val="single" w:sz="4" w:space="0" w:color="auto"/>
              <w:bottom w:val="single" w:sz="4" w:space="0" w:color="auto"/>
              <w:right w:val="single" w:sz="4" w:space="0" w:color="auto"/>
            </w:tcBorders>
            <w:vAlign w:val="center"/>
            <w:hideMark/>
          </w:tcPr>
          <w:p w:rsidR="00AB142E" w:rsidRPr="00981449" w:rsidRDefault="00AB142E" w:rsidP="00AB142E">
            <w:pPr>
              <w:spacing w:before="120" w:after="0" w:line="36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Từ các buổi hoạt động ngoài giờ lên lớp</w:t>
            </w:r>
          </w:p>
        </w:tc>
        <w:tc>
          <w:tcPr>
            <w:tcW w:w="868" w:type="pct"/>
            <w:tcBorders>
              <w:top w:val="nil"/>
              <w:left w:val="nil"/>
              <w:bottom w:val="single" w:sz="4" w:space="0" w:color="auto"/>
              <w:right w:val="single" w:sz="4" w:space="0" w:color="auto"/>
            </w:tcBorders>
            <w:vAlign w:val="center"/>
            <w:hideMark/>
          </w:tcPr>
          <w:p w:rsidR="00AB142E" w:rsidRPr="00981449" w:rsidRDefault="00AB142E" w:rsidP="00AB142E">
            <w:pPr>
              <w:spacing w:before="120"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237</w:t>
            </w:r>
          </w:p>
        </w:tc>
        <w:tc>
          <w:tcPr>
            <w:tcW w:w="785" w:type="pct"/>
            <w:tcBorders>
              <w:top w:val="nil"/>
              <w:left w:val="nil"/>
              <w:bottom w:val="single" w:sz="4" w:space="0" w:color="auto"/>
              <w:right w:val="single" w:sz="4" w:space="0" w:color="auto"/>
            </w:tcBorders>
            <w:noWrap/>
            <w:vAlign w:val="bottom"/>
            <w:hideMark/>
          </w:tcPr>
          <w:p w:rsidR="00AB142E" w:rsidRPr="00981449" w:rsidRDefault="00AB142E" w:rsidP="00AB142E">
            <w:pPr>
              <w:spacing w:before="120"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20.08</w:t>
            </w:r>
          </w:p>
        </w:tc>
      </w:tr>
    </w:tbl>
    <w:p w:rsidR="00AB142E" w:rsidRPr="00981449" w:rsidRDefault="00AB142E" w:rsidP="00AB142E">
      <w:pPr>
        <w:spacing w:before="240" w:after="0" w:line="360" w:lineRule="auto"/>
        <w:ind w:firstLine="720"/>
        <w:jc w:val="both"/>
        <w:rPr>
          <w:rFonts w:ascii="Times New Roman" w:eastAsia="Times New Roman" w:hAnsi="Times New Roman" w:cs="Times New Roman"/>
          <w:color w:val="000000" w:themeColor="text1"/>
          <w:sz w:val="26"/>
          <w:szCs w:val="24"/>
          <w:lang w:eastAsia="ko-KR"/>
        </w:rPr>
      </w:pPr>
      <w:bookmarkStart w:id="156" w:name="_Toc475724242"/>
      <w:r w:rsidRPr="00981449">
        <w:rPr>
          <w:rFonts w:ascii="Times New Roman" w:eastAsia="Times New Roman" w:hAnsi="Times New Roman" w:cs="Times New Roman"/>
          <w:color w:val="000000" w:themeColor="text1"/>
          <w:sz w:val="26"/>
          <w:szCs w:val="24"/>
          <w:lang w:eastAsia="ko-KR"/>
        </w:rPr>
        <w:t>Kết quả bảng 1.11 cho thấy, HS thường tìm hiểu thông tin liên quan về BĐKH thông qua mạng internet chiếm tỉ lệ cao nhất (74,32%), sau đó là từ tivi (69,07%), từ sách, tài liệu tham khảo (64,58%). Thông tin về BĐKH từ bài giảng của GV đứng thứ 4 (chiếm 55,34%), từ trao đổi với bạn bè đứng thứ 5 (49,75%). Các thông tin thực tế về BĐKH ở địa phương, gia đình cũng được HS tìm hiểu nhưng không nhiều (37,12%). Nguồn tìm hiểu thấp hơn cả là các buổi sinh hoạt đoàn thanh niên (21,10%) và hoạt động giáo dục ngoài giờ lên lớp (20,08%). Như vậy, các thông tin về BĐKH chủ yếu HS thường tìm hiểu từ các nguồn truyền thông công cộng; sách, báo và tài liệu tham khảo; bài giảng của GV và thông qua các hoạt động cộng đồng.</w:t>
      </w:r>
      <w:bookmarkEnd w:id="156"/>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4"/>
          <w:lang w:eastAsia="ko-KR"/>
        </w:rPr>
      </w:pPr>
      <w:r w:rsidRPr="00981449">
        <w:rPr>
          <w:rFonts w:ascii="Times New Roman" w:eastAsia="Times New Roman" w:hAnsi="Times New Roman" w:cs="Times New Roman"/>
          <w:color w:val="000000" w:themeColor="text1"/>
          <w:sz w:val="26"/>
          <w:szCs w:val="24"/>
          <w:lang w:eastAsia="ko-KR"/>
        </w:rPr>
        <w:t xml:space="preserve">Do vậy, nhà trường cần phải tiếp tục thực hiện các hoạt động GDBĐKH cho HS để nâng cao nhận thức, thái độ, hành vi ứng phó với BĐKH. Môn SH có nhiều thuận lợi và phù hợp để DHTH GDBĐKH cho HS ở trường THPT.  </w:t>
      </w:r>
    </w:p>
    <w:p w:rsidR="00AB142E" w:rsidRPr="00981449" w:rsidRDefault="00AB142E" w:rsidP="00AB142E">
      <w:pPr>
        <w:rPr>
          <w:color w:val="000000" w:themeColor="text1"/>
        </w:rPr>
      </w:pPr>
      <w:bookmarkStart w:id="157" w:name="_Toc484617925"/>
      <w:bookmarkStart w:id="158" w:name="_Toc493434644"/>
    </w:p>
    <w:p w:rsidR="00AB142E" w:rsidRPr="00981449" w:rsidRDefault="00AB142E" w:rsidP="00AB142E">
      <w:pPr>
        <w:pStyle w:val="Heading1"/>
        <w:spacing w:before="0" w:after="0" w:line="348" w:lineRule="auto"/>
        <w:rPr>
          <w:color w:val="000000" w:themeColor="text1"/>
          <w:sz w:val="26"/>
        </w:rPr>
      </w:pPr>
      <w:bookmarkStart w:id="159" w:name="_Toc508558557"/>
      <w:r w:rsidRPr="00981449">
        <w:rPr>
          <w:color w:val="000000" w:themeColor="text1"/>
          <w:sz w:val="26"/>
        </w:rPr>
        <w:lastRenderedPageBreak/>
        <w:t>Kết luận chương 1</w:t>
      </w:r>
      <w:bookmarkEnd w:id="157"/>
      <w:bookmarkEnd w:id="158"/>
      <w:bookmarkEnd w:id="159"/>
    </w:p>
    <w:p w:rsidR="00AB142E" w:rsidRPr="00981449" w:rsidRDefault="00AB142E" w:rsidP="00AB142E">
      <w:pPr>
        <w:spacing w:after="0" w:line="348" w:lineRule="auto"/>
        <w:ind w:firstLine="720"/>
        <w:jc w:val="both"/>
        <w:rPr>
          <w:rFonts w:ascii="Times New Roman" w:eastAsia="Times New Roman" w:hAnsi="Times New Roman" w:cs="Times New Roman"/>
          <w:color w:val="000000" w:themeColor="text1"/>
          <w:sz w:val="26"/>
          <w:szCs w:val="28"/>
          <w:lang w:val="sv-SE" w:eastAsia="ko-KR"/>
        </w:rPr>
      </w:pPr>
      <w:r w:rsidRPr="00981449">
        <w:rPr>
          <w:rFonts w:ascii="Times New Roman" w:eastAsia="Times New Roman" w:hAnsi="Times New Roman" w:cs="Times New Roman"/>
          <w:color w:val="000000" w:themeColor="text1"/>
          <w:sz w:val="26"/>
          <w:szCs w:val="28"/>
          <w:lang w:val="sv-SE" w:eastAsia="ko-KR"/>
        </w:rPr>
        <w:t>Khí hậu là trạng thái trung bình nhiều năm của thời tiết, gồm các thành phần như nhiệt độ, độ ẩm, gió, mưa... Khí hậu được tạo thành bởi các vòng tuần hoàn nhiệt, độ ẩm và hoàn lưu khí quyển (gió). Sự tương tác giữa khí quyển, thủy quyển, địa quyển, băng quyển và sinh quyển tạo nên hệ thống khí hậu toàn cầu. Trong đó, sinh vật và khí hậu có mối quan hệ thống nhất, quy định lẫn nhau. Lịch sử phát triển của Trái Đất và sinh vật sống trong đó cho thấy luôn thể hiện mối tương quan giữa Trái Đất, khí hậu và sinh vật sống. Ở đại tân sinh, sinh vật đa dạng, phong phú, khí hậu ổn định. Ngay nay với sự phát triển của công nghiệp, con người, đã làm cho sinh vật mất dần (đặc biệt là thực vật), làm cho bầu khí quyển mất cân bằng về tỉ lệ các thành phần, dẫn đến khí hậu biến đổi. Khí hậu biến đổi làm cho thế giới sinh vật và xã hội loài người bị biến đổi, thậm chí bị tiêu diệt.</w:t>
      </w:r>
    </w:p>
    <w:p w:rsidR="00AB142E" w:rsidRPr="00981449" w:rsidRDefault="00AB142E" w:rsidP="00AB142E">
      <w:pPr>
        <w:spacing w:after="0" w:line="348" w:lineRule="auto"/>
        <w:ind w:firstLine="720"/>
        <w:jc w:val="both"/>
        <w:rPr>
          <w:rFonts w:ascii="Times New Roman" w:eastAsia="Times New Roman" w:hAnsi="Times New Roman" w:cs="Times New Roman"/>
          <w:color w:val="000000" w:themeColor="text1"/>
          <w:sz w:val="26"/>
          <w:szCs w:val="28"/>
          <w:lang w:val="sv-SE" w:eastAsia="ko-KR"/>
        </w:rPr>
      </w:pPr>
      <w:r w:rsidRPr="00981449">
        <w:rPr>
          <w:rFonts w:ascii="Times New Roman" w:eastAsia="Times New Roman" w:hAnsi="Times New Roman" w:cs="Times New Roman"/>
          <w:color w:val="000000" w:themeColor="text1"/>
          <w:sz w:val="26"/>
          <w:szCs w:val="24"/>
          <w:lang w:eastAsia="ko-KR"/>
        </w:rPr>
        <w:t xml:space="preserve">Tích hợp trong dạy học là một quan điểm giáo dục hiện đại, đã được nghiên cứu và vận dụng ở nhiều nước trên thế giới nhằm hình thành năng lực người học. Tùy theo điều kiện và quan điểm khác nhau, các nhà nghiên cứu đã đưa ra các cách tích hợp GDBĐKH khác nhau. </w:t>
      </w:r>
      <w:r w:rsidRPr="00981449">
        <w:rPr>
          <w:rFonts w:ascii="Times New Roman" w:eastAsia="Times New Roman" w:hAnsi="Times New Roman" w:cs="Times New Roman"/>
          <w:color w:val="000000" w:themeColor="text1"/>
          <w:sz w:val="26"/>
          <w:szCs w:val="28"/>
          <w:lang w:val="sv-SE" w:eastAsia="ko-KR"/>
        </w:rPr>
        <w:t>Tích hợp là sự hợp nhất hay sự nhất thể hoá đưa tới một đối tượng mới như là một thể thống nhất giữa các thành phần của đối tượng. Tích hợp là triết lý chi phối, định hướng và quyết định thực tiễn hoạt động; là tiến trình tư duy và nhận thức của con người trong mọi lĩnh vực nhằm hướng tới hiệu quả hoạt động.</w:t>
      </w:r>
    </w:p>
    <w:p w:rsidR="00AB142E" w:rsidRPr="00981449" w:rsidRDefault="00AB142E" w:rsidP="00AB142E">
      <w:pPr>
        <w:spacing w:after="0" w:line="348" w:lineRule="auto"/>
        <w:ind w:firstLine="720"/>
        <w:jc w:val="both"/>
        <w:rPr>
          <w:rFonts w:ascii="Times New Roman" w:eastAsia="Times New Roman" w:hAnsi="Times New Roman" w:cs="Times New Roman"/>
          <w:color w:val="000000" w:themeColor="text1"/>
          <w:spacing w:val="-4"/>
          <w:sz w:val="26"/>
          <w:szCs w:val="24"/>
          <w:lang w:eastAsia="ko-KR"/>
        </w:rPr>
      </w:pPr>
      <w:r w:rsidRPr="00981449">
        <w:rPr>
          <w:rFonts w:ascii="Times New Roman" w:eastAsia="Times New Roman" w:hAnsi="Times New Roman" w:cs="Times New Roman"/>
          <w:color w:val="000000" w:themeColor="text1"/>
          <w:spacing w:val="-4"/>
          <w:sz w:val="26"/>
          <w:szCs w:val="24"/>
          <w:lang w:eastAsia="ko-KR"/>
        </w:rPr>
        <w:t>Việc tích hợp GDBĐKH trong DHSH ở trường THPT là cần thiết nhằm giúp HS không chỉ nắm vững bản chất SH mà còn nắm vững mối tương quan giữa sinh vật và môi trường sống, đặc biệt là với khí hậu để Trái Đất luôn được xanh tươi, bền vững.</w:t>
      </w:r>
    </w:p>
    <w:p w:rsidR="00AB142E" w:rsidRPr="00981449" w:rsidRDefault="00AB142E" w:rsidP="00AB142E">
      <w:pPr>
        <w:spacing w:after="0" w:line="348" w:lineRule="auto"/>
        <w:ind w:firstLine="720"/>
        <w:jc w:val="both"/>
        <w:rPr>
          <w:rFonts w:ascii="Times New Roman" w:eastAsia="Times New Roman" w:hAnsi="Times New Roman" w:cs="Times New Roman"/>
          <w:color w:val="000000" w:themeColor="text1"/>
          <w:spacing w:val="-2"/>
          <w:sz w:val="26"/>
          <w:szCs w:val="24"/>
          <w:lang w:eastAsia="ko-KR"/>
        </w:rPr>
      </w:pPr>
      <w:r w:rsidRPr="00981449">
        <w:rPr>
          <w:rFonts w:ascii="Times New Roman" w:eastAsia="Times New Roman" w:hAnsi="Times New Roman" w:cs="Times New Roman"/>
          <w:color w:val="000000" w:themeColor="text1"/>
          <w:spacing w:val="-2"/>
          <w:sz w:val="26"/>
          <w:szCs w:val="24"/>
          <w:lang w:eastAsia="ko-KR"/>
        </w:rPr>
        <w:t>Qua điều tra thực trạng về tích hợp GDBĐKH trong DHSH hiện nay của GV cho thấy, các GV đều thấy cần thiết phải GDBĐKH cho HS. Nhưng thực tế, số đông GV chưa thực hiện được tích hợp GDBĐKH trong DHSH ở THPT. Qua tìm hiểu về nguyên nhân cho thấy, GV còn khá lúng túng về biện pháp tích hợp, đặc biệt biện pháp từ hoạt động sống của sinh vật đã tạo ra, làm cho thành phần khí quyển ổn định, dẫn đến khí hậu Trái Đất ổn định, nếu mất sinh vật đồng nghĩa với khí hậu biến đổi, Trái Đất bị hủy diệt. Đó là cách tích hợp GDBĐKH ra đi từ kiến thức SH.</w:t>
      </w:r>
    </w:p>
    <w:p w:rsidR="00AB142E" w:rsidRPr="00981449" w:rsidRDefault="00AB142E" w:rsidP="00AB142E">
      <w:pPr>
        <w:pStyle w:val="Heading1"/>
        <w:spacing w:before="0" w:after="0" w:line="360" w:lineRule="auto"/>
        <w:rPr>
          <w:color w:val="000000" w:themeColor="text1"/>
          <w:sz w:val="26"/>
          <w:lang w:val="pt-BR"/>
        </w:rPr>
      </w:pPr>
      <w:bookmarkStart w:id="160" w:name="_Toc508558558"/>
      <w:r w:rsidRPr="00981449">
        <w:rPr>
          <w:color w:val="000000" w:themeColor="text1"/>
          <w:sz w:val="26"/>
          <w:lang w:val="pt-BR"/>
        </w:rPr>
        <w:lastRenderedPageBreak/>
        <w:t>CHƯƠNG 2. TỔ CHỨC DẠY HỌC TÍCH HỢP GIÁO DỤC BIẾN ĐỔI</w:t>
      </w:r>
      <w:bookmarkEnd w:id="160"/>
      <w:r w:rsidRPr="00981449">
        <w:rPr>
          <w:color w:val="000000" w:themeColor="text1"/>
          <w:sz w:val="26"/>
          <w:lang w:val="pt-BR"/>
        </w:rPr>
        <w:t xml:space="preserve"> </w:t>
      </w:r>
    </w:p>
    <w:p w:rsidR="00AB142E" w:rsidRPr="00981449" w:rsidRDefault="00AB142E" w:rsidP="00AB142E">
      <w:pPr>
        <w:pStyle w:val="Heading1"/>
        <w:spacing w:before="0" w:after="0" w:line="360" w:lineRule="auto"/>
        <w:rPr>
          <w:color w:val="000000" w:themeColor="text1"/>
          <w:sz w:val="26"/>
          <w:lang w:val="pt-BR"/>
        </w:rPr>
      </w:pPr>
      <w:bookmarkStart w:id="161" w:name="_Toc508558559"/>
      <w:r w:rsidRPr="00981449">
        <w:rPr>
          <w:color w:val="000000" w:themeColor="text1"/>
          <w:sz w:val="26"/>
          <w:lang w:val="pt-BR"/>
        </w:rPr>
        <w:t>KHÍ HẬU TRONG DẠY HỌC SINH HỌC TRUNG HỌC PHỔ THÔNG</w:t>
      </w:r>
      <w:bookmarkEnd w:id="161"/>
    </w:p>
    <w:p w:rsidR="00AB142E" w:rsidRPr="00981449" w:rsidRDefault="00AB142E" w:rsidP="00AB142E">
      <w:pPr>
        <w:rPr>
          <w:color w:val="000000" w:themeColor="text1"/>
        </w:rPr>
      </w:pPr>
    </w:p>
    <w:p w:rsidR="00AB142E" w:rsidRPr="00981449" w:rsidRDefault="00AB142E" w:rsidP="00AB142E">
      <w:pPr>
        <w:pStyle w:val="Heading2"/>
        <w:rPr>
          <w:color w:val="000000" w:themeColor="text1"/>
        </w:rPr>
      </w:pPr>
      <w:bookmarkStart w:id="162" w:name="_Toc508558560"/>
      <w:bookmarkStart w:id="163" w:name="_Toc493434647"/>
      <w:bookmarkStart w:id="164" w:name="_Toc484617928"/>
      <w:r w:rsidRPr="00981449">
        <w:rPr>
          <w:color w:val="000000" w:themeColor="text1"/>
        </w:rPr>
        <w:t>2.1. XÁC ĐỊNH CHỦ ĐỀ TÍCH HỢP GIÁO DỤC BIẾN ĐỔI KHÍ HẬU TRONG DẠY HỌC SINH HỌC TRUNG HỌC PHỔ THÔNG</w:t>
      </w:r>
      <w:bookmarkEnd w:id="162"/>
    </w:p>
    <w:p w:rsidR="00AB142E" w:rsidRPr="00981449" w:rsidRDefault="00AB142E" w:rsidP="00AB142E">
      <w:pPr>
        <w:pStyle w:val="Heading3"/>
        <w:rPr>
          <w:color w:val="000000" w:themeColor="text1"/>
        </w:rPr>
      </w:pPr>
      <w:bookmarkStart w:id="165" w:name="_Toc508558561"/>
      <w:r w:rsidRPr="00981449">
        <w:rPr>
          <w:color w:val="000000" w:themeColor="text1"/>
        </w:rPr>
        <w:t>2.1.1. Mục tiêu dạy học sinh trung học phổ thông</w:t>
      </w:r>
      <w:bookmarkEnd w:id="165"/>
    </w:p>
    <w:bookmarkEnd w:id="163"/>
    <w:bookmarkEnd w:id="164"/>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Theo quy định chương trình giáo dục phổ thông và hướng dẫn thực hiện chuẩn kiến thức, kĩ năng môn SH cấp THPT của Bộ GD&amp;ĐT, môn SH ở THPT nhằm giúp HS đạt được các mục tiêu cơ bản sau [6], [53]:</w:t>
      </w:r>
    </w:p>
    <w:p w:rsidR="00AB142E" w:rsidRPr="00981449" w:rsidRDefault="00AB142E" w:rsidP="00AB142E">
      <w:pPr>
        <w:pStyle w:val="Heading4"/>
        <w:rPr>
          <w:color w:val="000000" w:themeColor="text1"/>
        </w:rPr>
      </w:pPr>
      <w:bookmarkStart w:id="166" w:name="_Toc493434648"/>
      <w:r w:rsidRPr="00981449">
        <w:rPr>
          <w:color w:val="000000" w:themeColor="text1"/>
        </w:rPr>
        <w:t xml:space="preserve">2.1.1.1. </w:t>
      </w:r>
      <w:bookmarkEnd w:id="166"/>
      <w:r w:rsidRPr="00981449">
        <w:rPr>
          <w:color w:val="000000" w:themeColor="text1"/>
        </w:rPr>
        <w:t>Về kiến thức</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xml:space="preserve">- Hình thành được những hiểu biết phổ thông, cơ bản, hiện đại, thực tiễn về các cấp tổ chức sống, từ cấp tế bào, cơ thể đến các cấp trên cơ thể như quần thể - loài, quần xã, hệ sinh thái - sinh quyển;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xml:space="preserve">- Hình thành được một số hiểu biết về các quy luật vận động và phát triển về tổ chức sống ở các cấp độ sống, về hoạt động sống như chuyển hóa vật chất và năng lượng, cảm ứng và vận động, sinh trưởng và phát triển, sinh sản, di truyền, biến dị, tiến hóa;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xml:space="preserve">- Giải thích được sự phát triển liên tục của sinh vật trên Trái Đất, từ vô cơ đến hữu cơ, từ vật đơn giản đến sinh vật phức tạp, cho đến con người;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Giải thích được sinh vật với môi trường là một thể thống nhất, sinh vật chịu tác động của môi trường, khí hậu, đồng thời chúng có tác động làm ổn định hoặc biến đổi môi trường, khí hậu;</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Chỉ ra được những ứng dụng của SH vào thực tiễn sản xuất và đời sống, đặc biệt là thành tựu của công nghệ sinh học nói chung và công nghệ gen nói riêng, ứng dụng vào ứng phó với BĐKH.</w:t>
      </w:r>
    </w:p>
    <w:p w:rsidR="00AB142E" w:rsidRPr="00981449" w:rsidRDefault="00AB142E" w:rsidP="00AB142E">
      <w:pPr>
        <w:pStyle w:val="Heading4"/>
        <w:rPr>
          <w:color w:val="000000" w:themeColor="text1"/>
        </w:rPr>
      </w:pPr>
      <w:bookmarkStart w:id="167" w:name="_Toc493434649"/>
      <w:r w:rsidRPr="00981449">
        <w:rPr>
          <w:color w:val="000000" w:themeColor="text1"/>
        </w:rPr>
        <w:t xml:space="preserve">2.1.1.2. Về kĩ năng </w:t>
      </w:r>
      <w:bookmarkEnd w:id="167"/>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xml:space="preserve">- Kĩ năng thực hành: Rèn luyện và phát triển kĩ năng quan sát, thí nghiệm; Làm được các tiêu bản hiển vi, tiến hành quan sát dưới kính lúp, biết sử dụng kính hiển vi, thu thập và xử lý mẫu vật, bố trí và thực hiện được một số thí nghiệm đơn </w:t>
      </w:r>
      <w:r w:rsidRPr="00981449">
        <w:rPr>
          <w:rFonts w:ascii="Times New Roman" w:eastAsia="Times New Roman" w:hAnsi="Times New Roman" w:cs="Times New Roman"/>
          <w:color w:val="000000" w:themeColor="text1"/>
          <w:sz w:val="26"/>
          <w:szCs w:val="28"/>
          <w:lang w:eastAsia="ko-KR"/>
        </w:rPr>
        <w:lastRenderedPageBreak/>
        <w:t>giản để tìm hiểu nguyên nhân của một số hiện tượng quá trình sinh học; Kĩ năng ứng phó với BĐKH.</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Kĩ năng tư duy: Phát triển kĩ năng tư duy thực nghiệm - quy nạp, chú trọng phát triển tư duy lí luận (phân tích, so sánh, tổng hợp, khái quát hoá … đặc biệt là kĩ năng nhận dạng, đặt ra và giải quyết các vấn đề gặp phải trong học tập và trong thực tiễn cuộc sống).</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Kĩ năng học tập: Phát triển kĩ năng thu thập, xử lý thông tin, kĩ năng diễn đạt kết quả đã xử lí như: lập bảng, biểu, sơ đồ, đồ thị; có kĩ năng làm việc cá nhân và làm việc theo nhóm...</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Hình thành kĩ năng rèn luyện sức khoẻ: Biết vệ sinh cá nhân, bảo vệ cơ thể, phòng chống bệnh tật... nhằm nâng cao năng suất học tập và lao động.</w:t>
      </w:r>
    </w:p>
    <w:p w:rsidR="00AB142E" w:rsidRPr="00981449" w:rsidRDefault="00AB142E" w:rsidP="00AB142E">
      <w:pPr>
        <w:pStyle w:val="Heading4"/>
        <w:rPr>
          <w:color w:val="000000" w:themeColor="text1"/>
        </w:rPr>
      </w:pPr>
      <w:bookmarkStart w:id="168" w:name="_Toc493434650"/>
      <w:r w:rsidRPr="00981449">
        <w:rPr>
          <w:color w:val="000000" w:themeColor="text1"/>
        </w:rPr>
        <w:t xml:space="preserve">2.1.1.3. </w:t>
      </w:r>
      <w:bookmarkEnd w:id="168"/>
      <w:r w:rsidRPr="00981449">
        <w:rPr>
          <w:color w:val="000000" w:themeColor="text1"/>
        </w:rPr>
        <w:t>Về thái độ</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xml:space="preserve">- Củng cố niềm tin vào khả năng của khoa học hiện đại trong việc nhận thức bản chất và tính quy luật của các hiện tượng sinh học;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xml:space="preserve">- Có ý thức vận dụng các tri thức, kĩ năng học được vào cuộc sống, lao động, học tập;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Xây dựng ý thức tự giác và thói quen bảo vệ thiên nhiên, BVMT sống, có thái độ và hành vi đúng đắn với các vấn đề dân số, sức khỏe sinh sản, phòng chống ma tuý và HIV/AIDS, ứng phó với BĐKH...</w:t>
      </w:r>
    </w:p>
    <w:p w:rsidR="00AB142E" w:rsidRPr="00981449" w:rsidRDefault="00AB142E" w:rsidP="00AB142E">
      <w:pPr>
        <w:pStyle w:val="Heading3"/>
        <w:rPr>
          <w:color w:val="000000" w:themeColor="text1"/>
        </w:rPr>
      </w:pPr>
      <w:bookmarkStart w:id="169" w:name="_Toc508558562"/>
      <w:bookmarkStart w:id="170" w:name="_Toc493434651"/>
      <w:bookmarkStart w:id="171" w:name="_Toc484617929"/>
      <w:r w:rsidRPr="00981449">
        <w:rPr>
          <w:color w:val="000000" w:themeColor="text1"/>
        </w:rPr>
        <w:t>2.1.2. Cấu trúc nội dung sinh học trung học phổ thông</w:t>
      </w:r>
      <w:bookmarkEnd w:id="169"/>
      <w:r w:rsidRPr="00981449">
        <w:rPr>
          <w:color w:val="000000" w:themeColor="text1"/>
        </w:rPr>
        <w:t xml:space="preserve"> </w:t>
      </w:r>
      <w:bookmarkEnd w:id="170"/>
      <w:bookmarkEnd w:id="171"/>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Đối tượng của SH là thế giới sống mà bản chất của thế giới là vật chất nên thế giới sống có bản chất là vật chất sống. Nhiệm vụ của SH là nghiên cứu khám phá được đặc điểm của đặc trưng về tổ chức của thế giới sống, về hoạt động của thế giới sống, về quan hệ của thế giới sống với môi trường, về giá trị của thế giới sống với con người và thiên nhiên. Như chúng ta đã biết, sự vật bao gồm nhiều mặt, nhiều khía cạnh, nhiều loại quan hệ, tồn tại trong một hệ thống bao gồm nhiều tầng bậc, mỗi tầng bậc lại bao gồm nhiều thành phần tương đương nhau, nên để hiểu được bản chất của thế giới sống, tùy mục đích mà con người phải nghiên cứu lần lượt các mặt như đã nêu ở trên.</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lastRenderedPageBreak/>
        <w:t>Ngày nay, loài người đã tích lũy được khá nhiều kinh nghiệm và hiểu biết khá sâu về bản chất của thế giới sống nên bước đầu loài người đã xây dựng được một số quan điểm mang tính lí thuyết về thế giới sống. Chương trình SH ở THPT hiện nay đã được xây dựng dựa trên một số quan điểm lí thuyết như:</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xml:space="preserve">Quan điểm hệ thống cấu trúc, nghĩa là khi xem xét một mặt nào đó về cấu trúc hay hoạt động sống phải xem xét nó trong mối liên quan với những mặt ngang hàng hay mặt ở bậc cao hơn, thấp hơn, đặt nó trong hoàn cảnh sống của nó để nghiên cứu, không xem xét nó một cách biệt lập.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Quan điểm cấp độ tổ chức sống, nghĩa là xem xét thành phần tạo nên cấp độ và các hoạt động sống của cấp độ, trong đó đặc biệt chú ý hoạt động của các dạng sống đặc trưng.</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Quan điểm phát triển, nghĩa là nghiên cứu về mặt tổ chức, về mặt hoạt động sống theo hướng tổ chức ngày càng cao, thích nghi ngày càng hoàn thiện.</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Quan điểm thực tiễn, nghĩa là xem xét về cấu trúc hay hoạt động sống ở các cấp độ tổ chức sống nào đó luôn đi từ đặc điểm SH, luôn phải chỉ ra giá trị của nó trong thiên nhiên, trong cuộc sống của con người và biện pháp tác động nhằm đáp ứng cuộc sống của con người.</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xml:space="preserve">Quán triệt các quan điểm trên chương trình SH ở cấp THPT hiện hành, dùng quan điểm cấp độ tổ chức và hoạt động sống làm quan điểm chủ đạo xây dựng chủ đề trong chương trình.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Theo logic phát triển từ thấp đến cao của thế giới sống thì chương trình SH ở THPT bao gồm:</w:t>
      </w:r>
    </w:p>
    <w:p w:rsidR="00AB142E" w:rsidRPr="00981449" w:rsidRDefault="00AB142E" w:rsidP="00AB142E">
      <w:pPr>
        <w:pStyle w:val="ListParagraph"/>
        <w:numPr>
          <w:ilvl w:val="0"/>
          <w:numId w:val="15"/>
        </w:numPr>
        <w:spacing w:after="0" w:line="360" w:lineRule="auto"/>
        <w:contextualSpacing w:val="0"/>
        <w:jc w:val="both"/>
        <w:rPr>
          <w:color w:val="000000" w:themeColor="text1"/>
          <w:sz w:val="26"/>
          <w:szCs w:val="28"/>
          <w:lang w:eastAsia="ko-KR"/>
        </w:rPr>
      </w:pPr>
      <w:r w:rsidRPr="00981449">
        <w:rPr>
          <w:color w:val="000000" w:themeColor="text1"/>
          <w:sz w:val="26"/>
          <w:szCs w:val="28"/>
          <w:lang w:eastAsia="ko-KR"/>
        </w:rPr>
        <w:t>Cấp độ phân tử gồm bốn loại là: axit nuclêic, prôtêin, cacbohiđrat và lipit, trong đó axit nuclêic là vật chất sống. Axit nuclêic cũng có những dạng khác nhau và thực hiện hoạt động sống cũng khác nhau.</w:t>
      </w:r>
    </w:p>
    <w:p w:rsidR="00AB142E" w:rsidRPr="00981449" w:rsidRDefault="00AB142E" w:rsidP="00AB142E">
      <w:pPr>
        <w:pStyle w:val="ListParagraph"/>
        <w:numPr>
          <w:ilvl w:val="0"/>
          <w:numId w:val="15"/>
        </w:numPr>
        <w:spacing w:after="0" w:line="360" w:lineRule="auto"/>
        <w:contextualSpacing w:val="0"/>
        <w:jc w:val="both"/>
        <w:rPr>
          <w:color w:val="000000" w:themeColor="text1"/>
          <w:sz w:val="26"/>
          <w:szCs w:val="28"/>
          <w:lang w:eastAsia="ko-KR"/>
        </w:rPr>
      </w:pPr>
      <w:r w:rsidRPr="00981449">
        <w:rPr>
          <w:color w:val="000000" w:themeColor="text1"/>
          <w:sz w:val="26"/>
          <w:szCs w:val="28"/>
          <w:lang w:eastAsia="ko-KR"/>
        </w:rPr>
        <w:t>Cấp độ bào quan: các phân tử hữu cơ kết hợp theo những cách khác nhau tạo nên các dạng bào quan khác nhau, mỗi bào quan thực hiện một chức năng sống khác nhau.</w:t>
      </w:r>
    </w:p>
    <w:p w:rsidR="00AB142E" w:rsidRPr="00981449" w:rsidRDefault="00AB142E" w:rsidP="00AB142E">
      <w:pPr>
        <w:pStyle w:val="ListParagraph"/>
        <w:numPr>
          <w:ilvl w:val="0"/>
          <w:numId w:val="15"/>
        </w:numPr>
        <w:spacing w:after="0" w:line="360" w:lineRule="auto"/>
        <w:contextualSpacing w:val="0"/>
        <w:jc w:val="both"/>
        <w:rPr>
          <w:color w:val="000000" w:themeColor="text1"/>
          <w:sz w:val="26"/>
          <w:szCs w:val="28"/>
          <w:lang w:eastAsia="ko-KR"/>
        </w:rPr>
      </w:pPr>
      <w:r w:rsidRPr="00981449">
        <w:rPr>
          <w:color w:val="000000" w:themeColor="text1"/>
          <w:sz w:val="26"/>
          <w:szCs w:val="28"/>
          <w:lang w:eastAsia="ko-KR"/>
        </w:rPr>
        <w:lastRenderedPageBreak/>
        <w:t>Cấp độ tế bào được tạo nên bởi các bào quan, trong đó cũng gồm các loại khác nhau về mặt tiến hóa như tế bào nhân sơ và tế bào nhân thực. Tế bào nhân thực lại gồm những dạng khác nhau cả về tổ chức và hoạt động sống. Trong hoạt động sống, có loại sử dụng năng lượng dạng quang năng, có loại sử dụng năng lượng dạng hóa năng, có loại tự dưỡng, có loại dị dưỡng. Tế bào thực hiện được chức năng là đơn vị cấu tạo nên cơ thể và là đơn vị chức năng của cơ thể.</w:t>
      </w:r>
    </w:p>
    <w:p w:rsidR="00AB142E" w:rsidRPr="00981449" w:rsidRDefault="00AB142E" w:rsidP="00AB142E">
      <w:pPr>
        <w:pStyle w:val="ListParagraph"/>
        <w:numPr>
          <w:ilvl w:val="0"/>
          <w:numId w:val="15"/>
        </w:numPr>
        <w:spacing w:after="0" w:line="360" w:lineRule="auto"/>
        <w:contextualSpacing w:val="0"/>
        <w:jc w:val="both"/>
        <w:rPr>
          <w:color w:val="000000" w:themeColor="text1"/>
          <w:sz w:val="26"/>
          <w:szCs w:val="28"/>
          <w:lang w:eastAsia="ko-KR"/>
        </w:rPr>
      </w:pPr>
      <w:r w:rsidRPr="00981449">
        <w:rPr>
          <w:color w:val="000000" w:themeColor="text1"/>
          <w:sz w:val="26"/>
          <w:szCs w:val="28"/>
          <w:lang w:eastAsia="ko-KR"/>
        </w:rPr>
        <w:t>Cấp độ mô được tạo nên bởi các tế bào cùng loại, thực hiện cùng chức năng. Mô cũng gồm những dạng khác nhau và thực hiện chức năng sống khác nhau.</w:t>
      </w:r>
    </w:p>
    <w:p w:rsidR="00AB142E" w:rsidRPr="00981449" w:rsidRDefault="00AB142E" w:rsidP="00AB142E">
      <w:pPr>
        <w:pStyle w:val="ListParagraph"/>
        <w:numPr>
          <w:ilvl w:val="0"/>
          <w:numId w:val="15"/>
        </w:numPr>
        <w:spacing w:after="0" w:line="360" w:lineRule="auto"/>
        <w:contextualSpacing w:val="0"/>
        <w:jc w:val="both"/>
        <w:rPr>
          <w:color w:val="000000" w:themeColor="text1"/>
          <w:sz w:val="26"/>
          <w:szCs w:val="28"/>
          <w:lang w:eastAsia="ko-KR"/>
        </w:rPr>
      </w:pPr>
      <w:r w:rsidRPr="00981449">
        <w:rPr>
          <w:color w:val="000000" w:themeColor="text1"/>
          <w:sz w:val="26"/>
          <w:szCs w:val="28"/>
          <w:lang w:eastAsia="ko-KR"/>
        </w:rPr>
        <w:t>Cấp độ cơ quan gồm các loại mô khác nhau, cũng gồm những dạng khác nhau và thực hiện chức năng sinh lí khác nhau trong cơ thể.</w:t>
      </w:r>
    </w:p>
    <w:p w:rsidR="00AB142E" w:rsidRPr="00981449" w:rsidRDefault="00AB142E" w:rsidP="00AB142E">
      <w:pPr>
        <w:pStyle w:val="ListParagraph"/>
        <w:numPr>
          <w:ilvl w:val="0"/>
          <w:numId w:val="15"/>
        </w:numPr>
        <w:spacing w:after="0" w:line="360" w:lineRule="auto"/>
        <w:contextualSpacing w:val="0"/>
        <w:jc w:val="both"/>
        <w:rPr>
          <w:color w:val="000000" w:themeColor="text1"/>
          <w:sz w:val="26"/>
          <w:szCs w:val="28"/>
          <w:lang w:eastAsia="ko-KR"/>
        </w:rPr>
      </w:pPr>
      <w:r w:rsidRPr="00981449">
        <w:rPr>
          <w:color w:val="000000" w:themeColor="text1"/>
          <w:sz w:val="26"/>
          <w:szCs w:val="28"/>
          <w:lang w:eastAsia="ko-KR"/>
        </w:rPr>
        <w:t>Cấp độ hệ cơ quan gồm nhiều cơ quan các nhau, thực hiện một loại chức năng, cũng gồm những dạng khác nhau và thực hiện chức năng sống khác nhau như chức năng sinh dưỡng, chức năng sinh sản, chức năng cảm ứng.</w:t>
      </w:r>
    </w:p>
    <w:p w:rsidR="00AB142E" w:rsidRPr="00981449" w:rsidRDefault="00AB142E" w:rsidP="00AB142E">
      <w:pPr>
        <w:pStyle w:val="ListParagraph"/>
        <w:numPr>
          <w:ilvl w:val="0"/>
          <w:numId w:val="15"/>
        </w:numPr>
        <w:spacing w:after="0" w:line="360" w:lineRule="auto"/>
        <w:contextualSpacing w:val="0"/>
        <w:jc w:val="both"/>
        <w:rPr>
          <w:color w:val="000000" w:themeColor="text1"/>
          <w:sz w:val="26"/>
          <w:szCs w:val="28"/>
          <w:lang w:eastAsia="ko-KR"/>
        </w:rPr>
      </w:pPr>
      <w:r w:rsidRPr="00981449">
        <w:rPr>
          <w:color w:val="000000" w:themeColor="text1"/>
          <w:sz w:val="26"/>
          <w:szCs w:val="28"/>
          <w:lang w:eastAsia="ko-KR"/>
        </w:rPr>
        <w:t>Cấp độ cơ thể: cấp độ cơ thể cũng gồm những loại khác nhau như cơ thể đơn bào (cơ thể chỉ có một tế bào), cơ thể đa bào (cơ thể gồm nhiều tế bào). Cơ thể đơn bào hay đa bào cũng gồm những dạng khác nhau, thực hiện hoạt động sống khác nhau như sử dụng năng lượng quang năng, có dạng sử dụng năng lượng hóa năng từ hợp chất hữu cơ.</w:t>
      </w:r>
    </w:p>
    <w:p w:rsidR="00AB142E" w:rsidRPr="00981449" w:rsidRDefault="00AB142E" w:rsidP="00AB142E">
      <w:pPr>
        <w:pStyle w:val="ListParagraph"/>
        <w:numPr>
          <w:ilvl w:val="0"/>
          <w:numId w:val="15"/>
        </w:numPr>
        <w:spacing w:after="0" w:line="360" w:lineRule="auto"/>
        <w:contextualSpacing w:val="0"/>
        <w:jc w:val="both"/>
        <w:rPr>
          <w:color w:val="000000" w:themeColor="text1"/>
          <w:sz w:val="26"/>
          <w:szCs w:val="28"/>
          <w:lang w:eastAsia="ko-KR"/>
        </w:rPr>
      </w:pPr>
      <w:r w:rsidRPr="00981449">
        <w:rPr>
          <w:color w:val="000000" w:themeColor="text1"/>
          <w:sz w:val="26"/>
          <w:szCs w:val="28"/>
          <w:lang w:eastAsia="ko-KR"/>
        </w:rPr>
        <w:t>Cấp độ quần thể được tạo nên bởi những cá thể cùng loài. Quần thể cũng gồm những dạng sống khác nhau. Từ dạng tự dưỡng và dị dưỡng hay dạng sử dụng năng lượng quang năng hay hóa tổng hợp có bốn dạng sinh vật với bốn dạng hoạt động trao đổi chất khác nhau, đó là: Quang tự dưỡng; Hóa tự dưỡng; Quang dị dưỡng; Hóa dị dưỡng. Đặc biệt, xét từ hoạt động hô hấp của sinh vật có thể có các dạng sau: Hô hấp hiếu khí; Hô hấp kị khí; Lên men.</w:t>
      </w:r>
    </w:p>
    <w:p w:rsidR="00AB142E" w:rsidRPr="00981449" w:rsidRDefault="00AB142E" w:rsidP="00AB142E">
      <w:pPr>
        <w:pStyle w:val="ListParagraph"/>
        <w:numPr>
          <w:ilvl w:val="0"/>
          <w:numId w:val="15"/>
        </w:numPr>
        <w:spacing w:after="0" w:line="360" w:lineRule="auto"/>
        <w:contextualSpacing w:val="0"/>
        <w:jc w:val="both"/>
        <w:rPr>
          <w:color w:val="000000" w:themeColor="text1"/>
          <w:sz w:val="26"/>
          <w:szCs w:val="28"/>
          <w:lang w:eastAsia="ko-KR"/>
        </w:rPr>
      </w:pPr>
      <w:r w:rsidRPr="00981449">
        <w:rPr>
          <w:color w:val="000000" w:themeColor="text1"/>
          <w:sz w:val="26"/>
          <w:szCs w:val="28"/>
          <w:lang w:eastAsia="ko-KR"/>
        </w:rPr>
        <w:t xml:space="preserve">Cấp độ quần xã, được tạo nên bởi những quần thể khác nhau. Chúng liên hệ chặt chẽ với nhau qua mối quan hệ dinh dưỡng. Mỗi quần xã gồm nhiều dạng quần thể thuộc ba nhóm (chia theo đặc trưng chuyển hóa vật chất), đó là sinh vật sản xuất (sinh vật tự tổng hợp chất hữu cơ từ chất vô cơ), sinh vật tiêu thụ (sinh vật tổng hợp chất hữu cơ từ chất hữu cơ) và sinh vật phân giải (sinh vật chuyển chất </w:t>
      </w:r>
      <w:r w:rsidRPr="00981449">
        <w:rPr>
          <w:color w:val="000000" w:themeColor="text1"/>
          <w:sz w:val="26"/>
          <w:szCs w:val="28"/>
          <w:lang w:eastAsia="ko-KR"/>
        </w:rPr>
        <w:lastRenderedPageBreak/>
        <w:t>hữu cơ thành chất vô cơ). Về mặt năng lượng, trong quần xã chuyển năng lượng từ quang năng thành hóa năng và cuối cùng hóa năng được chuyển thành nhiệt năng ra môi trường.</w:t>
      </w:r>
    </w:p>
    <w:p w:rsidR="00AB142E" w:rsidRPr="00981449" w:rsidRDefault="00AB142E" w:rsidP="00AB142E">
      <w:pPr>
        <w:pStyle w:val="ListParagraph"/>
        <w:numPr>
          <w:ilvl w:val="0"/>
          <w:numId w:val="15"/>
        </w:numPr>
        <w:spacing w:after="0" w:line="360" w:lineRule="auto"/>
        <w:contextualSpacing w:val="0"/>
        <w:jc w:val="both"/>
        <w:rPr>
          <w:color w:val="000000" w:themeColor="text1"/>
          <w:sz w:val="26"/>
          <w:szCs w:val="28"/>
          <w:lang w:eastAsia="ko-KR"/>
        </w:rPr>
      </w:pPr>
      <w:r w:rsidRPr="00981449">
        <w:rPr>
          <w:color w:val="000000" w:themeColor="text1"/>
          <w:sz w:val="26"/>
          <w:szCs w:val="28"/>
          <w:lang w:eastAsia="ko-KR"/>
        </w:rPr>
        <w:t>Cấp độ hệ sinh thái, hệ sinh thái được tạo nên bởi quần xã và nơi sinh sống của nó (sinh cảnh). Trong hệ sinh thái, giữa quần xã và sinh cảnh liên hệ chặt chẽ với nhau qua vòng tuần hoàn vật chất (chu trình sinh - địa - hóa) và dòng năng lượng thể hiện như sơ đồ dưới đây.</w:t>
      </w:r>
    </w:p>
    <w:p w:rsidR="00AB142E" w:rsidRPr="00981449" w:rsidRDefault="00AB142E" w:rsidP="00AB142E">
      <w:pPr>
        <w:spacing w:after="0" w:line="360" w:lineRule="auto"/>
        <w:jc w:val="both"/>
        <w:rPr>
          <w:color w:val="000000" w:themeColor="text1"/>
          <w:sz w:val="26"/>
          <w:szCs w:val="28"/>
          <w:lang w:eastAsia="ko-KR"/>
        </w:rPr>
      </w:pPr>
      <w:r w:rsidRPr="00981449">
        <w:rPr>
          <w:noProof/>
          <w:color w:val="000000" w:themeColor="text1"/>
          <w:sz w:val="26"/>
          <w:szCs w:val="28"/>
        </w:rPr>
        <mc:AlternateContent>
          <mc:Choice Requires="wpg">
            <w:drawing>
              <wp:anchor distT="0" distB="0" distL="114300" distR="114300" simplePos="0" relativeHeight="251666432" behindDoc="0" locked="0" layoutInCell="1" allowOverlap="1" wp14:anchorId="28C8CE01" wp14:editId="3A93CF76">
                <wp:simplePos x="0" y="0"/>
                <wp:positionH relativeFrom="column">
                  <wp:posOffset>19685</wp:posOffset>
                </wp:positionH>
                <wp:positionV relativeFrom="paragraph">
                  <wp:posOffset>181757</wp:posOffset>
                </wp:positionV>
                <wp:extent cx="5599016" cy="2208627"/>
                <wp:effectExtent l="0" t="0" r="1905" b="1270"/>
                <wp:wrapNone/>
                <wp:docPr id="290" name="Group 290"/>
                <wp:cNvGraphicFramePr/>
                <a:graphic xmlns:a="http://schemas.openxmlformats.org/drawingml/2006/main">
                  <a:graphicData uri="http://schemas.microsoft.com/office/word/2010/wordprocessingGroup">
                    <wpg:wgp>
                      <wpg:cNvGrpSpPr/>
                      <wpg:grpSpPr>
                        <a:xfrm>
                          <a:off x="0" y="0"/>
                          <a:ext cx="5599016" cy="2208627"/>
                          <a:chOff x="0" y="0"/>
                          <a:chExt cx="5599016" cy="2208627"/>
                        </a:xfrm>
                      </wpg:grpSpPr>
                      <wpg:grpSp>
                        <wpg:cNvPr id="288" name="Group 288"/>
                        <wpg:cNvGrpSpPr/>
                        <wpg:grpSpPr>
                          <a:xfrm>
                            <a:off x="0" y="0"/>
                            <a:ext cx="5599016" cy="1550035"/>
                            <a:chOff x="0" y="0"/>
                            <a:chExt cx="5599016" cy="1550035"/>
                          </a:xfrm>
                        </wpg:grpSpPr>
                        <wps:wsp>
                          <wps:cNvPr id="52" name="Text Box 2"/>
                          <wps:cNvSpPr txBox="1">
                            <a:spLocks noChangeArrowheads="1"/>
                          </wps:cNvSpPr>
                          <wps:spPr bwMode="auto">
                            <a:xfrm>
                              <a:off x="1875183" y="106018"/>
                              <a:ext cx="1484244" cy="496957"/>
                            </a:xfrm>
                            <a:prstGeom prst="rect">
                              <a:avLst/>
                            </a:prstGeom>
                            <a:ln w="12700">
                              <a:solidFill>
                                <a:schemeClr val="tx1"/>
                              </a:solidFill>
                              <a:headEnd/>
                              <a:tailEnd/>
                            </a:ln>
                          </wps:spPr>
                          <wps:style>
                            <a:lnRef idx="1">
                              <a:schemeClr val="accent1"/>
                            </a:lnRef>
                            <a:fillRef idx="2">
                              <a:schemeClr val="accent1"/>
                            </a:fillRef>
                            <a:effectRef idx="1">
                              <a:schemeClr val="accent1"/>
                            </a:effectRef>
                            <a:fontRef idx="minor">
                              <a:schemeClr val="dk1"/>
                            </a:fontRef>
                          </wps:style>
                          <wps:txbx>
                            <w:txbxContent>
                              <w:p w:rsidR="00AB142E" w:rsidRPr="003D7A30" w:rsidRDefault="00AB142E" w:rsidP="00AB142E">
                                <w:pPr>
                                  <w:jc w:val="center"/>
                                  <w:rPr>
                                    <w:rFonts w:ascii="Times New Roman" w:hAnsi="Times New Roman" w:cs="Times New Roman"/>
                                    <w:sz w:val="24"/>
                                    <w:szCs w:val="24"/>
                                  </w:rPr>
                                </w:pPr>
                                <w:r w:rsidRPr="003D7A30">
                                  <w:rPr>
                                    <w:rFonts w:ascii="Times New Roman" w:hAnsi="Times New Roman" w:cs="Times New Roman"/>
                                    <w:sz w:val="24"/>
                                    <w:szCs w:val="24"/>
                                  </w:rPr>
                                  <w:t>Các chất vô cơ của môi trường vô sinh</w:t>
                                </w:r>
                              </w:p>
                            </w:txbxContent>
                          </wps:txbx>
                          <wps:bodyPr rot="0" vert="horz" wrap="square" lIns="91440" tIns="45720" rIns="91440" bIns="45720" anchor="t" anchorCtr="0">
                            <a:noAutofit/>
                          </wps:bodyPr>
                        </wps:wsp>
                        <wps:wsp>
                          <wps:cNvPr id="53" name="Text Box 2"/>
                          <wps:cNvSpPr txBox="1">
                            <a:spLocks noChangeArrowheads="1"/>
                          </wps:cNvSpPr>
                          <wps:spPr bwMode="auto">
                            <a:xfrm>
                              <a:off x="1875183" y="1086678"/>
                              <a:ext cx="1484244" cy="324679"/>
                            </a:xfrm>
                            <a:prstGeom prst="rect">
                              <a:avLst/>
                            </a:prstGeom>
                            <a:ln w="12700">
                              <a:solidFill>
                                <a:schemeClr val="tx1"/>
                              </a:solidFill>
                              <a:headEnd/>
                              <a:tailEnd/>
                            </a:ln>
                          </wps:spPr>
                          <wps:style>
                            <a:lnRef idx="1">
                              <a:schemeClr val="accent3"/>
                            </a:lnRef>
                            <a:fillRef idx="2">
                              <a:schemeClr val="accent3"/>
                            </a:fillRef>
                            <a:effectRef idx="1">
                              <a:schemeClr val="accent3"/>
                            </a:effectRef>
                            <a:fontRef idx="minor">
                              <a:schemeClr val="dk1"/>
                            </a:fontRef>
                          </wps:style>
                          <wps:txbx>
                            <w:txbxContent>
                              <w:p w:rsidR="00AB142E" w:rsidRPr="003D7A30" w:rsidRDefault="00AB142E" w:rsidP="00AB142E">
                                <w:pPr>
                                  <w:jc w:val="center"/>
                                  <w:rPr>
                                    <w:rFonts w:ascii="Times New Roman" w:hAnsi="Times New Roman" w:cs="Times New Roman"/>
                                    <w:sz w:val="24"/>
                                    <w:szCs w:val="24"/>
                                  </w:rPr>
                                </w:pPr>
                                <w:r>
                                  <w:rPr>
                                    <w:rFonts w:ascii="Times New Roman" w:hAnsi="Times New Roman" w:cs="Times New Roman"/>
                                    <w:sz w:val="24"/>
                                    <w:szCs w:val="24"/>
                                  </w:rPr>
                                  <w:t>Quần xã sinh vật</w:t>
                                </w:r>
                              </w:p>
                            </w:txbxContent>
                          </wps:txbx>
                          <wps:bodyPr rot="0" vert="horz" wrap="square" lIns="91440" tIns="45720" rIns="91440" bIns="45720" anchor="t" anchorCtr="0">
                            <a:noAutofit/>
                          </wps:bodyPr>
                        </wps:wsp>
                        <wps:wsp>
                          <wps:cNvPr id="54" name="Text Box 2"/>
                          <wps:cNvSpPr txBox="1">
                            <a:spLocks noChangeArrowheads="1"/>
                          </wps:cNvSpPr>
                          <wps:spPr bwMode="auto">
                            <a:xfrm>
                              <a:off x="3650974" y="284922"/>
                              <a:ext cx="1410335" cy="509905"/>
                            </a:xfrm>
                            <a:prstGeom prst="rect">
                              <a:avLst/>
                            </a:prstGeom>
                            <a:solidFill>
                              <a:srgbClr val="FFFFFF"/>
                            </a:solidFill>
                            <a:ln w="9525">
                              <a:noFill/>
                              <a:miter lim="800000"/>
                              <a:headEnd/>
                              <a:tailEnd/>
                            </a:ln>
                          </wps:spPr>
                          <wps:txbx>
                            <w:txbxContent>
                              <w:p w:rsidR="00AB142E" w:rsidRPr="003D7A30" w:rsidRDefault="00AB142E" w:rsidP="00AB142E">
                                <w:pPr>
                                  <w:jc w:val="center"/>
                                  <w:rPr>
                                    <w:rFonts w:ascii="Times New Roman" w:hAnsi="Times New Roman" w:cs="Times New Roman"/>
                                    <w:sz w:val="24"/>
                                    <w:szCs w:val="24"/>
                                  </w:rPr>
                                </w:pPr>
                                <w:r>
                                  <w:rPr>
                                    <w:rFonts w:ascii="Times New Roman" w:hAnsi="Times New Roman" w:cs="Times New Roman"/>
                                    <w:sz w:val="24"/>
                                    <w:szCs w:val="24"/>
                                  </w:rPr>
                                  <w:t>Hô hấp, năng lượng được giải phóng</w:t>
                                </w:r>
                              </w:p>
                            </w:txbxContent>
                          </wps:txbx>
                          <wps:bodyPr rot="0" vert="horz" wrap="square" lIns="91440" tIns="45720" rIns="91440" bIns="45720" anchor="t" anchorCtr="0">
                            <a:noAutofit/>
                          </wps:bodyPr>
                        </wps:wsp>
                        <wps:wsp>
                          <wps:cNvPr id="55" name="Text Box 2"/>
                          <wps:cNvSpPr txBox="1">
                            <a:spLocks noChangeArrowheads="1"/>
                          </wps:cNvSpPr>
                          <wps:spPr bwMode="auto">
                            <a:xfrm>
                              <a:off x="596348" y="291548"/>
                              <a:ext cx="959485" cy="457200"/>
                            </a:xfrm>
                            <a:prstGeom prst="rect">
                              <a:avLst/>
                            </a:prstGeom>
                            <a:solidFill>
                              <a:srgbClr val="FFFFFF"/>
                            </a:solidFill>
                            <a:ln w="9525">
                              <a:noFill/>
                              <a:miter lim="800000"/>
                              <a:headEnd/>
                              <a:tailEnd/>
                            </a:ln>
                          </wps:spPr>
                          <wps:txbx>
                            <w:txbxContent>
                              <w:p w:rsidR="00AB142E" w:rsidRPr="003D7A30" w:rsidRDefault="00AB142E" w:rsidP="00AB142E">
                                <w:pPr>
                                  <w:jc w:val="center"/>
                                  <w:rPr>
                                    <w:rFonts w:ascii="Times New Roman" w:hAnsi="Times New Roman" w:cs="Times New Roman"/>
                                    <w:sz w:val="24"/>
                                    <w:szCs w:val="24"/>
                                  </w:rPr>
                                </w:pPr>
                                <w:r>
                                  <w:rPr>
                                    <w:rFonts w:ascii="Times New Roman" w:hAnsi="Times New Roman" w:cs="Times New Roman"/>
                                    <w:sz w:val="24"/>
                                    <w:szCs w:val="24"/>
                                  </w:rPr>
                                  <w:t>Năng lượng Mặt Trời</w:t>
                                </w:r>
                              </w:p>
                            </w:txbxContent>
                          </wps:txbx>
                          <wps:bodyPr rot="0" vert="horz" wrap="square" lIns="91440" tIns="45720" rIns="91440" bIns="45720" anchor="t" anchorCtr="0">
                            <a:noAutofit/>
                          </wps:bodyPr>
                        </wps:wsp>
                        <wps:wsp>
                          <wps:cNvPr id="58" name="Rectangle 58"/>
                          <wps:cNvSpPr/>
                          <wps:spPr>
                            <a:xfrm>
                              <a:off x="1570383" y="0"/>
                              <a:ext cx="2099310" cy="155003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Curved Left Arrow 56"/>
                          <wps:cNvSpPr/>
                          <wps:spPr>
                            <a:xfrm>
                              <a:off x="3359427" y="483705"/>
                              <a:ext cx="238125" cy="768350"/>
                            </a:xfrm>
                            <a:prstGeom prst="curvedLeftArrow">
                              <a:avLst/>
                            </a:prstGeom>
                            <a:solidFill>
                              <a:srgbClr val="FFC000"/>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 name="Curved Left Arrow 57"/>
                          <wps:cNvSpPr/>
                          <wps:spPr>
                            <a:xfrm rot="10800000">
                              <a:off x="1636644" y="437322"/>
                              <a:ext cx="238125" cy="781685"/>
                            </a:xfrm>
                            <a:prstGeom prst="curvedLeftArrow">
                              <a:avLst/>
                            </a:prstGeom>
                            <a:solidFill>
                              <a:srgbClr val="FFC000"/>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Right Arrow 59"/>
                          <wps:cNvSpPr/>
                          <wps:spPr>
                            <a:xfrm>
                              <a:off x="649357" y="742122"/>
                              <a:ext cx="866140" cy="252095"/>
                            </a:xfrm>
                            <a:prstGeom prst="right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 name="Text Box 2"/>
                          <wps:cNvSpPr txBox="1">
                            <a:spLocks noChangeArrowheads="1"/>
                          </wps:cNvSpPr>
                          <wps:spPr bwMode="auto">
                            <a:xfrm>
                              <a:off x="4943061" y="722244"/>
                              <a:ext cx="655955" cy="357808"/>
                            </a:xfrm>
                            <a:prstGeom prst="rect">
                              <a:avLst/>
                            </a:prstGeom>
                            <a:solidFill>
                              <a:srgbClr val="FFFFFF"/>
                            </a:solidFill>
                            <a:ln w="9525">
                              <a:noFill/>
                              <a:miter lim="800000"/>
                              <a:headEnd/>
                              <a:tailEnd/>
                            </a:ln>
                          </wps:spPr>
                          <wps:txbx>
                            <w:txbxContent>
                              <w:p w:rsidR="00AB142E" w:rsidRPr="002755B5" w:rsidRDefault="00AB142E" w:rsidP="00AB142E">
                                <w:pPr>
                                  <w:jc w:val="center"/>
                                  <w:rPr>
                                    <w:rFonts w:ascii="Times New Roman" w:hAnsi="Times New Roman" w:cs="Times New Roman"/>
                                    <w:b/>
                                    <w:sz w:val="26"/>
                                    <w:szCs w:val="24"/>
                                  </w:rPr>
                                </w:pPr>
                                <w:r w:rsidRPr="002755B5">
                                  <w:rPr>
                                    <w:rFonts w:ascii="Times New Roman" w:hAnsi="Times New Roman" w:cs="Times New Roman"/>
                                    <w:b/>
                                    <w:sz w:val="26"/>
                                    <w:szCs w:val="24"/>
                                  </w:rPr>
                                  <w:t>Nhiệt</w:t>
                                </w:r>
                              </w:p>
                            </w:txbxContent>
                          </wps:txbx>
                          <wps:bodyPr rot="0" vert="horz" wrap="square" lIns="91440" tIns="45720" rIns="91440" bIns="45720" anchor="t" anchorCtr="0">
                            <a:noAutofit/>
                          </wps:bodyPr>
                        </wps:wsp>
                        <wps:wsp>
                          <wps:cNvPr id="60" name="Right Arrow 60"/>
                          <wps:cNvSpPr/>
                          <wps:spPr>
                            <a:xfrm>
                              <a:off x="3717235" y="748748"/>
                              <a:ext cx="1311910" cy="252095"/>
                            </a:xfrm>
                            <a:prstGeom prst="right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 name="Sun 62"/>
                          <wps:cNvSpPr/>
                          <wps:spPr>
                            <a:xfrm>
                              <a:off x="0" y="576470"/>
                              <a:ext cx="602974" cy="570064"/>
                            </a:xfrm>
                            <a:prstGeom prst="sun">
                              <a:avLst/>
                            </a:prstGeom>
                            <a:solidFill>
                              <a:srgbClr val="FF0000"/>
                            </a:solid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AB142E" w:rsidRDefault="00AB142E" w:rsidP="00AB142E"/>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89" name="Text Box 2"/>
                        <wps:cNvSpPr txBox="1">
                          <a:spLocks noChangeArrowheads="1"/>
                        </wps:cNvSpPr>
                        <wps:spPr bwMode="auto">
                          <a:xfrm>
                            <a:off x="198743" y="1629416"/>
                            <a:ext cx="5240019" cy="579211"/>
                          </a:xfrm>
                          <a:prstGeom prst="rect">
                            <a:avLst/>
                          </a:prstGeom>
                          <a:solidFill>
                            <a:srgbClr val="FFFFFF"/>
                          </a:solidFill>
                          <a:ln w="9525">
                            <a:noFill/>
                            <a:miter lim="800000"/>
                            <a:headEnd/>
                            <a:tailEnd/>
                          </a:ln>
                        </wps:spPr>
                        <wps:txbx>
                          <w:txbxContent>
                            <w:p w:rsidR="00AB142E" w:rsidRDefault="00AB142E" w:rsidP="00AB142E">
                              <w:pPr>
                                <w:pStyle w:val="Hinh"/>
                                <w:rPr>
                                  <w:b w:val="0"/>
                                  <w:i/>
                                  <w:sz w:val="26"/>
                                  <w:szCs w:val="26"/>
                                  <w:lang w:val="en-US"/>
                                </w:rPr>
                              </w:pPr>
                              <w:r w:rsidRPr="003E6DD6">
                                <w:rPr>
                                  <w:b w:val="0"/>
                                  <w:i/>
                                  <w:sz w:val="26"/>
                                  <w:szCs w:val="26"/>
                                </w:rPr>
                                <w:t xml:space="preserve">Hình 2.1. Sơ đồ dòng năng lượng và chu trình các chất hóa học </w:t>
                              </w:r>
                            </w:p>
                            <w:p w:rsidR="00AB142E" w:rsidRPr="003E6DD6" w:rsidRDefault="00AB142E" w:rsidP="00AB142E">
                              <w:pPr>
                                <w:pStyle w:val="Hinh"/>
                                <w:rPr>
                                  <w:b w:val="0"/>
                                  <w:i/>
                                  <w:sz w:val="26"/>
                                  <w:szCs w:val="26"/>
                                </w:rPr>
                              </w:pPr>
                              <w:r w:rsidRPr="003E6DD6">
                                <w:rPr>
                                  <w:b w:val="0"/>
                                  <w:i/>
                                  <w:sz w:val="26"/>
                                  <w:szCs w:val="26"/>
                                </w:rPr>
                                <w:t xml:space="preserve">trong hệ sinh thái </w:t>
                              </w:r>
                              <w:r>
                                <w:rPr>
                                  <w:b w:val="0"/>
                                  <w:i/>
                                  <w:sz w:val="26"/>
                                  <w:szCs w:val="26"/>
                                  <w:lang w:val="en-US"/>
                                </w:rPr>
                                <w:t>[105, tr.249]</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id="Group 290" o:spid="_x0000_s1035" style="position:absolute;left:0;text-align:left;margin-left:1.55pt;margin-top:14.3pt;width:440.85pt;height:173.9pt;z-index:251666432;mso-height-relative:margin" coordsize="55990,220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">
                <v:group id="Group 288" o:spid="_x0000_s1036" style="position:absolute;width:55990;height:15500" coordsize="55990,155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0T0fMIAAADcAAAADwAAAGRycy9kb3ducmV2LnhtbERPy4rCMBTdC/5DuII7&#10;Taso0jEVkZlhFiL4AJndpbm2pc1NaTJt/fvJQnB5OO/tbjC16Kh1pWUF8TwCQZxZXXKu4Hb9mm1A&#10;OI+ssbZMCp7kYJeOR1tMtO35TN3F5yKEsEtQQeF9k0jpsoIMurltiAP3sK1BH2CbS91iH8JNLRdR&#10;tJYGSw4NBTZ0KCirLn9GwXeP/X4Zf3bH6nF4/l5Xp/sxJqWmk2H/AcLT4N/il/tHK1hswtp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NE9HzCAAAA3AAAAA8A&#10;AAAAAAAAAAAAAAAAqgIAAGRycy9kb3ducmV2LnhtbFBLBQYAAAAABAAEAPoAAACZAwAAAAA=&#10;">
                  <v:shape id="_x0000_s1037" type="#_x0000_t202" style="position:absolute;left:18751;top:1060;width:14843;height:49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m7sUA&#10;AADbAAAADwAAAGRycy9kb3ducmV2LnhtbESPQWvCQBSE7wX/w/IEb81GMa1EVxFLIIde1Bx6fGaf&#10;STD7NmS3Sdpf3y0Uehxm5htmd5hMKwbqXWNZwTKKQRCXVjdcKSiu2fMGhPPIGlvLpOCLHBz2s6cd&#10;ptqOfKbh4isRIOxSVFB736VSurImgy6yHXHw7rY36IPsK6l7HAPctHIVxy/SYMNhocaOTjWVj8un&#10;UXCdXgvznrx9HM06H8r8vLx9J5lSi/l03ILwNPn/8F871wqSFfx+CT9A7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AabuxQAAANsAAAAPAAAAAAAAAAAAAAAAAJgCAABkcnMv&#10;ZG93bnJldi54bWxQSwUGAAAAAAQABAD1AAAAigMAAAAA&#10;" fillcolor="#a7bfde [1620]" strokecolor="black [3213]" strokeweight="1pt">
                    <v:fill color2="#e4ecf5 [500]" rotate="t" angle="180" colors="0 #a3c4ff;22938f #bfd5ff;1 #e5eeff" focus="100%" type="gradient"/>
                    <v:shadow on="t" color="black" opacity="24903f" origin=",.5" offset="0,.55556mm"/>
                    <v:textbox>
                      <w:txbxContent>
                        <w:p w:rsidR="00AB142E" w:rsidRPr="003D7A30" w:rsidRDefault="00AB142E" w:rsidP="00AB142E">
                          <w:pPr>
                            <w:jc w:val="center"/>
                            <w:rPr>
                              <w:rFonts w:ascii="Times New Roman" w:hAnsi="Times New Roman" w:cs="Times New Roman"/>
                              <w:sz w:val="24"/>
                              <w:szCs w:val="24"/>
                            </w:rPr>
                          </w:pPr>
                          <w:r w:rsidRPr="003D7A30">
                            <w:rPr>
                              <w:rFonts w:ascii="Times New Roman" w:hAnsi="Times New Roman" w:cs="Times New Roman"/>
                              <w:sz w:val="24"/>
                              <w:szCs w:val="24"/>
                            </w:rPr>
                            <w:t>Các chất vô cơ của môi trường vô sinh</w:t>
                          </w:r>
                        </w:p>
                      </w:txbxContent>
                    </v:textbox>
                  </v:shape>
                  <v:shape id="_x0000_s1038" type="#_x0000_t202" style="position:absolute;left:18751;top:10866;width:14843;height:3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a35cEA&#10;AADbAAAADwAAAGRycy9kb3ducmV2LnhtbESPUWvCMBSF3wX/Q7jC3myq4ug6o4jD4au6H3Bp7ppq&#10;c1OazMb9+kUQ9ng453yHs9pE24ob9b5xrGCW5SCIK6cbrhV8nffTAoQPyBpbx6TgTh426/FohaV2&#10;Ax/pdgq1SBD2JSowIXSllL4yZNFnriNO3rfrLYYk+1rqHocEt62c5/mrtNhwWjDY0c5QdT39WAWH&#10;jzcTi894pEH/FuGyuNNy3yj1MonbdxCBYvgPP9sHrWC5gMeX9APk+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fWt+XBAAAA2wAAAA8AAAAAAAAAAAAAAAAAmAIAAGRycy9kb3du&#10;cmV2LnhtbFBLBQYAAAAABAAEAPUAAACGAwAAAAA=&#10;" fillcolor="#cdddac [1622]" strokecolor="black [3213]" strokeweight="1pt">
                    <v:fill color2="#f0f4e6 [502]" rotate="t" angle="180" colors="0 #dafda7;22938f #e4fdc2;1 #f5ffe6" focus="100%" type="gradient"/>
                    <v:shadow on="t" color="black" opacity="24903f" origin=",.5" offset="0,.55556mm"/>
                    <v:textbox>
                      <w:txbxContent>
                        <w:p w:rsidR="00AB142E" w:rsidRPr="003D7A30" w:rsidRDefault="00AB142E" w:rsidP="00AB142E">
                          <w:pPr>
                            <w:jc w:val="center"/>
                            <w:rPr>
                              <w:rFonts w:ascii="Times New Roman" w:hAnsi="Times New Roman" w:cs="Times New Roman"/>
                              <w:sz w:val="24"/>
                              <w:szCs w:val="24"/>
                            </w:rPr>
                          </w:pPr>
                          <w:r>
                            <w:rPr>
                              <w:rFonts w:ascii="Times New Roman" w:hAnsi="Times New Roman" w:cs="Times New Roman"/>
                              <w:sz w:val="24"/>
                              <w:szCs w:val="24"/>
                            </w:rPr>
                            <w:t>Quần xã sinh vật</w:t>
                          </w:r>
                        </w:p>
                      </w:txbxContent>
                    </v:textbox>
                  </v:shape>
                  <v:shape id="_x0000_s1039" type="#_x0000_t202" style="position:absolute;left:36509;top:2849;width:14104;height:50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BEvsIA&#10;AADbAAAADwAAAGRycy9kb3ducmV2LnhtbESP3YrCMBSE7wXfIRxhb8Smin/bNYourHhb9QFOm2Nb&#10;bE5KE219+42wsJfDzHzDbHa9qcWTWldZVjCNYhDEudUVFwqul5/JGoTzyBpry6TgRQ522+Fgg4m2&#10;Haf0PPtCBAi7BBWU3jeJlC4vyaCLbEMcvJttDfog20LqFrsAN7WcxfFSGqw4LJTY0HdJ+f38MApu&#10;p268+Oyyo7+u0vnygNUqsy+lPkb9/guEp97/h//aJ61gMYf3l/AD5P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MES+wgAAANsAAAAPAAAAAAAAAAAAAAAAAJgCAABkcnMvZG93&#10;bnJldi54bWxQSwUGAAAAAAQABAD1AAAAhwMAAAAA&#10;" stroked="f">
                    <v:textbox>
                      <w:txbxContent>
                        <w:p w:rsidR="00AB142E" w:rsidRPr="003D7A30" w:rsidRDefault="00AB142E" w:rsidP="00AB142E">
                          <w:pPr>
                            <w:jc w:val="center"/>
                            <w:rPr>
                              <w:rFonts w:ascii="Times New Roman" w:hAnsi="Times New Roman" w:cs="Times New Roman"/>
                              <w:sz w:val="24"/>
                              <w:szCs w:val="24"/>
                            </w:rPr>
                          </w:pPr>
                          <w:r>
                            <w:rPr>
                              <w:rFonts w:ascii="Times New Roman" w:hAnsi="Times New Roman" w:cs="Times New Roman"/>
                              <w:sz w:val="24"/>
                              <w:szCs w:val="24"/>
                            </w:rPr>
                            <w:t>Hô hấp, năng lượng được giải phóng</w:t>
                          </w:r>
                        </w:p>
                      </w:txbxContent>
                    </v:textbox>
                  </v:shape>
                  <v:shape id="_x0000_s1040" type="#_x0000_t202" style="position:absolute;left:5963;top:2915;width:9595;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zhJcIA&#10;AADbAAAADwAAAGRycy9kb3ducmV2LnhtbESP3YrCMBSE7wXfIRzBG9FUsf5Uo7iCi7f+PMCxObbF&#10;5qQ0WVvf3iwIXg4z8w2z3ramFE+qXWFZwXgUgSBOrS44U3C9HIYLEM4jaywtk4IXOdhuup01Jto2&#10;fKLn2WciQNglqCD3vkqkdGlOBt3IVsTBu9vaoA+yzqSusQlwU8pJFM2kwYLDQo4V7XNKH+c/o+B+&#10;bAbxsrn9+uv8NJ39YDG/2ZdS/V67W4Hw1Ppv+NM+agVxDP9fwg+Qm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fOElwgAAANsAAAAPAAAAAAAAAAAAAAAAAJgCAABkcnMvZG93&#10;bnJldi54bWxQSwUGAAAAAAQABAD1AAAAhwMAAAAA&#10;" stroked="f">
                    <v:textbox>
                      <w:txbxContent>
                        <w:p w:rsidR="00AB142E" w:rsidRPr="003D7A30" w:rsidRDefault="00AB142E" w:rsidP="00AB142E">
                          <w:pPr>
                            <w:jc w:val="center"/>
                            <w:rPr>
                              <w:rFonts w:ascii="Times New Roman" w:hAnsi="Times New Roman" w:cs="Times New Roman"/>
                              <w:sz w:val="24"/>
                              <w:szCs w:val="24"/>
                            </w:rPr>
                          </w:pPr>
                          <w:r>
                            <w:rPr>
                              <w:rFonts w:ascii="Times New Roman" w:hAnsi="Times New Roman" w:cs="Times New Roman"/>
                              <w:sz w:val="24"/>
                              <w:szCs w:val="24"/>
                            </w:rPr>
                            <w:t>Năng lượng Mặt Trời</w:t>
                          </w:r>
                        </w:p>
                      </w:txbxContent>
                    </v:textbox>
                  </v:shape>
                  <v:rect id="Rectangle 58" o:spid="_x0000_s1041" style="position:absolute;left:15703;width:20993;height:155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nQW8EA&#10;AADbAAAADwAAAGRycy9kb3ducmV2LnhtbERPXWvCMBR9H/gfwhX2NlMHjlGNooIwcBNqVfDtklzb&#10;anNTmkw7f/3yIPh4ON+TWWdrcaXWV44VDAcJCGLtTMWFgl2+evsE4QOywdoxKfgjD7Np72WCqXE3&#10;zui6DYWIIexTVFCG0KRSel2SRT9wDXHkTq61GCJsC2lavMVwW8v3JPmQFiuODSU2tCxJX7a/VgHt&#10;D+fsflzrzbeeu4yXIV/kP0q99rv5GESgLjzFD/eXUTCKY+OX+APk9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zJ0FvBAAAA2wAAAA8AAAAAAAAAAAAAAAAAmAIAAGRycy9kb3du&#10;cmV2LnhtbFBLBQYAAAAABAAEAPUAAACGAwAAAAA=&#10;" filled="f" strokecolor="#243f60 [1604]" strokeweight="2pt"/>
                  <v:shapetype id="_x0000_t103" coordsize="21600,21600" o:spt="103" adj="12960,19440,7200" path="wr@22,0@21@3,,0@21@4@22@14@21@1@21@7@2@12l@2@13,0@8@2@11at@22,0@21@3@2@10@24@16@22@14@21@1@24@16,0@14xear@22@14@21@1@21@7@24@16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0,@15;@2,@11;0,@8;@2,@13;@21,@16" o:connectangles="180,180,180,90,0" textboxrect="@43,@41,@44,@42"/>
                    <v:handles>
                      <v:h position="topLeft,#0" yrange="@37,@27"/>
                      <v:h position="topLeft,#1" yrange="@25,@20"/>
                      <v:h position="#2,bottomRight" xrange="0,@40"/>
                    </v:handles>
                    <o:complex v:ext="view"/>
                  </v:shapetype>
                  <v:shape id="Curved Left Arrow 56" o:spid="_x0000_s1042" type="#_x0000_t103" style="position:absolute;left:33594;top:4837;width:2381;height:76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RBT8YA&#10;AADbAAAADwAAAGRycy9kb3ducmV2LnhtbESPQWvCQBSE70L/w/IK3nRTsdJGN6EEhB6EmujB3l6z&#10;zySYfRuy2xj767uFgsdhZr5hNuloWjFQ7xrLCp7mEQji0uqGKwXHw3b2AsJ5ZI2tZVJwIwdp8jDZ&#10;YKztlXMaCl+JAGEXo4La+y6W0pU1GXRz2xEH72x7gz7IvpK6x2uAm1YuomglDTYcFmrsKKupvBTf&#10;RsEuz4+nbDzslx+f51P3Vbz+8N4rNX0c39YgPI3+Hv5vv2sFzyv4+xJ+gE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cRBT8YAAADbAAAADwAAAAAAAAAAAAAAAACYAgAAZHJz&#10;L2Rvd25yZXYueG1sUEsFBgAAAAAEAAQA9QAAAIsDAAAAAA==&#10;" adj="18253,20763,5400" fillcolor="#ffc000" strokecolor="black [3213]" strokeweight="1pt"/>
                  <v:shape id="Curved Left Arrow 57" o:spid="_x0000_s1043" type="#_x0000_t103" style="position:absolute;left:16366;top:4373;width:2381;height:7817;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J0tsMA&#10;AADbAAAADwAAAGRycy9kb3ducmV2LnhtbESPT2sCMRTE74LfITyhN0209A+rUUQReyp1a+n1dfPc&#10;Xdy8LJu4pt++KQgeh5n5DbNYRduInjpfO9YwnSgQxIUzNZcajp+78SsIH5ANNo5Jwy95WC2HgwVm&#10;xl35QH0eSpEg7DPUUIXQZlL6oiKLfuJa4uSdXGcxJNmV0nR4TXDbyJlSz9JizWmhwpY2FRXn/GI1&#10;YPx5xKjavN7jsVff248v+b7W+mEU13MQgWK4h2/tN6Ph6QX+v6Qf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EJ0tsMAAADbAAAADwAAAAAAAAAAAAAAAACYAgAAZHJzL2Rv&#10;d25yZXYueG1sUEsFBgAAAAAEAAQA9QAAAIgDAAAAAA==&#10;" adj="18310,20778,5400" fillcolor="#ffc000" strokecolor="black [3213]" strokeweight="1p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59" o:spid="_x0000_s1044" type="#_x0000_t13" style="position:absolute;left:6493;top:7421;width:8661;height:25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k//sIA&#10;AADbAAAADwAAAGRycy9kb3ducmV2LnhtbESPzWrDMBCE74G+g9hCL6GRW8hP3SghpBR8TWzwdbG2&#10;lqm1MpJiu29fBQo9DjPzDbM/zrYXI/nQOVbwsspAEDdOd9wqqMrP5x2IEJE19o5JwQ8FOB4eFnvM&#10;tZv4QuM1tiJBOOSowMQ45FKGxpDFsHIDcfK+nLcYk/St1B6nBLe9fM2yjbTYcVowONDZUPN9vVkF&#10;BVOlT9v6w5dm6bZdVhcD10o9Pc6ndxCR5vgf/msXWsH6De5f0g+Qh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WT/+wgAAANsAAAAPAAAAAAAAAAAAAAAAAJgCAABkcnMvZG93&#10;bnJldi54bWxQSwUGAAAAAAQABAD1AAAAhwMAAAAA&#10;" adj="18457" fillcolor="#c0504d [3205]" strokecolor="#622423 [1605]" strokeweight="2pt"/>
                  <v:shape id="_x0000_s1045" type="#_x0000_t202" style="position:absolute;left:49430;top:7222;width:6560;height:35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UWd8IA&#10;AADbAAAADwAAAGRycy9kb3ducmV2LnhtbESP3YrCMBSE7xd8h3AEbxZN/au7XaOooHjrzwMcm2Nb&#10;tjkpTbT17Y0geDnMzDfMfNmaUtypdoVlBcNBBII4tbrgTMH5tO3/gHAeWWNpmRQ8yMFy0fmaY6Jt&#10;wwe6H30mAoRdggpy76tESpfmZNANbEUcvKutDfog60zqGpsAN6UcRVEsDRYcFnKsaJNT+n+8GQXX&#10;ffM9/W0uO3+eHSbxGovZxT6U6nXb1R8IT63/hN/tvVYQj+H1JfwAuXg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tRZ3wgAAANsAAAAPAAAAAAAAAAAAAAAAAJgCAABkcnMvZG93&#10;bnJldi54bWxQSwUGAAAAAAQABAD1AAAAhwMAAAAA&#10;" stroked="f">
                    <v:textbox>
                      <w:txbxContent>
                        <w:p w:rsidR="00AB142E" w:rsidRPr="002755B5" w:rsidRDefault="00AB142E" w:rsidP="00AB142E">
                          <w:pPr>
                            <w:jc w:val="center"/>
                            <w:rPr>
                              <w:rFonts w:ascii="Times New Roman" w:hAnsi="Times New Roman" w:cs="Times New Roman"/>
                              <w:b/>
                              <w:sz w:val="26"/>
                              <w:szCs w:val="24"/>
                            </w:rPr>
                          </w:pPr>
                          <w:r w:rsidRPr="002755B5">
                            <w:rPr>
                              <w:rFonts w:ascii="Times New Roman" w:hAnsi="Times New Roman" w:cs="Times New Roman"/>
                              <w:b/>
                              <w:sz w:val="26"/>
                              <w:szCs w:val="24"/>
                            </w:rPr>
                            <w:t>Nhiệt</w:t>
                          </w:r>
                        </w:p>
                      </w:txbxContent>
                    </v:textbox>
                  </v:shape>
                  <v:shape id="Right Arrow 60" o:spid="_x0000_s1046" type="#_x0000_t13" style="position:absolute;left:37172;top:7487;width:13119;height:25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Rb8L8A&#10;AADbAAAADwAAAGRycy9kb3ducmV2LnhtbERPy4rCMBTdD/gP4QruxlQFkWoUFXwshhEfH3BJrk21&#10;uSlN1Pr3k8WAy8N5zxatq8STmlB6VjDoZyCItTclFwou5833BESIyAYrz6TgTQEW887XDHPjX3yk&#10;5ykWIoVwyFGBjbHOpQzaksPQ9zVx4q6+cRgTbAppGnylcFfJYZaNpcOSU4PFmtaW9P30cAoON/od&#10;bctjCIf3zep6Z3/2eqVUr9supyAitfEj/nfvjYJxWp++pB8g5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CZFvwvwAAANsAAAAPAAAAAAAAAAAAAAAAAJgCAABkcnMvZG93bnJl&#10;di54bWxQSwUGAAAAAAQABAD1AAAAhAMAAAAA&#10;" adj="19525" fillcolor="#c0504d [3205]" strokecolor="#622423 [1605]" strokeweight="2pt"/>
                  <v:shapetype id="_x0000_t183" coordsize="21600,21600" o:spt="183" adj="5400" path="m21600,10800l@15@14@15@18xem18436,3163l@17@12@16@13xem10800,l@14@10@18@10xem3163,3163l@12@13@13@12xem,10800l@10@18@10@14xem3163,18436l@13@16@12@17xem10800,21600l@18@15@14@15xem18436,18436l@16@17@17@16xem10800@19qx@19,10800,10800@20@20,10800,10800@19xe">
                    <v:stroke joinstyle="miter"/>
                    <v:formulas>
                      <v:f eqn="sum 10800 0 #0"/>
                      <v:f eqn="prod @0 30274 32768"/>
                      <v:f eqn="prod @0 12540 32768"/>
                      <v:f eqn="sum @1 10800 0"/>
                      <v:f eqn="sum @2 10800 0"/>
                      <v:f eqn="sum 10800 0 @1"/>
                      <v:f eqn="sum 10800 0 @2"/>
                      <v:f eqn="prod @0 23170 32768"/>
                      <v:f eqn="sum @7 10800 0"/>
                      <v:f eqn="sum 10800 0 @7"/>
                      <v:f eqn="prod @5 3 4"/>
                      <v:f eqn="prod @6 3 4"/>
                      <v:f eqn="sum @10 791 0"/>
                      <v:f eqn="sum @11 791 0"/>
                      <v:f eqn="sum @11 2700 0"/>
                      <v:f eqn="sum 21600 0 @10"/>
                      <v:f eqn="sum 21600 0 @12"/>
                      <v:f eqn="sum 21600 0 @13"/>
                      <v:f eqn="sum 21600 0 @14"/>
                      <v:f eqn="val #0"/>
                      <v:f eqn="sum 21600 0 #0"/>
                    </v:formulas>
                    <v:path o:connecttype="rect" textboxrect="@9,@9,@8,@8"/>
                    <v:handles>
                      <v:h position="#0,center" xrange="2700,10125"/>
                    </v:handles>
                  </v:shapetype>
                  <v:shape id="Sun 62" o:spid="_x0000_s1047" type="#_x0000_t183" style="position:absolute;top:5764;width:6029;height:57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lTcUA&#10;AADbAAAADwAAAGRycy9kb3ducmV2LnhtbESPS4vCQBCE78L+h6EXvOlkPegSHUUX1xcq+Dh4bDNt&#10;EjbTEzKjxn/vCAsei6r6ihqMalOIG1Uut6zgqx2BIE6szjlVcDz8tr5BOI+ssbBMCh7kYDT8aAww&#10;1vbOO7rtfSoChF2MCjLvy1hKl2Rk0LVtSRy8i60M+iCrVOoK7wFuCtmJoq40mHNYyLCkn4ySv/3V&#10;KJiuTpfjZjJfznbpbLXtyfV1ek6Uan7W4z4IT7V/h//bC62g24HXl/AD5PA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r+VNxQAAANsAAAAPAAAAAAAAAAAAAAAAAJgCAABkcnMv&#10;ZG93bnJldi54bWxQSwUGAAAAAAQABAD1AAAAigMAAAAA&#10;" fillcolor="red" strokecolor="#ffc000" strokeweight="2pt">
                    <v:textbox>
                      <w:txbxContent>
                        <w:p w:rsidR="00AB142E" w:rsidRDefault="00AB142E" w:rsidP="00AB142E"/>
                      </w:txbxContent>
                    </v:textbox>
                  </v:shape>
                </v:group>
                <v:shape id="_x0000_s1048" type="#_x0000_t202" style="position:absolute;left:1987;top:16294;width:52400;height:57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CEqsQA&#10;AADcAAAADwAAAGRycy9kb3ducmV2LnhtbESP3WrCQBSE74W+w3IKvRHdKPUvzSbYgsXbqA9wzJ78&#10;0OzZkN2a+PZuoeDlMDPfMEk2mlbcqHeNZQWLeQSCuLC64UrB5XyYbUE4j6yxtUwK7uQgS18mCcba&#10;DpzT7eQrESDsYlRQe9/FUrqiJoNubjvi4JW2N+iD7CupexwC3LRyGUVrabDhsFBjR181FT+nX6Og&#10;PA7T1W64fvvLJn9ff2Kzudq7Um+v4/4DhKfRP8P/7aNWsNzu4O9MOAIyf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QhKrEAAAA3AAAAA8AAAAAAAAAAAAAAAAAmAIAAGRycy9k&#10;b3ducmV2LnhtbFBLBQYAAAAABAAEAPUAAACJAwAAAAA=&#10;" stroked="f">
                  <v:textbox>
                    <w:txbxContent>
                      <w:p w:rsidR="00AB142E" w:rsidRDefault="00AB142E" w:rsidP="00AB142E">
                        <w:pPr>
                          <w:pStyle w:val="Hinh"/>
                          <w:rPr>
                            <w:b w:val="0"/>
                            <w:i/>
                            <w:sz w:val="26"/>
                            <w:szCs w:val="26"/>
                            <w:lang w:val="en-US"/>
                          </w:rPr>
                        </w:pPr>
                        <w:r w:rsidRPr="003E6DD6">
                          <w:rPr>
                            <w:b w:val="0"/>
                            <w:i/>
                            <w:sz w:val="26"/>
                            <w:szCs w:val="26"/>
                          </w:rPr>
                          <w:t xml:space="preserve">Hình 2.1. Sơ đồ dòng năng lượng và chu trình các chất hóa học </w:t>
                        </w:r>
                      </w:p>
                      <w:p w:rsidR="00AB142E" w:rsidRPr="003E6DD6" w:rsidRDefault="00AB142E" w:rsidP="00AB142E">
                        <w:pPr>
                          <w:pStyle w:val="Hinh"/>
                          <w:rPr>
                            <w:b w:val="0"/>
                            <w:i/>
                            <w:sz w:val="26"/>
                            <w:szCs w:val="26"/>
                          </w:rPr>
                        </w:pPr>
                        <w:r w:rsidRPr="003E6DD6">
                          <w:rPr>
                            <w:b w:val="0"/>
                            <w:i/>
                            <w:sz w:val="26"/>
                            <w:szCs w:val="26"/>
                          </w:rPr>
                          <w:t xml:space="preserve">trong hệ sinh thái </w:t>
                        </w:r>
                        <w:r>
                          <w:rPr>
                            <w:b w:val="0"/>
                            <w:i/>
                            <w:sz w:val="26"/>
                            <w:szCs w:val="26"/>
                            <w:lang w:val="en-US"/>
                          </w:rPr>
                          <w:t>[105, tr.249]</w:t>
                        </w:r>
                      </w:p>
                    </w:txbxContent>
                  </v:textbox>
                </v:shape>
              </v:group>
            </w:pict>
          </mc:Fallback>
        </mc:AlternateContent>
      </w:r>
    </w:p>
    <w:p w:rsidR="00AB142E" w:rsidRPr="00981449" w:rsidRDefault="00AB142E" w:rsidP="00AB142E">
      <w:pPr>
        <w:spacing w:after="0" w:line="360" w:lineRule="auto"/>
        <w:jc w:val="both"/>
        <w:rPr>
          <w:color w:val="000000" w:themeColor="text1"/>
          <w:sz w:val="26"/>
          <w:szCs w:val="28"/>
          <w:lang w:eastAsia="ko-KR"/>
        </w:rPr>
      </w:pPr>
    </w:p>
    <w:p w:rsidR="00AB142E" w:rsidRPr="00981449" w:rsidRDefault="00AB142E" w:rsidP="00AB142E">
      <w:pPr>
        <w:spacing w:after="0" w:line="360" w:lineRule="auto"/>
        <w:jc w:val="both"/>
        <w:rPr>
          <w:color w:val="000000" w:themeColor="text1"/>
          <w:sz w:val="26"/>
          <w:szCs w:val="28"/>
          <w:lang w:eastAsia="ko-KR"/>
        </w:rPr>
      </w:pPr>
    </w:p>
    <w:p w:rsidR="00AB142E" w:rsidRPr="00981449" w:rsidRDefault="00AB142E" w:rsidP="00AB142E">
      <w:pPr>
        <w:spacing w:after="0" w:line="360" w:lineRule="auto"/>
        <w:jc w:val="both"/>
        <w:rPr>
          <w:color w:val="000000" w:themeColor="text1"/>
          <w:sz w:val="26"/>
          <w:szCs w:val="28"/>
          <w:lang w:eastAsia="ko-KR"/>
        </w:rPr>
      </w:pPr>
    </w:p>
    <w:p w:rsidR="00AB142E" w:rsidRPr="00981449" w:rsidRDefault="00AB142E" w:rsidP="00AB142E">
      <w:pPr>
        <w:spacing w:after="0" w:line="360" w:lineRule="auto"/>
        <w:jc w:val="both"/>
        <w:rPr>
          <w:color w:val="000000" w:themeColor="text1"/>
          <w:sz w:val="26"/>
          <w:szCs w:val="28"/>
          <w:lang w:eastAsia="ko-KR"/>
        </w:rPr>
      </w:pPr>
    </w:p>
    <w:p w:rsidR="00AB142E" w:rsidRPr="00981449" w:rsidRDefault="00AB142E" w:rsidP="00AB142E">
      <w:pPr>
        <w:spacing w:after="0" w:line="360" w:lineRule="auto"/>
        <w:jc w:val="both"/>
        <w:rPr>
          <w:color w:val="000000" w:themeColor="text1"/>
          <w:sz w:val="26"/>
          <w:szCs w:val="28"/>
          <w:lang w:eastAsia="ko-KR"/>
        </w:rPr>
      </w:pPr>
    </w:p>
    <w:p w:rsidR="00AB142E" w:rsidRPr="00981449" w:rsidRDefault="00AB142E" w:rsidP="00AB142E">
      <w:pPr>
        <w:spacing w:after="0" w:line="360" w:lineRule="auto"/>
        <w:jc w:val="both"/>
        <w:rPr>
          <w:color w:val="000000" w:themeColor="text1"/>
          <w:sz w:val="26"/>
          <w:szCs w:val="28"/>
          <w:lang w:eastAsia="ko-KR"/>
        </w:rPr>
      </w:pPr>
    </w:p>
    <w:p w:rsidR="00AB142E" w:rsidRPr="00981449" w:rsidRDefault="00AB142E" w:rsidP="00AB142E">
      <w:pPr>
        <w:spacing w:after="0" w:line="360" w:lineRule="auto"/>
        <w:jc w:val="both"/>
        <w:rPr>
          <w:color w:val="000000" w:themeColor="text1"/>
          <w:sz w:val="26"/>
          <w:szCs w:val="28"/>
          <w:lang w:eastAsia="ko-KR"/>
        </w:rPr>
      </w:pPr>
    </w:p>
    <w:p w:rsidR="00AB142E" w:rsidRPr="00981449" w:rsidRDefault="00AB142E" w:rsidP="00AB142E">
      <w:pPr>
        <w:pStyle w:val="ListParagraph"/>
        <w:spacing w:after="0" w:line="360" w:lineRule="auto"/>
        <w:ind w:left="567"/>
        <w:contextualSpacing w:val="0"/>
        <w:jc w:val="both"/>
        <w:rPr>
          <w:color w:val="000000" w:themeColor="text1"/>
          <w:sz w:val="26"/>
          <w:szCs w:val="28"/>
          <w:lang w:eastAsia="ko-KR"/>
        </w:rPr>
      </w:pPr>
    </w:p>
    <w:p w:rsidR="00AB142E" w:rsidRPr="00981449" w:rsidRDefault="00AB142E" w:rsidP="00AB142E">
      <w:pPr>
        <w:pStyle w:val="ListParagraph"/>
        <w:numPr>
          <w:ilvl w:val="0"/>
          <w:numId w:val="15"/>
        </w:numPr>
        <w:tabs>
          <w:tab w:val="clear" w:pos="360"/>
        </w:tabs>
        <w:spacing w:after="0" w:line="360" w:lineRule="auto"/>
        <w:ind w:left="0" w:firstLine="567"/>
        <w:contextualSpacing w:val="0"/>
        <w:jc w:val="both"/>
        <w:rPr>
          <w:color w:val="000000" w:themeColor="text1"/>
          <w:sz w:val="26"/>
          <w:szCs w:val="28"/>
          <w:lang w:eastAsia="ko-KR"/>
        </w:rPr>
      </w:pPr>
      <w:r w:rsidRPr="00981449">
        <w:rPr>
          <w:color w:val="000000" w:themeColor="text1"/>
          <w:sz w:val="26"/>
          <w:szCs w:val="28"/>
          <w:lang w:eastAsia="ko-KR"/>
        </w:rPr>
        <w:t>Cấp sinh quyển, hệ sinh quyển được tạo nên bởi khoảng không gian trên Trái Đất có các cơ thể sống cư trú và các hệ sinh thái hoạt động. Sinh quyển dày khoảng 20 km, bao gồm lớp đất dày vài chục mét (thuộc địa quyển), lớp không khí cao 6-7 km (thuộc khí quyển) và lớp nước đại dương có độ sâu tới 10-11 km (thuộc thủy quyển) [33]. Hoạt động của sinh quyển là hoạt động các hệ sinh thái trên Trái Đất. Sự tiến hóa của sinh vật dẫn đến những biến đổi và thúc đẩy sự tiến hóa của môi trường vật lí và hóa học, nhờ đó sinh quyển được khai sinh và tiến hóa [7</w:t>
      </w:r>
      <w:r>
        <w:rPr>
          <w:color w:val="000000" w:themeColor="text1"/>
          <w:sz w:val="26"/>
          <w:szCs w:val="28"/>
          <w:lang w:eastAsia="ko-KR"/>
        </w:rPr>
        <w:t>5</w:t>
      </w:r>
      <w:r w:rsidRPr="00981449">
        <w:rPr>
          <w:color w:val="000000" w:themeColor="text1"/>
          <w:sz w:val="26"/>
          <w:szCs w:val="28"/>
          <w:lang w:eastAsia="ko-KR"/>
        </w:rPr>
        <w:t xml:space="preserve">]. </w:t>
      </w:r>
    </w:p>
    <w:p w:rsidR="00AB142E" w:rsidRPr="00981449" w:rsidRDefault="00AB142E" w:rsidP="00AB142E">
      <w:pPr>
        <w:spacing w:after="0" w:line="360" w:lineRule="auto"/>
        <w:ind w:firstLine="567"/>
        <w:jc w:val="both"/>
        <w:rPr>
          <w:rFonts w:ascii="Times New Roman" w:hAnsi="Times New Roman" w:cs="Times New Roman"/>
          <w:color w:val="000000" w:themeColor="text1"/>
          <w:sz w:val="26"/>
          <w:szCs w:val="28"/>
          <w:lang w:eastAsia="ko-KR"/>
        </w:rPr>
      </w:pPr>
      <w:r w:rsidRPr="00981449">
        <w:rPr>
          <w:rFonts w:ascii="Times New Roman" w:hAnsi="Times New Roman" w:cs="Times New Roman"/>
          <w:color w:val="000000" w:themeColor="text1"/>
          <w:sz w:val="26"/>
          <w:szCs w:val="28"/>
          <w:lang w:eastAsia="ko-KR"/>
        </w:rPr>
        <w:t>Về mặt logic thì sinh giới được phát triển từ cấp độ tổ chức thấp là cấp độ phân tử đến cấp độ cao nhất – sinh quyển. Nhưng trình tự nội dung chương trình SH ở THPT lại không sắp xếp trùng hợp với logic phát triển của bản thân sinh giới vì việc sắp xếp thứ tự các chủ đề thì ngoài logic khoa học còn phải tính đến trình độ và đặc điểm học tập của chủ thể học.</w:t>
      </w:r>
    </w:p>
    <w:p w:rsidR="00AB142E" w:rsidRPr="00981449" w:rsidRDefault="00AB142E" w:rsidP="00AB142E">
      <w:pPr>
        <w:spacing w:after="0" w:line="360" w:lineRule="auto"/>
        <w:ind w:firstLine="567"/>
        <w:jc w:val="both"/>
        <w:rPr>
          <w:rFonts w:ascii="Times New Roman" w:hAnsi="Times New Roman" w:cs="Times New Roman"/>
          <w:color w:val="000000" w:themeColor="text1"/>
          <w:sz w:val="26"/>
          <w:szCs w:val="28"/>
          <w:lang w:eastAsia="ko-KR"/>
        </w:rPr>
      </w:pPr>
      <w:r w:rsidRPr="00981449">
        <w:rPr>
          <w:rFonts w:ascii="Times New Roman" w:hAnsi="Times New Roman" w:cs="Times New Roman"/>
          <w:color w:val="000000" w:themeColor="text1"/>
          <w:sz w:val="26"/>
          <w:szCs w:val="28"/>
          <w:lang w:eastAsia="ko-KR"/>
        </w:rPr>
        <w:lastRenderedPageBreak/>
        <w:t>Trong mỗi cấp độ tổ chức thì hoạt động sống, đặc biệt là hoạt động trao đổi chất và năng lượng đều có tương tác với môi trường sống (đất, nước, không khí, sinh vật) ở những phạm vi khác nhau. Ví dụ, cấp độ hệ sinh thái thì tương tác với môi trường ở mức độ khu vực, cấp độ sinh quyển thì tương tác với môi trường ở mức độ toàn cầu.</w:t>
      </w:r>
    </w:p>
    <w:p w:rsidR="00AB142E" w:rsidRPr="00981449" w:rsidRDefault="00AB142E" w:rsidP="00AB142E">
      <w:pPr>
        <w:spacing w:after="0" w:line="360" w:lineRule="auto"/>
        <w:ind w:firstLine="720"/>
        <w:jc w:val="both"/>
        <w:rPr>
          <w:rFonts w:ascii="Times New Roman" w:hAnsi="Times New Roman" w:cs="Times New Roman"/>
          <w:color w:val="000000" w:themeColor="text1"/>
          <w:sz w:val="26"/>
          <w:szCs w:val="28"/>
          <w:lang w:eastAsia="ko-KR"/>
        </w:rPr>
      </w:pPr>
      <w:r w:rsidRPr="00981449">
        <w:rPr>
          <w:rFonts w:ascii="Times New Roman" w:hAnsi="Times New Roman" w:cs="Times New Roman"/>
          <w:color w:val="000000" w:themeColor="text1"/>
          <w:sz w:val="26"/>
          <w:szCs w:val="28"/>
          <w:lang w:eastAsia="ko-KR"/>
        </w:rPr>
        <w:t>Từ khi sinh giới phát triển ở mức độ cao, đa dạng và phong phú thì sự tương tác của sinh giới với môi trường, đặc biệt là môi trường không khí ở trạng thái cân bằng động, coi các thành phần của không khí ở mức độ ổn định và đó như một hằng số. Nhưng sau đó do yêu cầu phát triển kinh tế, xã hội, con người đã tác động vào sinh giới làm giảm sự đa dạng, thậm chí làm mất đi nhiều hệ sinh thái. Mặt khác, do phát triển công nghiệp làm thay đổi thành phần và tỉ lệ các chất khí trong không khí. Vì vậy làm cho môi trường thay đổi, đặc biệt thành phần và tỉ lệ các chất khí trong không khí biến đổi, dẫn đến khí hậu khu vực cũng như toàn cầu thay đổi.</w:t>
      </w:r>
    </w:p>
    <w:p w:rsidR="00AB142E" w:rsidRPr="00981449" w:rsidRDefault="00AB142E" w:rsidP="00AB142E">
      <w:pPr>
        <w:spacing w:after="0" w:line="360" w:lineRule="auto"/>
        <w:ind w:firstLine="720"/>
        <w:jc w:val="both"/>
        <w:rPr>
          <w:rFonts w:ascii="Times New Roman" w:hAnsi="Times New Roman" w:cs="Times New Roman"/>
          <w:color w:val="000000" w:themeColor="text1"/>
          <w:sz w:val="26"/>
          <w:szCs w:val="28"/>
          <w:lang w:eastAsia="ko-KR"/>
        </w:rPr>
      </w:pPr>
      <w:r w:rsidRPr="00981449">
        <w:rPr>
          <w:rFonts w:ascii="Times New Roman" w:hAnsi="Times New Roman" w:cs="Times New Roman"/>
          <w:color w:val="000000" w:themeColor="text1"/>
          <w:sz w:val="26"/>
          <w:szCs w:val="28"/>
          <w:lang w:eastAsia="ko-KR"/>
        </w:rPr>
        <w:t>Với chủ đề “Cấp độ tổ chức sống” thì nội dung quan trọng của mỗi cấp độ tổ chức sống được xét tới là hoạt động sống, đặc biệt là hoạt động trao đổi chất và năng lượng. Sự trao đổi vật chất và năng lượng giữa sinh vật và môi trường lại phụ thuộc vào dạng sinh vật (dạng sống), đó là sinh vật tự dưỡng hay sinh vật dị dưỡng mà môi trường có những thay đổi khác nhau.</w:t>
      </w:r>
    </w:p>
    <w:p w:rsidR="00AB142E" w:rsidRPr="00981449" w:rsidRDefault="00AB142E" w:rsidP="00AB142E">
      <w:pPr>
        <w:pStyle w:val="Heading3"/>
        <w:rPr>
          <w:color w:val="000000" w:themeColor="text1"/>
          <w:lang w:eastAsia="ko-KR"/>
        </w:rPr>
      </w:pPr>
      <w:bookmarkStart w:id="172" w:name="_Toc508558563"/>
      <w:r w:rsidRPr="00981449">
        <w:rPr>
          <w:color w:val="000000" w:themeColor="text1"/>
          <w:lang w:eastAsia="ko-KR"/>
        </w:rPr>
        <w:t>2.1.3. Các chủ đề sinh học theo hướng tích hợp giáo dục biến đổi khí hậu</w:t>
      </w:r>
      <w:bookmarkEnd w:id="172"/>
      <w:r w:rsidRPr="00981449">
        <w:rPr>
          <w:color w:val="000000" w:themeColor="text1"/>
          <w:lang w:eastAsia="ko-KR"/>
        </w:rPr>
        <w:t xml:space="preserve"> </w:t>
      </w:r>
    </w:p>
    <w:p w:rsidR="00AB142E" w:rsidRPr="00981449" w:rsidRDefault="00AB142E" w:rsidP="00AB142E">
      <w:pPr>
        <w:pStyle w:val="Heading4"/>
        <w:rPr>
          <w:color w:val="000000" w:themeColor="text1"/>
          <w:szCs w:val="28"/>
          <w:lang w:eastAsia="ko-KR"/>
        </w:rPr>
      </w:pPr>
      <w:r w:rsidRPr="00981449">
        <w:rPr>
          <w:color w:val="000000" w:themeColor="text1"/>
        </w:rPr>
        <w:t>2.1.3.1. Khái niệm chủ đề</w:t>
      </w:r>
    </w:p>
    <w:p w:rsidR="00AB142E" w:rsidRPr="00981449" w:rsidRDefault="00AB142E" w:rsidP="00AB142E">
      <w:pPr>
        <w:spacing w:after="0" w:line="360" w:lineRule="auto"/>
        <w:ind w:firstLine="720"/>
        <w:jc w:val="both"/>
        <w:rPr>
          <w:rFonts w:ascii="Times New Roman" w:eastAsia="Times New Roman" w:hAnsi="Times New Roman" w:cs="Times New Roman"/>
          <w:bCs/>
          <w:color w:val="000000" w:themeColor="text1"/>
          <w:sz w:val="26"/>
          <w:szCs w:val="26"/>
        </w:rPr>
      </w:pPr>
      <w:r w:rsidRPr="00981449">
        <w:rPr>
          <w:rFonts w:ascii="Times New Roman" w:eastAsia="Times New Roman" w:hAnsi="Times New Roman" w:cs="Times New Roman"/>
          <w:bCs/>
          <w:color w:val="000000" w:themeColor="text1"/>
          <w:sz w:val="26"/>
          <w:szCs w:val="26"/>
        </w:rPr>
        <w:t>Theo từ điển Bách khoa Việt Nam, chủ đề là vấn đề chủ yếu được đặt ra trong tác phẩm, toát lên từ nội dung và theo một hướng tư tưởng nhất định. Chủ đề gắn bó với đề tài, nói lên cách tiếp cận, khai thác và khám phá vấn đề trong phạm vi cuộc sống của đề tài đó [49, tr.493].</w:t>
      </w:r>
    </w:p>
    <w:p w:rsidR="00AB142E" w:rsidRPr="00981449" w:rsidRDefault="00AB142E" w:rsidP="00AB142E">
      <w:pPr>
        <w:spacing w:after="0" w:line="360" w:lineRule="auto"/>
        <w:ind w:firstLine="720"/>
        <w:jc w:val="both"/>
        <w:rPr>
          <w:rFonts w:ascii="Times New Roman" w:eastAsia="Times New Roman" w:hAnsi="Times New Roman" w:cs="Times New Roman"/>
          <w:bCs/>
          <w:color w:val="000000" w:themeColor="text1"/>
          <w:sz w:val="26"/>
          <w:szCs w:val="26"/>
        </w:rPr>
      </w:pPr>
      <w:r w:rsidRPr="00981449">
        <w:rPr>
          <w:rFonts w:ascii="Times New Roman" w:eastAsia="Times New Roman" w:hAnsi="Times New Roman" w:cs="Times New Roman"/>
          <w:bCs/>
          <w:color w:val="000000" w:themeColor="text1"/>
          <w:sz w:val="26"/>
          <w:szCs w:val="26"/>
        </w:rPr>
        <w:t>Theo từ điển tiếng Anh, chủ đề là mục tiêu chính của một nội dung, chẳng hạn như một cuốn sách, bài nói chuyện, hay triển lãm nghệ thuật, hay một cuộc thảo luận.</w:t>
      </w:r>
    </w:p>
    <w:p w:rsidR="00AB142E" w:rsidRPr="00981449" w:rsidRDefault="00AB142E" w:rsidP="00AB142E">
      <w:pPr>
        <w:spacing w:after="0" w:line="360" w:lineRule="auto"/>
        <w:ind w:firstLine="720"/>
        <w:jc w:val="both"/>
        <w:rPr>
          <w:rFonts w:ascii="Times New Roman" w:eastAsia="Times New Roman" w:hAnsi="Times New Roman" w:cs="Times New Roman"/>
          <w:bCs/>
          <w:color w:val="000000" w:themeColor="text1"/>
          <w:sz w:val="26"/>
          <w:szCs w:val="26"/>
        </w:rPr>
      </w:pPr>
      <w:r w:rsidRPr="00981449">
        <w:rPr>
          <w:rFonts w:ascii="Times New Roman" w:eastAsia="Times New Roman" w:hAnsi="Times New Roman" w:cs="Times New Roman"/>
          <w:bCs/>
          <w:color w:val="000000" w:themeColor="text1"/>
          <w:sz w:val="26"/>
          <w:szCs w:val="26"/>
        </w:rPr>
        <w:lastRenderedPageBreak/>
        <w:t>Như vậy, chủ đề là vấn đề chính yếu, trung tâm của một đề tài, một tác phẩm, một bài nói chuyện… Nói đến chủ đề là nói đến sự vận động của đối tượng có trong chủ đề và mối liên hệ của nó với các đối tượng khác.</w:t>
      </w:r>
    </w:p>
    <w:p w:rsidR="00AB142E" w:rsidRPr="00981449" w:rsidRDefault="00AB142E" w:rsidP="00AB142E">
      <w:pPr>
        <w:spacing w:after="0" w:line="360" w:lineRule="auto"/>
        <w:ind w:firstLine="720"/>
        <w:jc w:val="both"/>
        <w:rPr>
          <w:rFonts w:ascii="Times New Roman" w:eastAsia="Times New Roman" w:hAnsi="Times New Roman" w:cs="Times New Roman"/>
          <w:bCs/>
          <w:color w:val="000000" w:themeColor="text1"/>
          <w:sz w:val="26"/>
          <w:szCs w:val="26"/>
        </w:rPr>
      </w:pPr>
      <w:r w:rsidRPr="00981449">
        <w:rPr>
          <w:rFonts w:ascii="Times New Roman" w:eastAsia="Times New Roman" w:hAnsi="Times New Roman" w:cs="Times New Roman"/>
          <w:bCs/>
          <w:color w:val="000000" w:themeColor="text1"/>
          <w:sz w:val="26"/>
          <w:szCs w:val="26"/>
        </w:rPr>
        <w:t>Chủ đề trong dạy học là một đơn vị kiến thức tương đối trọn vẹn mà khi học xong chủ đề người học có thể vận dụng kiến thức đã học được để giải quyết một vấn đề thực tiễn hoặc giải quyết một vấn đề trong bối cảnh mới [6</w:t>
      </w:r>
      <w:r>
        <w:rPr>
          <w:rFonts w:ascii="Times New Roman" w:eastAsia="Times New Roman" w:hAnsi="Times New Roman" w:cs="Times New Roman"/>
          <w:bCs/>
          <w:color w:val="000000" w:themeColor="text1"/>
          <w:sz w:val="26"/>
          <w:szCs w:val="26"/>
        </w:rPr>
        <w:t>1</w:t>
      </w:r>
      <w:r w:rsidRPr="00981449">
        <w:rPr>
          <w:rFonts w:ascii="Times New Roman" w:eastAsia="Times New Roman" w:hAnsi="Times New Roman" w:cs="Times New Roman"/>
          <w:bCs/>
          <w:color w:val="000000" w:themeColor="text1"/>
          <w:sz w:val="26"/>
          <w:szCs w:val="26"/>
        </w:rPr>
        <w:t>, tr.35]. Như vậy, dạy học theo chủ đề luôn mang bản chất tích hợp.</w:t>
      </w:r>
    </w:p>
    <w:p w:rsidR="00AB142E" w:rsidRPr="00981449" w:rsidRDefault="00AB142E" w:rsidP="00AB142E">
      <w:pPr>
        <w:spacing w:after="0" w:line="360" w:lineRule="auto"/>
        <w:ind w:firstLine="720"/>
        <w:jc w:val="both"/>
        <w:rPr>
          <w:rFonts w:ascii="Times New Roman" w:eastAsia="Times New Roman" w:hAnsi="Times New Roman" w:cs="Times New Roman"/>
          <w:bCs/>
          <w:color w:val="000000" w:themeColor="text1"/>
          <w:sz w:val="26"/>
          <w:szCs w:val="26"/>
        </w:rPr>
      </w:pPr>
      <w:r w:rsidRPr="00981449">
        <w:rPr>
          <w:rFonts w:ascii="Times New Roman" w:eastAsia="Times New Roman" w:hAnsi="Times New Roman" w:cs="Times New Roman"/>
          <w:bCs/>
          <w:color w:val="000000" w:themeColor="text1"/>
          <w:sz w:val="26"/>
          <w:szCs w:val="26"/>
        </w:rPr>
        <w:t>Qua những quan niệm nêu trên, chúng tôi hiểu chủ đề trong luận án này là: tư tưởng xem xét, liên kết các mặt khác nhau, các quan hệ khác nhau của đối tượng sống – sinh giới để cho ta khả năng tích hợp GDBĐKH được tốt nhất.</w:t>
      </w:r>
    </w:p>
    <w:p w:rsidR="00AB142E" w:rsidRPr="00981449" w:rsidRDefault="00AB142E" w:rsidP="00AB142E">
      <w:pPr>
        <w:pStyle w:val="Heading4"/>
        <w:rPr>
          <w:color w:val="000000" w:themeColor="text1"/>
        </w:rPr>
      </w:pPr>
      <w:r w:rsidRPr="00981449">
        <w:rPr>
          <w:color w:val="000000" w:themeColor="text1"/>
        </w:rPr>
        <w:t>2.1.3.2. Chủ đề Sinh học theo hướng tích hợp giáo dục biến đổi khí hậu</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xml:space="preserve">Dạy học SH không chỉ dạy nguyên lí về tổ chức, về hoạt động sống, về tương tác của sinh vật và môi trường, đặc biệt, phải dạy được giá trị của kiến thức, trong đó có sử dụng tài nguyên sinh vật hợp lí để đảm bảo sự phát triển bền vững.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xml:space="preserve">Trong các hoạt động sống thì chuyển hóa vật chất và năng lượng là yếu tố SH tác động làm BĐKH, còn các hoạt động sống khác như sinh trưởng, phát triển, cảm ứng, sinh sản lại là cơ sở SH của việc thích ứng và giảm nhẹ BĐKH. Như vậy, trong luận án này chúng tôi dựa vào mục tiêu, nhiệm vụ của GDBĐKH, chọn chuyển hóa vật chất và năng lượng trong mỗi cấp độ tổ chức sống làm chủ đề giáo dục nguyên nhân BĐKH; sinh trưởng và phát triển, cảm ứng, sinh sản trong mỗi cấp độ tổ chức sống làm chủ đề giáo dục thích ứng, giảm nhẹ BĐKH.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Do vậy, trong chương trình SH ở THPT có các chủ đề tích hợp GDBĐKH sau đây:</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Chuyển hóa vật chất và năng lượng trong mỗi cấp độ tổ chức sống</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xml:space="preserve">-  Sinh trưởng và phát triển, cảm ứng, sinh sản trong mỗi cấp độ tổ chức sống </w:t>
      </w:r>
    </w:p>
    <w:p w:rsidR="00AB142E" w:rsidRPr="00981449" w:rsidRDefault="00AB142E" w:rsidP="00AB142E">
      <w:pPr>
        <w:pStyle w:val="Heading2"/>
        <w:spacing w:before="0" w:after="0" w:line="360" w:lineRule="auto"/>
        <w:rPr>
          <w:color w:val="000000" w:themeColor="text1"/>
        </w:rPr>
      </w:pPr>
      <w:bookmarkStart w:id="173" w:name="_Toc484617930"/>
      <w:bookmarkStart w:id="174" w:name="_Toc493434652"/>
      <w:bookmarkStart w:id="175" w:name="_Toc508558564"/>
      <w:r w:rsidRPr="00981449">
        <w:rPr>
          <w:color w:val="000000" w:themeColor="text1"/>
        </w:rPr>
        <w:t xml:space="preserve">2.2. </w:t>
      </w:r>
      <w:bookmarkEnd w:id="173"/>
      <w:bookmarkEnd w:id="174"/>
      <w:r w:rsidRPr="00981449">
        <w:rPr>
          <w:color w:val="000000" w:themeColor="text1"/>
        </w:rPr>
        <w:t>TIỀM NĂNG GIÁO DỤC BIẾN ĐỔI KHÍ HẬU TRONG DẠY HỌC CÁC CHỦ ĐỀ SINH HỌC Ở TRUNG HỌC PHỔ THÔNG</w:t>
      </w:r>
      <w:bookmarkEnd w:id="175"/>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xml:space="preserve">Từ sự phân tích cấu trúc nội dung chương trình SH ở THPT như mục 2.2 và việc xác định các chủ đề như ở mục 2.3 cho thấy, hoạt động sống, đặc biệt là hoạt </w:t>
      </w:r>
      <w:r w:rsidRPr="00981449">
        <w:rPr>
          <w:rFonts w:ascii="Times New Roman" w:eastAsia="Times New Roman" w:hAnsi="Times New Roman" w:cs="Times New Roman"/>
          <w:color w:val="000000" w:themeColor="text1"/>
          <w:sz w:val="26"/>
          <w:szCs w:val="28"/>
          <w:lang w:eastAsia="ko-KR"/>
        </w:rPr>
        <w:lastRenderedPageBreak/>
        <w:t>động trao đổi chất và năng lượng của từng dạng sống trong mỗi cấp độ tổ chức sống, thể hiện rõ bản thân hoạt động của sinh vật đã tạo ra sản phẩm hình thành nên các yếu tố khí hậu. Như vậy, nội dung SH ở THPT có chứa đựng tiềm năng GDBĐKH. Điều này được thể hiện rõ qua bảng sau:</w:t>
      </w:r>
    </w:p>
    <w:p w:rsidR="00AB142E" w:rsidRPr="00981449" w:rsidRDefault="00AB142E" w:rsidP="00AB142E">
      <w:pPr>
        <w:pStyle w:val="Bang"/>
        <w:rPr>
          <w:b/>
          <w:i w:val="0"/>
          <w:color w:val="000000" w:themeColor="text1"/>
        </w:rPr>
      </w:pPr>
      <w:bookmarkStart w:id="176" w:name="_Toc500090510"/>
      <w:bookmarkStart w:id="177" w:name="_Toc508558775"/>
      <w:r w:rsidRPr="00981449">
        <w:rPr>
          <w:color w:val="000000" w:themeColor="text1"/>
        </w:rPr>
        <w:t>Bảng 2.1. Kiến thức biến đổi khí hậu chứa đựng trong các chủ đề Sinh học ở THPT</w:t>
      </w:r>
      <w:bookmarkEnd w:id="176"/>
      <w:bookmarkEnd w:id="177"/>
    </w:p>
    <w:tbl>
      <w:tblPr>
        <w:tblW w:w="5098" w:type="pct"/>
        <w:jc w:val="center"/>
        <w:tblLook w:val="04A0" w:firstRow="1" w:lastRow="0" w:firstColumn="1" w:lastColumn="0" w:noHBand="0" w:noVBand="1"/>
      </w:tblPr>
      <w:tblGrid>
        <w:gridCol w:w="1303"/>
        <w:gridCol w:w="1047"/>
        <w:gridCol w:w="1436"/>
        <w:gridCol w:w="1149"/>
        <w:gridCol w:w="859"/>
        <w:gridCol w:w="1779"/>
        <w:gridCol w:w="1607"/>
      </w:tblGrid>
      <w:tr w:rsidR="00AB142E" w:rsidRPr="00F05E80" w:rsidTr="00AB142E">
        <w:trPr>
          <w:tblHeader/>
          <w:jc w:val="center"/>
        </w:trPr>
        <w:tc>
          <w:tcPr>
            <w:tcW w:w="1280" w:type="pct"/>
            <w:gridSpan w:val="2"/>
            <w:tcBorders>
              <w:tl2br w:val="single" w:sz="4" w:space="0" w:color="000000" w:themeColor="text1"/>
            </w:tcBorders>
          </w:tcPr>
          <w:p w:rsidR="00AB142E" w:rsidRPr="00981449" w:rsidRDefault="00AB142E" w:rsidP="00AB142E">
            <w:pPr>
              <w:spacing w:line="360" w:lineRule="auto"/>
              <w:ind w:left="-57" w:right="-57"/>
              <w:jc w:val="right"/>
              <w:rPr>
                <w:rFonts w:ascii="Times New Roman" w:hAnsi="Times New Roman"/>
                <w:b/>
                <w:color w:val="000000" w:themeColor="text1"/>
                <w:sz w:val="24"/>
                <w:szCs w:val="28"/>
              </w:rPr>
            </w:pPr>
            <w:r w:rsidRPr="00981449">
              <w:rPr>
                <w:rFonts w:ascii="Times New Roman" w:hAnsi="Times New Roman"/>
                <w:b/>
                <w:color w:val="000000" w:themeColor="text1"/>
                <w:sz w:val="24"/>
                <w:szCs w:val="28"/>
              </w:rPr>
              <w:t xml:space="preserve">Các yếu tố </w:t>
            </w:r>
          </w:p>
          <w:p w:rsidR="00AB142E" w:rsidRPr="00981449" w:rsidRDefault="00AB142E" w:rsidP="00AB142E">
            <w:pPr>
              <w:spacing w:line="360" w:lineRule="auto"/>
              <w:ind w:left="-57" w:right="-57"/>
              <w:jc w:val="right"/>
              <w:rPr>
                <w:rFonts w:ascii="Times New Roman" w:hAnsi="Times New Roman"/>
                <w:b/>
                <w:color w:val="000000" w:themeColor="text1"/>
                <w:sz w:val="24"/>
                <w:szCs w:val="28"/>
              </w:rPr>
            </w:pPr>
            <w:r w:rsidRPr="00981449">
              <w:rPr>
                <w:rFonts w:ascii="Times New Roman" w:hAnsi="Times New Roman"/>
                <w:b/>
                <w:color w:val="000000" w:themeColor="text1"/>
                <w:sz w:val="24"/>
                <w:szCs w:val="28"/>
              </w:rPr>
              <w:t>khí hậu</w:t>
            </w:r>
          </w:p>
          <w:p w:rsidR="00AB142E" w:rsidRPr="00981449" w:rsidRDefault="00AB142E" w:rsidP="00AB142E">
            <w:pPr>
              <w:spacing w:line="360" w:lineRule="auto"/>
              <w:ind w:left="-57" w:right="-57"/>
              <w:jc w:val="both"/>
              <w:rPr>
                <w:rFonts w:ascii="Times New Roman" w:hAnsi="Times New Roman"/>
                <w:b/>
                <w:color w:val="000000" w:themeColor="text1"/>
                <w:sz w:val="24"/>
                <w:szCs w:val="28"/>
              </w:rPr>
            </w:pPr>
            <w:r w:rsidRPr="00981449">
              <w:rPr>
                <w:rFonts w:ascii="Times New Roman" w:hAnsi="Times New Roman"/>
                <w:b/>
                <w:color w:val="000000" w:themeColor="text1"/>
                <w:sz w:val="24"/>
                <w:szCs w:val="28"/>
              </w:rPr>
              <w:t>Các chủ đề</w:t>
            </w:r>
          </w:p>
        </w:tc>
        <w:tc>
          <w:tcPr>
            <w:tcW w:w="782" w:type="pct"/>
            <w:vAlign w:val="center"/>
          </w:tcPr>
          <w:p w:rsidR="00AB142E" w:rsidRPr="00981449" w:rsidRDefault="00AB142E" w:rsidP="00AB142E">
            <w:pPr>
              <w:spacing w:line="360" w:lineRule="auto"/>
              <w:ind w:left="-57" w:right="-57"/>
              <w:jc w:val="center"/>
              <w:rPr>
                <w:rFonts w:ascii="Times New Roman" w:hAnsi="Times New Roman"/>
                <w:b/>
                <w:color w:val="000000" w:themeColor="text1"/>
                <w:sz w:val="24"/>
                <w:szCs w:val="28"/>
              </w:rPr>
            </w:pPr>
            <w:r w:rsidRPr="00981449">
              <w:rPr>
                <w:rFonts w:ascii="Times New Roman" w:hAnsi="Times New Roman"/>
                <w:b/>
                <w:color w:val="000000" w:themeColor="text1"/>
                <w:sz w:val="24"/>
                <w:szCs w:val="28"/>
              </w:rPr>
              <w:t>Nhiệt độ</w:t>
            </w:r>
          </w:p>
        </w:tc>
        <w:tc>
          <w:tcPr>
            <w:tcW w:w="626" w:type="pct"/>
            <w:vAlign w:val="center"/>
          </w:tcPr>
          <w:p w:rsidR="00AB142E" w:rsidRPr="00981449" w:rsidRDefault="00AB142E" w:rsidP="00AB142E">
            <w:pPr>
              <w:spacing w:line="360" w:lineRule="auto"/>
              <w:ind w:left="-57" w:right="-57"/>
              <w:jc w:val="center"/>
              <w:rPr>
                <w:rFonts w:ascii="Times New Roman" w:hAnsi="Times New Roman"/>
                <w:b/>
                <w:color w:val="000000" w:themeColor="text1"/>
                <w:sz w:val="24"/>
                <w:szCs w:val="28"/>
              </w:rPr>
            </w:pPr>
            <w:r w:rsidRPr="00981449">
              <w:rPr>
                <w:rFonts w:ascii="Times New Roman" w:hAnsi="Times New Roman"/>
                <w:b/>
                <w:color w:val="000000" w:themeColor="text1"/>
                <w:sz w:val="24"/>
                <w:szCs w:val="28"/>
              </w:rPr>
              <w:t>Hơi nước (độ ẩm)</w:t>
            </w:r>
          </w:p>
        </w:tc>
        <w:tc>
          <w:tcPr>
            <w:tcW w:w="468" w:type="pct"/>
            <w:vAlign w:val="center"/>
          </w:tcPr>
          <w:p w:rsidR="00AB142E" w:rsidRPr="00981449" w:rsidRDefault="00AB142E" w:rsidP="00AB142E">
            <w:pPr>
              <w:spacing w:line="360" w:lineRule="auto"/>
              <w:ind w:left="-57" w:right="-57"/>
              <w:jc w:val="center"/>
              <w:rPr>
                <w:rFonts w:ascii="Times New Roman" w:hAnsi="Times New Roman"/>
                <w:b/>
                <w:color w:val="000000" w:themeColor="text1"/>
                <w:sz w:val="24"/>
                <w:szCs w:val="28"/>
              </w:rPr>
            </w:pPr>
            <w:r w:rsidRPr="00981449">
              <w:rPr>
                <w:rFonts w:ascii="Times New Roman" w:hAnsi="Times New Roman"/>
                <w:b/>
                <w:color w:val="000000" w:themeColor="text1"/>
                <w:sz w:val="24"/>
                <w:szCs w:val="28"/>
              </w:rPr>
              <w:t>Gió</w:t>
            </w:r>
          </w:p>
        </w:tc>
        <w:tc>
          <w:tcPr>
            <w:tcW w:w="969" w:type="pct"/>
            <w:vAlign w:val="center"/>
          </w:tcPr>
          <w:p w:rsidR="00AB142E" w:rsidRPr="00981449" w:rsidRDefault="00AB142E" w:rsidP="00AB142E">
            <w:pPr>
              <w:spacing w:line="360" w:lineRule="auto"/>
              <w:ind w:left="-57" w:right="-57"/>
              <w:jc w:val="center"/>
              <w:rPr>
                <w:rFonts w:ascii="Times New Roman" w:hAnsi="Times New Roman"/>
                <w:b/>
                <w:color w:val="000000" w:themeColor="text1"/>
                <w:sz w:val="24"/>
                <w:szCs w:val="28"/>
              </w:rPr>
            </w:pPr>
            <w:r w:rsidRPr="00981449">
              <w:rPr>
                <w:rFonts w:ascii="Times New Roman" w:hAnsi="Times New Roman"/>
                <w:b/>
                <w:color w:val="000000" w:themeColor="text1"/>
                <w:sz w:val="24"/>
                <w:szCs w:val="28"/>
              </w:rPr>
              <w:t>Ánh sáng</w:t>
            </w:r>
          </w:p>
        </w:tc>
        <w:tc>
          <w:tcPr>
            <w:tcW w:w="876" w:type="pct"/>
            <w:vAlign w:val="center"/>
          </w:tcPr>
          <w:p w:rsidR="00AB142E" w:rsidRPr="00981449" w:rsidRDefault="00AB142E" w:rsidP="00AB142E">
            <w:pPr>
              <w:spacing w:line="360" w:lineRule="auto"/>
              <w:ind w:left="-57" w:right="-57"/>
              <w:jc w:val="center"/>
              <w:rPr>
                <w:rFonts w:ascii="Times New Roman" w:hAnsi="Times New Roman"/>
                <w:b/>
                <w:color w:val="000000" w:themeColor="text1"/>
                <w:sz w:val="24"/>
                <w:szCs w:val="28"/>
              </w:rPr>
            </w:pPr>
            <w:r w:rsidRPr="00981449">
              <w:rPr>
                <w:rFonts w:ascii="Times New Roman" w:hAnsi="Times New Roman"/>
                <w:b/>
                <w:color w:val="000000" w:themeColor="text1"/>
                <w:sz w:val="24"/>
                <w:szCs w:val="28"/>
              </w:rPr>
              <w:t>Thành phần khí quyển</w:t>
            </w:r>
          </w:p>
        </w:tc>
      </w:tr>
      <w:tr w:rsidR="00AB142E" w:rsidRPr="00F05E80" w:rsidTr="00AB142E">
        <w:trPr>
          <w:jc w:val="center"/>
        </w:trPr>
        <w:tc>
          <w:tcPr>
            <w:tcW w:w="1280" w:type="pct"/>
            <w:gridSpan w:val="2"/>
          </w:tcPr>
          <w:p w:rsidR="00AB142E" w:rsidRPr="00981449" w:rsidRDefault="00AB142E" w:rsidP="00AB142E">
            <w:pPr>
              <w:spacing w:line="360" w:lineRule="auto"/>
              <w:ind w:left="-57" w:right="-57"/>
              <w:rPr>
                <w:rFonts w:ascii="Times New Roman" w:hAnsi="Times New Roman"/>
                <w:b/>
                <w:color w:val="000000" w:themeColor="text1"/>
                <w:sz w:val="24"/>
                <w:szCs w:val="28"/>
              </w:rPr>
            </w:pPr>
            <w:r w:rsidRPr="00981449">
              <w:rPr>
                <w:rFonts w:ascii="Times New Roman" w:hAnsi="Times New Roman"/>
                <w:b/>
                <w:color w:val="000000" w:themeColor="text1"/>
                <w:sz w:val="24"/>
                <w:szCs w:val="28"/>
              </w:rPr>
              <w:t>Chuyển hóa vật chất và năng lượng ở cấp độ cơ thể</w:t>
            </w:r>
          </w:p>
        </w:tc>
        <w:tc>
          <w:tcPr>
            <w:tcW w:w="782" w:type="pct"/>
          </w:tcPr>
          <w:p w:rsidR="00AB142E" w:rsidRPr="00981449" w:rsidRDefault="00AB142E" w:rsidP="00AB142E">
            <w:pPr>
              <w:spacing w:line="360" w:lineRule="auto"/>
              <w:ind w:left="-57" w:right="-57"/>
              <w:jc w:val="both"/>
              <w:rPr>
                <w:rFonts w:ascii="Times New Roman" w:hAnsi="Times New Roman"/>
                <w:color w:val="000000" w:themeColor="text1"/>
                <w:sz w:val="24"/>
                <w:szCs w:val="28"/>
              </w:rPr>
            </w:pPr>
          </w:p>
        </w:tc>
        <w:tc>
          <w:tcPr>
            <w:tcW w:w="626" w:type="pct"/>
          </w:tcPr>
          <w:p w:rsidR="00AB142E" w:rsidRPr="00981449" w:rsidRDefault="00AB142E" w:rsidP="00AB142E">
            <w:pPr>
              <w:spacing w:line="360" w:lineRule="auto"/>
              <w:ind w:left="-57" w:right="-57"/>
              <w:jc w:val="both"/>
              <w:rPr>
                <w:rFonts w:ascii="Times New Roman" w:hAnsi="Times New Roman"/>
                <w:color w:val="000000" w:themeColor="text1"/>
                <w:sz w:val="24"/>
                <w:szCs w:val="28"/>
              </w:rPr>
            </w:pPr>
          </w:p>
        </w:tc>
        <w:tc>
          <w:tcPr>
            <w:tcW w:w="468" w:type="pct"/>
          </w:tcPr>
          <w:p w:rsidR="00AB142E" w:rsidRPr="00981449" w:rsidRDefault="00AB142E" w:rsidP="00AB142E">
            <w:pPr>
              <w:spacing w:line="360" w:lineRule="auto"/>
              <w:ind w:left="-57" w:right="-57"/>
              <w:jc w:val="both"/>
              <w:rPr>
                <w:rFonts w:ascii="Times New Roman" w:hAnsi="Times New Roman"/>
                <w:color w:val="000000" w:themeColor="text1"/>
                <w:sz w:val="24"/>
                <w:szCs w:val="28"/>
              </w:rPr>
            </w:pPr>
          </w:p>
        </w:tc>
        <w:tc>
          <w:tcPr>
            <w:tcW w:w="969" w:type="pct"/>
          </w:tcPr>
          <w:p w:rsidR="00AB142E" w:rsidRPr="00981449" w:rsidRDefault="00AB142E" w:rsidP="00AB142E">
            <w:pPr>
              <w:spacing w:line="360" w:lineRule="auto"/>
              <w:ind w:left="-57" w:right="-57"/>
              <w:jc w:val="both"/>
              <w:rPr>
                <w:rFonts w:ascii="Times New Roman" w:hAnsi="Times New Roman"/>
                <w:color w:val="000000" w:themeColor="text1"/>
                <w:sz w:val="24"/>
                <w:szCs w:val="28"/>
              </w:rPr>
            </w:pPr>
          </w:p>
        </w:tc>
        <w:tc>
          <w:tcPr>
            <w:tcW w:w="876" w:type="pct"/>
          </w:tcPr>
          <w:p w:rsidR="00AB142E" w:rsidRPr="00981449" w:rsidRDefault="00AB142E" w:rsidP="00AB142E">
            <w:pPr>
              <w:spacing w:line="360" w:lineRule="auto"/>
              <w:ind w:left="-57" w:right="-57"/>
              <w:jc w:val="both"/>
              <w:rPr>
                <w:rFonts w:ascii="Times New Roman" w:hAnsi="Times New Roman"/>
                <w:color w:val="000000" w:themeColor="text1"/>
                <w:sz w:val="24"/>
                <w:szCs w:val="28"/>
              </w:rPr>
            </w:pPr>
          </w:p>
        </w:tc>
      </w:tr>
      <w:tr w:rsidR="00AB142E" w:rsidRPr="00F05E80" w:rsidTr="00AB142E">
        <w:trPr>
          <w:jc w:val="center"/>
        </w:trPr>
        <w:tc>
          <w:tcPr>
            <w:tcW w:w="710" w:type="pct"/>
            <w:vMerge w:val="restart"/>
          </w:tcPr>
          <w:p w:rsidR="00AB142E" w:rsidRPr="00981449" w:rsidRDefault="00AB142E" w:rsidP="00AB142E">
            <w:pPr>
              <w:spacing w:line="360" w:lineRule="auto"/>
              <w:ind w:left="-57" w:right="-57"/>
              <w:jc w:val="both"/>
              <w:rPr>
                <w:rFonts w:ascii="Times New Roman" w:hAnsi="Times New Roman"/>
                <w:b/>
                <w:i/>
                <w:color w:val="000000" w:themeColor="text1"/>
                <w:sz w:val="24"/>
                <w:szCs w:val="28"/>
              </w:rPr>
            </w:pPr>
            <w:r w:rsidRPr="00981449">
              <w:rPr>
                <w:rFonts w:ascii="Times New Roman" w:hAnsi="Times New Roman"/>
                <w:b/>
                <w:i/>
                <w:color w:val="000000" w:themeColor="text1"/>
                <w:sz w:val="24"/>
                <w:szCs w:val="28"/>
              </w:rPr>
              <w:t>- Cơ thể đơn bào</w:t>
            </w:r>
          </w:p>
        </w:tc>
        <w:tc>
          <w:tcPr>
            <w:tcW w:w="570" w:type="pct"/>
          </w:tcPr>
          <w:p w:rsidR="00AB142E" w:rsidRPr="00981449" w:rsidRDefault="00AB142E" w:rsidP="00AB142E">
            <w:pPr>
              <w:spacing w:line="360" w:lineRule="auto"/>
              <w:ind w:left="-57" w:right="-57"/>
              <w:rPr>
                <w:rFonts w:ascii="Times New Roman" w:hAnsi="Times New Roman"/>
                <w:color w:val="000000" w:themeColor="text1"/>
                <w:sz w:val="24"/>
                <w:szCs w:val="28"/>
              </w:rPr>
            </w:pPr>
            <w:r w:rsidRPr="00981449">
              <w:rPr>
                <w:rFonts w:ascii="Times New Roman" w:hAnsi="Times New Roman"/>
                <w:color w:val="000000" w:themeColor="text1"/>
                <w:sz w:val="24"/>
                <w:szCs w:val="28"/>
              </w:rPr>
              <w:t>Tự dưỡng</w:t>
            </w:r>
          </w:p>
        </w:tc>
        <w:tc>
          <w:tcPr>
            <w:tcW w:w="782" w:type="pct"/>
          </w:tcPr>
          <w:p w:rsidR="00AB142E" w:rsidRPr="00981449" w:rsidRDefault="00AB142E" w:rsidP="00AB142E">
            <w:pPr>
              <w:spacing w:line="360" w:lineRule="auto"/>
              <w:ind w:left="-57" w:right="-57"/>
              <w:rPr>
                <w:rFonts w:ascii="Times New Roman" w:hAnsi="Times New Roman"/>
                <w:color w:val="000000" w:themeColor="text1"/>
                <w:sz w:val="24"/>
                <w:szCs w:val="28"/>
              </w:rPr>
            </w:pPr>
            <w:r w:rsidRPr="00981449">
              <w:rPr>
                <w:rFonts w:ascii="Times New Roman" w:hAnsi="Times New Roman"/>
                <w:color w:val="000000" w:themeColor="text1"/>
                <w:sz w:val="24"/>
                <w:szCs w:val="28"/>
              </w:rPr>
              <w:t>Giảm nhiệt độ khí quyển, thủy quyển, địa quyển</w:t>
            </w:r>
          </w:p>
        </w:tc>
        <w:tc>
          <w:tcPr>
            <w:tcW w:w="626" w:type="pct"/>
          </w:tcPr>
          <w:p w:rsidR="00AB142E" w:rsidRPr="00981449" w:rsidRDefault="00AB142E" w:rsidP="00AB142E">
            <w:pPr>
              <w:spacing w:line="360" w:lineRule="auto"/>
              <w:ind w:left="-57" w:right="-57"/>
              <w:rPr>
                <w:rFonts w:ascii="Times New Roman" w:hAnsi="Times New Roman"/>
                <w:color w:val="000000" w:themeColor="text1"/>
                <w:sz w:val="24"/>
                <w:szCs w:val="28"/>
              </w:rPr>
            </w:pPr>
            <w:r w:rsidRPr="00981449">
              <w:rPr>
                <w:rFonts w:ascii="Times New Roman" w:hAnsi="Times New Roman"/>
                <w:color w:val="000000" w:themeColor="text1"/>
                <w:sz w:val="24"/>
                <w:szCs w:val="28"/>
              </w:rPr>
              <w:t>Tăng hơi nước</w:t>
            </w:r>
          </w:p>
        </w:tc>
        <w:tc>
          <w:tcPr>
            <w:tcW w:w="468" w:type="pct"/>
          </w:tcPr>
          <w:p w:rsidR="00AB142E" w:rsidRPr="00981449" w:rsidRDefault="00AB142E" w:rsidP="00AB142E">
            <w:pPr>
              <w:spacing w:line="360" w:lineRule="auto"/>
              <w:ind w:left="-57" w:right="-57"/>
              <w:rPr>
                <w:rFonts w:ascii="Times New Roman" w:hAnsi="Times New Roman"/>
                <w:color w:val="000000" w:themeColor="text1"/>
                <w:sz w:val="24"/>
                <w:szCs w:val="28"/>
              </w:rPr>
            </w:pPr>
          </w:p>
        </w:tc>
        <w:tc>
          <w:tcPr>
            <w:tcW w:w="969" w:type="pct"/>
          </w:tcPr>
          <w:p w:rsidR="00AB142E" w:rsidRPr="00981449" w:rsidRDefault="00AB142E" w:rsidP="00AB142E">
            <w:pPr>
              <w:spacing w:line="360" w:lineRule="auto"/>
              <w:ind w:left="-57" w:right="-57"/>
              <w:rPr>
                <w:rFonts w:ascii="Times New Roman" w:hAnsi="Times New Roman"/>
                <w:color w:val="000000" w:themeColor="text1"/>
                <w:sz w:val="24"/>
                <w:szCs w:val="28"/>
              </w:rPr>
            </w:pPr>
            <w:r w:rsidRPr="00981449">
              <w:rPr>
                <w:rFonts w:ascii="Times New Roman" w:hAnsi="Times New Roman"/>
                <w:color w:val="000000" w:themeColor="text1"/>
                <w:sz w:val="24"/>
                <w:szCs w:val="28"/>
              </w:rPr>
              <w:t>Hấp thụ ánh sáng → giảm nhiệt độ</w:t>
            </w:r>
          </w:p>
        </w:tc>
        <w:tc>
          <w:tcPr>
            <w:tcW w:w="876" w:type="pct"/>
          </w:tcPr>
          <w:p w:rsidR="00AB142E" w:rsidRPr="00981449" w:rsidRDefault="00AB142E" w:rsidP="00AB142E">
            <w:pPr>
              <w:spacing w:line="360" w:lineRule="auto"/>
              <w:ind w:left="-57" w:right="-57"/>
              <w:rPr>
                <w:rFonts w:ascii="Times New Roman" w:hAnsi="Times New Roman"/>
                <w:color w:val="000000" w:themeColor="text1"/>
                <w:sz w:val="24"/>
                <w:szCs w:val="28"/>
              </w:rPr>
            </w:pPr>
            <w:r w:rsidRPr="00981449">
              <w:rPr>
                <w:rFonts w:ascii="Times New Roman" w:hAnsi="Times New Roman"/>
                <w:color w:val="000000" w:themeColor="text1"/>
                <w:sz w:val="24"/>
                <w:szCs w:val="28"/>
              </w:rPr>
              <w:t>Tăng O</w:t>
            </w:r>
            <w:r w:rsidRPr="00981449">
              <w:rPr>
                <w:rFonts w:ascii="Times New Roman" w:hAnsi="Times New Roman"/>
                <w:color w:val="000000" w:themeColor="text1"/>
                <w:sz w:val="24"/>
                <w:szCs w:val="28"/>
                <w:vertAlign w:val="subscript"/>
              </w:rPr>
              <w:t>2</w:t>
            </w:r>
            <w:r w:rsidRPr="00981449">
              <w:rPr>
                <w:rFonts w:ascii="Times New Roman" w:hAnsi="Times New Roman"/>
                <w:color w:val="000000" w:themeColor="text1"/>
                <w:sz w:val="24"/>
                <w:szCs w:val="28"/>
              </w:rPr>
              <w:t>, giảm CO</w:t>
            </w:r>
            <w:r w:rsidRPr="00981449">
              <w:rPr>
                <w:rFonts w:ascii="Times New Roman" w:hAnsi="Times New Roman"/>
                <w:color w:val="000000" w:themeColor="text1"/>
                <w:sz w:val="24"/>
                <w:szCs w:val="28"/>
                <w:vertAlign w:val="subscript"/>
              </w:rPr>
              <w:t>2</w:t>
            </w:r>
          </w:p>
        </w:tc>
      </w:tr>
      <w:tr w:rsidR="00AB142E" w:rsidRPr="00F05E80" w:rsidTr="00AB142E">
        <w:trPr>
          <w:jc w:val="center"/>
        </w:trPr>
        <w:tc>
          <w:tcPr>
            <w:tcW w:w="710" w:type="pct"/>
            <w:vMerge/>
          </w:tcPr>
          <w:p w:rsidR="00AB142E" w:rsidRPr="00981449" w:rsidRDefault="00AB142E" w:rsidP="00AB142E">
            <w:pPr>
              <w:spacing w:line="360" w:lineRule="auto"/>
              <w:ind w:left="-57" w:right="-57"/>
              <w:jc w:val="both"/>
              <w:rPr>
                <w:rFonts w:ascii="Times New Roman" w:hAnsi="Times New Roman"/>
                <w:color w:val="000000" w:themeColor="text1"/>
                <w:sz w:val="24"/>
                <w:szCs w:val="28"/>
              </w:rPr>
            </w:pPr>
          </w:p>
        </w:tc>
        <w:tc>
          <w:tcPr>
            <w:tcW w:w="570" w:type="pct"/>
          </w:tcPr>
          <w:p w:rsidR="00AB142E" w:rsidRPr="00981449" w:rsidRDefault="00AB142E" w:rsidP="00AB142E">
            <w:pPr>
              <w:spacing w:line="360" w:lineRule="auto"/>
              <w:ind w:left="-57" w:right="-57"/>
              <w:rPr>
                <w:rFonts w:ascii="Times New Roman" w:hAnsi="Times New Roman"/>
                <w:color w:val="000000" w:themeColor="text1"/>
                <w:sz w:val="24"/>
                <w:szCs w:val="28"/>
              </w:rPr>
            </w:pPr>
            <w:r w:rsidRPr="00981449">
              <w:rPr>
                <w:rFonts w:ascii="Times New Roman" w:hAnsi="Times New Roman"/>
                <w:color w:val="000000" w:themeColor="text1"/>
                <w:sz w:val="24"/>
                <w:szCs w:val="28"/>
              </w:rPr>
              <w:t>Dị dưỡng</w:t>
            </w:r>
          </w:p>
        </w:tc>
        <w:tc>
          <w:tcPr>
            <w:tcW w:w="782" w:type="pct"/>
          </w:tcPr>
          <w:p w:rsidR="00AB142E" w:rsidRPr="00981449" w:rsidRDefault="00AB142E" w:rsidP="00AB142E">
            <w:pPr>
              <w:spacing w:line="360" w:lineRule="auto"/>
              <w:ind w:left="-57" w:right="-57"/>
              <w:rPr>
                <w:rFonts w:ascii="Times New Roman" w:hAnsi="Times New Roman"/>
                <w:color w:val="000000" w:themeColor="text1"/>
                <w:sz w:val="24"/>
                <w:szCs w:val="28"/>
              </w:rPr>
            </w:pPr>
            <w:r w:rsidRPr="00981449">
              <w:rPr>
                <w:rFonts w:ascii="Times New Roman" w:hAnsi="Times New Roman"/>
                <w:color w:val="000000" w:themeColor="text1"/>
                <w:sz w:val="24"/>
                <w:szCs w:val="28"/>
              </w:rPr>
              <w:t>Thải nhiệt</w:t>
            </w:r>
          </w:p>
        </w:tc>
        <w:tc>
          <w:tcPr>
            <w:tcW w:w="626" w:type="pct"/>
          </w:tcPr>
          <w:p w:rsidR="00AB142E" w:rsidRPr="00981449" w:rsidRDefault="00AB142E" w:rsidP="00AB142E">
            <w:pPr>
              <w:spacing w:line="360" w:lineRule="auto"/>
              <w:ind w:left="-57" w:right="-57"/>
              <w:rPr>
                <w:rFonts w:ascii="Times New Roman" w:hAnsi="Times New Roman"/>
                <w:color w:val="000000" w:themeColor="text1"/>
                <w:sz w:val="24"/>
                <w:szCs w:val="28"/>
              </w:rPr>
            </w:pPr>
            <w:r w:rsidRPr="00981449">
              <w:rPr>
                <w:rFonts w:ascii="Times New Roman" w:hAnsi="Times New Roman"/>
                <w:color w:val="000000" w:themeColor="text1"/>
                <w:sz w:val="24"/>
                <w:szCs w:val="28"/>
              </w:rPr>
              <w:t>Tăng hơi nước</w:t>
            </w:r>
          </w:p>
        </w:tc>
        <w:tc>
          <w:tcPr>
            <w:tcW w:w="468" w:type="pct"/>
          </w:tcPr>
          <w:p w:rsidR="00AB142E" w:rsidRPr="00981449" w:rsidRDefault="00AB142E" w:rsidP="00AB142E">
            <w:pPr>
              <w:spacing w:line="360" w:lineRule="auto"/>
              <w:ind w:left="-57" w:right="-57"/>
              <w:rPr>
                <w:rFonts w:ascii="Times New Roman" w:hAnsi="Times New Roman"/>
                <w:color w:val="000000" w:themeColor="text1"/>
                <w:sz w:val="24"/>
                <w:szCs w:val="28"/>
              </w:rPr>
            </w:pPr>
          </w:p>
        </w:tc>
        <w:tc>
          <w:tcPr>
            <w:tcW w:w="969" w:type="pct"/>
          </w:tcPr>
          <w:p w:rsidR="00AB142E" w:rsidRPr="00981449" w:rsidRDefault="00AB142E" w:rsidP="00AB142E">
            <w:pPr>
              <w:spacing w:line="360" w:lineRule="auto"/>
              <w:ind w:left="-57" w:right="-57"/>
              <w:rPr>
                <w:rFonts w:ascii="Times New Roman" w:hAnsi="Times New Roman"/>
                <w:color w:val="000000" w:themeColor="text1"/>
                <w:sz w:val="24"/>
                <w:szCs w:val="28"/>
              </w:rPr>
            </w:pPr>
            <w:r w:rsidRPr="00981449">
              <w:rPr>
                <w:rFonts w:ascii="Times New Roman" w:hAnsi="Times New Roman"/>
                <w:color w:val="000000" w:themeColor="text1"/>
                <w:sz w:val="24"/>
                <w:szCs w:val="28"/>
              </w:rPr>
              <w:t>Hấp thụ ánh sáng → giảm nhiệt độ</w:t>
            </w:r>
          </w:p>
        </w:tc>
        <w:tc>
          <w:tcPr>
            <w:tcW w:w="876" w:type="pct"/>
          </w:tcPr>
          <w:p w:rsidR="00AB142E" w:rsidRPr="00981449" w:rsidRDefault="00AB142E" w:rsidP="00AB142E">
            <w:pPr>
              <w:spacing w:line="360" w:lineRule="auto"/>
              <w:ind w:left="-57" w:right="-57"/>
              <w:rPr>
                <w:rFonts w:ascii="Times New Roman" w:hAnsi="Times New Roman"/>
                <w:color w:val="000000" w:themeColor="text1"/>
                <w:sz w:val="24"/>
                <w:szCs w:val="28"/>
              </w:rPr>
            </w:pPr>
            <w:r w:rsidRPr="00981449">
              <w:rPr>
                <w:rFonts w:ascii="Times New Roman" w:hAnsi="Times New Roman"/>
                <w:color w:val="000000" w:themeColor="text1"/>
                <w:sz w:val="24"/>
                <w:szCs w:val="28"/>
              </w:rPr>
              <w:t>Tăng CO</w:t>
            </w:r>
            <w:r w:rsidRPr="00981449">
              <w:rPr>
                <w:rFonts w:ascii="Times New Roman" w:hAnsi="Times New Roman"/>
                <w:color w:val="000000" w:themeColor="text1"/>
                <w:sz w:val="24"/>
                <w:szCs w:val="28"/>
                <w:vertAlign w:val="subscript"/>
              </w:rPr>
              <w:t>2</w:t>
            </w:r>
            <w:r w:rsidRPr="00981449">
              <w:rPr>
                <w:rFonts w:ascii="Times New Roman" w:hAnsi="Times New Roman"/>
                <w:color w:val="000000" w:themeColor="text1"/>
                <w:sz w:val="24"/>
                <w:szCs w:val="28"/>
              </w:rPr>
              <w:t>, CH</w:t>
            </w:r>
            <w:r w:rsidRPr="00981449">
              <w:rPr>
                <w:rFonts w:ascii="Times New Roman" w:hAnsi="Times New Roman"/>
                <w:color w:val="000000" w:themeColor="text1"/>
                <w:sz w:val="24"/>
                <w:szCs w:val="28"/>
                <w:vertAlign w:val="subscript"/>
              </w:rPr>
              <w:t>4</w:t>
            </w:r>
            <w:r w:rsidRPr="00981449">
              <w:rPr>
                <w:rFonts w:ascii="Times New Roman" w:hAnsi="Times New Roman"/>
                <w:color w:val="000000" w:themeColor="text1"/>
                <w:sz w:val="24"/>
                <w:szCs w:val="28"/>
              </w:rPr>
              <w:t>, H</w:t>
            </w:r>
            <w:r w:rsidRPr="00981449">
              <w:rPr>
                <w:rFonts w:ascii="Times New Roman" w:hAnsi="Times New Roman"/>
                <w:color w:val="000000" w:themeColor="text1"/>
                <w:sz w:val="24"/>
                <w:szCs w:val="28"/>
                <w:vertAlign w:val="subscript"/>
              </w:rPr>
              <w:t>2</w:t>
            </w:r>
            <w:r w:rsidRPr="00981449">
              <w:rPr>
                <w:rFonts w:ascii="Times New Roman" w:hAnsi="Times New Roman"/>
                <w:color w:val="000000" w:themeColor="text1"/>
                <w:sz w:val="24"/>
                <w:szCs w:val="28"/>
              </w:rPr>
              <w:t>S,… giảm O</w:t>
            </w:r>
            <w:r w:rsidRPr="00981449">
              <w:rPr>
                <w:rFonts w:ascii="Times New Roman" w:hAnsi="Times New Roman"/>
                <w:color w:val="000000" w:themeColor="text1"/>
                <w:sz w:val="24"/>
                <w:szCs w:val="28"/>
                <w:vertAlign w:val="subscript"/>
              </w:rPr>
              <w:t>2</w:t>
            </w:r>
          </w:p>
        </w:tc>
      </w:tr>
      <w:tr w:rsidR="00AB142E" w:rsidRPr="00F05E80" w:rsidTr="00AB142E">
        <w:trPr>
          <w:jc w:val="center"/>
        </w:trPr>
        <w:tc>
          <w:tcPr>
            <w:tcW w:w="710" w:type="pct"/>
            <w:vMerge w:val="restart"/>
          </w:tcPr>
          <w:p w:rsidR="00AB142E" w:rsidRPr="00981449" w:rsidRDefault="00AB142E" w:rsidP="00AB142E">
            <w:pPr>
              <w:spacing w:line="360" w:lineRule="auto"/>
              <w:ind w:left="-57" w:right="-57"/>
              <w:jc w:val="both"/>
              <w:rPr>
                <w:rFonts w:ascii="Times New Roman" w:hAnsi="Times New Roman"/>
                <w:b/>
                <w:i/>
                <w:color w:val="000000" w:themeColor="text1"/>
                <w:sz w:val="24"/>
                <w:szCs w:val="28"/>
              </w:rPr>
            </w:pPr>
            <w:r w:rsidRPr="00981449">
              <w:rPr>
                <w:rFonts w:ascii="Times New Roman" w:hAnsi="Times New Roman"/>
                <w:b/>
                <w:i/>
                <w:color w:val="000000" w:themeColor="text1"/>
                <w:sz w:val="24"/>
                <w:szCs w:val="28"/>
              </w:rPr>
              <w:t>- Cơ thể đa bào</w:t>
            </w:r>
          </w:p>
        </w:tc>
        <w:tc>
          <w:tcPr>
            <w:tcW w:w="570" w:type="pct"/>
          </w:tcPr>
          <w:p w:rsidR="00AB142E" w:rsidRPr="00981449" w:rsidRDefault="00AB142E" w:rsidP="00AB142E">
            <w:pPr>
              <w:spacing w:line="360" w:lineRule="auto"/>
              <w:ind w:left="-57" w:right="-57"/>
              <w:rPr>
                <w:rFonts w:ascii="Times New Roman" w:hAnsi="Times New Roman"/>
                <w:color w:val="000000" w:themeColor="text1"/>
                <w:sz w:val="24"/>
                <w:szCs w:val="28"/>
              </w:rPr>
            </w:pPr>
            <w:r w:rsidRPr="00981449">
              <w:rPr>
                <w:rFonts w:ascii="Times New Roman" w:hAnsi="Times New Roman"/>
                <w:color w:val="000000" w:themeColor="text1"/>
                <w:sz w:val="24"/>
                <w:szCs w:val="28"/>
              </w:rPr>
              <w:t>Tự dưỡng</w:t>
            </w:r>
          </w:p>
        </w:tc>
        <w:tc>
          <w:tcPr>
            <w:tcW w:w="782" w:type="pct"/>
          </w:tcPr>
          <w:p w:rsidR="00AB142E" w:rsidRPr="00981449" w:rsidRDefault="00AB142E" w:rsidP="00AB142E">
            <w:pPr>
              <w:spacing w:line="360" w:lineRule="auto"/>
              <w:ind w:left="-57" w:right="-57"/>
              <w:rPr>
                <w:rFonts w:ascii="Times New Roman" w:hAnsi="Times New Roman"/>
                <w:color w:val="000000" w:themeColor="text1"/>
                <w:sz w:val="24"/>
                <w:szCs w:val="28"/>
              </w:rPr>
            </w:pPr>
            <w:r w:rsidRPr="00981449">
              <w:rPr>
                <w:rFonts w:ascii="Times New Roman" w:hAnsi="Times New Roman"/>
                <w:color w:val="000000" w:themeColor="text1"/>
                <w:sz w:val="24"/>
                <w:szCs w:val="28"/>
              </w:rPr>
              <w:t>Giảm nhiệt độ từ khí quyển, thủy quyển, địa quyển</w:t>
            </w:r>
          </w:p>
        </w:tc>
        <w:tc>
          <w:tcPr>
            <w:tcW w:w="626" w:type="pct"/>
          </w:tcPr>
          <w:p w:rsidR="00AB142E" w:rsidRPr="00981449" w:rsidRDefault="00AB142E" w:rsidP="00AB142E">
            <w:pPr>
              <w:spacing w:line="360" w:lineRule="auto"/>
              <w:ind w:left="-57" w:right="-57"/>
              <w:rPr>
                <w:rFonts w:ascii="Times New Roman" w:hAnsi="Times New Roman"/>
                <w:color w:val="000000" w:themeColor="text1"/>
                <w:sz w:val="24"/>
                <w:szCs w:val="28"/>
              </w:rPr>
            </w:pPr>
            <w:r w:rsidRPr="00981449">
              <w:rPr>
                <w:rFonts w:ascii="Times New Roman" w:hAnsi="Times New Roman"/>
                <w:color w:val="000000" w:themeColor="text1"/>
                <w:sz w:val="24"/>
                <w:szCs w:val="28"/>
              </w:rPr>
              <w:t>Tăng hơi nước</w:t>
            </w:r>
          </w:p>
        </w:tc>
        <w:tc>
          <w:tcPr>
            <w:tcW w:w="468" w:type="pct"/>
          </w:tcPr>
          <w:p w:rsidR="00AB142E" w:rsidRPr="00981449" w:rsidRDefault="00AB142E" w:rsidP="00AB142E">
            <w:pPr>
              <w:spacing w:line="360" w:lineRule="auto"/>
              <w:ind w:left="-57" w:right="-57"/>
              <w:rPr>
                <w:rFonts w:ascii="Times New Roman" w:hAnsi="Times New Roman"/>
                <w:color w:val="000000" w:themeColor="text1"/>
                <w:sz w:val="24"/>
                <w:szCs w:val="28"/>
              </w:rPr>
            </w:pPr>
            <w:r w:rsidRPr="00981449">
              <w:rPr>
                <w:rFonts w:ascii="Times New Roman" w:hAnsi="Times New Roman"/>
                <w:color w:val="000000" w:themeColor="text1"/>
                <w:sz w:val="24"/>
                <w:szCs w:val="28"/>
              </w:rPr>
              <w:t>Cản gió</w:t>
            </w:r>
          </w:p>
        </w:tc>
        <w:tc>
          <w:tcPr>
            <w:tcW w:w="969" w:type="pct"/>
          </w:tcPr>
          <w:p w:rsidR="00AB142E" w:rsidRPr="00981449" w:rsidRDefault="00AB142E" w:rsidP="00AB142E">
            <w:pPr>
              <w:spacing w:line="360" w:lineRule="auto"/>
              <w:ind w:left="-57" w:right="-57"/>
              <w:rPr>
                <w:rFonts w:ascii="Times New Roman" w:hAnsi="Times New Roman"/>
                <w:color w:val="000000" w:themeColor="text1"/>
                <w:sz w:val="24"/>
                <w:szCs w:val="28"/>
              </w:rPr>
            </w:pPr>
            <w:r w:rsidRPr="00981449">
              <w:rPr>
                <w:rFonts w:ascii="Times New Roman" w:hAnsi="Times New Roman"/>
                <w:color w:val="000000" w:themeColor="text1"/>
                <w:sz w:val="24"/>
                <w:szCs w:val="28"/>
              </w:rPr>
              <w:t>Hấp thụ ánh sáng → giảm nhiệt độ khí quyển; giảm ánh sáng trên địa quyển</w:t>
            </w:r>
          </w:p>
        </w:tc>
        <w:tc>
          <w:tcPr>
            <w:tcW w:w="876" w:type="pct"/>
          </w:tcPr>
          <w:p w:rsidR="00AB142E" w:rsidRPr="00981449" w:rsidRDefault="00AB142E" w:rsidP="00AB142E">
            <w:pPr>
              <w:spacing w:line="360" w:lineRule="auto"/>
              <w:ind w:left="-57" w:right="-57"/>
              <w:rPr>
                <w:rFonts w:ascii="Times New Roman" w:hAnsi="Times New Roman"/>
                <w:color w:val="000000" w:themeColor="text1"/>
                <w:sz w:val="24"/>
                <w:szCs w:val="28"/>
              </w:rPr>
            </w:pPr>
            <w:r w:rsidRPr="00981449">
              <w:rPr>
                <w:rFonts w:ascii="Times New Roman" w:hAnsi="Times New Roman"/>
                <w:color w:val="000000" w:themeColor="text1"/>
                <w:sz w:val="24"/>
                <w:szCs w:val="28"/>
              </w:rPr>
              <w:t>Tăng O</w:t>
            </w:r>
            <w:r w:rsidRPr="00981449">
              <w:rPr>
                <w:rFonts w:ascii="Times New Roman" w:hAnsi="Times New Roman"/>
                <w:color w:val="000000" w:themeColor="text1"/>
                <w:sz w:val="24"/>
                <w:szCs w:val="28"/>
                <w:vertAlign w:val="subscript"/>
              </w:rPr>
              <w:t>2</w:t>
            </w:r>
            <w:r w:rsidRPr="00981449">
              <w:rPr>
                <w:rFonts w:ascii="Times New Roman" w:hAnsi="Times New Roman"/>
                <w:color w:val="000000" w:themeColor="text1"/>
                <w:sz w:val="24"/>
                <w:szCs w:val="28"/>
              </w:rPr>
              <w:t>, giảm CO</w:t>
            </w:r>
            <w:r w:rsidRPr="00981449">
              <w:rPr>
                <w:rFonts w:ascii="Times New Roman" w:hAnsi="Times New Roman"/>
                <w:color w:val="000000" w:themeColor="text1"/>
                <w:sz w:val="24"/>
                <w:szCs w:val="28"/>
                <w:vertAlign w:val="subscript"/>
              </w:rPr>
              <w:t>2</w:t>
            </w:r>
          </w:p>
        </w:tc>
      </w:tr>
      <w:tr w:rsidR="00AB142E" w:rsidRPr="00F05E80" w:rsidTr="00AB142E">
        <w:trPr>
          <w:jc w:val="center"/>
        </w:trPr>
        <w:tc>
          <w:tcPr>
            <w:tcW w:w="710" w:type="pct"/>
            <w:vMerge/>
          </w:tcPr>
          <w:p w:rsidR="00AB142E" w:rsidRPr="00981449" w:rsidRDefault="00AB142E" w:rsidP="00AB142E">
            <w:pPr>
              <w:spacing w:line="360" w:lineRule="auto"/>
              <w:ind w:left="-57" w:right="-57"/>
              <w:jc w:val="both"/>
              <w:rPr>
                <w:rFonts w:ascii="Times New Roman" w:hAnsi="Times New Roman"/>
                <w:color w:val="000000" w:themeColor="text1"/>
                <w:sz w:val="24"/>
                <w:szCs w:val="28"/>
              </w:rPr>
            </w:pPr>
          </w:p>
        </w:tc>
        <w:tc>
          <w:tcPr>
            <w:tcW w:w="570" w:type="pct"/>
          </w:tcPr>
          <w:p w:rsidR="00AB142E" w:rsidRPr="00981449" w:rsidRDefault="00AB142E" w:rsidP="00AB142E">
            <w:pPr>
              <w:spacing w:line="360" w:lineRule="auto"/>
              <w:ind w:left="-57" w:right="-57"/>
              <w:rPr>
                <w:rFonts w:ascii="Times New Roman" w:hAnsi="Times New Roman"/>
                <w:color w:val="000000" w:themeColor="text1"/>
                <w:sz w:val="24"/>
                <w:szCs w:val="28"/>
              </w:rPr>
            </w:pPr>
            <w:r w:rsidRPr="00981449">
              <w:rPr>
                <w:rFonts w:ascii="Times New Roman" w:hAnsi="Times New Roman"/>
                <w:color w:val="000000" w:themeColor="text1"/>
                <w:sz w:val="24"/>
                <w:szCs w:val="28"/>
              </w:rPr>
              <w:t>Dị dưỡng</w:t>
            </w:r>
          </w:p>
        </w:tc>
        <w:tc>
          <w:tcPr>
            <w:tcW w:w="782" w:type="pct"/>
          </w:tcPr>
          <w:p w:rsidR="00AB142E" w:rsidRPr="00981449" w:rsidRDefault="00AB142E" w:rsidP="00AB142E">
            <w:pPr>
              <w:spacing w:line="360" w:lineRule="auto"/>
              <w:ind w:left="-57" w:right="-57"/>
              <w:rPr>
                <w:rFonts w:ascii="Times New Roman" w:hAnsi="Times New Roman"/>
                <w:color w:val="000000" w:themeColor="text1"/>
                <w:sz w:val="24"/>
                <w:szCs w:val="28"/>
              </w:rPr>
            </w:pPr>
            <w:r w:rsidRPr="00981449">
              <w:rPr>
                <w:rFonts w:ascii="Times New Roman" w:hAnsi="Times New Roman"/>
                <w:color w:val="000000" w:themeColor="text1"/>
                <w:sz w:val="24"/>
                <w:szCs w:val="28"/>
              </w:rPr>
              <w:t>Thải nhiệt</w:t>
            </w:r>
          </w:p>
        </w:tc>
        <w:tc>
          <w:tcPr>
            <w:tcW w:w="626" w:type="pct"/>
          </w:tcPr>
          <w:p w:rsidR="00AB142E" w:rsidRPr="00981449" w:rsidRDefault="00AB142E" w:rsidP="00AB142E">
            <w:pPr>
              <w:spacing w:line="360" w:lineRule="auto"/>
              <w:ind w:left="-57" w:right="-57"/>
              <w:rPr>
                <w:rFonts w:ascii="Times New Roman" w:hAnsi="Times New Roman"/>
                <w:color w:val="000000" w:themeColor="text1"/>
                <w:sz w:val="24"/>
                <w:szCs w:val="28"/>
              </w:rPr>
            </w:pPr>
            <w:r w:rsidRPr="00981449">
              <w:rPr>
                <w:rFonts w:ascii="Times New Roman" w:hAnsi="Times New Roman"/>
                <w:color w:val="000000" w:themeColor="text1"/>
                <w:sz w:val="24"/>
                <w:szCs w:val="28"/>
              </w:rPr>
              <w:t>Tăng hơi nước</w:t>
            </w:r>
          </w:p>
        </w:tc>
        <w:tc>
          <w:tcPr>
            <w:tcW w:w="468" w:type="pct"/>
          </w:tcPr>
          <w:p w:rsidR="00AB142E" w:rsidRPr="00981449" w:rsidRDefault="00AB142E" w:rsidP="00AB142E">
            <w:pPr>
              <w:spacing w:line="360" w:lineRule="auto"/>
              <w:ind w:left="-57" w:right="-57"/>
              <w:rPr>
                <w:rFonts w:ascii="Times New Roman" w:hAnsi="Times New Roman"/>
                <w:color w:val="000000" w:themeColor="text1"/>
                <w:sz w:val="24"/>
                <w:szCs w:val="28"/>
              </w:rPr>
            </w:pPr>
          </w:p>
        </w:tc>
        <w:tc>
          <w:tcPr>
            <w:tcW w:w="969" w:type="pct"/>
          </w:tcPr>
          <w:p w:rsidR="00AB142E" w:rsidRPr="00981449" w:rsidRDefault="00AB142E" w:rsidP="00AB142E">
            <w:pPr>
              <w:spacing w:line="360" w:lineRule="auto"/>
              <w:ind w:left="-57" w:right="-57"/>
              <w:rPr>
                <w:rFonts w:ascii="Times New Roman" w:hAnsi="Times New Roman"/>
                <w:color w:val="000000" w:themeColor="text1"/>
                <w:sz w:val="24"/>
                <w:szCs w:val="28"/>
              </w:rPr>
            </w:pPr>
          </w:p>
        </w:tc>
        <w:tc>
          <w:tcPr>
            <w:tcW w:w="876" w:type="pct"/>
          </w:tcPr>
          <w:p w:rsidR="00AB142E" w:rsidRPr="00981449" w:rsidRDefault="00AB142E" w:rsidP="00AB142E">
            <w:pPr>
              <w:spacing w:line="360" w:lineRule="auto"/>
              <w:ind w:left="-57" w:right="-57"/>
              <w:rPr>
                <w:rFonts w:ascii="Times New Roman" w:hAnsi="Times New Roman"/>
                <w:color w:val="000000" w:themeColor="text1"/>
                <w:sz w:val="24"/>
                <w:szCs w:val="28"/>
              </w:rPr>
            </w:pPr>
            <w:r w:rsidRPr="00981449">
              <w:rPr>
                <w:rFonts w:ascii="Times New Roman" w:hAnsi="Times New Roman"/>
                <w:color w:val="000000" w:themeColor="text1"/>
                <w:sz w:val="24"/>
                <w:szCs w:val="28"/>
              </w:rPr>
              <w:t>Tăng CO</w:t>
            </w:r>
            <w:r w:rsidRPr="00981449">
              <w:rPr>
                <w:rFonts w:ascii="Times New Roman" w:hAnsi="Times New Roman"/>
                <w:color w:val="000000" w:themeColor="text1"/>
                <w:sz w:val="24"/>
                <w:szCs w:val="28"/>
                <w:vertAlign w:val="subscript"/>
              </w:rPr>
              <w:t>2</w:t>
            </w:r>
            <w:r w:rsidRPr="00981449">
              <w:rPr>
                <w:rFonts w:ascii="Times New Roman" w:hAnsi="Times New Roman"/>
                <w:color w:val="000000" w:themeColor="text1"/>
                <w:sz w:val="24"/>
                <w:szCs w:val="28"/>
              </w:rPr>
              <w:t>, CH</w:t>
            </w:r>
            <w:r w:rsidRPr="00981449">
              <w:rPr>
                <w:rFonts w:ascii="Times New Roman" w:hAnsi="Times New Roman"/>
                <w:color w:val="000000" w:themeColor="text1"/>
                <w:sz w:val="24"/>
                <w:szCs w:val="28"/>
                <w:vertAlign w:val="subscript"/>
              </w:rPr>
              <w:t>4</w:t>
            </w:r>
            <w:r w:rsidRPr="00981449">
              <w:rPr>
                <w:rFonts w:ascii="Times New Roman" w:hAnsi="Times New Roman"/>
                <w:color w:val="000000" w:themeColor="text1"/>
                <w:sz w:val="24"/>
                <w:szCs w:val="28"/>
              </w:rPr>
              <w:t>, H</w:t>
            </w:r>
            <w:r w:rsidRPr="00981449">
              <w:rPr>
                <w:rFonts w:ascii="Times New Roman" w:hAnsi="Times New Roman"/>
                <w:color w:val="000000" w:themeColor="text1"/>
                <w:sz w:val="24"/>
                <w:szCs w:val="28"/>
                <w:vertAlign w:val="subscript"/>
              </w:rPr>
              <w:t>2</w:t>
            </w:r>
            <w:r w:rsidRPr="00981449">
              <w:rPr>
                <w:rFonts w:ascii="Times New Roman" w:hAnsi="Times New Roman"/>
                <w:color w:val="000000" w:themeColor="text1"/>
                <w:sz w:val="24"/>
                <w:szCs w:val="28"/>
              </w:rPr>
              <w:t>S,… giảm O</w:t>
            </w:r>
            <w:r w:rsidRPr="00981449">
              <w:rPr>
                <w:rFonts w:ascii="Times New Roman" w:hAnsi="Times New Roman"/>
                <w:color w:val="000000" w:themeColor="text1"/>
                <w:sz w:val="24"/>
                <w:szCs w:val="28"/>
                <w:vertAlign w:val="subscript"/>
              </w:rPr>
              <w:t>2</w:t>
            </w:r>
          </w:p>
        </w:tc>
      </w:tr>
      <w:tr w:rsidR="00AB142E" w:rsidRPr="00F05E80" w:rsidTr="00AB142E">
        <w:trPr>
          <w:jc w:val="center"/>
        </w:trPr>
        <w:tc>
          <w:tcPr>
            <w:tcW w:w="710" w:type="pct"/>
            <w:vMerge w:val="restart"/>
          </w:tcPr>
          <w:p w:rsidR="00AB142E" w:rsidRPr="00981449" w:rsidRDefault="00AB142E" w:rsidP="00AB142E">
            <w:pPr>
              <w:spacing w:line="360" w:lineRule="auto"/>
              <w:ind w:left="-57" w:right="-57"/>
              <w:rPr>
                <w:rFonts w:ascii="Times New Roman" w:hAnsi="Times New Roman"/>
                <w:b/>
                <w:color w:val="000000" w:themeColor="text1"/>
                <w:sz w:val="24"/>
                <w:szCs w:val="28"/>
              </w:rPr>
            </w:pPr>
            <w:r w:rsidRPr="00981449">
              <w:rPr>
                <w:rFonts w:ascii="Times New Roman" w:hAnsi="Times New Roman"/>
                <w:b/>
                <w:color w:val="000000" w:themeColor="text1"/>
                <w:sz w:val="24"/>
                <w:szCs w:val="28"/>
              </w:rPr>
              <w:t xml:space="preserve">Chuyển </w:t>
            </w:r>
            <w:r w:rsidRPr="00981449">
              <w:rPr>
                <w:rFonts w:ascii="Times New Roman" w:hAnsi="Times New Roman"/>
                <w:b/>
                <w:color w:val="000000" w:themeColor="text1"/>
                <w:sz w:val="24"/>
                <w:szCs w:val="28"/>
              </w:rPr>
              <w:lastRenderedPageBreak/>
              <w:t>hóa vật chất và năng lượng ở cấp độ quần thể</w:t>
            </w:r>
          </w:p>
        </w:tc>
        <w:tc>
          <w:tcPr>
            <w:tcW w:w="570" w:type="pct"/>
          </w:tcPr>
          <w:p w:rsidR="00AB142E" w:rsidRPr="00981449" w:rsidRDefault="00AB142E" w:rsidP="00AB142E">
            <w:pPr>
              <w:spacing w:line="360" w:lineRule="auto"/>
              <w:ind w:left="-57" w:right="-57"/>
              <w:rPr>
                <w:rFonts w:ascii="Times New Roman" w:hAnsi="Times New Roman"/>
                <w:color w:val="000000" w:themeColor="text1"/>
                <w:sz w:val="24"/>
                <w:szCs w:val="28"/>
              </w:rPr>
            </w:pPr>
            <w:r w:rsidRPr="00981449">
              <w:rPr>
                <w:rFonts w:ascii="Times New Roman" w:hAnsi="Times New Roman"/>
                <w:color w:val="000000" w:themeColor="text1"/>
                <w:sz w:val="24"/>
                <w:szCs w:val="28"/>
              </w:rPr>
              <w:lastRenderedPageBreak/>
              <w:t xml:space="preserve">Tự </w:t>
            </w:r>
            <w:r w:rsidRPr="00981449">
              <w:rPr>
                <w:rFonts w:ascii="Times New Roman" w:hAnsi="Times New Roman"/>
                <w:color w:val="000000" w:themeColor="text1"/>
                <w:sz w:val="24"/>
                <w:szCs w:val="28"/>
              </w:rPr>
              <w:lastRenderedPageBreak/>
              <w:t>dưỡng</w:t>
            </w:r>
          </w:p>
        </w:tc>
        <w:tc>
          <w:tcPr>
            <w:tcW w:w="782" w:type="pct"/>
          </w:tcPr>
          <w:p w:rsidR="00AB142E" w:rsidRPr="00981449" w:rsidRDefault="00AB142E" w:rsidP="00AB142E">
            <w:pPr>
              <w:spacing w:line="360" w:lineRule="auto"/>
              <w:ind w:left="-57" w:right="-57"/>
              <w:rPr>
                <w:rFonts w:ascii="Times New Roman" w:hAnsi="Times New Roman"/>
                <w:color w:val="000000" w:themeColor="text1"/>
                <w:sz w:val="24"/>
                <w:szCs w:val="28"/>
              </w:rPr>
            </w:pPr>
            <w:r w:rsidRPr="00981449">
              <w:rPr>
                <w:rFonts w:ascii="Times New Roman" w:hAnsi="Times New Roman"/>
                <w:color w:val="000000" w:themeColor="text1"/>
                <w:sz w:val="24"/>
                <w:szCs w:val="28"/>
              </w:rPr>
              <w:lastRenderedPageBreak/>
              <w:t xml:space="preserve">Giảm nhiệt </w:t>
            </w:r>
            <w:r w:rsidRPr="00981449">
              <w:rPr>
                <w:rFonts w:ascii="Times New Roman" w:hAnsi="Times New Roman"/>
                <w:color w:val="000000" w:themeColor="text1"/>
                <w:sz w:val="24"/>
                <w:szCs w:val="28"/>
              </w:rPr>
              <w:lastRenderedPageBreak/>
              <w:t>độ từ khí quyển, thủy quyển, địa quyển;</w:t>
            </w:r>
          </w:p>
          <w:p w:rsidR="00AB142E" w:rsidRPr="00981449" w:rsidRDefault="00AB142E" w:rsidP="00AB142E">
            <w:pPr>
              <w:spacing w:line="360" w:lineRule="auto"/>
              <w:ind w:left="-57" w:right="-57"/>
              <w:rPr>
                <w:rFonts w:ascii="Times New Roman" w:hAnsi="Times New Roman"/>
                <w:color w:val="000000" w:themeColor="text1"/>
                <w:sz w:val="24"/>
                <w:szCs w:val="28"/>
              </w:rPr>
            </w:pPr>
            <w:r w:rsidRPr="00981449">
              <w:rPr>
                <w:rFonts w:ascii="Times New Roman" w:hAnsi="Times New Roman"/>
                <w:color w:val="000000" w:themeColor="text1"/>
                <w:sz w:val="24"/>
                <w:szCs w:val="28"/>
              </w:rPr>
              <w:t>Thải nhiệt</w:t>
            </w:r>
          </w:p>
        </w:tc>
        <w:tc>
          <w:tcPr>
            <w:tcW w:w="626" w:type="pct"/>
          </w:tcPr>
          <w:p w:rsidR="00AB142E" w:rsidRPr="00981449" w:rsidRDefault="00AB142E" w:rsidP="00AB142E">
            <w:pPr>
              <w:spacing w:line="360" w:lineRule="auto"/>
              <w:ind w:left="-57" w:right="-57"/>
              <w:rPr>
                <w:rFonts w:ascii="Times New Roman" w:hAnsi="Times New Roman"/>
                <w:color w:val="000000" w:themeColor="text1"/>
                <w:sz w:val="24"/>
                <w:szCs w:val="28"/>
              </w:rPr>
            </w:pPr>
            <w:r w:rsidRPr="00981449">
              <w:rPr>
                <w:rFonts w:ascii="Times New Roman" w:hAnsi="Times New Roman"/>
                <w:color w:val="000000" w:themeColor="text1"/>
                <w:sz w:val="24"/>
                <w:szCs w:val="28"/>
              </w:rPr>
              <w:lastRenderedPageBreak/>
              <w:t xml:space="preserve">Tăng hơi </w:t>
            </w:r>
            <w:r w:rsidRPr="00981449">
              <w:rPr>
                <w:rFonts w:ascii="Times New Roman" w:hAnsi="Times New Roman"/>
                <w:color w:val="000000" w:themeColor="text1"/>
                <w:sz w:val="24"/>
                <w:szCs w:val="28"/>
              </w:rPr>
              <w:lastRenderedPageBreak/>
              <w:t>nước</w:t>
            </w:r>
          </w:p>
        </w:tc>
        <w:tc>
          <w:tcPr>
            <w:tcW w:w="468" w:type="pct"/>
          </w:tcPr>
          <w:p w:rsidR="00AB142E" w:rsidRPr="00981449" w:rsidRDefault="00AB142E" w:rsidP="00AB142E">
            <w:pPr>
              <w:spacing w:line="360" w:lineRule="auto"/>
              <w:ind w:left="-57" w:right="-57"/>
              <w:rPr>
                <w:rFonts w:ascii="Times New Roman" w:hAnsi="Times New Roman"/>
                <w:color w:val="000000" w:themeColor="text1"/>
                <w:sz w:val="24"/>
                <w:szCs w:val="28"/>
              </w:rPr>
            </w:pPr>
            <w:r w:rsidRPr="00981449">
              <w:rPr>
                <w:rFonts w:ascii="Times New Roman" w:hAnsi="Times New Roman"/>
                <w:color w:val="000000" w:themeColor="text1"/>
                <w:sz w:val="24"/>
                <w:szCs w:val="28"/>
              </w:rPr>
              <w:lastRenderedPageBreak/>
              <w:t>Cản gió</w:t>
            </w:r>
          </w:p>
        </w:tc>
        <w:tc>
          <w:tcPr>
            <w:tcW w:w="969" w:type="pct"/>
          </w:tcPr>
          <w:p w:rsidR="00AB142E" w:rsidRPr="00981449" w:rsidRDefault="00AB142E" w:rsidP="00AB142E">
            <w:pPr>
              <w:spacing w:line="360" w:lineRule="auto"/>
              <w:ind w:left="-57" w:right="-57"/>
              <w:rPr>
                <w:rFonts w:ascii="Times New Roman" w:hAnsi="Times New Roman"/>
                <w:color w:val="000000" w:themeColor="text1"/>
                <w:sz w:val="24"/>
                <w:szCs w:val="28"/>
              </w:rPr>
            </w:pPr>
            <w:r w:rsidRPr="00981449">
              <w:rPr>
                <w:rFonts w:ascii="Times New Roman" w:hAnsi="Times New Roman"/>
                <w:color w:val="000000" w:themeColor="text1"/>
                <w:sz w:val="24"/>
                <w:szCs w:val="28"/>
              </w:rPr>
              <w:t xml:space="preserve">Hấp thụ ánh sáng </w:t>
            </w:r>
            <w:r w:rsidRPr="00981449">
              <w:rPr>
                <w:rFonts w:ascii="Times New Roman" w:hAnsi="Times New Roman"/>
                <w:color w:val="000000" w:themeColor="text1"/>
                <w:sz w:val="24"/>
                <w:szCs w:val="28"/>
              </w:rPr>
              <w:lastRenderedPageBreak/>
              <w:t>→ giảm nhiệt độ khí quyển; giảm ánh sáng trên bề mặt địa quyển</w:t>
            </w:r>
          </w:p>
        </w:tc>
        <w:tc>
          <w:tcPr>
            <w:tcW w:w="876" w:type="pct"/>
          </w:tcPr>
          <w:p w:rsidR="00AB142E" w:rsidRPr="00981449" w:rsidRDefault="00AB142E" w:rsidP="00AB142E">
            <w:pPr>
              <w:spacing w:line="360" w:lineRule="auto"/>
              <w:ind w:left="-57" w:right="-57"/>
              <w:rPr>
                <w:rFonts w:ascii="Times New Roman" w:hAnsi="Times New Roman"/>
                <w:color w:val="000000" w:themeColor="text1"/>
                <w:sz w:val="24"/>
                <w:szCs w:val="28"/>
              </w:rPr>
            </w:pPr>
            <w:r w:rsidRPr="00981449">
              <w:rPr>
                <w:rFonts w:ascii="Times New Roman" w:hAnsi="Times New Roman"/>
                <w:color w:val="000000" w:themeColor="text1"/>
                <w:sz w:val="24"/>
                <w:szCs w:val="28"/>
              </w:rPr>
              <w:lastRenderedPageBreak/>
              <w:t>Tăng O</w:t>
            </w:r>
            <w:r w:rsidRPr="00981449">
              <w:rPr>
                <w:rFonts w:ascii="Times New Roman" w:hAnsi="Times New Roman"/>
                <w:color w:val="000000" w:themeColor="text1"/>
                <w:sz w:val="24"/>
                <w:szCs w:val="28"/>
                <w:vertAlign w:val="subscript"/>
              </w:rPr>
              <w:t>2</w:t>
            </w:r>
            <w:r w:rsidRPr="00981449">
              <w:rPr>
                <w:rFonts w:ascii="Times New Roman" w:hAnsi="Times New Roman"/>
                <w:color w:val="000000" w:themeColor="text1"/>
                <w:sz w:val="24"/>
                <w:szCs w:val="28"/>
              </w:rPr>
              <w:t xml:space="preserve">, giảm </w:t>
            </w:r>
            <w:r w:rsidRPr="00981449">
              <w:rPr>
                <w:rFonts w:ascii="Times New Roman" w:hAnsi="Times New Roman"/>
                <w:color w:val="000000" w:themeColor="text1"/>
                <w:sz w:val="24"/>
                <w:szCs w:val="28"/>
              </w:rPr>
              <w:lastRenderedPageBreak/>
              <w:t>CO</w:t>
            </w:r>
            <w:r w:rsidRPr="00981449">
              <w:rPr>
                <w:rFonts w:ascii="Times New Roman" w:hAnsi="Times New Roman"/>
                <w:color w:val="000000" w:themeColor="text1"/>
                <w:sz w:val="24"/>
                <w:szCs w:val="28"/>
                <w:vertAlign w:val="subscript"/>
              </w:rPr>
              <w:t>2</w:t>
            </w:r>
          </w:p>
        </w:tc>
      </w:tr>
      <w:tr w:rsidR="00AB142E" w:rsidRPr="00F05E80" w:rsidTr="00AB142E">
        <w:trPr>
          <w:jc w:val="center"/>
        </w:trPr>
        <w:tc>
          <w:tcPr>
            <w:tcW w:w="710" w:type="pct"/>
            <w:vMerge/>
          </w:tcPr>
          <w:p w:rsidR="00AB142E" w:rsidRPr="00981449" w:rsidRDefault="00AB142E" w:rsidP="00AB142E">
            <w:pPr>
              <w:spacing w:line="360" w:lineRule="auto"/>
              <w:ind w:left="-57" w:right="-57"/>
              <w:rPr>
                <w:rFonts w:ascii="Times New Roman" w:hAnsi="Times New Roman"/>
                <w:b/>
                <w:i/>
                <w:color w:val="000000" w:themeColor="text1"/>
                <w:sz w:val="24"/>
                <w:szCs w:val="28"/>
              </w:rPr>
            </w:pPr>
          </w:p>
        </w:tc>
        <w:tc>
          <w:tcPr>
            <w:tcW w:w="570" w:type="pct"/>
          </w:tcPr>
          <w:p w:rsidR="00AB142E" w:rsidRPr="00981449" w:rsidRDefault="00AB142E" w:rsidP="00AB142E">
            <w:pPr>
              <w:spacing w:line="360" w:lineRule="auto"/>
              <w:ind w:left="-57" w:right="-57"/>
              <w:rPr>
                <w:rFonts w:ascii="Times New Roman" w:hAnsi="Times New Roman"/>
                <w:color w:val="000000" w:themeColor="text1"/>
                <w:sz w:val="24"/>
                <w:szCs w:val="28"/>
              </w:rPr>
            </w:pPr>
            <w:r w:rsidRPr="00981449">
              <w:rPr>
                <w:rFonts w:ascii="Times New Roman" w:hAnsi="Times New Roman"/>
                <w:color w:val="000000" w:themeColor="text1"/>
                <w:sz w:val="24"/>
                <w:szCs w:val="28"/>
              </w:rPr>
              <w:t>Dị dưỡng</w:t>
            </w:r>
          </w:p>
        </w:tc>
        <w:tc>
          <w:tcPr>
            <w:tcW w:w="782" w:type="pct"/>
          </w:tcPr>
          <w:p w:rsidR="00AB142E" w:rsidRPr="00981449" w:rsidRDefault="00AB142E" w:rsidP="00AB142E">
            <w:pPr>
              <w:spacing w:line="360" w:lineRule="auto"/>
              <w:ind w:left="-57" w:right="-57"/>
              <w:rPr>
                <w:rFonts w:ascii="Times New Roman" w:hAnsi="Times New Roman"/>
                <w:color w:val="000000" w:themeColor="text1"/>
                <w:sz w:val="24"/>
                <w:szCs w:val="28"/>
              </w:rPr>
            </w:pPr>
            <w:r w:rsidRPr="00981449">
              <w:rPr>
                <w:rFonts w:ascii="Times New Roman" w:hAnsi="Times New Roman"/>
                <w:color w:val="000000" w:themeColor="text1"/>
                <w:sz w:val="24"/>
                <w:szCs w:val="28"/>
              </w:rPr>
              <w:t>Thải nhiệt</w:t>
            </w:r>
          </w:p>
        </w:tc>
        <w:tc>
          <w:tcPr>
            <w:tcW w:w="626" w:type="pct"/>
          </w:tcPr>
          <w:p w:rsidR="00AB142E" w:rsidRPr="00981449" w:rsidRDefault="00AB142E" w:rsidP="00AB142E">
            <w:pPr>
              <w:spacing w:line="360" w:lineRule="auto"/>
              <w:ind w:left="-57" w:right="-57"/>
              <w:rPr>
                <w:rFonts w:ascii="Times New Roman" w:hAnsi="Times New Roman"/>
                <w:color w:val="000000" w:themeColor="text1"/>
                <w:sz w:val="24"/>
                <w:szCs w:val="28"/>
              </w:rPr>
            </w:pPr>
            <w:r w:rsidRPr="00981449">
              <w:rPr>
                <w:rFonts w:ascii="Times New Roman" w:hAnsi="Times New Roman"/>
                <w:color w:val="000000" w:themeColor="text1"/>
                <w:sz w:val="24"/>
                <w:szCs w:val="28"/>
              </w:rPr>
              <w:t>Tăng hơi nước</w:t>
            </w:r>
          </w:p>
        </w:tc>
        <w:tc>
          <w:tcPr>
            <w:tcW w:w="468" w:type="pct"/>
          </w:tcPr>
          <w:p w:rsidR="00AB142E" w:rsidRPr="00981449" w:rsidRDefault="00AB142E" w:rsidP="00AB142E">
            <w:pPr>
              <w:spacing w:line="360" w:lineRule="auto"/>
              <w:ind w:left="-57" w:right="-57"/>
              <w:rPr>
                <w:rFonts w:ascii="Times New Roman" w:hAnsi="Times New Roman"/>
                <w:color w:val="000000" w:themeColor="text1"/>
                <w:sz w:val="24"/>
                <w:szCs w:val="28"/>
              </w:rPr>
            </w:pPr>
          </w:p>
        </w:tc>
        <w:tc>
          <w:tcPr>
            <w:tcW w:w="969" w:type="pct"/>
          </w:tcPr>
          <w:p w:rsidR="00AB142E" w:rsidRPr="00981449" w:rsidRDefault="00AB142E" w:rsidP="00AB142E">
            <w:pPr>
              <w:spacing w:line="360" w:lineRule="auto"/>
              <w:ind w:left="-57" w:right="-57"/>
              <w:rPr>
                <w:rFonts w:ascii="Times New Roman" w:hAnsi="Times New Roman"/>
                <w:color w:val="000000" w:themeColor="text1"/>
                <w:sz w:val="24"/>
                <w:szCs w:val="28"/>
              </w:rPr>
            </w:pPr>
          </w:p>
        </w:tc>
        <w:tc>
          <w:tcPr>
            <w:tcW w:w="876" w:type="pct"/>
          </w:tcPr>
          <w:p w:rsidR="00AB142E" w:rsidRPr="00981449" w:rsidRDefault="00AB142E" w:rsidP="00AB142E">
            <w:pPr>
              <w:spacing w:line="360" w:lineRule="auto"/>
              <w:ind w:left="-57" w:right="-57"/>
              <w:rPr>
                <w:rFonts w:ascii="Times New Roman" w:hAnsi="Times New Roman"/>
                <w:color w:val="000000" w:themeColor="text1"/>
                <w:sz w:val="24"/>
                <w:szCs w:val="28"/>
              </w:rPr>
            </w:pPr>
            <w:r w:rsidRPr="00981449">
              <w:rPr>
                <w:rFonts w:ascii="Times New Roman" w:hAnsi="Times New Roman"/>
                <w:color w:val="000000" w:themeColor="text1"/>
                <w:sz w:val="24"/>
                <w:szCs w:val="28"/>
              </w:rPr>
              <w:t>Tăng CO</w:t>
            </w:r>
            <w:r w:rsidRPr="00981449">
              <w:rPr>
                <w:rFonts w:ascii="Times New Roman" w:hAnsi="Times New Roman"/>
                <w:color w:val="000000" w:themeColor="text1"/>
                <w:sz w:val="24"/>
                <w:szCs w:val="28"/>
                <w:vertAlign w:val="subscript"/>
              </w:rPr>
              <w:t>2</w:t>
            </w:r>
            <w:r w:rsidRPr="00981449">
              <w:rPr>
                <w:rFonts w:ascii="Times New Roman" w:hAnsi="Times New Roman"/>
                <w:color w:val="000000" w:themeColor="text1"/>
                <w:sz w:val="24"/>
                <w:szCs w:val="28"/>
              </w:rPr>
              <w:t>, CH</w:t>
            </w:r>
            <w:r w:rsidRPr="00981449">
              <w:rPr>
                <w:rFonts w:ascii="Times New Roman" w:hAnsi="Times New Roman"/>
                <w:color w:val="000000" w:themeColor="text1"/>
                <w:sz w:val="24"/>
                <w:szCs w:val="28"/>
                <w:vertAlign w:val="subscript"/>
              </w:rPr>
              <w:t>4</w:t>
            </w:r>
            <w:r w:rsidRPr="00981449">
              <w:rPr>
                <w:rFonts w:ascii="Times New Roman" w:hAnsi="Times New Roman"/>
                <w:color w:val="000000" w:themeColor="text1"/>
                <w:sz w:val="24"/>
                <w:szCs w:val="28"/>
              </w:rPr>
              <w:t>, H</w:t>
            </w:r>
            <w:r w:rsidRPr="00981449">
              <w:rPr>
                <w:rFonts w:ascii="Times New Roman" w:hAnsi="Times New Roman"/>
                <w:color w:val="000000" w:themeColor="text1"/>
                <w:sz w:val="24"/>
                <w:szCs w:val="28"/>
                <w:vertAlign w:val="subscript"/>
              </w:rPr>
              <w:t>2</w:t>
            </w:r>
            <w:r w:rsidRPr="00981449">
              <w:rPr>
                <w:rFonts w:ascii="Times New Roman" w:hAnsi="Times New Roman"/>
                <w:color w:val="000000" w:themeColor="text1"/>
                <w:sz w:val="24"/>
                <w:szCs w:val="28"/>
              </w:rPr>
              <w:t>S,… giảm O</w:t>
            </w:r>
            <w:r w:rsidRPr="00981449">
              <w:rPr>
                <w:rFonts w:ascii="Times New Roman" w:hAnsi="Times New Roman"/>
                <w:color w:val="000000" w:themeColor="text1"/>
                <w:sz w:val="24"/>
                <w:szCs w:val="28"/>
                <w:vertAlign w:val="subscript"/>
              </w:rPr>
              <w:t>2</w:t>
            </w:r>
          </w:p>
        </w:tc>
      </w:tr>
      <w:tr w:rsidR="00AB142E" w:rsidRPr="00F05E80" w:rsidTr="00AB142E">
        <w:trPr>
          <w:jc w:val="center"/>
        </w:trPr>
        <w:tc>
          <w:tcPr>
            <w:tcW w:w="710" w:type="pct"/>
          </w:tcPr>
          <w:p w:rsidR="00AB142E" w:rsidRPr="00981449" w:rsidRDefault="00AB142E" w:rsidP="00AB142E">
            <w:pPr>
              <w:spacing w:line="360" w:lineRule="auto"/>
              <w:ind w:left="-57" w:right="-57"/>
              <w:rPr>
                <w:rFonts w:ascii="Times New Roman" w:hAnsi="Times New Roman"/>
                <w:b/>
                <w:i/>
                <w:color w:val="000000" w:themeColor="text1"/>
                <w:sz w:val="24"/>
                <w:szCs w:val="28"/>
              </w:rPr>
            </w:pPr>
            <w:r w:rsidRPr="00981449">
              <w:rPr>
                <w:rFonts w:ascii="Times New Roman" w:hAnsi="Times New Roman"/>
                <w:b/>
                <w:color w:val="000000" w:themeColor="text1"/>
                <w:sz w:val="24"/>
                <w:szCs w:val="28"/>
              </w:rPr>
              <w:t>Chuyển hóa vật chất và năng lượng ở cấp độ quần xã</w:t>
            </w:r>
          </w:p>
        </w:tc>
        <w:tc>
          <w:tcPr>
            <w:tcW w:w="570" w:type="pct"/>
          </w:tcPr>
          <w:p w:rsidR="00AB142E" w:rsidRPr="00981449" w:rsidRDefault="00AB142E" w:rsidP="00AB142E">
            <w:pPr>
              <w:spacing w:line="360" w:lineRule="auto"/>
              <w:ind w:left="-57" w:right="-57"/>
              <w:rPr>
                <w:rFonts w:ascii="Times New Roman" w:hAnsi="Times New Roman"/>
                <w:color w:val="000000" w:themeColor="text1"/>
                <w:sz w:val="24"/>
                <w:szCs w:val="28"/>
              </w:rPr>
            </w:pPr>
            <w:r w:rsidRPr="00981449">
              <w:rPr>
                <w:rFonts w:ascii="Times New Roman" w:hAnsi="Times New Roman"/>
                <w:color w:val="000000" w:themeColor="text1"/>
                <w:sz w:val="24"/>
                <w:szCs w:val="28"/>
              </w:rPr>
              <w:t xml:space="preserve">Tự dưỡng </w:t>
            </w:r>
          </w:p>
          <w:p w:rsidR="00AB142E" w:rsidRPr="00981449" w:rsidRDefault="00AB142E" w:rsidP="00AB142E">
            <w:pPr>
              <w:spacing w:line="360" w:lineRule="auto"/>
              <w:ind w:left="-57" w:right="-57"/>
              <w:rPr>
                <w:rFonts w:ascii="Times New Roman" w:hAnsi="Times New Roman"/>
                <w:color w:val="000000" w:themeColor="text1"/>
                <w:sz w:val="24"/>
                <w:szCs w:val="28"/>
              </w:rPr>
            </w:pPr>
            <w:r w:rsidRPr="00981449">
              <w:rPr>
                <w:rFonts w:ascii="Times New Roman" w:hAnsi="Times New Roman"/>
                <w:color w:val="000000" w:themeColor="text1"/>
                <w:sz w:val="24"/>
                <w:szCs w:val="28"/>
              </w:rPr>
              <w:t xml:space="preserve">và </w:t>
            </w:r>
          </w:p>
          <w:p w:rsidR="00AB142E" w:rsidRPr="00981449" w:rsidRDefault="00AB142E" w:rsidP="00AB142E">
            <w:pPr>
              <w:spacing w:line="360" w:lineRule="auto"/>
              <w:ind w:left="-57" w:right="-57"/>
              <w:rPr>
                <w:rFonts w:ascii="Times New Roman" w:hAnsi="Times New Roman"/>
                <w:color w:val="000000" w:themeColor="text1"/>
                <w:sz w:val="24"/>
                <w:szCs w:val="28"/>
              </w:rPr>
            </w:pPr>
            <w:r w:rsidRPr="00981449">
              <w:rPr>
                <w:rFonts w:ascii="Times New Roman" w:hAnsi="Times New Roman"/>
                <w:color w:val="000000" w:themeColor="text1"/>
                <w:sz w:val="24"/>
                <w:szCs w:val="28"/>
              </w:rPr>
              <w:t>Dị dưỡng</w:t>
            </w:r>
          </w:p>
        </w:tc>
        <w:tc>
          <w:tcPr>
            <w:tcW w:w="782" w:type="pct"/>
          </w:tcPr>
          <w:p w:rsidR="00AB142E" w:rsidRPr="00981449" w:rsidRDefault="00AB142E" w:rsidP="00AB142E">
            <w:pPr>
              <w:spacing w:line="360" w:lineRule="auto"/>
              <w:ind w:left="-57" w:right="-57"/>
              <w:rPr>
                <w:rFonts w:ascii="Times New Roman" w:hAnsi="Times New Roman"/>
                <w:color w:val="000000" w:themeColor="text1"/>
                <w:sz w:val="24"/>
                <w:szCs w:val="28"/>
              </w:rPr>
            </w:pPr>
            <w:r w:rsidRPr="00981449">
              <w:rPr>
                <w:rFonts w:ascii="Times New Roman" w:hAnsi="Times New Roman"/>
                <w:noProof/>
                <w:color w:val="000000" w:themeColor="text1"/>
                <w:sz w:val="24"/>
                <w:szCs w:val="28"/>
              </w:rPr>
              <mc:AlternateContent>
                <mc:Choice Requires="wps">
                  <w:drawing>
                    <wp:anchor distT="0" distB="0" distL="114300" distR="114300" simplePos="0" relativeHeight="251662336" behindDoc="0" locked="0" layoutInCell="1" allowOverlap="1" wp14:anchorId="232B4624" wp14:editId="4E2EA5F3">
                      <wp:simplePos x="0" y="0"/>
                      <wp:positionH relativeFrom="column">
                        <wp:posOffset>375733</wp:posOffset>
                      </wp:positionH>
                      <wp:positionV relativeFrom="paragraph">
                        <wp:posOffset>92187</wp:posOffset>
                      </wp:positionV>
                      <wp:extent cx="149412" cy="125506"/>
                      <wp:effectExtent l="0" t="0" r="79375" b="65405"/>
                      <wp:wrapNone/>
                      <wp:docPr id="48" name="Straight Arrow Connector 48"/>
                      <wp:cNvGraphicFramePr/>
                      <a:graphic xmlns:a="http://schemas.openxmlformats.org/drawingml/2006/main">
                        <a:graphicData uri="http://schemas.microsoft.com/office/word/2010/wordprocessingShape">
                          <wps:wsp>
                            <wps:cNvCnPr/>
                            <wps:spPr>
                              <a:xfrm>
                                <a:off x="0" y="0"/>
                                <a:ext cx="149412" cy="125506"/>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Straight Arrow Connector 48" o:spid="_x0000_s1026" type="#_x0000_t32" style="position:absolute;margin-left:29.6pt;margin-top:7.25pt;width:11.75pt;height:9.9pt;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" strokecolor="black [3213]">
                      <v:stroke endarrow="open"/>
                    </v:shape>
                  </w:pict>
                </mc:Fallback>
              </mc:AlternateContent>
            </w:r>
            <w:r w:rsidRPr="00981449">
              <w:rPr>
                <w:rFonts w:ascii="Times New Roman" w:hAnsi="Times New Roman"/>
                <w:color w:val="000000" w:themeColor="text1"/>
                <w:sz w:val="24"/>
                <w:szCs w:val="28"/>
              </w:rPr>
              <w:t>Giảm</w:t>
            </w:r>
          </w:p>
          <w:p w:rsidR="00AB142E" w:rsidRPr="00981449" w:rsidRDefault="00AB142E" w:rsidP="00AB142E">
            <w:pPr>
              <w:spacing w:line="360" w:lineRule="auto"/>
              <w:ind w:left="-57" w:right="-57"/>
              <w:jc w:val="right"/>
              <w:rPr>
                <w:rFonts w:ascii="Times New Roman" w:hAnsi="Times New Roman"/>
                <w:color w:val="000000" w:themeColor="text1"/>
                <w:sz w:val="24"/>
                <w:szCs w:val="28"/>
              </w:rPr>
            </w:pPr>
            <w:r w:rsidRPr="00981449">
              <w:rPr>
                <w:rFonts w:ascii="Times New Roman" w:hAnsi="Times New Roman"/>
                <w:noProof/>
                <w:color w:val="000000" w:themeColor="text1"/>
                <w:sz w:val="24"/>
                <w:szCs w:val="28"/>
              </w:rPr>
              <mc:AlternateContent>
                <mc:Choice Requires="wps">
                  <w:drawing>
                    <wp:anchor distT="0" distB="0" distL="114300" distR="114300" simplePos="0" relativeHeight="251665408" behindDoc="0" locked="0" layoutInCell="1" allowOverlap="1" wp14:anchorId="6EA13111" wp14:editId="38E4588E">
                      <wp:simplePos x="0" y="0"/>
                      <wp:positionH relativeFrom="column">
                        <wp:posOffset>375285</wp:posOffset>
                      </wp:positionH>
                      <wp:positionV relativeFrom="paragraph">
                        <wp:posOffset>188782</wp:posOffset>
                      </wp:positionV>
                      <wp:extent cx="149225" cy="137160"/>
                      <wp:effectExtent l="0" t="38100" r="60325" b="34290"/>
                      <wp:wrapNone/>
                      <wp:docPr id="51" name="Straight Arrow Connector 51"/>
                      <wp:cNvGraphicFramePr/>
                      <a:graphic xmlns:a="http://schemas.openxmlformats.org/drawingml/2006/main">
                        <a:graphicData uri="http://schemas.microsoft.com/office/word/2010/wordprocessingShape">
                          <wps:wsp>
                            <wps:cNvCnPr/>
                            <wps:spPr>
                              <a:xfrm flipV="1">
                                <a:off x="0" y="0"/>
                                <a:ext cx="149225" cy="13716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id="Straight Arrow Connector 51" o:spid="_x0000_s1026" type="#_x0000_t32" style="position:absolute;margin-left:29.55pt;margin-top:14.85pt;width:11.75pt;height:10.8pt;flip:y;z-index:251665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" strokecolor="black [3213]">
                      <v:stroke endarrow="open"/>
                    </v:shape>
                  </w:pict>
                </mc:Fallback>
              </mc:AlternateContent>
            </w:r>
            <w:r w:rsidRPr="00981449">
              <w:rPr>
                <w:rFonts w:ascii="Times New Roman" w:hAnsi="Times New Roman"/>
                <w:color w:val="000000" w:themeColor="text1"/>
                <w:sz w:val="24"/>
                <w:szCs w:val="28"/>
              </w:rPr>
              <w:t>Cân bằng</w:t>
            </w:r>
          </w:p>
          <w:p w:rsidR="00AB142E" w:rsidRPr="00981449" w:rsidRDefault="00AB142E" w:rsidP="00AB142E">
            <w:pPr>
              <w:spacing w:line="360" w:lineRule="auto"/>
              <w:ind w:left="-57" w:right="-57"/>
              <w:rPr>
                <w:rFonts w:ascii="Times New Roman" w:hAnsi="Times New Roman"/>
                <w:color w:val="000000" w:themeColor="text1"/>
                <w:sz w:val="24"/>
                <w:szCs w:val="28"/>
              </w:rPr>
            </w:pPr>
            <w:r w:rsidRPr="00981449">
              <w:rPr>
                <w:rFonts w:ascii="Times New Roman" w:hAnsi="Times New Roman"/>
                <w:color w:val="000000" w:themeColor="text1"/>
                <w:sz w:val="24"/>
                <w:szCs w:val="28"/>
              </w:rPr>
              <w:t xml:space="preserve">Tăng </w:t>
            </w:r>
          </w:p>
        </w:tc>
        <w:tc>
          <w:tcPr>
            <w:tcW w:w="626" w:type="pct"/>
          </w:tcPr>
          <w:p w:rsidR="00AB142E" w:rsidRPr="00981449" w:rsidRDefault="00AB142E" w:rsidP="00AB142E">
            <w:pPr>
              <w:spacing w:line="360" w:lineRule="auto"/>
              <w:ind w:left="-57" w:right="-57"/>
              <w:rPr>
                <w:rFonts w:ascii="Times New Roman" w:hAnsi="Times New Roman"/>
                <w:color w:val="000000" w:themeColor="text1"/>
                <w:sz w:val="24"/>
                <w:szCs w:val="28"/>
              </w:rPr>
            </w:pPr>
          </w:p>
          <w:p w:rsidR="00AB142E" w:rsidRPr="00981449" w:rsidRDefault="00AB142E" w:rsidP="00AB142E">
            <w:pPr>
              <w:spacing w:line="360" w:lineRule="auto"/>
              <w:ind w:left="-57" w:right="-57"/>
              <w:rPr>
                <w:rFonts w:ascii="Times New Roman" w:hAnsi="Times New Roman"/>
                <w:color w:val="000000" w:themeColor="text1"/>
                <w:sz w:val="24"/>
                <w:szCs w:val="28"/>
              </w:rPr>
            </w:pPr>
            <w:r w:rsidRPr="00981449">
              <w:rPr>
                <w:rFonts w:ascii="Times New Roman" w:hAnsi="Times New Roman"/>
                <w:color w:val="000000" w:themeColor="text1"/>
                <w:sz w:val="24"/>
                <w:szCs w:val="28"/>
              </w:rPr>
              <w:t>Tăng hơi nước</w:t>
            </w:r>
          </w:p>
        </w:tc>
        <w:tc>
          <w:tcPr>
            <w:tcW w:w="468" w:type="pct"/>
          </w:tcPr>
          <w:p w:rsidR="00AB142E" w:rsidRPr="00981449" w:rsidRDefault="00AB142E" w:rsidP="00AB142E">
            <w:pPr>
              <w:spacing w:line="360" w:lineRule="auto"/>
              <w:ind w:left="-57" w:right="-57"/>
              <w:rPr>
                <w:rFonts w:ascii="Times New Roman" w:hAnsi="Times New Roman"/>
                <w:color w:val="000000" w:themeColor="text1"/>
                <w:sz w:val="24"/>
                <w:szCs w:val="28"/>
              </w:rPr>
            </w:pPr>
            <w:r w:rsidRPr="00981449">
              <w:rPr>
                <w:rFonts w:ascii="Times New Roman" w:hAnsi="Times New Roman"/>
                <w:color w:val="000000" w:themeColor="text1"/>
                <w:sz w:val="24"/>
                <w:szCs w:val="28"/>
              </w:rPr>
              <w:t>Cản làm giảm tốc độ gió</w:t>
            </w:r>
          </w:p>
        </w:tc>
        <w:tc>
          <w:tcPr>
            <w:tcW w:w="969" w:type="pct"/>
          </w:tcPr>
          <w:p w:rsidR="00AB142E" w:rsidRPr="00981449" w:rsidRDefault="00AB142E" w:rsidP="00AB142E">
            <w:pPr>
              <w:spacing w:line="360" w:lineRule="auto"/>
              <w:ind w:left="-57" w:right="-57"/>
              <w:rPr>
                <w:rFonts w:ascii="Times New Roman" w:hAnsi="Times New Roman"/>
                <w:color w:val="000000" w:themeColor="text1"/>
                <w:sz w:val="24"/>
                <w:szCs w:val="28"/>
              </w:rPr>
            </w:pPr>
            <w:r w:rsidRPr="00981449">
              <w:rPr>
                <w:rFonts w:ascii="Times New Roman" w:hAnsi="Times New Roman"/>
                <w:color w:val="000000" w:themeColor="text1"/>
                <w:sz w:val="24"/>
                <w:szCs w:val="28"/>
              </w:rPr>
              <w:t>- Che ánh sáng chiếu trên mặt đất → giảm nhiệt trên mặt đất;</w:t>
            </w:r>
          </w:p>
          <w:p w:rsidR="00AB142E" w:rsidRPr="00981449" w:rsidRDefault="00AB142E" w:rsidP="00AB142E">
            <w:pPr>
              <w:spacing w:line="360" w:lineRule="auto"/>
              <w:ind w:left="-57" w:right="-57"/>
              <w:rPr>
                <w:rFonts w:ascii="Times New Roman" w:hAnsi="Times New Roman"/>
                <w:color w:val="000000" w:themeColor="text1"/>
                <w:sz w:val="24"/>
                <w:szCs w:val="28"/>
              </w:rPr>
            </w:pPr>
            <w:r w:rsidRPr="00981449">
              <w:rPr>
                <w:rFonts w:ascii="Times New Roman" w:hAnsi="Times New Roman"/>
                <w:color w:val="000000" w:themeColor="text1"/>
                <w:sz w:val="24"/>
                <w:szCs w:val="28"/>
              </w:rPr>
              <w:t>- Hấp thụ ánh sáng</w:t>
            </w:r>
          </w:p>
        </w:tc>
        <w:tc>
          <w:tcPr>
            <w:tcW w:w="876" w:type="pct"/>
          </w:tcPr>
          <w:p w:rsidR="00AB142E" w:rsidRPr="00981449" w:rsidRDefault="00AB142E" w:rsidP="00AB142E">
            <w:pPr>
              <w:spacing w:line="360" w:lineRule="auto"/>
              <w:ind w:left="-57" w:right="-57"/>
              <w:rPr>
                <w:rFonts w:ascii="Times New Roman" w:hAnsi="Times New Roman"/>
                <w:color w:val="000000" w:themeColor="text1"/>
                <w:sz w:val="24"/>
                <w:szCs w:val="28"/>
              </w:rPr>
            </w:pPr>
            <w:r w:rsidRPr="00981449">
              <w:rPr>
                <w:rFonts w:ascii="Times New Roman" w:hAnsi="Times New Roman"/>
                <w:color w:val="000000" w:themeColor="text1"/>
                <w:sz w:val="24"/>
                <w:szCs w:val="28"/>
              </w:rPr>
              <w:t>Thành phần khí quyển ổn định khi quần xã ổn định, thay đổi nếu quần xã không ổn định.</w:t>
            </w:r>
          </w:p>
        </w:tc>
      </w:tr>
      <w:tr w:rsidR="00AB142E" w:rsidRPr="00F05E80" w:rsidTr="00AB142E">
        <w:trPr>
          <w:jc w:val="center"/>
        </w:trPr>
        <w:tc>
          <w:tcPr>
            <w:tcW w:w="710" w:type="pct"/>
          </w:tcPr>
          <w:p w:rsidR="00AB142E" w:rsidRPr="00981449" w:rsidRDefault="00AB142E" w:rsidP="00AB142E">
            <w:pPr>
              <w:spacing w:line="360" w:lineRule="auto"/>
              <w:ind w:left="-57" w:right="-57"/>
              <w:rPr>
                <w:rFonts w:ascii="Times New Roman" w:hAnsi="Times New Roman"/>
                <w:b/>
                <w:i/>
                <w:color w:val="000000" w:themeColor="text1"/>
                <w:sz w:val="24"/>
                <w:szCs w:val="28"/>
              </w:rPr>
            </w:pPr>
            <w:r w:rsidRPr="00981449">
              <w:rPr>
                <w:rFonts w:ascii="Times New Roman" w:hAnsi="Times New Roman"/>
                <w:b/>
                <w:color w:val="000000" w:themeColor="text1"/>
                <w:sz w:val="24"/>
                <w:szCs w:val="28"/>
              </w:rPr>
              <w:t>Chuyển hóa vật chất và năng lượng ở cấp độ hệ sinh thái</w:t>
            </w:r>
          </w:p>
        </w:tc>
        <w:tc>
          <w:tcPr>
            <w:tcW w:w="570" w:type="pct"/>
          </w:tcPr>
          <w:p w:rsidR="00AB142E" w:rsidRPr="00981449" w:rsidRDefault="00AB142E" w:rsidP="00AB142E">
            <w:pPr>
              <w:spacing w:line="360" w:lineRule="auto"/>
              <w:ind w:left="-57" w:right="-57"/>
              <w:rPr>
                <w:rFonts w:ascii="Times New Roman" w:hAnsi="Times New Roman"/>
                <w:color w:val="000000" w:themeColor="text1"/>
                <w:sz w:val="24"/>
                <w:szCs w:val="28"/>
              </w:rPr>
            </w:pPr>
            <w:r w:rsidRPr="00981449">
              <w:rPr>
                <w:rFonts w:ascii="Times New Roman" w:hAnsi="Times New Roman"/>
                <w:color w:val="000000" w:themeColor="text1"/>
                <w:sz w:val="24"/>
                <w:szCs w:val="28"/>
              </w:rPr>
              <w:t xml:space="preserve">Tự dưỡng </w:t>
            </w:r>
          </w:p>
          <w:p w:rsidR="00AB142E" w:rsidRPr="00981449" w:rsidRDefault="00AB142E" w:rsidP="00AB142E">
            <w:pPr>
              <w:spacing w:line="360" w:lineRule="auto"/>
              <w:ind w:left="-57" w:right="-57"/>
              <w:rPr>
                <w:rFonts w:ascii="Times New Roman" w:hAnsi="Times New Roman"/>
                <w:color w:val="000000" w:themeColor="text1"/>
                <w:sz w:val="24"/>
                <w:szCs w:val="28"/>
              </w:rPr>
            </w:pPr>
            <w:r w:rsidRPr="00981449">
              <w:rPr>
                <w:rFonts w:ascii="Times New Roman" w:hAnsi="Times New Roman"/>
                <w:color w:val="000000" w:themeColor="text1"/>
                <w:sz w:val="24"/>
                <w:szCs w:val="28"/>
              </w:rPr>
              <w:t xml:space="preserve">và </w:t>
            </w:r>
          </w:p>
          <w:p w:rsidR="00AB142E" w:rsidRPr="00981449" w:rsidRDefault="00AB142E" w:rsidP="00AB142E">
            <w:pPr>
              <w:spacing w:line="360" w:lineRule="auto"/>
              <w:ind w:left="-57" w:right="-57"/>
              <w:rPr>
                <w:rFonts w:ascii="Times New Roman" w:hAnsi="Times New Roman"/>
                <w:color w:val="000000" w:themeColor="text1"/>
                <w:sz w:val="24"/>
                <w:szCs w:val="28"/>
              </w:rPr>
            </w:pPr>
            <w:r w:rsidRPr="00981449">
              <w:rPr>
                <w:rFonts w:ascii="Times New Roman" w:hAnsi="Times New Roman"/>
                <w:color w:val="000000" w:themeColor="text1"/>
                <w:sz w:val="24"/>
                <w:szCs w:val="28"/>
              </w:rPr>
              <w:t>Dị dưỡng</w:t>
            </w:r>
          </w:p>
        </w:tc>
        <w:tc>
          <w:tcPr>
            <w:tcW w:w="782" w:type="pct"/>
          </w:tcPr>
          <w:p w:rsidR="00AB142E" w:rsidRPr="00981449" w:rsidRDefault="00AB142E" w:rsidP="00AB142E">
            <w:pPr>
              <w:spacing w:line="360" w:lineRule="auto"/>
              <w:ind w:left="-57" w:right="-57"/>
              <w:rPr>
                <w:rFonts w:ascii="Times New Roman" w:hAnsi="Times New Roman"/>
                <w:color w:val="000000" w:themeColor="text1"/>
                <w:sz w:val="24"/>
                <w:szCs w:val="28"/>
              </w:rPr>
            </w:pPr>
            <w:r w:rsidRPr="00981449">
              <w:rPr>
                <w:rFonts w:ascii="Times New Roman" w:hAnsi="Times New Roman"/>
                <w:noProof/>
                <w:color w:val="000000" w:themeColor="text1"/>
                <w:sz w:val="24"/>
                <w:szCs w:val="28"/>
              </w:rPr>
              <mc:AlternateContent>
                <mc:Choice Requires="wps">
                  <w:drawing>
                    <wp:anchor distT="0" distB="0" distL="114300" distR="114300" simplePos="0" relativeHeight="251663360" behindDoc="0" locked="0" layoutInCell="1" allowOverlap="1" wp14:anchorId="2B261156" wp14:editId="6E73CA3C">
                      <wp:simplePos x="0" y="0"/>
                      <wp:positionH relativeFrom="column">
                        <wp:posOffset>375285</wp:posOffset>
                      </wp:positionH>
                      <wp:positionV relativeFrom="paragraph">
                        <wp:posOffset>107801</wp:posOffset>
                      </wp:positionV>
                      <wp:extent cx="149412" cy="125506"/>
                      <wp:effectExtent l="0" t="0" r="79375" b="65405"/>
                      <wp:wrapNone/>
                      <wp:docPr id="49" name="Straight Arrow Connector 49"/>
                      <wp:cNvGraphicFramePr/>
                      <a:graphic xmlns:a="http://schemas.openxmlformats.org/drawingml/2006/main">
                        <a:graphicData uri="http://schemas.microsoft.com/office/word/2010/wordprocessingShape">
                          <wps:wsp>
                            <wps:cNvCnPr/>
                            <wps:spPr>
                              <a:xfrm>
                                <a:off x="0" y="0"/>
                                <a:ext cx="149412" cy="125506"/>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49" o:spid="_x0000_s1026" type="#_x0000_t32" style="position:absolute;margin-left:29.55pt;margin-top:8.5pt;width:11.75pt;height:9.9pt;z-index:251663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" strokecolor="black [3213]">
                      <v:stroke endarrow="open"/>
                    </v:shape>
                  </w:pict>
                </mc:Fallback>
              </mc:AlternateContent>
            </w:r>
            <w:r w:rsidRPr="00981449">
              <w:rPr>
                <w:rFonts w:ascii="Times New Roman" w:hAnsi="Times New Roman"/>
                <w:color w:val="000000" w:themeColor="text1"/>
                <w:sz w:val="24"/>
                <w:szCs w:val="28"/>
              </w:rPr>
              <w:t>Giảm</w:t>
            </w:r>
          </w:p>
          <w:p w:rsidR="00AB142E" w:rsidRPr="00981449" w:rsidRDefault="00AB142E" w:rsidP="00AB142E">
            <w:pPr>
              <w:spacing w:line="360" w:lineRule="auto"/>
              <w:ind w:left="-57" w:right="-57"/>
              <w:jc w:val="right"/>
              <w:rPr>
                <w:rFonts w:ascii="Times New Roman" w:hAnsi="Times New Roman"/>
                <w:color w:val="000000" w:themeColor="text1"/>
                <w:sz w:val="24"/>
                <w:szCs w:val="28"/>
              </w:rPr>
            </w:pPr>
            <w:r w:rsidRPr="00981449">
              <w:rPr>
                <w:rFonts w:ascii="Times New Roman" w:hAnsi="Times New Roman"/>
                <w:noProof/>
                <w:color w:val="000000" w:themeColor="text1"/>
                <w:sz w:val="24"/>
                <w:szCs w:val="28"/>
              </w:rPr>
              <mc:AlternateContent>
                <mc:Choice Requires="wps">
                  <w:drawing>
                    <wp:anchor distT="0" distB="0" distL="114300" distR="114300" simplePos="0" relativeHeight="251664384" behindDoc="0" locked="0" layoutInCell="1" allowOverlap="1" wp14:anchorId="6B225043" wp14:editId="1E6E0CE8">
                      <wp:simplePos x="0" y="0"/>
                      <wp:positionH relativeFrom="column">
                        <wp:posOffset>375285</wp:posOffset>
                      </wp:positionH>
                      <wp:positionV relativeFrom="paragraph">
                        <wp:posOffset>174625</wp:posOffset>
                      </wp:positionV>
                      <wp:extent cx="149225" cy="137160"/>
                      <wp:effectExtent l="0" t="38100" r="60325" b="34290"/>
                      <wp:wrapNone/>
                      <wp:docPr id="50" name="Straight Arrow Connector 50"/>
                      <wp:cNvGraphicFramePr/>
                      <a:graphic xmlns:a="http://schemas.openxmlformats.org/drawingml/2006/main">
                        <a:graphicData uri="http://schemas.microsoft.com/office/word/2010/wordprocessingShape">
                          <wps:wsp>
                            <wps:cNvCnPr/>
                            <wps:spPr>
                              <a:xfrm flipV="1">
                                <a:off x="0" y="0"/>
                                <a:ext cx="149225" cy="13716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id="Straight Arrow Connector 50" o:spid="_x0000_s1026" type="#_x0000_t32" style="position:absolute;margin-left:29.55pt;margin-top:13.75pt;width:11.75pt;height:10.8pt;flip:y;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" strokecolor="black [3213]">
                      <v:stroke endarrow="open"/>
                    </v:shape>
                  </w:pict>
                </mc:Fallback>
              </mc:AlternateContent>
            </w:r>
            <w:r w:rsidRPr="00981449">
              <w:rPr>
                <w:rFonts w:ascii="Times New Roman" w:hAnsi="Times New Roman"/>
                <w:color w:val="000000" w:themeColor="text1"/>
                <w:sz w:val="24"/>
                <w:szCs w:val="28"/>
              </w:rPr>
              <w:t>Cân bằng</w:t>
            </w:r>
          </w:p>
          <w:p w:rsidR="00AB142E" w:rsidRPr="00981449" w:rsidRDefault="00AB142E" w:rsidP="00AB142E">
            <w:pPr>
              <w:spacing w:line="360" w:lineRule="auto"/>
              <w:ind w:left="-57" w:right="-57"/>
              <w:rPr>
                <w:rFonts w:ascii="Times New Roman" w:hAnsi="Times New Roman"/>
                <w:color w:val="000000" w:themeColor="text1"/>
                <w:sz w:val="24"/>
                <w:szCs w:val="28"/>
              </w:rPr>
            </w:pPr>
            <w:r w:rsidRPr="00981449">
              <w:rPr>
                <w:rFonts w:ascii="Times New Roman" w:hAnsi="Times New Roman"/>
                <w:color w:val="000000" w:themeColor="text1"/>
                <w:sz w:val="24"/>
                <w:szCs w:val="28"/>
              </w:rPr>
              <w:t xml:space="preserve">Tăng </w:t>
            </w:r>
          </w:p>
        </w:tc>
        <w:tc>
          <w:tcPr>
            <w:tcW w:w="626" w:type="pct"/>
          </w:tcPr>
          <w:p w:rsidR="00AB142E" w:rsidRPr="00981449" w:rsidRDefault="00AB142E" w:rsidP="00AB142E">
            <w:pPr>
              <w:spacing w:line="360" w:lineRule="auto"/>
              <w:ind w:left="-57" w:right="-57"/>
              <w:rPr>
                <w:rFonts w:ascii="Times New Roman" w:hAnsi="Times New Roman"/>
                <w:color w:val="000000" w:themeColor="text1"/>
                <w:sz w:val="24"/>
                <w:szCs w:val="28"/>
              </w:rPr>
            </w:pPr>
          </w:p>
          <w:p w:rsidR="00AB142E" w:rsidRPr="00981449" w:rsidRDefault="00AB142E" w:rsidP="00AB142E">
            <w:pPr>
              <w:spacing w:line="360" w:lineRule="auto"/>
              <w:ind w:left="-57" w:right="-57"/>
              <w:rPr>
                <w:rFonts w:ascii="Times New Roman" w:hAnsi="Times New Roman"/>
                <w:color w:val="000000" w:themeColor="text1"/>
                <w:sz w:val="24"/>
                <w:szCs w:val="28"/>
              </w:rPr>
            </w:pPr>
            <w:r w:rsidRPr="00981449">
              <w:rPr>
                <w:rFonts w:ascii="Times New Roman" w:hAnsi="Times New Roman"/>
                <w:color w:val="000000" w:themeColor="text1"/>
                <w:sz w:val="24"/>
                <w:szCs w:val="28"/>
              </w:rPr>
              <w:t>Cân bằng</w:t>
            </w:r>
          </w:p>
        </w:tc>
        <w:tc>
          <w:tcPr>
            <w:tcW w:w="468" w:type="pct"/>
          </w:tcPr>
          <w:p w:rsidR="00AB142E" w:rsidRPr="00981449" w:rsidRDefault="00AB142E" w:rsidP="00AB142E">
            <w:pPr>
              <w:spacing w:line="360" w:lineRule="auto"/>
              <w:ind w:left="-57" w:right="-57"/>
              <w:rPr>
                <w:rFonts w:ascii="Times New Roman" w:hAnsi="Times New Roman"/>
                <w:color w:val="000000" w:themeColor="text1"/>
                <w:sz w:val="24"/>
                <w:szCs w:val="28"/>
              </w:rPr>
            </w:pPr>
            <w:r w:rsidRPr="00981449">
              <w:rPr>
                <w:rFonts w:ascii="Times New Roman" w:hAnsi="Times New Roman"/>
                <w:color w:val="000000" w:themeColor="text1"/>
                <w:sz w:val="24"/>
                <w:szCs w:val="28"/>
              </w:rPr>
              <w:t>Cản làm giảm tốc độ gió</w:t>
            </w:r>
          </w:p>
        </w:tc>
        <w:tc>
          <w:tcPr>
            <w:tcW w:w="969" w:type="pct"/>
          </w:tcPr>
          <w:p w:rsidR="00AB142E" w:rsidRPr="00981449" w:rsidRDefault="00AB142E" w:rsidP="00AB142E">
            <w:pPr>
              <w:spacing w:line="360" w:lineRule="auto"/>
              <w:ind w:left="-57" w:right="-57"/>
              <w:rPr>
                <w:rFonts w:ascii="Times New Roman" w:hAnsi="Times New Roman"/>
                <w:color w:val="000000" w:themeColor="text1"/>
                <w:sz w:val="24"/>
                <w:szCs w:val="28"/>
              </w:rPr>
            </w:pPr>
            <w:r w:rsidRPr="00981449">
              <w:rPr>
                <w:rFonts w:ascii="Times New Roman" w:hAnsi="Times New Roman"/>
                <w:color w:val="000000" w:themeColor="text1"/>
                <w:sz w:val="24"/>
                <w:szCs w:val="28"/>
              </w:rPr>
              <w:t>- Che ánh sáng chiếu trên mặt đất → chuyển năng lượng ánh sáng thành năng lượng hóa học và nhiệt</w:t>
            </w:r>
          </w:p>
        </w:tc>
        <w:tc>
          <w:tcPr>
            <w:tcW w:w="876" w:type="pct"/>
          </w:tcPr>
          <w:p w:rsidR="00AB142E" w:rsidRPr="00981449" w:rsidRDefault="00AB142E" w:rsidP="00AB142E">
            <w:pPr>
              <w:spacing w:line="360" w:lineRule="auto"/>
              <w:ind w:left="-57" w:right="-57"/>
              <w:rPr>
                <w:rFonts w:ascii="Times New Roman" w:hAnsi="Times New Roman"/>
                <w:color w:val="000000" w:themeColor="text1"/>
                <w:sz w:val="24"/>
                <w:szCs w:val="28"/>
              </w:rPr>
            </w:pPr>
            <w:r w:rsidRPr="00981449">
              <w:rPr>
                <w:rFonts w:ascii="Times New Roman" w:hAnsi="Times New Roman"/>
                <w:color w:val="000000" w:themeColor="text1"/>
                <w:sz w:val="24"/>
                <w:szCs w:val="28"/>
              </w:rPr>
              <w:t>Thành phần khí quyển ổn định khi hệ sinh thái cân bằng, mất cân bằng nếu  hệ sinh thái biến động</w:t>
            </w:r>
          </w:p>
        </w:tc>
      </w:tr>
      <w:tr w:rsidR="00AB142E" w:rsidRPr="00F05E80" w:rsidTr="00AB142E">
        <w:trPr>
          <w:jc w:val="center"/>
        </w:trPr>
        <w:tc>
          <w:tcPr>
            <w:tcW w:w="710" w:type="pct"/>
          </w:tcPr>
          <w:p w:rsidR="00AB142E" w:rsidRPr="00981449" w:rsidRDefault="00AB142E" w:rsidP="00AB142E">
            <w:pPr>
              <w:spacing w:line="360" w:lineRule="auto"/>
              <w:ind w:left="-57" w:right="-57"/>
              <w:rPr>
                <w:rFonts w:ascii="Times New Roman" w:hAnsi="Times New Roman"/>
                <w:b/>
                <w:i/>
                <w:color w:val="000000" w:themeColor="text1"/>
                <w:sz w:val="24"/>
                <w:szCs w:val="28"/>
              </w:rPr>
            </w:pPr>
            <w:r w:rsidRPr="00981449">
              <w:rPr>
                <w:rFonts w:ascii="Times New Roman" w:hAnsi="Times New Roman"/>
                <w:b/>
                <w:color w:val="000000" w:themeColor="text1"/>
                <w:sz w:val="24"/>
                <w:szCs w:val="28"/>
              </w:rPr>
              <w:t xml:space="preserve">Chuyển </w:t>
            </w:r>
            <w:r w:rsidRPr="00981449">
              <w:rPr>
                <w:rFonts w:ascii="Times New Roman" w:hAnsi="Times New Roman"/>
                <w:b/>
                <w:color w:val="000000" w:themeColor="text1"/>
                <w:sz w:val="24"/>
                <w:szCs w:val="28"/>
              </w:rPr>
              <w:lastRenderedPageBreak/>
              <w:t>hóa vật chất và năng lượng ở cấp độ sinh quyển</w:t>
            </w:r>
          </w:p>
        </w:tc>
        <w:tc>
          <w:tcPr>
            <w:tcW w:w="570" w:type="pct"/>
          </w:tcPr>
          <w:p w:rsidR="00AB142E" w:rsidRPr="00981449" w:rsidRDefault="00AB142E" w:rsidP="00AB142E">
            <w:pPr>
              <w:spacing w:line="360" w:lineRule="auto"/>
              <w:ind w:left="-57" w:right="-57"/>
              <w:rPr>
                <w:rFonts w:ascii="Times New Roman" w:hAnsi="Times New Roman"/>
                <w:color w:val="000000" w:themeColor="text1"/>
                <w:sz w:val="24"/>
                <w:szCs w:val="28"/>
              </w:rPr>
            </w:pPr>
            <w:r w:rsidRPr="00981449">
              <w:rPr>
                <w:rFonts w:ascii="Times New Roman" w:hAnsi="Times New Roman"/>
                <w:color w:val="000000" w:themeColor="text1"/>
                <w:sz w:val="24"/>
                <w:szCs w:val="28"/>
              </w:rPr>
              <w:lastRenderedPageBreak/>
              <w:t xml:space="preserve">Tự </w:t>
            </w:r>
            <w:r w:rsidRPr="00981449">
              <w:rPr>
                <w:rFonts w:ascii="Times New Roman" w:hAnsi="Times New Roman"/>
                <w:color w:val="000000" w:themeColor="text1"/>
                <w:sz w:val="24"/>
                <w:szCs w:val="28"/>
              </w:rPr>
              <w:lastRenderedPageBreak/>
              <w:t xml:space="preserve">dưỡng </w:t>
            </w:r>
          </w:p>
          <w:p w:rsidR="00AB142E" w:rsidRPr="00981449" w:rsidRDefault="00AB142E" w:rsidP="00AB142E">
            <w:pPr>
              <w:spacing w:line="360" w:lineRule="auto"/>
              <w:ind w:left="-57" w:right="-57"/>
              <w:rPr>
                <w:rFonts w:ascii="Times New Roman" w:hAnsi="Times New Roman"/>
                <w:color w:val="000000" w:themeColor="text1"/>
                <w:sz w:val="24"/>
                <w:szCs w:val="28"/>
              </w:rPr>
            </w:pPr>
            <w:r w:rsidRPr="00981449">
              <w:rPr>
                <w:rFonts w:ascii="Times New Roman" w:hAnsi="Times New Roman"/>
                <w:color w:val="000000" w:themeColor="text1"/>
                <w:sz w:val="24"/>
                <w:szCs w:val="28"/>
              </w:rPr>
              <w:t xml:space="preserve">và </w:t>
            </w:r>
          </w:p>
          <w:p w:rsidR="00AB142E" w:rsidRPr="00981449" w:rsidRDefault="00AB142E" w:rsidP="00AB142E">
            <w:pPr>
              <w:spacing w:line="360" w:lineRule="auto"/>
              <w:ind w:left="-57" w:right="-57"/>
              <w:rPr>
                <w:rFonts w:ascii="Times New Roman" w:hAnsi="Times New Roman"/>
                <w:color w:val="000000" w:themeColor="text1"/>
                <w:sz w:val="24"/>
                <w:szCs w:val="28"/>
              </w:rPr>
            </w:pPr>
            <w:r w:rsidRPr="00981449">
              <w:rPr>
                <w:rFonts w:ascii="Times New Roman" w:hAnsi="Times New Roman"/>
                <w:color w:val="000000" w:themeColor="text1"/>
                <w:sz w:val="24"/>
                <w:szCs w:val="28"/>
              </w:rPr>
              <w:t>Dị dưỡng</w:t>
            </w:r>
          </w:p>
        </w:tc>
        <w:tc>
          <w:tcPr>
            <w:tcW w:w="782" w:type="pct"/>
          </w:tcPr>
          <w:p w:rsidR="00AB142E" w:rsidRPr="00981449" w:rsidRDefault="00AB142E" w:rsidP="00AB142E">
            <w:pPr>
              <w:spacing w:line="360" w:lineRule="auto"/>
              <w:ind w:left="-57" w:right="-57"/>
              <w:rPr>
                <w:rFonts w:ascii="Times New Roman" w:hAnsi="Times New Roman"/>
                <w:color w:val="000000" w:themeColor="text1"/>
                <w:sz w:val="24"/>
                <w:szCs w:val="28"/>
              </w:rPr>
            </w:pPr>
          </w:p>
          <w:p w:rsidR="00AB142E" w:rsidRPr="00981449" w:rsidRDefault="00AB142E" w:rsidP="00AB142E">
            <w:pPr>
              <w:spacing w:line="360" w:lineRule="auto"/>
              <w:ind w:left="-57" w:right="-57"/>
              <w:rPr>
                <w:rFonts w:ascii="Times New Roman" w:hAnsi="Times New Roman"/>
                <w:color w:val="000000" w:themeColor="text1"/>
                <w:sz w:val="24"/>
                <w:szCs w:val="28"/>
              </w:rPr>
            </w:pPr>
            <w:r w:rsidRPr="00981449">
              <w:rPr>
                <w:rFonts w:ascii="Times New Roman" w:hAnsi="Times New Roman"/>
                <w:color w:val="000000" w:themeColor="text1"/>
                <w:sz w:val="24"/>
                <w:szCs w:val="28"/>
              </w:rPr>
              <w:lastRenderedPageBreak/>
              <w:t>Cân bằng</w:t>
            </w:r>
          </w:p>
        </w:tc>
        <w:tc>
          <w:tcPr>
            <w:tcW w:w="626" w:type="pct"/>
          </w:tcPr>
          <w:p w:rsidR="00AB142E" w:rsidRPr="00981449" w:rsidRDefault="00AB142E" w:rsidP="00AB142E">
            <w:pPr>
              <w:spacing w:line="360" w:lineRule="auto"/>
              <w:ind w:left="-57" w:right="-57"/>
              <w:rPr>
                <w:rFonts w:ascii="Times New Roman" w:hAnsi="Times New Roman"/>
                <w:color w:val="000000" w:themeColor="text1"/>
                <w:sz w:val="24"/>
                <w:szCs w:val="28"/>
              </w:rPr>
            </w:pPr>
          </w:p>
          <w:p w:rsidR="00AB142E" w:rsidRPr="00981449" w:rsidRDefault="00AB142E" w:rsidP="00AB142E">
            <w:pPr>
              <w:spacing w:line="360" w:lineRule="auto"/>
              <w:ind w:left="-57" w:right="-57"/>
              <w:rPr>
                <w:rFonts w:ascii="Times New Roman" w:hAnsi="Times New Roman"/>
                <w:color w:val="000000" w:themeColor="text1"/>
                <w:sz w:val="24"/>
                <w:szCs w:val="28"/>
              </w:rPr>
            </w:pPr>
            <w:r w:rsidRPr="00981449">
              <w:rPr>
                <w:rFonts w:ascii="Times New Roman" w:hAnsi="Times New Roman"/>
                <w:color w:val="000000" w:themeColor="text1"/>
                <w:sz w:val="24"/>
                <w:szCs w:val="28"/>
              </w:rPr>
              <w:lastRenderedPageBreak/>
              <w:t>Cân bằng</w:t>
            </w:r>
          </w:p>
        </w:tc>
        <w:tc>
          <w:tcPr>
            <w:tcW w:w="468" w:type="pct"/>
          </w:tcPr>
          <w:p w:rsidR="00AB142E" w:rsidRPr="00981449" w:rsidRDefault="00AB142E" w:rsidP="00AB142E">
            <w:pPr>
              <w:spacing w:line="360" w:lineRule="auto"/>
              <w:ind w:left="-57" w:right="-57"/>
              <w:rPr>
                <w:rFonts w:ascii="Times New Roman" w:hAnsi="Times New Roman"/>
                <w:color w:val="000000" w:themeColor="text1"/>
                <w:sz w:val="24"/>
                <w:szCs w:val="28"/>
              </w:rPr>
            </w:pPr>
            <w:r w:rsidRPr="00981449">
              <w:rPr>
                <w:rFonts w:ascii="Times New Roman" w:hAnsi="Times New Roman"/>
                <w:color w:val="000000" w:themeColor="text1"/>
                <w:sz w:val="24"/>
                <w:szCs w:val="28"/>
              </w:rPr>
              <w:lastRenderedPageBreak/>
              <w:t xml:space="preserve">Cản </w:t>
            </w:r>
            <w:r w:rsidRPr="00981449">
              <w:rPr>
                <w:rFonts w:ascii="Times New Roman" w:hAnsi="Times New Roman"/>
                <w:color w:val="000000" w:themeColor="text1"/>
                <w:sz w:val="24"/>
                <w:szCs w:val="28"/>
              </w:rPr>
              <w:lastRenderedPageBreak/>
              <w:t>làm giảm tốc độ gió</w:t>
            </w:r>
          </w:p>
        </w:tc>
        <w:tc>
          <w:tcPr>
            <w:tcW w:w="969" w:type="pct"/>
          </w:tcPr>
          <w:p w:rsidR="00AB142E" w:rsidRPr="00981449" w:rsidRDefault="00AB142E" w:rsidP="00AB142E">
            <w:pPr>
              <w:spacing w:line="360" w:lineRule="auto"/>
              <w:ind w:left="-57" w:right="-57"/>
              <w:rPr>
                <w:rFonts w:ascii="Times New Roman" w:hAnsi="Times New Roman"/>
                <w:color w:val="000000" w:themeColor="text1"/>
                <w:sz w:val="24"/>
                <w:szCs w:val="28"/>
              </w:rPr>
            </w:pPr>
            <w:r w:rsidRPr="00981449">
              <w:rPr>
                <w:rFonts w:ascii="Times New Roman" w:hAnsi="Times New Roman"/>
                <w:color w:val="000000" w:themeColor="text1"/>
                <w:sz w:val="24"/>
                <w:szCs w:val="28"/>
              </w:rPr>
              <w:lastRenderedPageBreak/>
              <w:t xml:space="preserve">Chuyển năng </w:t>
            </w:r>
            <w:r w:rsidRPr="00981449">
              <w:rPr>
                <w:rFonts w:ascii="Times New Roman" w:hAnsi="Times New Roman"/>
                <w:color w:val="000000" w:themeColor="text1"/>
                <w:sz w:val="24"/>
                <w:szCs w:val="28"/>
              </w:rPr>
              <w:lastRenderedPageBreak/>
              <w:t>lượng ánh sáng thành năng lượng hóa học và nhiệt</w:t>
            </w:r>
          </w:p>
        </w:tc>
        <w:tc>
          <w:tcPr>
            <w:tcW w:w="876" w:type="pct"/>
          </w:tcPr>
          <w:p w:rsidR="00AB142E" w:rsidRPr="00981449" w:rsidRDefault="00AB142E" w:rsidP="00AB142E">
            <w:pPr>
              <w:spacing w:line="360" w:lineRule="auto"/>
              <w:ind w:left="-57" w:right="-57"/>
              <w:rPr>
                <w:rFonts w:ascii="Times New Roman" w:hAnsi="Times New Roman"/>
                <w:color w:val="000000" w:themeColor="text1"/>
                <w:sz w:val="24"/>
                <w:szCs w:val="28"/>
              </w:rPr>
            </w:pPr>
            <w:r w:rsidRPr="00981449">
              <w:rPr>
                <w:rFonts w:ascii="Times New Roman" w:hAnsi="Times New Roman"/>
                <w:color w:val="000000" w:themeColor="text1"/>
                <w:sz w:val="24"/>
                <w:szCs w:val="28"/>
              </w:rPr>
              <w:lastRenderedPageBreak/>
              <w:t xml:space="preserve">Cân bằng </w:t>
            </w:r>
            <w:r w:rsidRPr="00981449">
              <w:rPr>
                <w:rFonts w:ascii="Times New Roman" w:hAnsi="Times New Roman"/>
                <w:color w:val="000000" w:themeColor="text1"/>
                <w:sz w:val="24"/>
                <w:szCs w:val="28"/>
              </w:rPr>
              <w:lastRenderedPageBreak/>
              <w:t>thành phần khí quyển nếu sinh quyển cân bằng</w:t>
            </w:r>
          </w:p>
        </w:tc>
      </w:tr>
    </w:tbl>
    <w:p w:rsidR="00AB142E" w:rsidRPr="00981449" w:rsidRDefault="00AB142E" w:rsidP="00AB142E">
      <w:pPr>
        <w:spacing w:before="240" w:after="0" w:line="360" w:lineRule="auto"/>
        <w:jc w:val="both"/>
        <w:rPr>
          <w:rFonts w:ascii="Times New Roman" w:eastAsia="Times New Roman" w:hAnsi="Times New Roman" w:cs="Times New Roman"/>
          <w:color w:val="000000" w:themeColor="text1"/>
          <w:sz w:val="26"/>
          <w:szCs w:val="28"/>
        </w:rPr>
      </w:pPr>
      <w:r w:rsidRPr="00981449">
        <w:rPr>
          <w:rFonts w:ascii="Times New Roman" w:eastAsia="Times New Roman" w:hAnsi="Times New Roman" w:cs="Times New Roman"/>
          <w:color w:val="000000" w:themeColor="text1"/>
          <w:sz w:val="26"/>
          <w:szCs w:val="28"/>
        </w:rPr>
        <w:lastRenderedPageBreak/>
        <w:tab/>
        <w:t xml:space="preserve">Ở bảng trên chúng ta đã phân tích hoạt động chuyển hóa vật chất và năng lượng của sinh giới tác động đến các yếu tố khí hậu, nhưng ngoài ra hoạt động phát triển kinh tế xã hội của con người (cũng là một yếu tố SH) có ảnh hưởng đến khí hậu, gây ra BĐKH. Chúng tôi tổng hợp khái quát hoạt động của con người đến khí hậu trong bảng sau: </w:t>
      </w:r>
    </w:p>
    <w:p w:rsidR="00AB142E" w:rsidRPr="00981449" w:rsidRDefault="00AB142E" w:rsidP="00AB142E">
      <w:pPr>
        <w:pStyle w:val="Bang"/>
        <w:rPr>
          <w:b/>
          <w:i w:val="0"/>
          <w:color w:val="000000" w:themeColor="text1"/>
        </w:rPr>
      </w:pPr>
      <w:bookmarkStart w:id="178" w:name="_Toc500090511"/>
      <w:bookmarkStart w:id="179" w:name="_Toc508558776"/>
      <w:r w:rsidRPr="00981449">
        <w:rPr>
          <w:color w:val="000000" w:themeColor="text1"/>
        </w:rPr>
        <w:t>Bảng 2.2. Hoạt động của con người tác động đến khí hậu</w:t>
      </w:r>
      <w:bookmarkEnd w:id="178"/>
      <w:bookmarkEnd w:id="179"/>
    </w:p>
    <w:tbl>
      <w:tblPr>
        <w:tblpPr w:leftFromText="180" w:rightFromText="180" w:vertAnchor="text" w:tblpXSpec="center" w:tblpY="1"/>
        <w:tblOverlap w:val="never"/>
        <w:tblW w:w="5000" w:type="pct"/>
        <w:tblLook w:val="04A0" w:firstRow="1" w:lastRow="0" w:firstColumn="1" w:lastColumn="0" w:noHBand="0" w:noVBand="1"/>
      </w:tblPr>
      <w:tblGrid>
        <w:gridCol w:w="1750"/>
        <w:gridCol w:w="1347"/>
        <w:gridCol w:w="1482"/>
        <w:gridCol w:w="1241"/>
        <w:gridCol w:w="1815"/>
        <w:gridCol w:w="1369"/>
      </w:tblGrid>
      <w:tr w:rsidR="00AB142E" w:rsidRPr="00F05E80" w:rsidTr="00AB142E">
        <w:tc>
          <w:tcPr>
            <w:tcW w:w="972" w:type="pct"/>
            <w:vMerge w:val="restart"/>
            <w:tcBorders>
              <w:top w:val="single" w:sz="4" w:space="0" w:color="auto"/>
              <w:left w:val="single" w:sz="4" w:space="0" w:color="auto"/>
              <w:bottom w:val="single" w:sz="4" w:space="0" w:color="auto"/>
              <w:right w:val="single" w:sz="4" w:space="0" w:color="auto"/>
              <w:tl2br w:val="single" w:sz="4" w:space="0" w:color="000000" w:themeColor="text1"/>
            </w:tcBorders>
          </w:tcPr>
          <w:p w:rsidR="00AB142E" w:rsidRPr="00981449" w:rsidRDefault="00AB142E" w:rsidP="00AB142E">
            <w:pPr>
              <w:spacing w:after="0" w:line="360" w:lineRule="auto"/>
              <w:ind w:left="-57" w:right="-57"/>
              <w:jc w:val="right"/>
              <w:rPr>
                <w:rFonts w:ascii="Times New Roman" w:hAnsi="Times New Roman"/>
                <w:b/>
                <w:color w:val="000000" w:themeColor="text1"/>
                <w:sz w:val="24"/>
                <w:szCs w:val="28"/>
                <w:lang w:eastAsia="ko-KR"/>
              </w:rPr>
            </w:pPr>
            <w:r w:rsidRPr="00981449">
              <w:rPr>
                <w:rFonts w:ascii="Times New Roman" w:hAnsi="Times New Roman"/>
                <w:b/>
                <w:color w:val="000000" w:themeColor="text1"/>
                <w:sz w:val="24"/>
                <w:szCs w:val="28"/>
                <w:lang w:eastAsia="ko-KR"/>
              </w:rPr>
              <w:t xml:space="preserve">Tác động đến </w:t>
            </w:r>
          </w:p>
          <w:p w:rsidR="00AB142E" w:rsidRPr="00981449" w:rsidRDefault="00AB142E" w:rsidP="00AB142E">
            <w:pPr>
              <w:spacing w:after="0" w:line="360" w:lineRule="auto"/>
              <w:ind w:left="-57" w:right="-57"/>
              <w:jc w:val="right"/>
              <w:rPr>
                <w:rFonts w:ascii="Times New Roman" w:hAnsi="Times New Roman"/>
                <w:b/>
                <w:color w:val="000000" w:themeColor="text1"/>
                <w:sz w:val="24"/>
                <w:szCs w:val="28"/>
                <w:lang w:eastAsia="ko-KR"/>
              </w:rPr>
            </w:pPr>
            <w:r w:rsidRPr="00981449">
              <w:rPr>
                <w:rFonts w:ascii="Times New Roman" w:hAnsi="Times New Roman"/>
                <w:b/>
                <w:color w:val="000000" w:themeColor="text1"/>
                <w:sz w:val="24"/>
                <w:szCs w:val="28"/>
                <w:lang w:eastAsia="ko-KR"/>
              </w:rPr>
              <w:t>khí hậu</w:t>
            </w:r>
          </w:p>
          <w:p w:rsidR="00AB142E" w:rsidRPr="00981449" w:rsidRDefault="00AB142E" w:rsidP="00AB142E">
            <w:pPr>
              <w:spacing w:after="0" w:line="360" w:lineRule="auto"/>
              <w:ind w:left="-57" w:right="-57"/>
              <w:rPr>
                <w:rFonts w:ascii="Times New Roman" w:hAnsi="Times New Roman"/>
                <w:b/>
                <w:color w:val="000000" w:themeColor="text1"/>
                <w:sz w:val="24"/>
                <w:szCs w:val="28"/>
                <w:lang w:eastAsia="ko-KR"/>
              </w:rPr>
            </w:pPr>
            <w:r w:rsidRPr="00981449">
              <w:rPr>
                <w:rFonts w:ascii="Times New Roman" w:hAnsi="Times New Roman"/>
                <w:b/>
                <w:color w:val="000000" w:themeColor="text1"/>
                <w:sz w:val="24"/>
                <w:szCs w:val="28"/>
                <w:lang w:eastAsia="ko-KR"/>
              </w:rPr>
              <w:t xml:space="preserve">Hoạt động </w:t>
            </w:r>
          </w:p>
          <w:p w:rsidR="00AB142E" w:rsidRPr="00981449" w:rsidRDefault="00AB142E" w:rsidP="00AB142E">
            <w:pPr>
              <w:spacing w:after="0" w:line="360" w:lineRule="auto"/>
              <w:ind w:left="-57" w:right="-57"/>
              <w:rPr>
                <w:rFonts w:ascii="Times New Roman" w:hAnsi="Times New Roman"/>
                <w:b/>
                <w:color w:val="000000" w:themeColor="text1"/>
                <w:sz w:val="24"/>
                <w:szCs w:val="28"/>
                <w:lang w:eastAsia="ko-KR"/>
              </w:rPr>
            </w:pPr>
            <w:r w:rsidRPr="00981449">
              <w:rPr>
                <w:rFonts w:ascii="Times New Roman" w:hAnsi="Times New Roman"/>
                <w:b/>
                <w:color w:val="000000" w:themeColor="text1"/>
                <w:sz w:val="24"/>
                <w:szCs w:val="28"/>
                <w:lang w:eastAsia="ko-KR"/>
              </w:rPr>
              <w:t>của con người</w:t>
            </w:r>
          </w:p>
        </w:tc>
        <w:tc>
          <w:tcPr>
            <w:tcW w:w="4028" w:type="pct"/>
            <w:gridSpan w:val="5"/>
            <w:tcBorders>
              <w:top w:val="single" w:sz="4" w:space="0" w:color="auto"/>
              <w:left w:val="single" w:sz="4" w:space="0" w:color="auto"/>
              <w:bottom w:val="single" w:sz="4" w:space="0" w:color="auto"/>
              <w:right w:val="single" w:sz="4" w:space="0" w:color="auto"/>
            </w:tcBorders>
          </w:tcPr>
          <w:p w:rsidR="00AB142E" w:rsidRPr="00981449" w:rsidRDefault="00AB142E" w:rsidP="00AB142E">
            <w:pPr>
              <w:spacing w:after="0" w:line="360" w:lineRule="auto"/>
              <w:ind w:left="-57" w:right="-57"/>
              <w:jc w:val="center"/>
              <w:rPr>
                <w:rFonts w:ascii="Times New Roman" w:hAnsi="Times New Roman"/>
                <w:b/>
                <w:color w:val="000000" w:themeColor="text1"/>
                <w:sz w:val="24"/>
                <w:szCs w:val="28"/>
                <w:lang w:eastAsia="ko-KR"/>
              </w:rPr>
            </w:pPr>
            <w:r w:rsidRPr="00981449">
              <w:rPr>
                <w:rFonts w:ascii="Times New Roman" w:hAnsi="Times New Roman"/>
                <w:b/>
                <w:color w:val="000000" w:themeColor="text1"/>
                <w:sz w:val="24"/>
                <w:szCs w:val="28"/>
                <w:lang w:eastAsia="ko-KR"/>
              </w:rPr>
              <w:t>Các yếu tố của khí hậu</w:t>
            </w:r>
          </w:p>
        </w:tc>
      </w:tr>
      <w:tr w:rsidR="00AB142E" w:rsidRPr="00F05E80" w:rsidTr="00AB142E">
        <w:tc>
          <w:tcPr>
            <w:tcW w:w="972" w:type="pct"/>
            <w:vMerge/>
            <w:tcBorders>
              <w:top w:val="single" w:sz="4" w:space="0" w:color="auto"/>
              <w:left w:val="single" w:sz="4" w:space="0" w:color="auto"/>
              <w:bottom w:val="single" w:sz="4" w:space="0" w:color="auto"/>
              <w:right w:val="single" w:sz="4" w:space="0" w:color="auto"/>
              <w:tl2br w:val="single" w:sz="4" w:space="0" w:color="000000" w:themeColor="text1"/>
            </w:tcBorders>
          </w:tcPr>
          <w:p w:rsidR="00AB142E" w:rsidRPr="00981449" w:rsidRDefault="00AB142E" w:rsidP="00AB142E">
            <w:pPr>
              <w:spacing w:after="0" w:line="360" w:lineRule="auto"/>
              <w:ind w:left="-57" w:right="-57"/>
              <w:jc w:val="center"/>
              <w:rPr>
                <w:rFonts w:ascii="Times New Roman" w:hAnsi="Times New Roman"/>
                <w:b/>
                <w:color w:val="000000" w:themeColor="text1"/>
                <w:sz w:val="24"/>
                <w:szCs w:val="28"/>
                <w:lang w:eastAsia="ko-KR"/>
              </w:rPr>
            </w:pPr>
          </w:p>
        </w:tc>
        <w:tc>
          <w:tcPr>
            <w:tcW w:w="748" w:type="pct"/>
            <w:tcBorders>
              <w:top w:val="single" w:sz="4" w:space="0" w:color="auto"/>
              <w:left w:val="single" w:sz="4" w:space="0" w:color="auto"/>
              <w:bottom w:val="single" w:sz="4" w:space="0" w:color="auto"/>
              <w:right w:val="single" w:sz="4" w:space="0" w:color="auto"/>
            </w:tcBorders>
            <w:vAlign w:val="center"/>
          </w:tcPr>
          <w:p w:rsidR="00AB142E" w:rsidRPr="00981449" w:rsidRDefault="00AB142E" w:rsidP="00AB142E">
            <w:pPr>
              <w:spacing w:after="0" w:line="360" w:lineRule="auto"/>
              <w:ind w:left="-57" w:right="-57"/>
              <w:jc w:val="center"/>
              <w:rPr>
                <w:rFonts w:ascii="Times New Roman" w:hAnsi="Times New Roman"/>
                <w:b/>
                <w:color w:val="000000" w:themeColor="text1"/>
                <w:sz w:val="24"/>
                <w:szCs w:val="28"/>
                <w:lang w:eastAsia="ko-KR"/>
              </w:rPr>
            </w:pPr>
            <w:r w:rsidRPr="00981449">
              <w:rPr>
                <w:rFonts w:ascii="Times New Roman" w:hAnsi="Times New Roman"/>
                <w:b/>
                <w:color w:val="000000" w:themeColor="text1"/>
                <w:sz w:val="24"/>
                <w:szCs w:val="28"/>
                <w:lang w:eastAsia="ko-KR"/>
              </w:rPr>
              <w:t>Nhiệt độ</w:t>
            </w:r>
          </w:p>
        </w:tc>
        <w:tc>
          <w:tcPr>
            <w:tcW w:w="823" w:type="pct"/>
            <w:tcBorders>
              <w:top w:val="single" w:sz="4" w:space="0" w:color="auto"/>
              <w:left w:val="single" w:sz="4" w:space="0" w:color="auto"/>
              <w:bottom w:val="single" w:sz="4" w:space="0" w:color="auto"/>
              <w:right w:val="single" w:sz="4" w:space="0" w:color="auto"/>
            </w:tcBorders>
            <w:vAlign w:val="center"/>
          </w:tcPr>
          <w:p w:rsidR="00AB142E" w:rsidRPr="00981449" w:rsidRDefault="00AB142E" w:rsidP="00AB142E">
            <w:pPr>
              <w:spacing w:after="0" w:line="360" w:lineRule="auto"/>
              <w:ind w:left="-57" w:right="-57"/>
              <w:jc w:val="center"/>
              <w:rPr>
                <w:rFonts w:ascii="Times New Roman" w:hAnsi="Times New Roman"/>
                <w:b/>
                <w:color w:val="000000" w:themeColor="text1"/>
                <w:sz w:val="24"/>
                <w:szCs w:val="28"/>
                <w:lang w:eastAsia="ko-KR"/>
              </w:rPr>
            </w:pPr>
            <w:r w:rsidRPr="00981449">
              <w:rPr>
                <w:rFonts w:ascii="Times New Roman" w:hAnsi="Times New Roman"/>
                <w:b/>
                <w:color w:val="000000" w:themeColor="text1"/>
                <w:sz w:val="24"/>
                <w:szCs w:val="28"/>
                <w:lang w:eastAsia="ko-KR"/>
              </w:rPr>
              <w:t>Độ ẩm</w:t>
            </w:r>
          </w:p>
        </w:tc>
        <w:tc>
          <w:tcPr>
            <w:tcW w:w="689" w:type="pct"/>
            <w:tcBorders>
              <w:top w:val="single" w:sz="4" w:space="0" w:color="auto"/>
              <w:left w:val="single" w:sz="4" w:space="0" w:color="auto"/>
              <w:bottom w:val="single" w:sz="4" w:space="0" w:color="auto"/>
              <w:right w:val="single" w:sz="4" w:space="0" w:color="auto"/>
            </w:tcBorders>
            <w:vAlign w:val="center"/>
          </w:tcPr>
          <w:p w:rsidR="00AB142E" w:rsidRPr="00981449" w:rsidRDefault="00AB142E" w:rsidP="00AB142E">
            <w:pPr>
              <w:spacing w:after="0" w:line="360" w:lineRule="auto"/>
              <w:ind w:left="-57" w:right="-57"/>
              <w:jc w:val="center"/>
              <w:rPr>
                <w:rFonts w:ascii="Times New Roman" w:hAnsi="Times New Roman"/>
                <w:b/>
                <w:color w:val="000000" w:themeColor="text1"/>
                <w:sz w:val="24"/>
                <w:szCs w:val="28"/>
                <w:lang w:eastAsia="ko-KR"/>
              </w:rPr>
            </w:pPr>
            <w:r w:rsidRPr="00981449">
              <w:rPr>
                <w:rFonts w:ascii="Times New Roman" w:hAnsi="Times New Roman"/>
                <w:b/>
                <w:color w:val="000000" w:themeColor="text1"/>
                <w:sz w:val="24"/>
                <w:szCs w:val="28"/>
                <w:lang w:eastAsia="ko-KR"/>
              </w:rPr>
              <w:t>Gió</w:t>
            </w:r>
          </w:p>
        </w:tc>
        <w:tc>
          <w:tcPr>
            <w:tcW w:w="1008" w:type="pct"/>
            <w:tcBorders>
              <w:top w:val="single" w:sz="4" w:space="0" w:color="auto"/>
              <w:left w:val="single" w:sz="4" w:space="0" w:color="auto"/>
              <w:bottom w:val="single" w:sz="4" w:space="0" w:color="auto"/>
              <w:right w:val="single" w:sz="4" w:space="0" w:color="auto"/>
            </w:tcBorders>
            <w:vAlign w:val="center"/>
          </w:tcPr>
          <w:p w:rsidR="00AB142E" w:rsidRPr="00981449" w:rsidRDefault="00AB142E" w:rsidP="00AB142E">
            <w:pPr>
              <w:spacing w:after="0" w:line="360" w:lineRule="auto"/>
              <w:ind w:left="-57" w:right="-57"/>
              <w:jc w:val="center"/>
              <w:rPr>
                <w:rFonts w:ascii="Times New Roman" w:hAnsi="Times New Roman"/>
                <w:b/>
                <w:color w:val="000000" w:themeColor="text1"/>
                <w:sz w:val="24"/>
                <w:szCs w:val="28"/>
                <w:lang w:eastAsia="ko-KR"/>
              </w:rPr>
            </w:pPr>
            <w:r w:rsidRPr="00981449">
              <w:rPr>
                <w:rFonts w:ascii="Times New Roman" w:hAnsi="Times New Roman"/>
                <w:b/>
                <w:color w:val="000000" w:themeColor="text1"/>
                <w:sz w:val="24"/>
                <w:szCs w:val="28"/>
                <w:lang w:eastAsia="ko-KR"/>
              </w:rPr>
              <w:t>Ánh sáng</w:t>
            </w:r>
          </w:p>
        </w:tc>
        <w:tc>
          <w:tcPr>
            <w:tcW w:w="760" w:type="pct"/>
            <w:tcBorders>
              <w:top w:val="single" w:sz="4" w:space="0" w:color="auto"/>
              <w:left w:val="single" w:sz="4" w:space="0" w:color="auto"/>
              <w:bottom w:val="single" w:sz="4" w:space="0" w:color="auto"/>
              <w:right w:val="single" w:sz="4" w:space="0" w:color="auto"/>
            </w:tcBorders>
            <w:vAlign w:val="center"/>
          </w:tcPr>
          <w:p w:rsidR="00AB142E" w:rsidRPr="00981449" w:rsidRDefault="00AB142E" w:rsidP="00AB142E">
            <w:pPr>
              <w:spacing w:after="0" w:line="360" w:lineRule="auto"/>
              <w:ind w:left="-57" w:right="-57"/>
              <w:jc w:val="center"/>
              <w:rPr>
                <w:rFonts w:ascii="Times New Roman" w:hAnsi="Times New Roman"/>
                <w:b/>
                <w:color w:val="000000" w:themeColor="text1"/>
                <w:sz w:val="24"/>
                <w:szCs w:val="28"/>
                <w:lang w:eastAsia="ko-KR"/>
              </w:rPr>
            </w:pPr>
            <w:r w:rsidRPr="00981449">
              <w:rPr>
                <w:rFonts w:ascii="Times New Roman" w:hAnsi="Times New Roman"/>
                <w:b/>
                <w:color w:val="000000" w:themeColor="text1"/>
                <w:sz w:val="24"/>
                <w:szCs w:val="28"/>
                <w:lang w:eastAsia="ko-KR"/>
              </w:rPr>
              <w:t>Thành phần khí quyển</w:t>
            </w:r>
          </w:p>
        </w:tc>
      </w:tr>
      <w:tr w:rsidR="00AB142E" w:rsidRPr="00F05E80" w:rsidTr="00AB142E">
        <w:tc>
          <w:tcPr>
            <w:tcW w:w="972" w:type="pct"/>
            <w:tcBorders>
              <w:top w:val="single" w:sz="4" w:space="0" w:color="auto"/>
              <w:left w:val="single" w:sz="4" w:space="0" w:color="auto"/>
              <w:bottom w:val="single" w:sz="4" w:space="0" w:color="auto"/>
              <w:right w:val="single" w:sz="4" w:space="0" w:color="auto"/>
            </w:tcBorders>
          </w:tcPr>
          <w:p w:rsidR="00AB142E" w:rsidRPr="00981449" w:rsidRDefault="00AB142E" w:rsidP="00AB142E">
            <w:pPr>
              <w:spacing w:after="0" w:line="360" w:lineRule="auto"/>
              <w:ind w:left="-57" w:right="-57"/>
              <w:rPr>
                <w:rFonts w:ascii="Times New Roman" w:hAnsi="Times New Roman"/>
                <w:b/>
                <w:color w:val="000000" w:themeColor="text1"/>
                <w:sz w:val="24"/>
                <w:szCs w:val="28"/>
                <w:lang w:eastAsia="ko-KR"/>
              </w:rPr>
            </w:pPr>
            <w:r w:rsidRPr="00981449">
              <w:rPr>
                <w:rFonts w:ascii="Times New Roman" w:hAnsi="Times New Roman"/>
                <w:b/>
                <w:color w:val="000000" w:themeColor="text1"/>
                <w:sz w:val="24"/>
                <w:szCs w:val="28"/>
                <w:lang w:eastAsia="ko-KR"/>
              </w:rPr>
              <w:t>Khai thác tài nguyên; đốt rừng làm nương rẫy</w:t>
            </w:r>
          </w:p>
        </w:tc>
        <w:tc>
          <w:tcPr>
            <w:tcW w:w="748" w:type="pct"/>
            <w:tcBorders>
              <w:top w:val="single" w:sz="4" w:space="0" w:color="auto"/>
              <w:left w:val="single" w:sz="4" w:space="0" w:color="auto"/>
              <w:bottom w:val="single" w:sz="4" w:space="0" w:color="auto"/>
              <w:right w:val="single" w:sz="4" w:space="0" w:color="auto"/>
            </w:tcBorders>
          </w:tcPr>
          <w:p w:rsidR="00AB142E" w:rsidRPr="00981449" w:rsidRDefault="00AB142E" w:rsidP="00AB142E">
            <w:pPr>
              <w:spacing w:after="0" w:line="360" w:lineRule="auto"/>
              <w:ind w:left="-57" w:right="-57"/>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 xml:space="preserve">Tăng nhiệt độ trên mặt đất  do mất diện tích rừng che phủ </w:t>
            </w:r>
          </w:p>
        </w:tc>
        <w:tc>
          <w:tcPr>
            <w:tcW w:w="823" w:type="pct"/>
            <w:tcBorders>
              <w:top w:val="single" w:sz="4" w:space="0" w:color="auto"/>
              <w:left w:val="single" w:sz="4" w:space="0" w:color="auto"/>
              <w:bottom w:val="single" w:sz="4" w:space="0" w:color="auto"/>
              <w:right w:val="single" w:sz="4" w:space="0" w:color="auto"/>
            </w:tcBorders>
          </w:tcPr>
          <w:p w:rsidR="00AB142E" w:rsidRPr="00981449" w:rsidRDefault="00AB142E" w:rsidP="00AB142E">
            <w:pPr>
              <w:spacing w:after="0" w:line="360" w:lineRule="auto"/>
              <w:ind w:left="-57" w:right="-57"/>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Giảm độ ẩm đất, giảm lượng nước ngầm do mất lớp thực vật che phủ</w:t>
            </w:r>
          </w:p>
        </w:tc>
        <w:tc>
          <w:tcPr>
            <w:tcW w:w="689" w:type="pct"/>
            <w:tcBorders>
              <w:top w:val="single" w:sz="4" w:space="0" w:color="auto"/>
              <w:left w:val="single" w:sz="4" w:space="0" w:color="auto"/>
              <w:bottom w:val="single" w:sz="4" w:space="0" w:color="auto"/>
              <w:right w:val="single" w:sz="4" w:space="0" w:color="auto"/>
            </w:tcBorders>
          </w:tcPr>
          <w:p w:rsidR="00AB142E" w:rsidRPr="00981449" w:rsidRDefault="00AB142E" w:rsidP="00AB142E">
            <w:pPr>
              <w:spacing w:after="0" w:line="360" w:lineRule="auto"/>
              <w:ind w:left="-57" w:right="-57"/>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 xml:space="preserve">Mất khả năng cản gió, bão, lũ, sóng do mất rừng </w:t>
            </w:r>
          </w:p>
        </w:tc>
        <w:tc>
          <w:tcPr>
            <w:tcW w:w="1008" w:type="pct"/>
            <w:tcBorders>
              <w:top w:val="single" w:sz="4" w:space="0" w:color="auto"/>
              <w:left w:val="single" w:sz="4" w:space="0" w:color="auto"/>
              <w:bottom w:val="single" w:sz="4" w:space="0" w:color="auto"/>
              <w:right w:val="single" w:sz="4" w:space="0" w:color="auto"/>
            </w:tcBorders>
          </w:tcPr>
          <w:p w:rsidR="00AB142E" w:rsidRPr="00981449" w:rsidRDefault="00AB142E" w:rsidP="00AB142E">
            <w:pPr>
              <w:spacing w:after="0" w:line="360" w:lineRule="auto"/>
              <w:ind w:left="-57" w:right="-57"/>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Tăng cường độ, thời gian chiếu sáng → tăng nhiệt độ trên mặt đất do mất diện tích che phủ</w:t>
            </w:r>
          </w:p>
        </w:tc>
        <w:tc>
          <w:tcPr>
            <w:tcW w:w="760" w:type="pct"/>
            <w:tcBorders>
              <w:top w:val="single" w:sz="4" w:space="0" w:color="auto"/>
              <w:left w:val="single" w:sz="4" w:space="0" w:color="auto"/>
              <w:bottom w:val="single" w:sz="4" w:space="0" w:color="auto"/>
              <w:right w:val="single" w:sz="4" w:space="0" w:color="auto"/>
            </w:tcBorders>
          </w:tcPr>
          <w:p w:rsidR="00AB142E" w:rsidRPr="00981449" w:rsidRDefault="00AB142E" w:rsidP="00AB142E">
            <w:pPr>
              <w:spacing w:after="0" w:line="360" w:lineRule="auto"/>
              <w:ind w:left="-57" w:right="-57"/>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Tăng CO</w:t>
            </w:r>
            <w:r w:rsidRPr="00981449">
              <w:rPr>
                <w:rFonts w:ascii="Times New Roman" w:hAnsi="Times New Roman"/>
                <w:color w:val="000000" w:themeColor="text1"/>
                <w:sz w:val="24"/>
                <w:szCs w:val="28"/>
                <w:vertAlign w:val="subscript"/>
                <w:lang w:eastAsia="ko-KR"/>
              </w:rPr>
              <w:t>2</w:t>
            </w:r>
            <w:r w:rsidRPr="00981449">
              <w:rPr>
                <w:rFonts w:ascii="Times New Roman" w:hAnsi="Times New Roman"/>
                <w:color w:val="000000" w:themeColor="text1"/>
                <w:sz w:val="24"/>
                <w:szCs w:val="28"/>
                <w:lang w:eastAsia="ko-KR"/>
              </w:rPr>
              <w:t>, N</w:t>
            </w:r>
            <w:r w:rsidRPr="00981449">
              <w:rPr>
                <w:rFonts w:ascii="Times New Roman" w:hAnsi="Times New Roman"/>
                <w:color w:val="000000" w:themeColor="text1"/>
                <w:sz w:val="24"/>
                <w:szCs w:val="28"/>
                <w:vertAlign w:val="subscript"/>
                <w:lang w:eastAsia="ko-KR"/>
              </w:rPr>
              <w:t>2</w:t>
            </w:r>
            <w:r w:rsidRPr="00981449">
              <w:rPr>
                <w:rFonts w:ascii="Times New Roman" w:hAnsi="Times New Roman"/>
                <w:color w:val="000000" w:themeColor="text1"/>
                <w:sz w:val="24"/>
                <w:szCs w:val="28"/>
                <w:lang w:eastAsia="ko-KR"/>
              </w:rPr>
              <w:t>O,…;</w:t>
            </w:r>
          </w:p>
          <w:p w:rsidR="00AB142E" w:rsidRPr="00981449" w:rsidRDefault="00AB142E" w:rsidP="00AB142E">
            <w:pPr>
              <w:spacing w:after="0" w:line="360" w:lineRule="auto"/>
              <w:ind w:left="-57" w:right="-57"/>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giảm O</w:t>
            </w:r>
            <w:r w:rsidRPr="00981449">
              <w:rPr>
                <w:rFonts w:ascii="Times New Roman" w:hAnsi="Times New Roman"/>
                <w:color w:val="000000" w:themeColor="text1"/>
                <w:sz w:val="24"/>
                <w:szCs w:val="28"/>
                <w:vertAlign w:val="subscript"/>
                <w:lang w:eastAsia="ko-KR"/>
              </w:rPr>
              <w:t>2</w:t>
            </w:r>
            <w:r w:rsidRPr="00981449">
              <w:rPr>
                <w:rFonts w:ascii="Times New Roman" w:hAnsi="Times New Roman"/>
                <w:color w:val="000000" w:themeColor="text1"/>
                <w:sz w:val="24"/>
                <w:szCs w:val="28"/>
                <w:lang w:eastAsia="ko-KR"/>
              </w:rPr>
              <w:t xml:space="preserve"> → mất cân bằng khí hậu</w:t>
            </w:r>
          </w:p>
        </w:tc>
      </w:tr>
      <w:tr w:rsidR="00AB142E" w:rsidRPr="00F05E80" w:rsidTr="00AB142E">
        <w:tc>
          <w:tcPr>
            <w:tcW w:w="972" w:type="pct"/>
            <w:tcBorders>
              <w:top w:val="single" w:sz="4" w:space="0" w:color="auto"/>
              <w:left w:val="single" w:sz="4" w:space="0" w:color="auto"/>
              <w:bottom w:val="single" w:sz="4" w:space="0" w:color="auto"/>
              <w:right w:val="single" w:sz="4" w:space="0" w:color="auto"/>
            </w:tcBorders>
          </w:tcPr>
          <w:p w:rsidR="00AB142E" w:rsidRPr="00981449" w:rsidRDefault="00AB142E" w:rsidP="00AB142E">
            <w:pPr>
              <w:spacing w:after="0" w:line="360" w:lineRule="auto"/>
              <w:ind w:left="-57" w:right="-57"/>
              <w:rPr>
                <w:rFonts w:ascii="Times New Roman" w:hAnsi="Times New Roman"/>
                <w:b/>
                <w:color w:val="000000" w:themeColor="text1"/>
                <w:sz w:val="24"/>
                <w:szCs w:val="28"/>
                <w:lang w:eastAsia="ko-KR"/>
              </w:rPr>
            </w:pPr>
            <w:r w:rsidRPr="00981449">
              <w:rPr>
                <w:rFonts w:ascii="Times New Roman" w:hAnsi="Times New Roman"/>
                <w:b/>
                <w:color w:val="000000" w:themeColor="text1"/>
                <w:sz w:val="24"/>
                <w:szCs w:val="28"/>
                <w:lang w:eastAsia="ko-KR"/>
              </w:rPr>
              <w:t>Hoạt động công nghiệp hóa</w:t>
            </w:r>
          </w:p>
        </w:tc>
        <w:tc>
          <w:tcPr>
            <w:tcW w:w="748" w:type="pct"/>
            <w:tcBorders>
              <w:top w:val="single" w:sz="4" w:space="0" w:color="auto"/>
              <w:left w:val="single" w:sz="4" w:space="0" w:color="auto"/>
              <w:bottom w:val="single" w:sz="4" w:space="0" w:color="auto"/>
              <w:right w:val="single" w:sz="4" w:space="0" w:color="auto"/>
            </w:tcBorders>
          </w:tcPr>
          <w:p w:rsidR="00AB142E" w:rsidRPr="00981449" w:rsidRDefault="00AB142E" w:rsidP="00AB142E">
            <w:pPr>
              <w:spacing w:after="0" w:line="360" w:lineRule="auto"/>
              <w:ind w:left="-57" w:right="-57"/>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 xml:space="preserve">Tăng nhiệt độ do thải nhiệt từ hoạt động sản </w:t>
            </w:r>
            <w:r w:rsidRPr="00981449">
              <w:rPr>
                <w:rFonts w:ascii="Times New Roman" w:hAnsi="Times New Roman"/>
                <w:color w:val="000000" w:themeColor="text1"/>
                <w:sz w:val="24"/>
                <w:szCs w:val="28"/>
                <w:lang w:eastAsia="ko-KR"/>
              </w:rPr>
              <w:lastRenderedPageBreak/>
              <w:t>xuất công nghiệp, nông nghiệp, đô thị hóa, …</w:t>
            </w:r>
          </w:p>
        </w:tc>
        <w:tc>
          <w:tcPr>
            <w:tcW w:w="823" w:type="pct"/>
            <w:tcBorders>
              <w:top w:val="single" w:sz="4" w:space="0" w:color="auto"/>
              <w:left w:val="single" w:sz="4" w:space="0" w:color="auto"/>
              <w:bottom w:val="single" w:sz="4" w:space="0" w:color="auto"/>
              <w:right w:val="single" w:sz="4" w:space="0" w:color="auto"/>
            </w:tcBorders>
          </w:tcPr>
          <w:p w:rsidR="00AB142E" w:rsidRPr="00981449" w:rsidRDefault="00AB142E" w:rsidP="00AB142E">
            <w:pPr>
              <w:spacing w:after="0" w:line="360" w:lineRule="auto"/>
              <w:ind w:left="-57" w:right="-57"/>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lastRenderedPageBreak/>
              <w:t xml:space="preserve">Giảm độ ẩm, cạn kiệt nước do mất hệ thống ao, hồ </w:t>
            </w:r>
            <w:r w:rsidRPr="00981449">
              <w:rPr>
                <w:rFonts w:ascii="Times New Roman" w:hAnsi="Times New Roman"/>
                <w:color w:val="000000" w:themeColor="text1"/>
                <w:sz w:val="24"/>
                <w:szCs w:val="28"/>
                <w:lang w:eastAsia="ko-KR"/>
              </w:rPr>
              <w:lastRenderedPageBreak/>
              <w:t>dự trữ nước ngọt, đô thị hóa, mất rừng, …</w:t>
            </w:r>
          </w:p>
        </w:tc>
        <w:tc>
          <w:tcPr>
            <w:tcW w:w="689" w:type="pct"/>
            <w:tcBorders>
              <w:top w:val="single" w:sz="4" w:space="0" w:color="auto"/>
              <w:left w:val="single" w:sz="4" w:space="0" w:color="auto"/>
              <w:bottom w:val="single" w:sz="4" w:space="0" w:color="auto"/>
              <w:right w:val="single" w:sz="4" w:space="0" w:color="auto"/>
            </w:tcBorders>
          </w:tcPr>
          <w:p w:rsidR="00AB142E" w:rsidRPr="00981449" w:rsidRDefault="00AB142E" w:rsidP="00AB142E">
            <w:pPr>
              <w:spacing w:after="0" w:line="360" w:lineRule="auto"/>
              <w:ind w:left="-57" w:right="-57"/>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lastRenderedPageBreak/>
              <w:t xml:space="preserve">Các công trình tuy xây dựng làm tăng </w:t>
            </w:r>
            <w:r w:rsidRPr="00981449">
              <w:rPr>
                <w:rFonts w:ascii="Times New Roman" w:hAnsi="Times New Roman"/>
                <w:color w:val="000000" w:themeColor="text1"/>
                <w:sz w:val="24"/>
                <w:szCs w:val="28"/>
                <w:lang w:eastAsia="ko-KR"/>
              </w:rPr>
              <w:lastRenderedPageBreak/>
              <w:t>khả năng cản gió, nhưng lại tạo ra dòng gió lùa mạnh</w:t>
            </w:r>
          </w:p>
        </w:tc>
        <w:tc>
          <w:tcPr>
            <w:tcW w:w="1008" w:type="pct"/>
            <w:tcBorders>
              <w:top w:val="single" w:sz="4" w:space="0" w:color="auto"/>
              <w:left w:val="single" w:sz="4" w:space="0" w:color="auto"/>
              <w:bottom w:val="single" w:sz="4" w:space="0" w:color="auto"/>
              <w:right w:val="single" w:sz="4" w:space="0" w:color="auto"/>
            </w:tcBorders>
          </w:tcPr>
          <w:p w:rsidR="00AB142E" w:rsidRPr="00981449" w:rsidRDefault="00AB142E" w:rsidP="00AB142E">
            <w:pPr>
              <w:spacing w:after="0" w:line="360" w:lineRule="auto"/>
              <w:ind w:left="-57" w:right="-57"/>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lastRenderedPageBreak/>
              <w:t xml:space="preserve">Giảm cường độ sáng do ô nhiễm khói bụi từ sản xuất công nghiệp, </w:t>
            </w:r>
            <w:r w:rsidRPr="00981449">
              <w:rPr>
                <w:rFonts w:ascii="Times New Roman" w:hAnsi="Times New Roman"/>
                <w:color w:val="000000" w:themeColor="text1"/>
                <w:sz w:val="24"/>
                <w:szCs w:val="28"/>
                <w:lang w:eastAsia="ko-KR"/>
              </w:rPr>
              <w:lastRenderedPageBreak/>
              <w:t>nông nghiệp…</w:t>
            </w:r>
          </w:p>
          <w:p w:rsidR="00AB142E" w:rsidRPr="00981449" w:rsidRDefault="00AB142E" w:rsidP="00AB142E">
            <w:pPr>
              <w:spacing w:after="0" w:line="360" w:lineRule="auto"/>
              <w:ind w:left="-57" w:right="-57"/>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Tăng cường độ sáng do phản xạ từ các công trình xây dựng, khu đô thị…</w:t>
            </w:r>
          </w:p>
        </w:tc>
        <w:tc>
          <w:tcPr>
            <w:tcW w:w="760" w:type="pct"/>
            <w:tcBorders>
              <w:top w:val="single" w:sz="4" w:space="0" w:color="auto"/>
              <w:left w:val="single" w:sz="4" w:space="0" w:color="auto"/>
              <w:bottom w:val="single" w:sz="4" w:space="0" w:color="auto"/>
              <w:right w:val="single" w:sz="4" w:space="0" w:color="auto"/>
            </w:tcBorders>
          </w:tcPr>
          <w:p w:rsidR="00AB142E" w:rsidRPr="00981449" w:rsidRDefault="00AB142E" w:rsidP="00AB142E">
            <w:pPr>
              <w:spacing w:after="0" w:line="360" w:lineRule="auto"/>
              <w:ind w:left="-57" w:right="-57"/>
              <w:rPr>
                <w:rFonts w:ascii="Times New Roman" w:hAnsi="Times New Roman"/>
                <w:color w:val="000000" w:themeColor="text1"/>
                <w:sz w:val="24"/>
                <w:szCs w:val="28"/>
                <w:vertAlign w:val="subscript"/>
                <w:lang w:eastAsia="ko-KR"/>
              </w:rPr>
            </w:pPr>
            <w:r w:rsidRPr="00981449">
              <w:rPr>
                <w:rFonts w:ascii="Times New Roman" w:hAnsi="Times New Roman"/>
                <w:color w:val="000000" w:themeColor="text1"/>
                <w:sz w:val="24"/>
                <w:szCs w:val="28"/>
                <w:lang w:eastAsia="ko-KR"/>
              </w:rPr>
              <w:lastRenderedPageBreak/>
              <w:t>Tăng CO</w:t>
            </w:r>
            <w:r w:rsidRPr="00981449">
              <w:rPr>
                <w:rFonts w:ascii="Times New Roman" w:hAnsi="Times New Roman"/>
                <w:color w:val="000000" w:themeColor="text1"/>
                <w:sz w:val="24"/>
                <w:szCs w:val="28"/>
                <w:vertAlign w:val="subscript"/>
                <w:lang w:eastAsia="ko-KR"/>
              </w:rPr>
              <w:t>2</w:t>
            </w:r>
            <w:r w:rsidRPr="00981449">
              <w:rPr>
                <w:rFonts w:ascii="Times New Roman" w:hAnsi="Times New Roman"/>
                <w:color w:val="000000" w:themeColor="text1"/>
                <w:sz w:val="24"/>
                <w:szCs w:val="28"/>
                <w:lang w:eastAsia="ko-KR"/>
              </w:rPr>
              <w:t>, CH</w:t>
            </w:r>
            <w:r w:rsidRPr="00981449">
              <w:rPr>
                <w:rFonts w:ascii="Times New Roman" w:hAnsi="Times New Roman"/>
                <w:color w:val="000000" w:themeColor="text1"/>
                <w:sz w:val="24"/>
                <w:szCs w:val="28"/>
                <w:vertAlign w:val="subscript"/>
                <w:lang w:eastAsia="ko-KR"/>
              </w:rPr>
              <w:t>4</w:t>
            </w:r>
            <w:r w:rsidRPr="00981449">
              <w:rPr>
                <w:rFonts w:ascii="Times New Roman" w:hAnsi="Times New Roman"/>
                <w:color w:val="000000" w:themeColor="text1"/>
                <w:sz w:val="24"/>
                <w:szCs w:val="28"/>
                <w:lang w:eastAsia="ko-KR"/>
              </w:rPr>
              <w:t>, N</w:t>
            </w:r>
            <w:r w:rsidRPr="00981449">
              <w:rPr>
                <w:rFonts w:ascii="Times New Roman" w:hAnsi="Times New Roman"/>
                <w:color w:val="000000" w:themeColor="text1"/>
                <w:sz w:val="24"/>
                <w:szCs w:val="28"/>
                <w:vertAlign w:val="subscript"/>
                <w:lang w:eastAsia="ko-KR"/>
              </w:rPr>
              <w:t>2</w:t>
            </w:r>
            <w:r w:rsidRPr="00981449">
              <w:rPr>
                <w:rFonts w:ascii="Times New Roman" w:hAnsi="Times New Roman"/>
                <w:color w:val="000000" w:themeColor="text1"/>
                <w:sz w:val="24"/>
                <w:szCs w:val="28"/>
                <w:lang w:eastAsia="ko-KR"/>
              </w:rPr>
              <w:t>O, CFCs,…</w:t>
            </w:r>
          </w:p>
          <w:p w:rsidR="00AB142E" w:rsidRPr="00981449" w:rsidRDefault="00AB142E" w:rsidP="00AB142E">
            <w:pPr>
              <w:spacing w:after="0" w:line="360" w:lineRule="auto"/>
              <w:ind w:left="-57" w:right="-57"/>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giảm O</w:t>
            </w:r>
            <w:r w:rsidRPr="00981449">
              <w:rPr>
                <w:rFonts w:ascii="Times New Roman" w:hAnsi="Times New Roman"/>
                <w:color w:val="000000" w:themeColor="text1"/>
                <w:sz w:val="24"/>
                <w:szCs w:val="28"/>
                <w:vertAlign w:val="subscript"/>
                <w:lang w:eastAsia="ko-KR"/>
              </w:rPr>
              <w:t>2</w:t>
            </w:r>
            <w:r w:rsidRPr="00981449">
              <w:rPr>
                <w:rFonts w:ascii="Times New Roman" w:hAnsi="Times New Roman"/>
                <w:color w:val="000000" w:themeColor="text1"/>
                <w:sz w:val="24"/>
                <w:szCs w:val="28"/>
                <w:lang w:eastAsia="ko-KR"/>
              </w:rPr>
              <w:t xml:space="preserve"> → </w:t>
            </w:r>
            <w:r w:rsidRPr="00981449">
              <w:rPr>
                <w:rFonts w:ascii="Times New Roman" w:hAnsi="Times New Roman"/>
                <w:color w:val="000000" w:themeColor="text1"/>
                <w:sz w:val="24"/>
                <w:szCs w:val="28"/>
                <w:lang w:eastAsia="ko-KR"/>
              </w:rPr>
              <w:lastRenderedPageBreak/>
              <w:t>mất cân bằng khí quyển → tăng hiệu ứng nhà kính, mưa axit…</w:t>
            </w:r>
          </w:p>
        </w:tc>
      </w:tr>
    </w:tbl>
    <w:p w:rsidR="00AB142E" w:rsidRPr="00981449" w:rsidRDefault="00AB142E" w:rsidP="00AB142E">
      <w:pPr>
        <w:pStyle w:val="Heading2"/>
        <w:spacing w:before="240" w:after="0" w:line="360" w:lineRule="auto"/>
        <w:rPr>
          <w:color w:val="000000" w:themeColor="text1"/>
        </w:rPr>
      </w:pPr>
      <w:bookmarkStart w:id="180" w:name="_Toc484617931"/>
      <w:bookmarkStart w:id="181" w:name="_Toc493434653"/>
      <w:bookmarkStart w:id="182" w:name="_Toc508558565"/>
      <w:r w:rsidRPr="00981449">
        <w:rPr>
          <w:color w:val="000000" w:themeColor="text1"/>
        </w:rPr>
        <w:lastRenderedPageBreak/>
        <w:t xml:space="preserve">2.3. </w:t>
      </w:r>
      <w:bookmarkEnd w:id="180"/>
      <w:bookmarkEnd w:id="181"/>
      <w:r w:rsidRPr="00981449">
        <w:rPr>
          <w:color w:val="000000" w:themeColor="text1"/>
        </w:rPr>
        <w:t>TÍCH HỢP GIÁO DỤC BIẾN ĐỔI KHÍ HẬU QUA CHỦ ĐỀ SINH HỌC Ở TRUNG HỌC PHỔ THÔNG</w:t>
      </w:r>
      <w:bookmarkEnd w:id="182"/>
    </w:p>
    <w:p w:rsidR="00AB142E" w:rsidRPr="00981449" w:rsidRDefault="00AB142E" w:rsidP="00AB142E">
      <w:pPr>
        <w:spacing w:after="0" w:line="360" w:lineRule="auto"/>
        <w:ind w:firstLine="426"/>
        <w:jc w:val="both"/>
        <w:rPr>
          <w:rFonts w:ascii="Times New Roman" w:eastAsia="Times New Roman" w:hAnsi="Times New Roman" w:cs="Times New Roman"/>
          <w:color w:val="000000" w:themeColor="text1"/>
          <w:sz w:val="26"/>
          <w:szCs w:val="28"/>
        </w:rPr>
      </w:pPr>
      <w:r w:rsidRPr="00981449">
        <w:rPr>
          <w:rFonts w:ascii="Times New Roman" w:eastAsia="Times New Roman" w:hAnsi="Times New Roman" w:cs="Times New Roman"/>
          <w:color w:val="000000" w:themeColor="text1"/>
          <w:sz w:val="26"/>
          <w:szCs w:val="28"/>
        </w:rPr>
        <w:t xml:space="preserve">Như trên chúng ta đã xác định </w:t>
      </w:r>
      <w:bookmarkStart w:id="183" w:name="_Toc493433625"/>
      <w:bookmarkStart w:id="184" w:name="_Toc493434076"/>
      <w:bookmarkStart w:id="185" w:name="_Toc493434664"/>
      <w:r w:rsidRPr="00981449">
        <w:rPr>
          <w:rFonts w:ascii="Times New Roman" w:eastAsia="Times New Roman" w:hAnsi="Times New Roman" w:cs="Times New Roman"/>
          <w:color w:val="000000" w:themeColor="text1"/>
          <w:sz w:val="26"/>
          <w:szCs w:val="28"/>
        </w:rPr>
        <w:t xml:space="preserve">các chủ đề SH ở THPT có thể tích hợp tốt yếu tố là nguyên nhân gây BĐKH. Để chỉ dẫn được nội dung cụ thể về tích hợp GDBĐKH, chúng tôi đi sâu vào hoạt động sống của các dạng sống thuộc các cấp độ tổ chức sống cụ thể, vì hoạt động sống của những dạng cụ thể ở mỗi cấp độ tổ chức sống sẽ có vai trò khác nhau đến GDBĐKH. Cũng qua các chủ đề như sinh trưởng, phát triển, sinh sản của sinh vật mà chúng ta có biện pháp SH thích ứng, giảm thiểu phù hợp với những biến đổi bất thường của khí hậu toàn cầu. </w:t>
      </w:r>
    </w:p>
    <w:p w:rsidR="00AB142E" w:rsidRPr="00981449" w:rsidRDefault="00AB142E" w:rsidP="00AB142E">
      <w:pPr>
        <w:spacing w:after="0" w:line="360" w:lineRule="auto"/>
        <w:ind w:firstLine="426"/>
        <w:jc w:val="both"/>
        <w:rPr>
          <w:rFonts w:ascii="Times New Roman" w:eastAsia="Times New Roman" w:hAnsi="Times New Roman" w:cs="Times New Roman"/>
          <w:color w:val="000000" w:themeColor="text1"/>
          <w:sz w:val="26"/>
          <w:szCs w:val="28"/>
        </w:rPr>
      </w:pPr>
      <w:r w:rsidRPr="00981449">
        <w:rPr>
          <w:rFonts w:ascii="Times New Roman" w:eastAsia="Times New Roman" w:hAnsi="Times New Roman" w:cs="Times New Roman"/>
          <w:color w:val="000000" w:themeColor="text1"/>
          <w:sz w:val="26"/>
          <w:szCs w:val="28"/>
        </w:rPr>
        <w:t>Sau đây là bảng chỉ dẫn nội dung GDBĐKH có thể tích hợp trong dạy học một số chủ đề SH cơ bản ở THPT.</w:t>
      </w:r>
    </w:p>
    <w:p w:rsidR="00AB142E" w:rsidRPr="00981449" w:rsidRDefault="00AB142E" w:rsidP="00AB142E">
      <w:pPr>
        <w:pStyle w:val="Bang"/>
        <w:rPr>
          <w:b/>
          <w:i w:val="0"/>
          <w:color w:val="000000" w:themeColor="text1"/>
        </w:rPr>
      </w:pPr>
      <w:bookmarkStart w:id="186" w:name="_Toc500090512"/>
      <w:bookmarkStart w:id="187" w:name="_Toc508558777"/>
      <w:bookmarkEnd w:id="183"/>
      <w:bookmarkEnd w:id="184"/>
      <w:bookmarkEnd w:id="185"/>
      <w:r w:rsidRPr="00981449">
        <w:rPr>
          <w:color w:val="000000" w:themeColor="text1"/>
        </w:rPr>
        <w:t>Bảng 2.3. Tích hợp GDBĐKH qua các chủ đề SH ở THPT</w:t>
      </w:r>
      <w:bookmarkEnd w:id="186"/>
      <w:bookmarkEnd w:id="187"/>
    </w:p>
    <w:tbl>
      <w:tblPr>
        <w:tblW w:w="5000" w:type="pct"/>
        <w:tblLook w:val="04A0" w:firstRow="1" w:lastRow="0" w:firstColumn="1" w:lastColumn="0" w:noHBand="0" w:noVBand="1"/>
      </w:tblPr>
      <w:tblGrid>
        <w:gridCol w:w="1950"/>
        <w:gridCol w:w="2474"/>
        <w:gridCol w:w="2264"/>
        <w:gridCol w:w="2316"/>
      </w:tblGrid>
      <w:tr w:rsidR="00AB142E" w:rsidRPr="00F05E80" w:rsidTr="00AB142E">
        <w:trPr>
          <w:tblHeader/>
        </w:trPr>
        <w:tc>
          <w:tcPr>
            <w:tcW w:w="1083" w:type="pct"/>
            <w:tcBorders>
              <w:tl2br w:val="single" w:sz="4" w:space="0" w:color="000000" w:themeColor="text1"/>
            </w:tcBorders>
          </w:tcPr>
          <w:p w:rsidR="00AB142E" w:rsidRPr="00981449" w:rsidRDefault="00AB142E" w:rsidP="00AB142E">
            <w:pPr>
              <w:spacing w:line="336" w:lineRule="auto"/>
              <w:jc w:val="right"/>
              <w:rPr>
                <w:rFonts w:ascii="Times New Roman" w:hAnsi="Times New Roman"/>
                <w:b/>
                <w:color w:val="000000" w:themeColor="text1"/>
                <w:sz w:val="24"/>
                <w:szCs w:val="24"/>
              </w:rPr>
            </w:pPr>
            <w:r w:rsidRPr="00981449">
              <w:rPr>
                <w:rFonts w:ascii="Times New Roman" w:hAnsi="Times New Roman"/>
                <w:b/>
                <w:color w:val="000000" w:themeColor="text1"/>
                <w:sz w:val="24"/>
                <w:szCs w:val="24"/>
              </w:rPr>
              <w:t>Tích hợp GDBĐKH</w:t>
            </w:r>
          </w:p>
          <w:p w:rsidR="00AB142E" w:rsidRPr="00981449" w:rsidRDefault="00AB142E" w:rsidP="00AB142E">
            <w:pPr>
              <w:spacing w:line="336" w:lineRule="auto"/>
              <w:jc w:val="right"/>
              <w:rPr>
                <w:rFonts w:ascii="Times New Roman" w:hAnsi="Times New Roman"/>
                <w:b/>
                <w:color w:val="000000" w:themeColor="text1"/>
                <w:sz w:val="24"/>
                <w:szCs w:val="24"/>
              </w:rPr>
            </w:pPr>
          </w:p>
          <w:p w:rsidR="00AB142E" w:rsidRPr="00981449" w:rsidRDefault="00AB142E" w:rsidP="00AB142E">
            <w:pPr>
              <w:spacing w:line="336" w:lineRule="auto"/>
              <w:rPr>
                <w:rFonts w:ascii="Times New Roman" w:hAnsi="Times New Roman"/>
                <w:b/>
                <w:color w:val="000000" w:themeColor="text1"/>
                <w:sz w:val="24"/>
                <w:szCs w:val="24"/>
              </w:rPr>
            </w:pPr>
            <w:r w:rsidRPr="00981449">
              <w:rPr>
                <w:rFonts w:ascii="Times New Roman" w:hAnsi="Times New Roman"/>
                <w:b/>
                <w:color w:val="000000" w:themeColor="text1"/>
                <w:sz w:val="24"/>
                <w:szCs w:val="24"/>
              </w:rPr>
              <w:t>Các chủ đề</w:t>
            </w:r>
          </w:p>
        </w:tc>
        <w:tc>
          <w:tcPr>
            <w:tcW w:w="1374" w:type="pct"/>
            <w:vAlign w:val="center"/>
          </w:tcPr>
          <w:p w:rsidR="00AB142E" w:rsidRPr="00981449" w:rsidRDefault="00AB142E" w:rsidP="00AB142E">
            <w:pPr>
              <w:spacing w:line="336" w:lineRule="auto"/>
              <w:jc w:val="center"/>
              <w:rPr>
                <w:rFonts w:ascii="Times New Roman" w:hAnsi="Times New Roman"/>
                <w:b/>
                <w:color w:val="000000" w:themeColor="text1"/>
                <w:sz w:val="24"/>
                <w:szCs w:val="24"/>
              </w:rPr>
            </w:pPr>
            <w:r w:rsidRPr="00981449">
              <w:rPr>
                <w:rFonts w:ascii="Times New Roman" w:hAnsi="Times New Roman"/>
                <w:b/>
                <w:color w:val="000000" w:themeColor="text1"/>
                <w:sz w:val="24"/>
                <w:szCs w:val="24"/>
              </w:rPr>
              <w:t xml:space="preserve">Giáo dục kiến thức khí hậu </w:t>
            </w:r>
          </w:p>
        </w:tc>
        <w:tc>
          <w:tcPr>
            <w:tcW w:w="1257" w:type="pct"/>
            <w:vAlign w:val="center"/>
          </w:tcPr>
          <w:p w:rsidR="00AB142E" w:rsidRPr="00981449" w:rsidRDefault="00AB142E" w:rsidP="00AB142E">
            <w:pPr>
              <w:spacing w:line="336" w:lineRule="auto"/>
              <w:jc w:val="center"/>
              <w:rPr>
                <w:rFonts w:ascii="Times New Roman" w:hAnsi="Times New Roman"/>
                <w:b/>
                <w:color w:val="000000" w:themeColor="text1"/>
                <w:sz w:val="24"/>
                <w:szCs w:val="24"/>
              </w:rPr>
            </w:pPr>
            <w:r w:rsidRPr="00981449">
              <w:rPr>
                <w:rFonts w:ascii="Times New Roman" w:hAnsi="Times New Roman"/>
                <w:b/>
                <w:color w:val="000000" w:themeColor="text1"/>
                <w:sz w:val="24"/>
                <w:szCs w:val="24"/>
              </w:rPr>
              <w:t>Giáo dục thích ứng với BĐKH</w:t>
            </w:r>
          </w:p>
        </w:tc>
        <w:tc>
          <w:tcPr>
            <w:tcW w:w="1285" w:type="pct"/>
            <w:vAlign w:val="center"/>
          </w:tcPr>
          <w:p w:rsidR="00AB142E" w:rsidRPr="00981449" w:rsidRDefault="00AB142E" w:rsidP="00AB142E">
            <w:pPr>
              <w:spacing w:line="336" w:lineRule="auto"/>
              <w:jc w:val="center"/>
              <w:rPr>
                <w:rFonts w:ascii="Times New Roman" w:hAnsi="Times New Roman"/>
                <w:b/>
                <w:color w:val="000000" w:themeColor="text1"/>
                <w:sz w:val="24"/>
                <w:szCs w:val="24"/>
              </w:rPr>
            </w:pPr>
            <w:r w:rsidRPr="00981449">
              <w:rPr>
                <w:rFonts w:ascii="Times New Roman" w:hAnsi="Times New Roman"/>
                <w:b/>
                <w:color w:val="000000" w:themeColor="text1"/>
                <w:sz w:val="24"/>
                <w:szCs w:val="24"/>
              </w:rPr>
              <w:t>Giáo dục giảm nhẹ BĐKH</w:t>
            </w:r>
          </w:p>
        </w:tc>
      </w:tr>
      <w:tr w:rsidR="00AB142E" w:rsidRPr="00F05E80" w:rsidTr="00AB142E">
        <w:tc>
          <w:tcPr>
            <w:tcW w:w="5000" w:type="pct"/>
            <w:gridSpan w:val="4"/>
          </w:tcPr>
          <w:p w:rsidR="00AB142E" w:rsidRPr="00981449" w:rsidRDefault="00AB142E" w:rsidP="00AB142E">
            <w:pPr>
              <w:spacing w:line="336" w:lineRule="auto"/>
              <w:rPr>
                <w:rFonts w:ascii="Times New Roman" w:hAnsi="Times New Roman"/>
                <w:color w:val="000000" w:themeColor="text1"/>
                <w:sz w:val="24"/>
                <w:szCs w:val="24"/>
              </w:rPr>
            </w:pPr>
            <w:r w:rsidRPr="00981449">
              <w:rPr>
                <w:rFonts w:ascii="Times New Roman" w:hAnsi="Times New Roman"/>
                <w:b/>
                <w:color w:val="000000" w:themeColor="text1"/>
                <w:sz w:val="24"/>
                <w:szCs w:val="24"/>
              </w:rPr>
              <w:t>1- Hoạt động sống ở cấp độ cơ thể</w:t>
            </w:r>
          </w:p>
        </w:tc>
      </w:tr>
      <w:tr w:rsidR="00AB142E" w:rsidRPr="00F05E80" w:rsidTr="00AB142E">
        <w:tc>
          <w:tcPr>
            <w:tcW w:w="1083" w:type="pct"/>
          </w:tcPr>
          <w:p w:rsidR="00AB142E" w:rsidRPr="00981449" w:rsidRDefault="00AB142E" w:rsidP="00AB142E">
            <w:pPr>
              <w:spacing w:line="336" w:lineRule="auto"/>
              <w:rPr>
                <w:rFonts w:ascii="Times New Roman" w:hAnsi="Times New Roman"/>
                <w:b/>
                <w:i/>
                <w:color w:val="000000" w:themeColor="text1"/>
                <w:sz w:val="24"/>
                <w:szCs w:val="24"/>
              </w:rPr>
            </w:pPr>
            <w:r w:rsidRPr="00981449">
              <w:rPr>
                <w:rFonts w:ascii="Times New Roman" w:hAnsi="Times New Roman"/>
                <w:b/>
                <w:i/>
                <w:color w:val="000000" w:themeColor="text1"/>
                <w:sz w:val="24"/>
                <w:szCs w:val="24"/>
              </w:rPr>
              <w:t>- Chuyển hóa vật chất và năng lượng ở cơ thể đơn bào</w:t>
            </w:r>
          </w:p>
        </w:tc>
        <w:tc>
          <w:tcPr>
            <w:tcW w:w="1374" w:type="pct"/>
          </w:tcPr>
          <w:p w:rsidR="00AB142E" w:rsidRPr="00981449" w:rsidRDefault="00AB142E" w:rsidP="00AB142E">
            <w:pPr>
              <w:spacing w:line="336" w:lineRule="auto"/>
              <w:rPr>
                <w:rFonts w:ascii="Times New Roman" w:hAnsi="Times New Roman"/>
                <w:color w:val="000000" w:themeColor="text1"/>
                <w:sz w:val="24"/>
                <w:szCs w:val="24"/>
              </w:rPr>
            </w:pPr>
            <w:r w:rsidRPr="00981449">
              <w:rPr>
                <w:rFonts w:ascii="Times New Roman" w:hAnsi="Times New Roman"/>
                <w:color w:val="000000" w:themeColor="text1"/>
                <w:sz w:val="24"/>
                <w:szCs w:val="24"/>
              </w:rPr>
              <w:t>- Tăng O</w:t>
            </w:r>
            <w:r w:rsidRPr="00981449">
              <w:rPr>
                <w:rFonts w:ascii="Times New Roman" w:hAnsi="Times New Roman"/>
                <w:color w:val="000000" w:themeColor="text1"/>
                <w:sz w:val="24"/>
                <w:szCs w:val="24"/>
                <w:vertAlign w:val="subscript"/>
              </w:rPr>
              <w:t>2</w:t>
            </w:r>
            <w:r w:rsidRPr="00981449">
              <w:rPr>
                <w:rFonts w:ascii="Times New Roman" w:hAnsi="Times New Roman"/>
                <w:color w:val="000000" w:themeColor="text1"/>
                <w:sz w:val="24"/>
                <w:szCs w:val="24"/>
              </w:rPr>
              <w:t>, giảm CO</w:t>
            </w:r>
            <w:r w:rsidRPr="00981449">
              <w:rPr>
                <w:rFonts w:ascii="Times New Roman" w:hAnsi="Times New Roman"/>
                <w:color w:val="000000" w:themeColor="text1"/>
                <w:sz w:val="24"/>
                <w:szCs w:val="24"/>
                <w:vertAlign w:val="subscript"/>
              </w:rPr>
              <w:t>2</w:t>
            </w:r>
            <w:r w:rsidRPr="00981449">
              <w:rPr>
                <w:rFonts w:ascii="Times New Roman" w:hAnsi="Times New Roman"/>
                <w:color w:val="000000" w:themeColor="text1"/>
                <w:sz w:val="24"/>
                <w:szCs w:val="24"/>
              </w:rPr>
              <w:t xml:space="preserve"> do quang hợp;</w:t>
            </w:r>
          </w:p>
          <w:p w:rsidR="00AB142E" w:rsidRPr="00981449" w:rsidRDefault="00AB142E" w:rsidP="00AB142E">
            <w:pPr>
              <w:spacing w:line="336" w:lineRule="auto"/>
              <w:rPr>
                <w:rFonts w:ascii="Times New Roman" w:hAnsi="Times New Roman"/>
                <w:color w:val="000000" w:themeColor="text1"/>
                <w:sz w:val="24"/>
                <w:szCs w:val="24"/>
              </w:rPr>
            </w:pPr>
            <w:r w:rsidRPr="00981449">
              <w:rPr>
                <w:rFonts w:ascii="Times New Roman" w:hAnsi="Times New Roman"/>
                <w:color w:val="000000" w:themeColor="text1"/>
                <w:sz w:val="24"/>
                <w:szCs w:val="24"/>
              </w:rPr>
              <w:t xml:space="preserve">- Thải nhiệt, tạo KNK do phân giải chất hữu </w:t>
            </w:r>
            <w:r w:rsidRPr="00981449">
              <w:rPr>
                <w:rFonts w:ascii="Times New Roman" w:hAnsi="Times New Roman"/>
                <w:color w:val="000000" w:themeColor="text1"/>
                <w:sz w:val="24"/>
                <w:szCs w:val="24"/>
              </w:rPr>
              <w:lastRenderedPageBreak/>
              <w:t>cơ</w:t>
            </w:r>
          </w:p>
        </w:tc>
        <w:tc>
          <w:tcPr>
            <w:tcW w:w="1257" w:type="pct"/>
          </w:tcPr>
          <w:p w:rsidR="00AB142E" w:rsidRPr="00981449" w:rsidRDefault="00AB142E" w:rsidP="00AB142E">
            <w:pPr>
              <w:spacing w:line="336" w:lineRule="auto"/>
              <w:rPr>
                <w:rFonts w:ascii="Times New Roman" w:hAnsi="Times New Roman"/>
                <w:color w:val="000000" w:themeColor="text1"/>
                <w:sz w:val="24"/>
                <w:szCs w:val="24"/>
              </w:rPr>
            </w:pPr>
          </w:p>
        </w:tc>
        <w:tc>
          <w:tcPr>
            <w:tcW w:w="1285" w:type="pct"/>
          </w:tcPr>
          <w:p w:rsidR="00AB142E" w:rsidRPr="00981449" w:rsidRDefault="00AB142E" w:rsidP="00AB142E">
            <w:pPr>
              <w:spacing w:line="336" w:lineRule="auto"/>
              <w:rPr>
                <w:rFonts w:ascii="Times New Roman" w:hAnsi="Times New Roman"/>
                <w:color w:val="000000" w:themeColor="text1"/>
                <w:sz w:val="24"/>
                <w:szCs w:val="24"/>
              </w:rPr>
            </w:pPr>
          </w:p>
        </w:tc>
      </w:tr>
      <w:tr w:rsidR="00AB142E" w:rsidRPr="00F05E80" w:rsidTr="00AB142E">
        <w:tc>
          <w:tcPr>
            <w:tcW w:w="1083" w:type="pct"/>
          </w:tcPr>
          <w:p w:rsidR="00AB142E" w:rsidRPr="00981449" w:rsidRDefault="00AB142E" w:rsidP="00AB142E">
            <w:pPr>
              <w:spacing w:line="336" w:lineRule="auto"/>
              <w:rPr>
                <w:rFonts w:ascii="Times New Roman" w:hAnsi="Times New Roman"/>
                <w:b/>
                <w:i/>
                <w:color w:val="000000" w:themeColor="text1"/>
                <w:sz w:val="24"/>
                <w:szCs w:val="24"/>
              </w:rPr>
            </w:pPr>
            <w:r w:rsidRPr="00981449">
              <w:rPr>
                <w:rFonts w:ascii="Times New Roman" w:hAnsi="Times New Roman"/>
                <w:b/>
                <w:i/>
                <w:color w:val="000000" w:themeColor="text1"/>
                <w:sz w:val="24"/>
                <w:szCs w:val="24"/>
              </w:rPr>
              <w:lastRenderedPageBreak/>
              <w:t>- Sinh trưởng và phát triển, sinh sản, cảm ứng ở cơ thể đơn bào</w:t>
            </w:r>
          </w:p>
        </w:tc>
        <w:tc>
          <w:tcPr>
            <w:tcW w:w="1374" w:type="pct"/>
          </w:tcPr>
          <w:p w:rsidR="00AB142E" w:rsidRPr="00981449" w:rsidRDefault="00AB142E" w:rsidP="00AB142E">
            <w:pPr>
              <w:spacing w:line="336" w:lineRule="auto"/>
              <w:rPr>
                <w:rFonts w:ascii="Times New Roman" w:hAnsi="Times New Roman"/>
                <w:color w:val="000000" w:themeColor="text1"/>
                <w:sz w:val="24"/>
                <w:szCs w:val="24"/>
              </w:rPr>
            </w:pPr>
          </w:p>
        </w:tc>
        <w:tc>
          <w:tcPr>
            <w:tcW w:w="1257" w:type="pct"/>
          </w:tcPr>
          <w:p w:rsidR="00AB142E" w:rsidRPr="00981449" w:rsidRDefault="00AB142E" w:rsidP="00AB142E">
            <w:pPr>
              <w:spacing w:line="336" w:lineRule="auto"/>
              <w:rPr>
                <w:rFonts w:ascii="Times New Roman" w:hAnsi="Times New Roman"/>
                <w:color w:val="000000" w:themeColor="text1"/>
                <w:szCs w:val="24"/>
              </w:rPr>
            </w:pPr>
            <w:r w:rsidRPr="00981449">
              <w:rPr>
                <w:rFonts w:ascii="Times New Roman" w:hAnsi="Times New Roman"/>
                <w:color w:val="000000" w:themeColor="text1"/>
                <w:szCs w:val="24"/>
              </w:rPr>
              <w:t>- Sử dụng VSV làm sạch môi trường: Vi khuẩn ôxi hóa H</w:t>
            </w:r>
            <w:r w:rsidRPr="00981449">
              <w:rPr>
                <w:rFonts w:ascii="Times New Roman" w:hAnsi="Times New Roman"/>
                <w:color w:val="000000" w:themeColor="text1"/>
                <w:szCs w:val="24"/>
                <w:vertAlign w:val="subscript"/>
              </w:rPr>
              <w:t>2</w:t>
            </w:r>
            <w:r w:rsidRPr="00981449">
              <w:rPr>
                <w:rFonts w:ascii="Times New Roman" w:hAnsi="Times New Roman"/>
                <w:color w:val="000000" w:themeColor="text1"/>
                <w:szCs w:val="24"/>
              </w:rPr>
              <w:t>S và cố định CO</w:t>
            </w:r>
            <w:r w:rsidRPr="00981449">
              <w:rPr>
                <w:rFonts w:ascii="Times New Roman" w:hAnsi="Times New Roman"/>
                <w:color w:val="000000" w:themeColor="text1"/>
                <w:szCs w:val="24"/>
                <w:vertAlign w:val="subscript"/>
              </w:rPr>
              <w:t>2</w:t>
            </w:r>
            <w:r w:rsidRPr="00981449">
              <w:rPr>
                <w:rFonts w:ascii="Times New Roman" w:hAnsi="Times New Roman"/>
                <w:color w:val="000000" w:themeColor="text1"/>
                <w:szCs w:val="24"/>
              </w:rPr>
              <w:t xml:space="preserve"> làm nước sạch hơn; </w:t>
            </w:r>
          </w:p>
          <w:p w:rsidR="00AB142E" w:rsidRPr="00981449" w:rsidRDefault="00AB142E" w:rsidP="00AB142E">
            <w:pPr>
              <w:spacing w:line="336" w:lineRule="auto"/>
              <w:rPr>
                <w:rFonts w:ascii="Times New Roman" w:hAnsi="Times New Roman"/>
                <w:color w:val="000000" w:themeColor="text1"/>
                <w:szCs w:val="24"/>
              </w:rPr>
            </w:pPr>
            <w:r w:rsidRPr="00981449">
              <w:rPr>
                <w:rFonts w:ascii="Times New Roman" w:hAnsi="Times New Roman"/>
                <w:color w:val="000000" w:themeColor="text1"/>
                <w:szCs w:val="24"/>
              </w:rPr>
              <w:t>- Dùng VSV phân hủy chất thải gây ONMT, tạo sinh khối lớn làm thức ăn chăn nuôi…</w:t>
            </w:r>
          </w:p>
          <w:p w:rsidR="00AB142E" w:rsidRPr="00981449" w:rsidRDefault="00AB142E" w:rsidP="00AB142E">
            <w:pPr>
              <w:spacing w:line="336" w:lineRule="auto"/>
              <w:rPr>
                <w:rFonts w:ascii="Times New Roman" w:hAnsi="Times New Roman"/>
                <w:color w:val="000000" w:themeColor="text1"/>
                <w:szCs w:val="24"/>
              </w:rPr>
            </w:pPr>
            <w:r w:rsidRPr="00981449">
              <w:rPr>
                <w:rFonts w:ascii="Times New Roman" w:hAnsi="Times New Roman"/>
                <w:color w:val="000000" w:themeColor="text1"/>
                <w:sz w:val="24"/>
                <w:szCs w:val="24"/>
              </w:rPr>
              <w:t>- S</w:t>
            </w:r>
            <w:r w:rsidRPr="00981449">
              <w:rPr>
                <w:rFonts w:ascii="Times New Roman" w:hAnsi="Times New Roman"/>
                <w:color w:val="000000" w:themeColor="text1"/>
                <w:szCs w:val="24"/>
              </w:rPr>
              <w:t xml:space="preserve">ử dụng VSV để sản xuất sinh khối nhằm thu nhận protein, các chất kháng sinh, hoocmôn… đáp ứng nhu cầu con người; </w:t>
            </w:r>
          </w:p>
          <w:p w:rsidR="00AB142E" w:rsidRPr="00981449" w:rsidRDefault="00AB142E" w:rsidP="00AB142E">
            <w:pPr>
              <w:spacing w:line="336" w:lineRule="auto"/>
              <w:rPr>
                <w:rFonts w:ascii="Times New Roman" w:hAnsi="Times New Roman"/>
                <w:color w:val="000000" w:themeColor="text1"/>
                <w:sz w:val="24"/>
                <w:szCs w:val="24"/>
              </w:rPr>
            </w:pPr>
            <w:r w:rsidRPr="00981449">
              <w:rPr>
                <w:rFonts w:ascii="Times New Roman" w:hAnsi="Times New Roman"/>
                <w:color w:val="000000" w:themeColor="text1"/>
                <w:sz w:val="24"/>
                <w:szCs w:val="24"/>
              </w:rPr>
              <w:t>- Sử dụng biện pháp vệ sinh để hạn chế sự sinh sản của VSV có hại.</w:t>
            </w:r>
          </w:p>
        </w:tc>
        <w:tc>
          <w:tcPr>
            <w:tcW w:w="1285" w:type="pct"/>
          </w:tcPr>
          <w:p w:rsidR="00AB142E" w:rsidRPr="00981449" w:rsidRDefault="00AB142E" w:rsidP="00AB142E">
            <w:pPr>
              <w:spacing w:line="336" w:lineRule="auto"/>
              <w:rPr>
                <w:rFonts w:ascii="Times New Roman" w:hAnsi="Times New Roman"/>
                <w:color w:val="000000" w:themeColor="text1"/>
                <w:szCs w:val="24"/>
              </w:rPr>
            </w:pPr>
            <w:r w:rsidRPr="00981449">
              <w:rPr>
                <w:rFonts w:ascii="Times New Roman" w:hAnsi="Times New Roman"/>
                <w:color w:val="000000" w:themeColor="text1"/>
                <w:szCs w:val="24"/>
              </w:rPr>
              <w:t>- Sử dụng VSV quang hợp hấp thụ năng lượng ánh sáng Mặt Trời, khí CO</w:t>
            </w:r>
            <w:r w:rsidRPr="00981449">
              <w:rPr>
                <w:rFonts w:ascii="Times New Roman" w:hAnsi="Times New Roman"/>
                <w:color w:val="000000" w:themeColor="text1"/>
                <w:szCs w:val="24"/>
                <w:vertAlign w:val="subscript"/>
              </w:rPr>
              <w:t>2</w:t>
            </w:r>
            <w:r w:rsidRPr="00981449">
              <w:rPr>
                <w:rFonts w:ascii="Times New Roman" w:hAnsi="Times New Roman"/>
                <w:color w:val="000000" w:themeColor="text1"/>
                <w:szCs w:val="24"/>
              </w:rPr>
              <w:t xml:space="preserve"> nhằm giảm nhẹ BĐKH …</w:t>
            </w:r>
          </w:p>
          <w:p w:rsidR="00AB142E" w:rsidRPr="00981449" w:rsidRDefault="00AB142E" w:rsidP="00AB142E">
            <w:pPr>
              <w:spacing w:line="336" w:lineRule="auto"/>
              <w:rPr>
                <w:rFonts w:ascii="Times New Roman" w:hAnsi="Times New Roman"/>
                <w:color w:val="000000" w:themeColor="text1"/>
                <w:szCs w:val="24"/>
              </w:rPr>
            </w:pPr>
            <w:r w:rsidRPr="00981449">
              <w:rPr>
                <w:rFonts w:ascii="Times New Roman" w:hAnsi="Times New Roman"/>
                <w:color w:val="000000" w:themeColor="text1"/>
                <w:sz w:val="24"/>
                <w:szCs w:val="24"/>
              </w:rPr>
              <w:t>- S</w:t>
            </w:r>
            <w:r w:rsidRPr="00981449">
              <w:rPr>
                <w:rFonts w:ascii="Times New Roman" w:hAnsi="Times New Roman"/>
                <w:color w:val="000000" w:themeColor="text1"/>
                <w:szCs w:val="24"/>
              </w:rPr>
              <w:t>ử dụng VSV xử lí chất thải hữu cơ để giảm thiểu phát thải KNK;</w:t>
            </w:r>
          </w:p>
          <w:p w:rsidR="00AB142E" w:rsidRPr="00981449" w:rsidRDefault="00AB142E" w:rsidP="00AB142E">
            <w:pPr>
              <w:spacing w:line="336" w:lineRule="auto"/>
              <w:rPr>
                <w:rFonts w:ascii="Times New Roman" w:hAnsi="Times New Roman"/>
                <w:color w:val="000000" w:themeColor="text1"/>
                <w:sz w:val="24"/>
                <w:szCs w:val="24"/>
              </w:rPr>
            </w:pPr>
            <w:r w:rsidRPr="00981449">
              <w:rPr>
                <w:rFonts w:ascii="Times New Roman" w:hAnsi="Times New Roman"/>
                <w:color w:val="000000" w:themeColor="text1"/>
                <w:szCs w:val="24"/>
              </w:rPr>
              <w:t>- Vệ sinh môi trường thường xuyên để tiêu diệt mầm bệnh, hạn chế sự sinh sản của VSV gây bệnh truyền nhiễm</w:t>
            </w:r>
          </w:p>
        </w:tc>
      </w:tr>
      <w:tr w:rsidR="00AB142E" w:rsidRPr="00F05E80" w:rsidTr="00AB142E">
        <w:tc>
          <w:tcPr>
            <w:tcW w:w="1083" w:type="pct"/>
          </w:tcPr>
          <w:p w:rsidR="00AB142E" w:rsidRPr="00981449" w:rsidRDefault="00AB142E" w:rsidP="00AB142E">
            <w:pPr>
              <w:spacing w:line="336" w:lineRule="auto"/>
              <w:rPr>
                <w:rFonts w:ascii="Times New Roman" w:hAnsi="Times New Roman"/>
                <w:b/>
                <w:i/>
                <w:color w:val="000000" w:themeColor="text1"/>
                <w:sz w:val="24"/>
                <w:szCs w:val="24"/>
              </w:rPr>
            </w:pPr>
            <w:r w:rsidRPr="00981449">
              <w:rPr>
                <w:rFonts w:ascii="Times New Roman" w:hAnsi="Times New Roman"/>
                <w:b/>
                <w:i/>
                <w:color w:val="000000" w:themeColor="text1"/>
                <w:sz w:val="24"/>
                <w:szCs w:val="24"/>
              </w:rPr>
              <w:t>- Chuyển hóa vật chất và năng lượng ở cơ thể đa bào</w:t>
            </w:r>
          </w:p>
        </w:tc>
        <w:tc>
          <w:tcPr>
            <w:tcW w:w="1374" w:type="pct"/>
          </w:tcPr>
          <w:p w:rsidR="00AB142E" w:rsidRPr="00981449" w:rsidRDefault="00AB142E" w:rsidP="00AB142E">
            <w:pPr>
              <w:spacing w:line="336" w:lineRule="auto"/>
              <w:rPr>
                <w:rFonts w:ascii="Times New Roman" w:hAnsi="Times New Roman"/>
                <w:color w:val="000000" w:themeColor="text1"/>
                <w:sz w:val="24"/>
                <w:szCs w:val="24"/>
              </w:rPr>
            </w:pPr>
            <w:r w:rsidRPr="00981449">
              <w:rPr>
                <w:rFonts w:ascii="Times New Roman" w:hAnsi="Times New Roman"/>
                <w:color w:val="000000" w:themeColor="text1"/>
                <w:sz w:val="24"/>
                <w:szCs w:val="24"/>
              </w:rPr>
              <w:t>- Thực vật quang hợp hấp thụ CO</w:t>
            </w:r>
            <w:r w:rsidRPr="00981449">
              <w:rPr>
                <w:rFonts w:ascii="Times New Roman" w:hAnsi="Times New Roman"/>
                <w:color w:val="000000" w:themeColor="text1"/>
                <w:sz w:val="24"/>
                <w:szCs w:val="24"/>
                <w:vertAlign w:val="subscript"/>
              </w:rPr>
              <w:t>2</w:t>
            </w:r>
            <w:r w:rsidRPr="00981449">
              <w:rPr>
                <w:rFonts w:ascii="Times New Roman" w:hAnsi="Times New Roman"/>
                <w:color w:val="000000" w:themeColor="text1"/>
                <w:sz w:val="24"/>
                <w:szCs w:val="24"/>
              </w:rPr>
              <w:t>, thải O</w:t>
            </w:r>
            <w:r w:rsidRPr="00981449">
              <w:rPr>
                <w:rFonts w:ascii="Times New Roman" w:hAnsi="Times New Roman"/>
                <w:color w:val="000000" w:themeColor="text1"/>
                <w:sz w:val="24"/>
                <w:szCs w:val="24"/>
                <w:vertAlign w:val="subscript"/>
              </w:rPr>
              <w:t>2</w:t>
            </w:r>
            <w:r w:rsidRPr="00981449">
              <w:rPr>
                <w:rFonts w:ascii="Times New Roman" w:hAnsi="Times New Roman"/>
                <w:color w:val="000000" w:themeColor="text1"/>
                <w:sz w:val="24"/>
                <w:szCs w:val="24"/>
              </w:rPr>
              <w:t>, hơi nước, hấp thụ năng lượng ánh sáng Mặt Trời;</w:t>
            </w:r>
          </w:p>
          <w:p w:rsidR="00AB142E" w:rsidRPr="00981449" w:rsidRDefault="00AB142E" w:rsidP="00AB142E">
            <w:pPr>
              <w:spacing w:line="336" w:lineRule="auto"/>
              <w:rPr>
                <w:rFonts w:ascii="Times New Roman" w:hAnsi="Times New Roman"/>
                <w:color w:val="000000" w:themeColor="text1"/>
                <w:sz w:val="24"/>
                <w:szCs w:val="24"/>
              </w:rPr>
            </w:pPr>
            <w:r w:rsidRPr="00981449">
              <w:rPr>
                <w:rFonts w:ascii="Times New Roman" w:hAnsi="Times New Roman"/>
                <w:color w:val="000000" w:themeColor="text1"/>
                <w:sz w:val="24"/>
                <w:szCs w:val="24"/>
              </w:rPr>
              <w:t xml:space="preserve">- Thực vật che phủ làm </w:t>
            </w:r>
            <w:r w:rsidRPr="00981449">
              <w:rPr>
                <w:rFonts w:ascii="Times New Roman" w:hAnsi="Times New Roman"/>
                <w:color w:val="000000" w:themeColor="text1"/>
                <w:sz w:val="24"/>
                <w:szCs w:val="24"/>
              </w:rPr>
              <w:lastRenderedPageBreak/>
              <w:t>giảm nhiệt độ mặt đất, chắn gió bão…</w:t>
            </w:r>
          </w:p>
          <w:p w:rsidR="00AB142E" w:rsidRPr="00981449" w:rsidRDefault="00AB142E" w:rsidP="00AB142E">
            <w:pPr>
              <w:spacing w:line="336" w:lineRule="auto"/>
              <w:rPr>
                <w:rFonts w:ascii="Times New Roman" w:hAnsi="Times New Roman"/>
                <w:color w:val="000000" w:themeColor="text1"/>
                <w:sz w:val="24"/>
                <w:szCs w:val="24"/>
              </w:rPr>
            </w:pPr>
            <w:r w:rsidRPr="00981449">
              <w:rPr>
                <w:rFonts w:ascii="Times New Roman" w:hAnsi="Times New Roman"/>
                <w:color w:val="000000" w:themeColor="text1"/>
                <w:sz w:val="24"/>
                <w:szCs w:val="24"/>
              </w:rPr>
              <w:t>- Động vật hấp thụ O</w:t>
            </w:r>
            <w:r w:rsidRPr="00981449">
              <w:rPr>
                <w:rFonts w:ascii="Times New Roman" w:hAnsi="Times New Roman"/>
                <w:color w:val="000000" w:themeColor="text1"/>
                <w:sz w:val="24"/>
                <w:szCs w:val="24"/>
                <w:vertAlign w:val="subscript"/>
              </w:rPr>
              <w:t>2</w:t>
            </w:r>
            <w:r w:rsidRPr="00981449">
              <w:rPr>
                <w:rFonts w:ascii="Times New Roman" w:hAnsi="Times New Roman"/>
                <w:color w:val="000000" w:themeColor="text1"/>
                <w:sz w:val="24"/>
                <w:szCs w:val="24"/>
              </w:rPr>
              <w:t>, thải CO</w:t>
            </w:r>
            <w:r w:rsidRPr="00981449">
              <w:rPr>
                <w:rFonts w:ascii="Times New Roman" w:hAnsi="Times New Roman"/>
                <w:color w:val="000000" w:themeColor="text1"/>
                <w:sz w:val="24"/>
                <w:szCs w:val="24"/>
                <w:vertAlign w:val="subscript"/>
              </w:rPr>
              <w:t>2</w:t>
            </w:r>
            <w:r w:rsidRPr="00981449">
              <w:rPr>
                <w:rFonts w:ascii="Times New Roman" w:hAnsi="Times New Roman"/>
                <w:color w:val="000000" w:themeColor="text1"/>
                <w:sz w:val="24"/>
                <w:szCs w:val="24"/>
              </w:rPr>
              <w:t xml:space="preserve"> và nhiệt.</w:t>
            </w:r>
          </w:p>
        </w:tc>
        <w:tc>
          <w:tcPr>
            <w:tcW w:w="1257" w:type="pct"/>
          </w:tcPr>
          <w:p w:rsidR="00AB142E" w:rsidRPr="00981449" w:rsidRDefault="00AB142E" w:rsidP="00AB142E">
            <w:pPr>
              <w:spacing w:line="336" w:lineRule="auto"/>
              <w:rPr>
                <w:rFonts w:ascii="Times New Roman" w:hAnsi="Times New Roman"/>
                <w:color w:val="000000" w:themeColor="text1"/>
                <w:sz w:val="24"/>
                <w:szCs w:val="24"/>
              </w:rPr>
            </w:pPr>
          </w:p>
        </w:tc>
        <w:tc>
          <w:tcPr>
            <w:tcW w:w="1285" w:type="pct"/>
          </w:tcPr>
          <w:p w:rsidR="00AB142E" w:rsidRPr="00981449" w:rsidRDefault="00AB142E" w:rsidP="00AB142E">
            <w:pPr>
              <w:spacing w:line="336" w:lineRule="auto"/>
              <w:rPr>
                <w:rFonts w:ascii="Times New Roman" w:hAnsi="Times New Roman"/>
                <w:color w:val="000000" w:themeColor="text1"/>
                <w:sz w:val="24"/>
                <w:szCs w:val="24"/>
              </w:rPr>
            </w:pPr>
          </w:p>
        </w:tc>
      </w:tr>
      <w:tr w:rsidR="00AB142E" w:rsidRPr="00F05E80" w:rsidTr="00AB142E">
        <w:tc>
          <w:tcPr>
            <w:tcW w:w="1083" w:type="pct"/>
          </w:tcPr>
          <w:p w:rsidR="00AB142E" w:rsidRPr="00981449" w:rsidRDefault="00AB142E" w:rsidP="00AB142E">
            <w:pPr>
              <w:spacing w:line="336" w:lineRule="auto"/>
              <w:rPr>
                <w:rFonts w:ascii="Times New Roman" w:hAnsi="Times New Roman"/>
                <w:b/>
                <w:i/>
                <w:color w:val="000000" w:themeColor="text1"/>
                <w:sz w:val="24"/>
                <w:szCs w:val="24"/>
              </w:rPr>
            </w:pPr>
            <w:r w:rsidRPr="00981449">
              <w:rPr>
                <w:rFonts w:ascii="Times New Roman" w:hAnsi="Times New Roman"/>
                <w:b/>
                <w:i/>
                <w:color w:val="000000" w:themeColor="text1"/>
                <w:sz w:val="24"/>
                <w:szCs w:val="24"/>
              </w:rPr>
              <w:lastRenderedPageBreak/>
              <w:t>- Sinh trưởng và phát triển, sinh sản, cảm ứng ở cơ thể đa bào</w:t>
            </w:r>
          </w:p>
        </w:tc>
        <w:tc>
          <w:tcPr>
            <w:tcW w:w="1374" w:type="pct"/>
          </w:tcPr>
          <w:p w:rsidR="00AB142E" w:rsidRPr="00981449" w:rsidRDefault="00AB142E" w:rsidP="00AB142E">
            <w:pPr>
              <w:spacing w:line="336" w:lineRule="auto"/>
              <w:rPr>
                <w:rFonts w:ascii="Times New Roman" w:hAnsi="Times New Roman"/>
                <w:color w:val="000000" w:themeColor="text1"/>
                <w:sz w:val="24"/>
                <w:szCs w:val="24"/>
              </w:rPr>
            </w:pPr>
          </w:p>
        </w:tc>
        <w:tc>
          <w:tcPr>
            <w:tcW w:w="1257" w:type="pct"/>
          </w:tcPr>
          <w:p w:rsidR="00AB142E" w:rsidRPr="00981449" w:rsidRDefault="00AB142E" w:rsidP="00AB142E">
            <w:pPr>
              <w:spacing w:line="336" w:lineRule="auto"/>
              <w:rPr>
                <w:rFonts w:ascii="Times New Roman" w:hAnsi="Times New Roman"/>
                <w:color w:val="000000" w:themeColor="text1"/>
                <w:sz w:val="24"/>
                <w:szCs w:val="24"/>
              </w:rPr>
            </w:pPr>
            <w:r w:rsidRPr="00981449">
              <w:rPr>
                <w:rFonts w:ascii="Times New Roman" w:hAnsi="Times New Roman"/>
                <w:color w:val="000000" w:themeColor="text1"/>
                <w:sz w:val="24"/>
                <w:szCs w:val="24"/>
              </w:rPr>
              <w:t>- Chọn giống phù hợp để thích ứng với lũ lụt, khô hạn, nóng, rét…</w:t>
            </w:r>
          </w:p>
          <w:p w:rsidR="00AB142E" w:rsidRPr="00981449" w:rsidRDefault="00AB142E" w:rsidP="00AB142E">
            <w:pPr>
              <w:spacing w:line="336" w:lineRule="auto"/>
              <w:rPr>
                <w:rFonts w:ascii="Times New Roman" w:hAnsi="Times New Roman"/>
                <w:color w:val="000000" w:themeColor="text1"/>
                <w:sz w:val="24"/>
                <w:szCs w:val="24"/>
              </w:rPr>
            </w:pPr>
            <w:r w:rsidRPr="00981449">
              <w:rPr>
                <w:rFonts w:ascii="Times New Roman" w:hAnsi="Times New Roman"/>
                <w:color w:val="000000" w:themeColor="text1"/>
                <w:sz w:val="24"/>
                <w:szCs w:val="24"/>
              </w:rPr>
              <w:t>- Xây dựng cơ cấu cây trồng, vật nuôi phù hợp với BĐKH;</w:t>
            </w:r>
          </w:p>
          <w:p w:rsidR="00AB142E" w:rsidRPr="00981449" w:rsidRDefault="00AB142E" w:rsidP="00AB142E">
            <w:pPr>
              <w:spacing w:line="336" w:lineRule="auto"/>
              <w:rPr>
                <w:rFonts w:ascii="Times New Roman" w:hAnsi="Times New Roman"/>
                <w:color w:val="000000" w:themeColor="text1"/>
                <w:sz w:val="24"/>
                <w:szCs w:val="24"/>
              </w:rPr>
            </w:pPr>
            <w:r w:rsidRPr="00981449">
              <w:rPr>
                <w:rFonts w:ascii="Times New Roman" w:hAnsi="Times New Roman"/>
                <w:color w:val="000000" w:themeColor="text1"/>
                <w:sz w:val="24"/>
                <w:szCs w:val="24"/>
              </w:rPr>
              <w:t>- Lai tạo giống để có cây trồng, vật nuôi thích ứng với BĐKH.</w:t>
            </w:r>
          </w:p>
          <w:p w:rsidR="00AB142E" w:rsidRPr="00981449" w:rsidRDefault="00AB142E" w:rsidP="00AB142E">
            <w:pPr>
              <w:spacing w:line="336" w:lineRule="auto"/>
              <w:rPr>
                <w:rFonts w:ascii="Times New Roman" w:hAnsi="Times New Roman"/>
                <w:color w:val="000000" w:themeColor="text1"/>
                <w:sz w:val="24"/>
                <w:szCs w:val="24"/>
              </w:rPr>
            </w:pPr>
            <w:r w:rsidRPr="00981449">
              <w:rPr>
                <w:rFonts w:ascii="Times New Roman" w:hAnsi="Times New Roman"/>
                <w:color w:val="000000" w:themeColor="text1"/>
                <w:sz w:val="24"/>
                <w:szCs w:val="24"/>
              </w:rPr>
              <w:t>- Thay đổi thái độ, hành vi để thích ứng với BĐKH</w:t>
            </w:r>
          </w:p>
        </w:tc>
        <w:tc>
          <w:tcPr>
            <w:tcW w:w="1285" w:type="pct"/>
          </w:tcPr>
          <w:p w:rsidR="00AB142E" w:rsidRPr="00981449" w:rsidRDefault="00AB142E" w:rsidP="00AB142E">
            <w:pPr>
              <w:spacing w:line="336" w:lineRule="auto"/>
              <w:rPr>
                <w:rFonts w:ascii="Times New Roman" w:hAnsi="Times New Roman"/>
                <w:color w:val="000000" w:themeColor="text1"/>
                <w:sz w:val="24"/>
                <w:szCs w:val="24"/>
              </w:rPr>
            </w:pPr>
            <w:r w:rsidRPr="00981449">
              <w:rPr>
                <w:rFonts w:ascii="Times New Roman" w:hAnsi="Times New Roman"/>
                <w:color w:val="000000" w:themeColor="text1"/>
                <w:sz w:val="24"/>
                <w:szCs w:val="24"/>
              </w:rPr>
              <w:t>- Trồng và bảo vệ thảm thực vật để điều hòa khí hậu;</w:t>
            </w:r>
          </w:p>
          <w:p w:rsidR="00AB142E" w:rsidRPr="00981449" w:rsidRDefault="00AB142E" w:rsidP="00AB142E">
            <w:pPr>
              <w:spacing w:line="336" w:lineRule="auto"/>
              <w:rPr>
                <w:rFonts w:ascii="Times New Roman" w:hAnsi="Times New Roman"/>
                <w:color w:val="000000" w:themeColor="text1"/>
                <w:sz w:val="24"/>
                <w:szCs w:val="24"/>
              </w:rPr>
            </w:pPr>
            <w:r w:rsidRPr="00981449">
              <w:rPr>
                <w:rFonts w:ascii="Times New Roman" w:hAnsi="Times New Roman"/>
                <w:color w:val="000000" w:themeColor="text1"/>
                <w:sz w:val="24"/>
                <w:szCs w:val="24"/>
              </w:rPr>
              <w:t>- Khai thác thực vật, động vật đúng mức để vừa đảm bảo sinh khối vừa giảm nhẹ lượng KNK;</w:t>
            </w:r>
          </w:p>
          <w:p w:rsidR="00AB142E" w:rsidRPr="00981449" w:rsidRDefault="00AB142E" w:rsidP="00AB142E">
            <w:pPr>
              <w:spacing w:line="336" w:lineRule="auto"/>
              <w:rPr>
                <w:rFonts w:ascii="Times New Roman" w:hAnsi="Times New Roman"/>
                <w:color w:val="000000" w:themeColor="text1"/>
                <w:sz w:val="24"/>
                <w:szCs w:val="24"/>
              </w:rPr>
            </w:pPr>
            <w:r w:rsidRPr="00981449">
              <w:rPr>
                <w:rFonts w:ascii="Times New Roman" w:hAnsi="Times New Roman"/>
                <w:color w:val="000000" w:themeColor="text1"/>
                <w:sz w:val="24"/>
                <w:szCs w:val="24"/>
              </w:rPr>
              <w:t>- Trồng rừng phủ xanh đất trống, đồi trọc, chắn gió, chắn sóng;</w:t>
            </w:r>
          </w:p>
          <w:p w:rsidR="00AB142E" w:rsidRPr="00981449" w:rsidRDefault="00AB142E" w:rsidP="00AB142E">
            <w:pPr>
              <w:spacing w:line="336" w:lineRule="auto"/>
              <w:rPr>
                <w:rFonts w:ascii="Times New Roman" w:hAnsi="Times New Roman"/>
                <w:color w:val="000000" w:themeColor="text1"/>
                <w:sz w:val="24"/>
                <w:szCs w:val="24"/>
              </w:rPr>
            </w:pPr>
            <w:r w:rsidRPr="00981449">
              <w:rPr>
                <w:rFonts w:ascii="Times New Roman" w:hAnsi="Times New Roman"/>
                <w:color w:val="000000" w:themeColor="text1"/>
                <w:sz w:val="24"/>
                <w:szCs w:val="24"/>
              </w:rPr>
              <w:t>- Thực hiện kế hoạch hóa gia đình để giảm sức ép dân số lên môi trường.</w:t>
            </w:r>
          </w:p>
        </w:tc>
      </w:tr>
      <w:tr w:rsidR="00AB142E" w:rsidRPr="00F05E80" w:rsidTr="00AB142E">
        <w:tc>
          <w:tcPr>
            <w:tcW w:w="5000" w:type="pct"/>
            <w:gridSpan w:val="4"/>
          </w:tcPr>
          <w:p w:rsidR="00AB142E" w:rsidRPr="00981449" w:rsidRDefault="00AB142E" w:rsidP="00AB142E">
            <w:pPr>
              <w:spacing w:line="336" w:lineRule="auto"/>
              <w:rPr>
                <w:rFonts w:ascii="Times New Roman" w:hAnsi="Times New Roman"/>
                <w:color w:val="000000" w:themeColor="text1"/>
                <w:sz w:val="24"/>
                <w:szCs w:val="24"/>
              </w:rPr>
            </w:pPr>
            <w:r w:rsidRPr="00981449">
              <w:rPr>
                <w:rFonts w:ascii="Times New Roman" w:hAnsi="Times New Roman"/>
                <w:b/>
                <w:color w:val="000000" w:themeColor="text1"/>
                <w:sz w:val="24"/>
                <w:szCs w:val="24"/>
              </w:rPr>
              <w:t>2- Hoạt động sống ở cấp độ quần thể</w:t>
            </w:r>
          </w:p>
        </w:tc>
      </w:tr>
      <w:tr w:rsidR="00AB142E" w:rsidRPr="00F05E80" w:rsidTr="00AB142E">
        <w:tc>
          <w:tcPr>
            <w:tcW w:w="1083" w:type="pct"/>
          </w:tcPr>
          <w:p w:rsidR="00AB142E" w:rsidRPr="00981449" w:rsidRDefault="00AB142E" w:rsidP="00AB142E">
            <w:pPr>
              <w:spacing w:line="336" w:lineRule="auto"/>
              <w:rPr>
                <w:rFonts w:ascii="Times New Roman" w:hAnsi="Times New Roman"/>
                <w:b/>
                <w:i/>
                <w:color w:val="000000" w:themeColor="text1"/>
                <w:sz w:val="24"/>
                <w:szCs w:val="24"/>
              </w:rPr>
            </w:pPr>
            <w:r w:rsidRPr="00981449">
              <w:rPr>
                <w:rFonts w:ascii="Times New Roman" w:hAnsi="Times New Roman"/>
                <w:b/>
                <w:i/>
                <w:color w:val="000000" w:themeColor="text1"/>
                <w:sz w:val="24"/>
                <w:szCs w:val="24"/>
              </w:rPr>
              <w:t xml:space="preserve">- Chuyển hóa vật chất và năng lượng ở quần thể </w:t>
            </w:r>
            <w:r w:rsidRPr="00981449">
              <w:rPr>
                <w:rFonts w:ascii="Times New Roman" w:hAnsi="Times New Roman"/>
                <w:b/>
                <w:i/>
                <w:color w:val="000000" w:themeColor="text1"/>
                <w:sz w:val="24"/>
                <w:szCs w:val="24"/>
              </w:rPr>
              <w:lastRenderedPageBreak/>
              <w:t>tự dưỡng</w:t>
            </w:r>
          </w:p>
        </w:tc>
        <w:tc>
          <w:tcPr>
            <w:tcW w:w="1374" w:type="pct"/>
          </w:tcPr>
          <w:p w:rsidR="00AB142E" w:rsidRPr="00981449" w:rsidRDefault="00AB142E" w:rsidP="00AB142E">
            <w:pPr>
              <w:spacing w:line="336" w:lineRule="auto"/>
              <w:rPr>
                <w:rFonts w:ascii="Times New Roman" w:hAnsi="Times New Roman"/>
                <w:color w:val="000000" w:themeColor="text1"/>
                <w:sz w:val="24"/>
                <w:szCs w:val="24"/>
              </w:rPr>
            </w:pPr>
            <w:r w:rsidRPr="00981449">
              <w:rPr>
                <w:rFonts w:ascii="Times New Roman" w:hAnsi="Times New Roman"/>
                <w:color w:val="000000" w:themeColor="text1"/>
                <w:sz w:val="24"/>
                <w:szCs w:val="24"/>
              </w:rPr>
              <w:lastRenderedPageBreak/>
              <w:t>- Hấp thụ quang năng, CO</w:t>
            </w:r>
            <w:r w:rsidRPr="00981449">
              <w:rPr>
                <w:rFonts w:ascii="Times New Roman" w:hAnsi="Times New Roman"/>
                <w:color w:val="000000" w:themeColor="text1"/>
                <w:sz w:val="24"/>
                <w:szCs w:val="24"/>
                <w:vertAlign w:val="subscript"/>
              </w:rPr>
              <w:t>2</w:t>
            </w:r>
            <w:r w:rsidRPr="00981449">
              <w:rPr>
                <w:rFonts w:ascii="Times New Roman" w:hAnsi="Times New Roman"/>
                <w:color w:val="000000" w:themeColor="text1"/>
                <w:sz w:val="24"/>
                <w:szCs w:val="24"/>
              </w:rPr>
              <w:t>, thải O</w:t>
            </w:r>
            <w:r w:rsidRPr="00981449">
              <w:rPr>
                <w:rFonts w:ascii="Times New Roman" w:hAnsi="Times New Roman"/>
                <w:color w:val="000000" w:themeColor="text1"/>
                <w:sz w:val="24"/>
                <w:szCs w:val="24"/>
                <w:vertAlign w:val="subscript"/>
              </w:rPr>
              <w:t>2</w:t>
            </w:r>
            <w:r w:rsidRPr="00981449">
              <w:rPr>
                <w:rFonts w:ascii="Times New Roman" w:hAnsi="Times New Roman"/>
                <w:color w:val="000000" w:themeColor="text1"/>
                <w:sz w:val="24"/>
                <w:szCs w:val="24"/>
              </w:rPr>
              <w:t>, che phủ ánh sáng;</w:t>
            </w:r>
          </w:p>
          <w:p w:rsidR="00AB142E" w:rsidRPr="00981449" w:rsidRDefault="00AB142E" w:rsidP="00AB142E">
            <w:pPr>
              <w:spacing w:line="336" w:lineRule="auto"/>
              <w:rPr>
                <w:rFonts w:ascii="Times New Roman" w:hAnsi="Times New Roman"/>
                <w:color w:val="000000" w:themeColor="text1"/>
                <w:sz w:val="24"/>
                <w:szCs w:val="24"/>
              </w:rPr>
            </w:pPr>
            <w:r w:rsidRPr="00981449">
              <w:rPr>
                <w:rFonts w:ascii="Times New Roman" w:hAnsi="Times New Roman"/>
                <w:color w:val="000000" w:themeColor="text1"/>
                <w:sz w:val="24"/>
                <w:szCs w:val="24"/>
              </w:rPr>
              <w:lastRenderedPageBreak/>
              <w:t>- Chắn gió bão, mưa, phát thải hơi nước</w:t>
            </w:r>
          </w:p>
        </w:tc>
        <w:tc>
          <w:tcPr>
            <w:tcW w:w="1257" w:type="pct"/>
          </w:tcPr>
          <w:p w:rsidR="00AB142E" w:rsidRPr="00981449" w:rsidRDefault="00AB142E" w:rsidP="00AB142E">
            <w:pPr>
              <w:spacing w:line="336" w:lineRule="auto"/>
              <w:rPr>
                <w:rFonts w:ascii="Times New Roman" w:hAnsi="Times New Roman"/>
                <w:color w:val="000000" w:themeColor="text1"/>
                <w:sz w:val="24"/>
                <w:szCs w:val="24"/>
              </w:rPr>
            </w:pPr>
          </w:p>
        </w:tc>
        <w:tc>
          <w:tcPr>
            <w:tcW w:w="1285" w:type="pct"/>
          </w:tcPr>
          <w:p w:rsidR="00AB142E" w:rsidRPr="00981449" w:rsidRDefault="00AB142E" w:rsidP="00AB142E">
            <w:pPr>
              <w:spacing w:line="336" w:lineRule="auto"/>
              <w:rPr>
                <w:rFonts w:ascii="Times New Roman" w:hAnsi="Times New Roman"/>
                <w:color w:val="000000" w:themeColor="text1"/>
                <w:sz w:val="24"/>
                <w:szCs w:val="24"/>
              </w:rPr>
            </w:pPr>
          </w:p>
        </w:tc>
      </w:tr>
      <w:tr w:rsidR="00AB142E" w:rsidRPr="00F05E80" w:rsidTr="00AB142E">
        <w:tc>
          <w:tcPr>
            <w:tcW w:w="1083" w:type="pct"/>
          </w:tcPr>
          <w:p w:rsidR="00AB142E" w:rsidRPr="00981449" w:rsidRDefault="00AB142E" w:rsidP="00AB142E">
            <w:pPr>
              <w:spacing w:line="336" w:lineRule="auto"/>
              <w:rPr>
                <w:rFonts w:ascii="Times New Roman" w:hAnsi="Times New Roman"/>
                <w:b/>
                <w:i/>
                <w:color w:val="000000" w:themeColor="text1"/>
                <w:sz w:val="24"/>
                <w:szCs w:val="24"/>
              </w:rPr>
            </w:pPr>
            <w:r w:rsidRPr="00981449">
              <w:rPr>
                <w:rFonts w:ascii="Times New Roman" w:hAnsi="Times New Roman"/>
                <w:b/>
                <w:i/>
                <w:color w:val="000000" w:themeColor="text1"/>
                <w:sz w:val="24"/>
                <w:szCs w:val="24"/>
              </w:rPr>
              <w:lastRenderedPageBreak/>
              <w:t>- Sinh trưởng và phát triển, sinh sản, cảm ứng ở quần thể tự dưỡng</w:t>
            </w:r>
          </w:p>
        </w:tc>
        <w:tc>
          <w:tcPr>
            <w:tcW w:w="1374" w:type="pct"/>
          </w:tcPr>
          <w:p w:rsidR="00AB142E" w:rsidRPr="00981449" w:rsidRDefault="00AB142E" w:rsidP="00AB142E">
            <w:pPr>
              <w:spacing w:line="336" w:lineRule="auto"/>
              <w:rPr>
                <w:rFonts w:ascii="Times New Roman" w:hAnsi="Times New Roman"/>
                <w:color w:val="000000" w:themeColor="text1"/>
                <w:sz w:val="24"/>
                <w:szCs w:val="24"/>
              </w:rPr>
            </w:pPr>
          </w:p>
        </w:tc>
        <w:tc>
          <w:tcPr>
            <w:tcW w:w="1257" w:type="pct"/>
          </w:tcPr>
          <w:p w:rsidR="00AB142E" w:rsidRPr="00981449" w:rsidRDefault="00AB142E" w:rsidP="00AB142E">
            <w:pPr>
              <w:spacing w:line="336" w:lineRule="auto"/>
              <w:rPr>
                <w:rFonts w:ascii="Times New Roman" w:hAnsi="Times New Roman"/>
                <w:color w:val="000000" w:themeColor="text1"/>
                <w:sz w:val="24"/>
                <w:szCs w:val="24"/>
              </w:rPr>
            </w:pPr>
            <w:r w:rsidRPr="00981449">
              <w:rPr>
                <w:rFonts w:ascii="Times New Roman" w:hAnsi="Times New Roman"/>
                <w:color w:val="000000" w:themeColor="text1"/>
                <w:sz w:val="24"/>
                <w:szCs w:val="24"/>
              </w:rPr>
              <w:t>- Tạo được quần thể sinh trưởng, phát triển tốt với điều kiện khí hậu biến đổi.</w:t>
            </w:r>
          </w:p>
        </w:tc>
        <w:tc>
          <w:tcPr>
            <w:tcW w:w="1285" w:type="pct"/>
          </w:tcPr>
          <w:p w:rsidR="00AB142E" w:rsidRPr="00981449" w:rsidRDefault="00AB142E" w:rsidP="00AB142E">
            <w:pPr>
              <w:spacing w:line="336" w:lineRule="auto"/>
              <w:rPr>
                <w:rFonts w:ascii="Times New Roman" w:hAnsi="Times New Roman"/>
                <w:color w:val="000000" w:themeColor="text1"/>
                <w:sz w:val="24"/>
                <w:szCs w:val="24"/>
              </w:rPr>
            </w:pPr>
            <w:r w:rsidRPr="00981449">
              <w:rPr>
                <w:rFonts w:ascii="Times New Roman" w:hAnsi="Times New Roman"/>
                <w:color w:val="000000" w:themeColor="text1"/>
                <w:sz w:val="24"/>
                <w:szCs w:val="24"/>
              </w:rPr>
              <w:t>- Chăm sóc, phát triển tốt các loại hình quần thể tự dưỡng để che phủ mặt đất, hấp thụ năng lượng, giảm lượng CO</w:t>
            </w:r>
            <w:r w:rsidRPr="00981449">
              <w:rPr>
                <w:rFonts w:ascii="Times New Roman" w:hAnsi="Times New Roman"/>
                <w:color w:val="000000" w:themeColor="text1"/>
                <w:sz w:val="24"/>
                <w:szCs w:val="24"/>
                <w:vertAlign w:val="subscript"/>
              </w:rPr>
              <w:t>2</w:t>
            </w:r>
            <w:r w:rsidRPr="00981449">
              <w:rPr>
                <w:rFonts w:ascii="Times New Roman" w:hAnsi="Times New Roman"/>
                <w:color w:val="000000" w:themeColor="text1"/>
                <w:sz w:val="24"/>
                <w:szCs w:val="24"/>
              </w:rPr>
              <w:t xml:space="preserve"> trong không khí.</w:t>
            </w:r>
          </w:p>
        </w:tc>
      </w:tr>
      <w:tr w:rsidR="00AB142E" w:rsidRPr="00F05E80" w:rsidTr="00AB142E">
        <w:tc>
          <w:tcPr>
            <w:tcW w:w="1083" w:type="pct"/>
          </w:tcPr>
          <w:p w:rsidR="00AB142E" w:rsidRPr="00981449" w:rsidRDefault="00AB142E" w:rsidP="00AB142E">
            <w:pPr>
              <w:spacing w:line="336" w:lineRule="auto"/>
              <w:rPr>
                <w:rFonts w:ascii="Times New Roman" w:hAnsi="Times New Roman"/>
                <w:color w:val="000000" w:themeColor="text1"/>
                <w:sz w:val="24"/>
                <w:szCs w:val="24"/>
              </w:rPr>
            </w:pPr>
            <w:r w:rsidRPr="00981449">
              <w:rPr>
                <w:rFonts w:ascii="Times New Roman" w:hAnsi="Times New Roman"/>
                <w:b/>
                <w:i/>
                <w:color w:val="000000" w:themeColor="text1"/>
                <w:sz w:val="24"/>
                <w:szCs w:val="24"/>
              </w:rPr>
              <w:t>- Chuyển hóa vật chất và năng lượng ở quần thể dị dưỡng</w:t>
            </w:r>
          </w:p>
        </w:tc>
        <w:tc>
          <w:tcPr>
            <w:tcW w:w="1374" w:type="pct"/>
          </w:tcPr>
          <w:p w:rsidR="00AB142E" w:rsidRPr="00981449" w:rsidRDefault="00AB142E" w:rsidP="00AB142E">
            <w:pPr>
              <w:spacing w:line="336" w:lineRule="auto"/>
              <w:rPr>
                <w:rFonts w:ascii="Times New Roman" w:hAnsi="Times New Roman"/>
                <w:color w:val="000000" w:themeColor="text1"/>
                <w:sz w:val="24"/>
                <w:szCs w:val="24"/>
              </w:rPr>
            </w:pPr>
            <w:r w:rsidRPr="00981449">
              <w:rPr>
                <w:rFonts w:ascii="Times New Roman" w:hAnsi="Times New Roman"/>
                <w:color w:val="000000" w:themeColor="text1"/>
                <w:sz w:val="24"/>
                <w:szCs w:val="24"/>
              </w:rPr>
              <w:t>- Tiêu thụ O</w:t>
            </w:r>
            <w:r w:rsidRPr="00981449">
              <w:rPr>
                <w:rFonts w:ascii="Times New Roman" w:hAnsi="Times New Roman"/>
                <w:color w:val="000000" w:themeColor="text1"/>
                <w:sz w:val="24"/>
                <w:szCs w:val="24"/>
                <w:vertAlign w:val="subscript"/>
              </w:rPr>
              <w:t>2</w:t>
            </w:r>
            <w:r w:rsidRPr="00981449">
              <w:rPr>
                <w:rFonts w:ascii="Times New Roman" w:hAnsi="Times New Roman"/>
                <w:color w:val="000000" w:themeColor="text1"/>
                <w:sz w:val="24"/>
                <w:szCs w:val="24"/>
              </w:rPr>
              <w:t>;</w:t>
            </w:r>
          </w:p>
          <w:p w:rsidR="00AB142E" w:rsidRPr="00981449" w:rsidRDefault="00AB142E" w:rsidP="00AB142E">
            <w:pPr>
              <w:spacing w:line="336" w:lineRule="auto"/>
              <w:rPr>
                <w:rFonts w:ascii="Times New Roman" w:hAnsi="Times New Roman"/>
                <w:color w:val="000000" w:themeColor="text1"/>
                <w:sz w:val="24"/>
                <w:szCs w:val="24"/>
              </w:rPr>
            </w:pPr>
            <w:r w:rsidRPr="00981449">
              <w:rPr>
                <w:rFonts w:ascii="Times New Roman" w:hAnsi="Times New Roman"/>
                <w:color w:val="000000" w:themeColor="text1"/>
                <w:sz w:val="24"/>
                <w:szCs w:val="24"/>
              </w:rPr>
              <w:t>- Thải nhiệt, CO</w:t>
            </w:r>
            <w:r w:rsidRPr="00981449">
              <w:rPr>
                <w:rFonts w:ascii="Times New Roman" w:hAnsi="Times New Roman"/>
                <w:color w:val="000000" w:themeColor="text1"/>
                <w:sz w:val="24"/>
                <w:szCs w:val="24"/>
                <w:vertAlign w:val="subscript"/>
              </w:rPr>
              <w:t>2</w:t>
            </w:r>
            <w:r w:rsidRPr="00981449">
              <w:rPr>
                <w:rFonts w:ascii="Times New Roman" w:hAnsi="Times New Roman"/>
                <w:color w:val="000000" w:themeColor="text1"/>
                <w:sz w:val="24"/>
                <w:szCs w:val="24"/>
              </w:rPr>
              <w:t>, CH</w:t>
            </w:r>
            <w:r w:rsidRPr="00981449">
              <w:rPr>
                <w:rFonts w:ascii="Times New Roman" w:hAnsi="Times New Roman"/>
                <w:color w:val="000000" w:themeColor="text1"/>
                <w:sz w:val="24"/>
                <w:szCs w:val="24"/>
                <w:vertAlign w:val="subscript"/>
              </w:rPr>
              <w:t>4</w:t>
            </w:r>
            <w:r w:rsidRPr="00981449">
              <w:rPr>
                <w:rFonts w:ascii="Times New Roman" w:hAnsi="Times New Roman"/>
                <w:color w:val="000000" w:themeColor="text1"/>
                <w:sz w:val="24"/>
                <w:szCs w:val="24"/>
              </w:rPr>
              <w:t>…</w:t>
            </w:r>
          </w:p>
          <w:p w:rsidR="00AB142E" w:rsidRPr="00981449" w:rsidRDefault="00AB142E" w:rsidP="00AB142E">
            <w:pPr>
              <w:spacing w:line="336" w:lineRule="auto"/>
              <w:rPr>
                <w:rFonts w:ascii="Times New Roman" w:hAnsi="Times New Roman"/>
                <w:color w:val="000000" w:themeColor="text1"/>
                <w:sz w:val="24"/>
                <w:szCs w:val="24"/>
                <w:vertAlign w:val="subscript"/>
              </w:rPr>
            </w:pPr>
            <w:r w:rsidRPr="00981449">
              <w:rPr>
                <w:rFonts w:ascii="Times New Roman" w:hAnsi="Times New Roman"/>
                <w:color w:val="000000" w:themeColor="text1"/>
                <w:sz w:val="24"/>
                <w:szCs w:val="24"/>
                <w:vertAlign w:val="subscript"/>
              </w:rPr>
              <w:t xml:space="preserve"> </w:t>
            </w:r>
          </w:p>
        </w:tc>
        <w:tc>
          <w:tcPr>
            <w:tcW w:w="1257" w:type="pct"/>
          </w:tcPr>
          <w:p w:rsidR="00AB142E" w:rsidRPr="00981449" w:rsidRDefault="00AB142E" w:rsidP="00AB142E">
            <w:pPr>
              <w:spacing w:line="336" w:lineRule="auto"/>
              <w:rPr>
                <w:rFonts w:ascii="Times New Roman" w:hAnsi="Times New Roman"/>
                <w:color w:val="000000" w:themeColor="text1"/>
                <w:sz w:val="24"/>
                <w:szCs w:val="24"/>
              </w:rPr>
            </w:pPr>
          </w:p>
        </w:tc>
        <w:tc>
          <w:tcPr>
            <w:tcW w:w="1285" w:type="pct"/>
          </w:tcPr>
          <w:p w:rsidR="00AB142E" w:rsidRPr="00981449" w:rsidRDefault="00AB142E" w:rsidP="00AB142E">
            <w:pPr>
              <w:spacing w:line="336" w:lineRule="auto"/>
              <w:rPr>
                <w:rFonts w:ascii="Times New Roman" w:hAnsi="Times New Roman"/>
                <w:color w:val="000000" w:themeColor="text1"/>
                <w:sz w:val="24"/>
                <w:szCs w:val="24"/>
              </w:rPr>
            </w:pPr>
          </w:p>
        </w:tc>
      </w:tr>
      <w:tr w:rsidR="00AB142E" w:rsidRPr="00F05E80" w:rsidTr="00AB142E">
        <w:tc>
          <w:tcPr>
            <w:tcW w:w="1083" w:type="pct"/>
          </w:tcPr>
          <w:p w:rsidR="00AB142E" w:rsidRPr="00981449" w:rsidRDefault="00AB142E" w:rsidP="00AB142E">
            <w:pPr>
              <w:spacing w:line="336" w:lineRule="auto"/>
              <w:rPr>
                <w:rFonts w:ascii="Times New Roman" w:hAnsi="Times New Roman"/>
                <w:b/>
                <w:i/>
                <w:color w:val="000000" w:themeColor="text1"/>
                <w:sz w:val="24"/>
                <w:szCs w:val="24"/>
              </w:rPr>
            </w:pPr>
            <w:r w:rsidRPr="00981449">
              <w:rPr>
                <w:rFonts w:ascii="Times New Roman" w:hAnsi="Times New Roman"/>
                <w:b/>
                <w:i/>
                <w:color w:val="000000" w:themeColor="text1"/>
                <w:sz w:val="24"/>
                <w:szCs w:val="24"/>
              </w:rPr>
              <w:t>- Sinh trưởng và phát triển, sinh sản, cảm ứng ở quần thể dị dưỡng</w:t>
            </w:r>
          </w:p>
        </w:tc>
        <w:tc>
          <w:tcPr>
            <w:tcW w:w="1374" w:type="pct"/>
          </w:tcPr>
          <w:p w:rsidR="00AB142E" w:rsidRPr="00981449" w:rsidRDefault="00AB142E" w:rsidP="00AB142E">
            <w:pPr>
              <w:spacing w:line="336" w:lineRule="auto"/>
              <w:rPr>
                <w:rFonts w:ascii="Times New Roman" w:hAnsi="Times New Roman"/>
                <w:color w:val="000000" w:themeColor="text1"/>
                <w:sz w:val="24"/>
                <w:szCs w:val="24"/>
              </w:rPr>
            </w:pPr>
          </w:p>
        </w:tc>
        <w:tc>
          <w:tcPr>
            <w:tcW w:w="1257" w:type="pct"/>
          </w:tcPr>
          <w:p w:rsidR="00AB142E" w:rsidRPr="00981449" w:rsidRDefault="00AB142E" w:rsidP="00AB142E">
            <w:pPr>
              <w:spacing w:line="336" w:lineRule="auto"/>
              <w:rPr>
                <w:rFonts w:ascii="Times New Roman" w:hAnsi="Times New Roman"/>
                <w:color w:val="000000" w:themeColor="text1"/>
                <w:sz w:val="24"/>
                <w:szCs w:val="24"/>
              </w:rPr>
            </w:pPr>
            <w:r w:rsidRPr="00981449">
              <w:rPr>
                <w:rFonts w:ascii="Times New Roman" w:hAnsi="Times New Roman"/>
                <w:color w:val="000000" w:themeColor="text1"/>
                <w:sz w:val="24"/>
                <w:szCs w:val="24"/>
              </w:rPr>
              <w:t>- Tạo được quần thể sinh trưởng, phát triển tốt với điều kiện khí hậu biến đổi.</w:t>
            </w:r>
          </w:p>
        </w:tc>
        <w:tc>
          <w:tcPr>
            <w:tcW w:w="1285" w:type="pct"/>
          </w:tcPr>
          <w:p w:rsidR="00AB142E" w:rsidRPr="00981449" w:rsidRDefault="00AB142E" w:rsidP="00AB142E">
            <w:pPr>
              <w:spacing w:line="336" w:lineRule="auto"/>
              <w:rPr>
                <w:rFonts w:ascii="Times New Roman" w:hAnsi="Times New Roman"/>
                <w:color w:val="000000" w:themeColor="text1"/>
                <w:sz w:val="24"/>
                <w:szCs w:val="24"/>
              </w:rPr>
            </w:pPr>
            <w:r w:rsidRPr="00981449">
              <w:rPr>
                <w:rFonts w:ascii="Times New Roman" w:hAnsi="Times New Roman"/>
                <w:color w:val="000000" w:themeColor="text1"/>
                <w:sz w:val="24"/>
                <w:szCs w:val="24"/>
              </w:rPr>
              <w:t>- Cơ cấu đàn vật nuôi, cây trồng phù hợp, cân đối để nâng cao hiệu suất tác động qua lại giữa các quần thể tự dưỡng và dị dưỡng, góp phần cân bằng khí hậu.</w:t>
            </w:r>
          </w:p>
        </w:tc>
      </w:tr>
      <w:tr w:rsidR="00AB142E" w:rsidRPr="00F05E80" w:rsidTr="00AB142E">
        <w:tc>
          <w:tcPr>
            <w:tcW w:w="5000" w:type="pct"/>
            <w:gridSpan w:val="4"/>
          </w:tcPr>
          <w:p w:rsidR="00AB142E" w:rsidRPr="00981449" w:rsidRDefault="00AB142E" w:rsidP="00AB142E">
            <w:pPr>
              <w:spacing w:line="336" w:lineRule="auto"/>
              <w:rPr>
                <w:rFonts w:ascii="Times New Roman" w:hAnsi="Times New Roman"/>
                <w:b/>
                <w:color w:val="000000" w:themeColor="text1"/>
                <w:sz w:val="24"/>
                <w:szCs w:val="24"/>
              </w:rPr>
            </w:pPr>
            <w:r w:rsidRPr="00981449">
              <w:rPr>
                <w:rFonts w:ascii="Times New Roman" w:hAnsi="Times New Roman"/>
                <w:b/>
                <w:color w:val="000000" w:themeColor="text1"/>
                <w:sz w:val="24"/>
                <w:szCs w:val="24"/>
              </w:rPr>
              <w:t>3- Hoạt động sống ở cấp độ quần xã</w:t>
            </w:r>
          </w:p>
        </w:tc>
      </w:tr>
      <w:tr w:rsidR="00AB142E" w:rsidRPr="00F05E80" w:rsidTr="00AB142E">
        <w:tc>
          <w:tcPr>
            <w:tcW w:w="1083" w:type="pct"/>
          </w:tcPr>
          <w:p w:rsidR="00AB142E" w:rsidRPr="00981449" w:rsidRDefault="00AB142E" w:rsidP="00AB142E">
            <w:pPr>
              <w:spacing w:line="336" w:lineRule="auto"/>
              <w:rPr>
                <w:rFonts w:ascii="Times New Roman" w:hAnsi="Times New Roman"/>
                <w:i/>
                <w:color w:val="000000" w:themeColor="text1"/>
                <w:sz w:val="24"/>
                <w:szCs w:val="24"/>
              </w:rPr>
            </w:pPr>
            <w:r w:rsidRPr="00981449">
              <w:rPr>
                <w:rFonts w:ascii="Times New Roman" w:hAnsi="Times New Roman"/>
                <w:b/>
                <w:i/>
                <w:color w:val="000000" w:themeColor="text1"/>
                <w:sz w:val="24"/>
                <w:szCs w:val="24"/>
              </w:rPr>
              <w:t xml:space="preserve">- Chuyển hóa vật chất và năng </w:t>
            </w:r>
            <w:r w:rsidRPr="00981449">
              <w:rPr>
                <w:rFonts w:ascii="Times New Roman" w:hAnsi="Times New Roman"/>
                <w:b/>
                <w:i/>
                <w:color w:val="000000" w:themeColor="text1"/>
                <w:sz w:val="24"/>
                <w:szCs w:val="24"/>
              </w:rPr>
              <w:lastRenderedPageBreak/>
              <w:t xml:space="preserve">lượng ở cấp độ quần xã </w:t>
            </w:r>
          </w:p>
        </w:tc>
        <w:tc>
          <w:tcPr>
            <w:tcW w:w="1374" w:type="pct"/>
          </w:tcPr>
          <w:p w:rsidR="00AB142E" w:rsidRPr="00981449" w:rsidRDefault="00AB142E" w:rsidP="00AB142E">
            <w:pPr>
              <w:spacing w:line="336" w:lineRule="auto"/>
              <w:rPr>
                <w:rFonts w:ascii="Times New Roman" w:hAnsi="Times New Roman"/>
                <w:color w:val="000000" w:themeColor="text1"/>
                <w:sz w:val="24"/>
                <w:szCs w:val="24"/>
              </w:rPr>
            </w:pPr>
            <w:r w:rsidRPr="00981449">
              <w:rPr>
                <w:rFonts w:ascii="Times New Roman" w:hAnsi="Times New Roman"/>
                <w:color w:val="000000" w:themeColor="text1"/>
                <w:sz w:val="24"/>
                <w:szCs w:val="24"/>
              </w:rPr>
              <w:lastRenderedPageBreak/>
              <w:t xml:space="preserve">- Quần xã ở mức phát triển cao đỉnh và ổn </w:t>
            </w:r>
            <w:r w:rsidRPr="00981449">
              <w:rPr>
                <w:rFonts w:ascii="Times New Roman" w:hAnsi="Times New Roman"/>
                <w:color w:val="000000" w:themeColor="text1"/>
                <w:sz w:val="24"/>
                <w:szCs w:val="24"/>
              </w:rPr>
              <w:lastRenderedPageBreak/>
              <w:t>định sẽ: cân bằng vật chất, thu nhận nhiều năng lượng từ môi trường, dẫn đến cân bằng các yếu tố khí hậu.</w:t>
            </w:r>
          </w:p>
        </w:tc>
        <w:tc>
          <w:tcPr>
            <w:tcW w:w="1257" w:type="pct"/>
          </w:tcPr>
          <w:p w:rsidR="00AB142E" w:rsidRPr="00981449" w:rsidRDefault="00AB142E" w:rsidP="00AB142E">
            <w:pPr>
              <w:spacing w:line="336" w:lineRule="auto"/>
              <w:rPr>
                <w:rFonts w:ascii="Times New Roman" w:hAnsi="Times New Roman"/>
                <w:color w:val="000000" w:themeColor="text1"/>
                <w:sz w:val="24"/>
                <w:szCs w:val="24"/>
              </w:rPr>
            </w:pPr>
          </w:p>
        </w:tc>
        <w:tc>
          <w:tcPr>
            <w:tcW w:w="1285" w:type="pct"/>
          </w:tcPr>
          <w:p w:rsidR="00AB142E" w:rsidRPr="00981449" w:rsidRDefault="00AB142E" w:rsidP="00AB142E">
            <w:pPr>
              <w:spacing w:line="336" w:lineRule="auto"/>
              <w:rPr>
                <w:rFonts w:ascii="Times New Roman" w:hAnsi="Times New Roman"/>
                <w:color w:val="000000" w:themeColor="text1"/>
                <w:sz w:val="24"/>
                <w:szCs w:val="24"/>
              </w:rPr>
            </w:pPr>
          </w:p>
        </w:tc>
      </w:tr>
      <w:tr w:rsidR="00AB142E" w:rsidRPr="00F05E80" w:rsidTr="00AB142E">
        <w:tc>
          <w:tcPr>
            <w:tcW w:w="1083" w:type="pct"/>
          </w:tcPr>
          <w:p w:rsidR="00AB142E" w:rsidRPr="00981449" w:rsidRDefault="00AB142E" w:rsidP="00AB142E">
            <w:pPr>
              <w:spacing w:line="336" w:lineRule="auto"/>
              <w:rPr>
                <w:rFonts w:ascii="Times New Roman" w:hAnsi="Times New Roman"/>
                <w:b/>
                <w:i/>
                <w:color w:val="000000" w:themeColor="text1"/>
                <w:sz w:val="24"/>
                <w:szCs w:val="24"/>
              </w:rPr>
            </w:pPr>
            <w:r w:rsidRPr="00981449">
              <w:rPr>
                <w:rFonts w:ascii="Times New Roman" w:hAnsi="Times New Roman"/>
                <w:b/>
                <w:i/>
                <w:color w:val="000000" w:themeColor="text1"/>
                <w:sz w:val="24"/>
                <w:szCs w:val="24"/>
              </w:rPr>
              <w:lastRenderedPageBreak/>
              <w:t xml:space="preserve">- Sinh trưởng và phát triển, sinh sản, cảm ứng ở cấp độ quần xã </w:t>
            </w:r>
          </w:p>
        </w:tc>
        <w:tc>
          <w:tcPr>
            <w:tcW w:w="1374" w:type="pct"/>
          </w:tcPr>
          <w:p w:rsidR="00AB142E" w:rsidRPr="00981449" w:rsidRDefault="00AB142E" w:rsidP="00AB142E">
            <w:pPr>
              <w:spacing w:line="336" w:lineRule="auto"/>
              <w:rPr>
                <w:rFonts w:ascii="Times New Roman" w:hAnsi="Times New Roman"/>
                <w:color w:val="000000" w:themeColor="text1"/>
                <w:sz w:val="24"/>
                <w:szCs w:val="24"/>
              </w:rPr>
            </w:pPr>
          </w:p>
        </w:tc>
        <w:tc>
          <w:tcPr>
            <w:tcW w:w="1257" w:type="pct"/>
          </w:tcPr>
          <w:p w:rsidR="00AB142E" w:rsidRPr="00981449" w:rsidRDefault="00AB142E" w:rsidP="00AB142E">
            <w:pPr>
              <w:spacing w:line="336" w:lineRule="auto"/>
              <w:rPr>
                <w:rFonts w:ascii="Times New Roman" w:hAnsi="Times New Roman"/>
                <w:color w:val="000000" w:themeColor="text1"/>
                <w:sz w:val="24"/>
                <w:szCs w:val="24"/>
              </w:rPr>
            </w:pPr>
            <w:r w:rsidRPr="00981449">
              <w:rPr>
                <w:rFonts w:ascii="Times New Roman" w:hAnsi="Times New Roman"/>
                <w:color w:val="000000" w:themeColor="text1"/>
                <w:sz w:val="24"/>
                <w:szCs w:val="24"/>
              </w:rPr>
              <w:t>- Tạo, chăm sóc, bảo vệ các quần xã có nhiều lưới thức ăn để quần xã ít biến động;</w:t>
            </w:r>
          </w:p>
          <w:p w:rsidR="00AB142E" w:rsidRPr="00981449" w:rsidRDefault="00AB142E" w:rsidP="00AB142E">
            <w:pPr>
              <w:spacing w:line="336" w:lineRule="auto"/>
              <w:rPr>
                <w:rFonts w:ascii="Times New Roman" w:hAnsi="Times New Roman"/>
                <w:color w:val="000000" w:themeColor="text1"/>
                <w:sz w:val="24"/>
                <w:szCs w:val="24"/>
              </w:rPr>
            </w:pPr>
            <w:r w:rsidRPr="00981449">
              <w:rPr>
                <w:rFonts w:ascii="Times New Roman" w:hAnsi="Times New Roman"/>
                <w:color w:val="000000" w:themeColor="text1"/>
                <w:sz w:val="24"/>
                <w:szCs w:val="24"/>
              </w:rPr>
              <w:t>- Phát triển quần xã mà sinh vật sản xuất là loại tự dưỡng.</w:t>
            </w:r>
          </w:p>
        </w:tc>
        <w:tc>
          <w:tcPr>
            <w:tcW w:w="1285" w:type="pct"/>
          </w:tcPr>
          <w:p w:rsidR="00AB142E" w:rsidRPr="00981449" w:rsidRDefault="00AB142E" w:rsidP="00AB142E">
            <w:pPr>
              <w:spacing w:line="336" w:lineRule="auto"/>
              <w:rPr>
                <w:rFonts w:ascii="Times New Roman" w:hAnsi="Times New Roman"/>
                <w:color w:val="000000" w:themeColor="text1"/>
                <w:sz w:val="24"/>
                <w:szCs w:val="24"/>
              </w:rPr>
            </w:pPr>
            <w:r w:rsidRPr="00981449">
              <w:rPr>
                <w:rFonts w:ascii="Times New Roman" w:hAnsi="Times New Roman"/>
                <w:color w:val="000000" w:themeColor="text1"/>
                <w:sz w:val="24"/>
                <w:szCs w:val="24"/>
              </w:rPr>
              <w:t>- Chăm sóc, bảo vệ các quần thể sản xuất (tự dưỡng) để quần thể ổn định về số lượng cá thể mỗi loài và số lượng các loài góp phần làm ổn định khí hậu.</w:t>
            </w:r>
          </w:p>
        </w:tc>
      </w:tr>
      <w:tr w:rsidR="00AB142E" w:rsidRPr="00F05E80" w:rsidTr="00AB142E">
        <w:tc>
          <w:tcPr>
            <w:tcW w:w="5000" w:type="pct"/>
            <w:gridSpan w:val="4"/>
          </w:tcPr>
          <w:p w:rsidR="00AB142E" w:rsidRPr="00981449" w:rsidRDefault="00AB142E" w:rsidP="00AB142E">
            <w:pPr>
              <w:spacing w:line="336" w:lineRule="auto"/>
              <w:rPr>
                <w:rFonts w:ascii="Times New Roman" w:hAnsi="Times New Roman"/>
                <w:color w:val="000000" w:themeColor="text1"/>
                <w:sz w:val="24"/>
                <w:szCs w:val="24"/>
              </w:rPr>
            </w:pPr>
            <w:r w:rsidRPr="00981449">
              <w:rPr>
                <w:rFonts w:ascii="Times New Roman" w:hAnsi="Times New Roman"/>
                <w:b/>
                <w:color w:val="000000" w:themeColor="text1"/>
                <w:sz w:val="24"/>
                <w:szCs w:val="24"/>
              </w:rPr>
              <w:t>4- Hoạt động sống ở cấp độ hệ sinh thái</w:t>
            </w:r>
          </w:p>
        </w:tc>
      </w:tr>
      <w:tr w:rsidR="00AB142E" w:rsidRPr="00F05E80" w:rsidTr="00AB142E">
        <w:tc>
          <w:tcPr>
            <w:tcW w:w="1083" w:type="pct"/>
          </w:tcPr>
          <w:p w:rsidR="00AB142E" w:rsidRPr="00981449" w:rsidRDefault="00AB142E" w:rsidP="00AB142E">
            <w:pPr>
              <w:spacing w:line="336" w:lineRule="auto"/>
              <w:rPr>
                <w:rFonts w:ascii="Times New Roman" w:hAnsi="Times New Roman"/>
                <w:i/>
                <w:color w:val="000000" w:themeColor="text1"/>
                <w:sz w:val="24"/>
                <w:szCs w:val="24"/>
              </w:rPr>
            </w:pPr>
            <w:r w:rsidRPr="00981449">
              <w:rPr>
                <w:rFonts w:ascii="Times New Roman" w:hAnsi="Times New Roman"/>
                <w:b/>
                <w:i/>
                <w:color w:val="000000" w:themeColor="text1"/>
                <w:sz w:val="24"/>
                <w:szCs w:val="24"/>
              </w:rPr>
              <w:t>- Chuyển hóa vật chất và năng lượng ở cấp độ hệ sinh thái</w:t>
            </w:r>
          </w:p>
        </w:tc>
        <w:tc>
          <w:tcPr>
            <w:tcW w:w="1374" w:type="pct"/>
          </w:tcPr>
          <w:p w:rsidR="00AB142E" w:rsidRPr="00981449" w:rsidRDefault="00AB142E" w:rsidP="00AB142E">
            <w:pPr>
              <w:spacing w:line="336" w:lineRule="auto"/>
              <w:rPr>
                <w:rFonts w:ascii="Times New Roman" w:hAnsi="Times New Roman"/>
                <w:color w:val="000000" w:themeColor="text1"/>
                <w:sz w:val="24"/>
                <w:szCs w:val="24"/>
              </w:rPr>
            </w:pPr>
            <w:r w:rsidRPr="00981449">
              <w:rPr>
                <w:rFonts w:ascii="Times New Roman" w:hAnsi="Times New Roman"/>
                <w:color w:val="000000" w:themeColor="text1"/>
                <w:sz w:val="24"/>
                <w:szCs w:val="24"/>
              </w:rPr>
              <w:t>- Mỗi hệ sinh thái phát triển ở đỉnh cao và ổn định sẽ: thu nhận được nhiều năng lượng ánh sáng, diện tích che phủ lớn dẫn đến giảm nhiệt độ mặt đất, cân bằng khí hậu ở khu vực.</w:t>
            </w:r>
          </w:p>
        </w:tc>
        <w:tc>
          <w:tcPr>
            <w:tcW w:w="1257" w:type="pct"/>
          </w:tcPr>
          <w:p w:rsidR="00AB142E" w:rsidRPr="00981449" w:rsidRDefault="00AB142E" w:rsidP="00AB142E">
            <w:pPr>
              <w:spacing w:line="336" w:lineRule="auto"/>
              <w:rPr>
                <w:rFonts w:ascii="Times New Roman" w:hAnsi="Times New Roman"/>
                <w:color w:val="000000" w:themeColor="text1"/>
                <w:sz w:val="24"/>
                <w:szCs w:val="24"/>
              </w:rPr>
            </w:pPr>
          </w:p>
        </w:tc>
        <w:tc>
          <w:tcPr>
            <w:tcW w:w="1285" w:type="pct"/>
          </w:tcPr>
          <w:p w:rsidR="00AB142E" w:rsidRPr="00981449" w:rsidRDefault="00AB142E" w:rsidP="00AB142E">
            <w:pPr>
              <w:spacing w:line="336" w:lineRule="auto"/>
              <w:rPr>
                <w:rFonts w:ascii="Times New Roman" w:hAnsi="Times New Roman"/>
                <w:color w:val="000000" w:themeColor="text1"/>
                <w:sz w:val="24"/>
                <w:szCs w:val="24"/>
              </w:rPr>
            </w:pPr>
          </w:p>
        </w:tc>
      </w:tr>
      <w:tr w:rsidR="00AB142E" w:rsidRPr="00F05E80" w:rsidTr="00AB142E">
        <w:tc>
          <w:tcPr>
            <w:tcW w:w="1083" w:type="pct"/>
          </w:tcPr>
          <w:p w:rsidR="00AB142E" w:rsidRPr="00981449" w:rsidRDefault="00AB142E" w:rsidP="00AB142E">
            <w:pPr>
              <w:spacing w:line="336" w:lineRule="auto"/>
              <w:rPr>
                <w:rFonts w:ascii="Times New Roman" w:hAnsi="Times New Roman"/>
                <w:b/>
                <w:i/>
                <w:color w:val="000000" w:themeColor="text1"/>
                <w:sz w:val="24"/>
                <w:szCs w:val="24"/>
              </w:rPr>
            </w:pPr>
            <w:r w:rsidRPr="00981449">
              <w:rPr>
                <w:rFonts w:ascii="Times New Roman" w:hAnsi="Times New Roman"/>
                <w:b/>
                <w:i/>
                <w:color w:val="000000" w:themeColor="text1"/>
                <w:sz w:val="24"/>
                <w:szCs w:val="24"/>
              </w:rPr>
              <w:t xml:space="preserve">- Sinh trưởng và phát triển, sinh sản, cảm ứng ở </w:t>
            </w:r>
            <w:r w:rsidRPr="00981449">
              <w:rPr>
                <w:rFonts w:ascii="Times New Roman" w:hAnsi="Times New Roman"/>
                <w:b/>
                <w:i/>
                <w:color w:val="000000" w:themeColor="text1"/>
                <w:sz w:val="24"/>
                <w:szCs w:val="24"/>
              </w:rPr>
              <w:lastRenderedPageBreak/>
              <w:t>cấp độ hệ sinh thái</w:t>
            </w:r>
          </w:p>
        </w:tc>
        <w:tc>
          <w:tcPr>
            <w:tcW w:w="1374" w:type="pct"/>
          </w:tcPr>
          <w:p w:rsidR="00AB142E" w:rsidRPr="00981449" w:rsidRDefault="00AB142E" w:rsidP="00AB142E">
            <w:pPr>
              <w:spacing w:line="336" w:lineRule="auto"/>
              <w:rPr>
                <w:rFonts w:ascii="Times New Roman" w:hAnsi="Times New Roman"/>
                <w:color w:val="000000" w:themeColor="text1"/>
                <w:sz w:val="24"/>
                <w:szCs w:val="24"/>
              </w:rPr>
            </w:pPr>
          </w:p>
        </w:tc>
        <w:tc>
          <w:tcPr>
            <w:tcW w:w="1257" w:type="pct"/>
          </w:tcPr>
          <w:p w:rsidR="00AB142E" w:rsidRPr="00981449" w:rsidRDefault="00AB142E" w:rsidP="00AB142E">
            <w:pPr>
              <w:spacing w:line="336" w:lineRule="auto"/>
              <w:rPr>
                <w:rFonts w:ascii="Times New Roman" w:hAnsi="Times New Roman"/>
                <w:color w:val="000000" w:themeColor="text1"/>
                <w:sz w:val="24"/>
                <w:szCs w:val="24"/>
              </w:rPr>
            </w:pPr>
            <w:r w:rsidRPr="00981449">
              <w:rPr>
                <w:rFonts w:ascii="Times New Roman" w:hAnsi="Times New Roman"/>
                <w:color w:val="000000" w:themeColor="text1"/>
                <w:sz w:val="24"/>
                <w:szCs w:val="24"/>
              </w:rPr>
              <w:t xml:space="preserve">- Tạo được những hệ sinh thái nhân tạo phù hợp với khí hậu </w:t>
            </w:r>
            <w:r w:rsidRPr="00981449">
              <w:rPr>
                <w:rFonts w:ascii="Times New Roman" w:hAnsi="Times New Roman"/>
                <w:color w:val="000000" w:themeColor="text1"/>
                <w:sz w:val="24"/>
                <w:szCs w:val="24"/>
              </w:rPr>
              <w:lastRenderedPageBreak/>
              <w:t>biến đổi;</w:t>
            </w:r>
          </w:p>
          <w:p w:rsidR="00AB142E" w:rsidRPr="00981449" w:rsidRDefault="00AB142E" w:rsidP="00AB142E">
            <w:pPr>
              <w:spacing w:line="336" w:lineRule="auto"/>
              <w:rPr>
                <w:rFonts w:ascii="Times New Roman" w:hAnsi="Times New Roman"/>
                <w:color w:val="000000" w:themeColor="text1"/>
                <w:sz w:val="24"/>
                <w:szCs w:val="24"/>
              </w:rPr>
            </w:pPr>
            <w:r w:rsidRPr="00981449">
              <w:rPr>
                <w:rFonts w:ascii="Times New Roman" w:hAnsi="Times New Roman"/>
                <w:color w:val="000000" w:themeColor="text1"/>
                <w:sz w:val="24"/>
                <w:szCs w:val="24"/>
              </w:rPr>
              <w:t>- Bảo vệ được hệ sinh thái ở rừng đầu nguồn, rừng ngập mặn và hệ sinh thái biển ở từng khu vực.</w:t>
            </w:r>
          </w:p>
        </w:tc>
        <w:tc>
          <w:tcPr>
            <w:tcW w:w="1285" w:type="pct"/>
          </w:tcPr>
          <w:p w:rsidR="00AB142E" w:rsidRPr="00981449" w:rsidRDefault="00AB142E" w:rsidP="00AB142E">
            <w:pPr>
              <w:spacing w:line="336" w:lineRule="auto"/>
              <w:rPr>
                <w:rFonts w:ascii="Times New Roman" w:hAnsi="Times New Roman"/>
                <w:color w:val="000000" w:themeColor="text1"/>
                <w:sz w:val="24"/>
                <w:szCs w:val="24"/>
              </w:rPr>
            </w:pPr>
            <w:r w:rsidRPr="00981449">
              <w:rPr>
                <w:rFonts w:ascii="Times New Roman" w:hAnsi="Times New Roman"/>
                <w:color w:val="000000" w:themeColor="text1"/>
                <w:sz w:val="24"/>
                <w:szCs w:val="24"/>
              </w:rPr>
              <w:lastRenderedPageBreak/>
              <w:t>- Chống phá rừng, tích cực trồng rừng;</w:t>
            </w:r>
          </w:p>
          <w:p w:rsidR="00AB142E" w:rsidRPr="00981449" w:rsidRDefault="00AB142E" w:rsidP="00AB142E">
            <w:pPr>
              <w:spacing w:line="336" w:lineRule="auto"/>
              <w:rPr>
                <w:rFonts w:ascii="Times New Roman" w:hAnsi="Times New Roman"/>
                <w:color w:val="000000" w:themeColor="text1"/>
                <w:sz w:val="24"/>
                <w:szCs w:val="24"/>
              </w:rPr>
            </w:pPr>
            <w:r w:rsidRPr="00981449">
              <w:rPr>
                <w:rFonts w:ascii="Times New Roman" w:hAnsi="Times New Roman"/>
                <w:color w:val="000000" w:themeColor="text1"/>
                <w:sz w:val="24"/>
                <w:szCs w:val="24"/>
              </w:rPr>
              <w:lastRenderedPageBreak/>
              <w:t>- Khôi phục các hệ sinh thái tự nhiên đã bị con người tàn phá ở từng khu vực.</w:t>
            </w:r>
          </w:p>
        </w:tc>
      </w:tr>
      <w:tr w:rsidR="00AB142E" w:rsidRPr="00F05E80" w:rsidTr="00AB142E">
        <w:tc>
          <w:tcPr>
            <w:tcW w:w="5000" w:type="pct"/>
            <w:gridSpan w:val="4"/>
          </w:tcPr>
          <w:p w:rsidR="00AB142E" w:rsidRPr="00981449" w:rsidRDefault="00AB142E" w:rsidP="00AB142E">
            <w:pPr>
              <w:spacing w:line="336" w:lineRule="auto"/>
              <w:rPr>
                <w:rFonts w:ascii="Times New Roman" w:hAnsi="Times New Roman"/>
                <w:color w:val="000000" w:themeColor="text1"/>
                <w:sz w:val="24"/>
                <w:szCs w:val="24"/>
              </w:rPr>
            </w:pPr>
            <w:r w:rsidRPr="00981449">
              <w:rPr>
                <w:rFonts w:ascii="Times New Roman" w:hAnsi="Times New Roman"/>
                <w:b/>
                <w:color w:val="000000" w:themeColor="text1"/>
                <w:sz w:val="24"/>
                <w:szCs w:val="24"/>
              </w:rPr>
              <w:lastRenderedPageBreak/>
              <w:t>5- Hoạt động sống ở cấp độ sinh quyển</w:t>
            </w:r>
          </w:p>
        </w:tc>
      </w:tr>
      <w:tr w:rsidR="00AB142E" w:rsidRPr="00F05E80" w:rsidTr="00AB142E">
        <w:tc>
          <w:tcPr>
            <w:tcW w:w="1083" w:type="pct"/>
          </w:tcPr>
          <w:p w:rsidR="00AB142E" w:rsidRPr="00981449" w:rsidRDefault="00AB142E" w:rsidP="00AB142E">
            <w:pPr>
              <w:spacing w:line="336" w:lineRule="auto"/>
              <w:rPr>
                <w:rFonts w:ascii="Times New Roman" w:hAnsi="Times New Roman"/>
                <w:i/>
                <w:color w:val="000000" w:themeColor="text1"/>
                <w:sz w:val="24"/>
                <w:szCs w:val="24"/>
              </w:rPr>
            </w:pPr>
            <w:r w:rsidRPr="00981449">
              <w:rPr>
                <w:rFonts w:ascii="Times New Roman" w:hAnsi="Times New Roman"/>
                <w:b/>
                <w:i/>
                <w:color w:val="000000" w:themeColor="text1"/>
                <w:sz w:val="24"/>
                <w:szCs w:val="24"/>
              </w:rPr>
              <w:t>- Chuyển hóa vật chất và năng lượng ở cấp độ sinh quyển</w:t>
            </w:r>
          </w:p>
        </w:tc>
        <w:tc>
          <w:tcPr>
            <w:tcW w:w="1374" w:type="pct"/>
          </w:tcPr>
          <w:p w:rsidR="00AB142E" w:rsidRPr="00981449" w:rsidRDefault="00AB142E" w:rsidP="00AB142E">
            <w:pPr>
              <w:spacing w:line="336" w:lineRule="auto"/>
              <w:rPr>
                <w:rFonts w:ascii="Times New Roman" w:hAnsi="Times New Roman"/>
                <w:color w:val="000000" w:themeColor="text1"/>
                <w:sz w:val="24"/>
                <w:szCs w:val="24"/>
              </w:rPr>
            </w:pPr>
            <w:r w:rsidRPr="00981449">
              <w:rPr>
                <w:rFonts w:ascii="Times New Roman" w:hAnsi="Times New Roman"/>
                <w:color w:val="000000" w:themeColor="text1"/>
                <w:sz w:val="24"/>
                <w:szCs w:val="24"/>
              </w:rPr>
              <w:t>- Mỗi hệ sinh thái phát triển ở đỉnh cao và ổn định sẽ: thu nhận được nhiều năng lượng ánh sáng, diện tích che phủ lớn dẫn đến giảm nhiệt độ mặt đất, cân bằng khí hậu ở phạm vi toàn cầu, bao gồm các hệ sinh thái ở thủy quyển, thạch quyển và khí quyển.</w:t>
            </w:r>
          </w:p>
        </w:tc>
        <w:tc>
          <w:tcPr>
            <w:tcW w:w="1257" w:type="pct"/>
          </w:tcPr>
          <w:p w:rsidR="00AB142E" w:rsidRPr="00981449" w:rsidRDefault="00AB142E" w:rsidP="00AB142E">
            <w:pPr>
              <w:spacing w:line="336" w:lineRule="auto"/>
              <w:rPr>
                <w:rFonts w:ascii="Times New Roman" w:hAnsi="Times New Roman"/>
                <w:color w:val="000000" w:themeColor="text1"/>
                <w:sz w:val="24"/>
                <w:szCs w:val="24"/>
              </w:rPr>
            </w:pPr>
          </w:p>
        </w:tc>
        <w:tc>
          <w:tcPr>
            <w:tcW w:w="1285" w:type="pct"/>
          </w:tcPr>
          <w:p w:rsidR="00AB142E" w:rsidRPr="00981449" w:rsidRDefault="00AB142E" w:rsidP="00AB142E">
            <w:pPr>
              <w:spacing w:line="336" w:lineRule="auto"/>
              <w:rPr>
                <w:rFonts w:ascii="Times New Roman" w:hAnsi="Times New Roman"/>
                <w:color w:val="000000" w:themeColor="text1"/>
                <w:sz w:val="24"/>
                <w:szCs w:val="24"/>
              </w:rPr>
            </w:pPr>
          </w:p>
        </w:tc>
      </w:tr>
      <w:tr w:rsidR="00AB142E" w:rsidRPr="00F05E80" w:rsidTr="00AB142E">
        <w:tc>
          <w:tcPr>
            <w:tcW w:w="1083" w:type="pct"/>
          </w:tcPr>
          <w:p w:rsidR="00AB142E" w:rsidRPr="00981449" w:rsidRDefault="00AB142E" w:rsidP="00AB142E">
            <w:pPr>
              <w:spacing w:line="336" w:lineRule="auto"/>
              <w:rPr>
                <w:rFonts w:ascii="Times New Roman" w:hAnsi="Times New Roman"/>
                <w:b/>
                <w:i/>
                <w:color w:val="000000" w:themeColor="text1"/>
                <w:sz w:val="24"/>
                <w:szCs w:val="24"/>
              </w:rPr>
            </w:pPr>
            <w:r w:rsidRPr="00981449">
              <w:rPr>
                <w:rFonts w:ascii="Times New Roman" w:hAnsi="Times New Roman"/>
                <w:b/>
                <w:i/>
                <w:color w:val="000000" w:themeColor="text1"/>
                <w:sz w:val="24"/>
                <w:szCs w:val="24"/>
              </w:rPr>
              <w:t>- Sinh trưởng và phát triển, sinh sản, cảm ứng ở cấp độ sinh quyển</w:t>
            </w:r>
          </w:p>
        </w:tc>
        <w:tc>
          <w:tcPr>
            <w:tcW w:w="1374" w:type="pct"/>
          </w:tcPr>
          <w:p w:rsidR="00AB142E" w:rsidRPr="00981449" w:rsidRDefault="00AB142E" w:rsidP="00AB142E">
            <w:pPr>
              <w:spacing w:line="336" w:lineRule="auto"/>
              <w:rPr>
                <w:rFonts w:ascii="Times New Roman" w:hAnsi="Times New Roman"/>
                <w:color w:val="000000" w:themeColor="text1"/>
                <w:sz w:val="24"/>
                <w:szCs w:val="24"/>
              </w:rPr>
            </w:pPr>
          </w:p>
        </w:tc>
        <w:tc>
          <w:tcPr>
            <w:tcW w:w="1257" w:type="pct"/>
          </w:tcPr>
          <w:p w:rsidR="00AB142E" w:rsidRPr="00981449" w:rsidRDefault="00AB142E" w:rsidP="00AB142E">
            <w:pPr>
              <w:spacing w:line="336" w:lineRule="auto"/>
              <w:rPr>
                <w:rFonts w:ascii="Times New Roman" w:hAnsi="Times New Roman"/>
                <w:color w:val="000000" w:themeColor="text1"/>
                <w:sz w:val="24"/>
                <w:szCs w:val="24"/>
              </w:rPr>
            </w:pPr>
            <w:r w:rsidRPr="00981449">
              <w:rPr>
                <w:rFonts w:ascii="Times New Roman" w:hAnsi="Times New Roman"/>
                <w:color w:val="000000" w:themeColor="text1"/>
                <w:sz w:val="24"/>
                <w:szCs w:val="24"/>
              </w:rPr>
              <w:t>- Tạo được những hệ sinh thái nhân tạo phù hợp với khí hậu biến đổi;</w:t>
            </w:r>
          </w:p>
          <w:p w:rsidR="00AB142E" w:rsidRPr="00981449" w:rsidRDefault="00AB142E" w:rsidP="00AB142E">
            <w:pPr>
              <w:spacing w:line="336" w:lineRule="auto"/>
              <w:rPr>
                <w:rFonts w:ascii="Times New Roman" w:hAnsi="Times New Roman"/>
                <w:color w:val="000000" w:themeColor="text1"/>
                <w:sz w:val="24"/>
                <w:szCs w:val="24"/>
              </w:rPr>
            </w:pPr>
            <w:r w:rsidRPr="00981449">
              <w:rPr>
                <w:rFonts w:ascii="Times New Roman" w:hAnsi="Times New Roman"/>
                <w:color w:val="000000" w:themeColor="text1"/>
                <w:sz w:val="24"/>
                <w:szCs w:val="24"/>
              </w:rPr>
              <w:t xml:space="preserve">- Bảo vệ được hệ sinh thái ở rừng đầu </w:t>
            </w:r>
            <w:r w:rsidRPr="00981449">
              <w:rPr>
                <w:rFonts w:ascii="Times New Roman" w:hAnsi="Times New Roman"/>
                <w:color w:val="000000" w:themeColor="text1"/>
                <w:sz w:val="24"/>
                <w:szCs w:val="24"/>
              </w:rPr>
              <w:lastRenderedPageBreak/>
              <w:t>nguồn, rừng ngập mặn và hệ sinh thái biển ở phạm vi toàn cầu.</w:t>
            </w:r>
          </w:p>
        </w:tc>
        <w:tc>
          <w:tcPr>
            <w:tcW w:w="1285" w:type="pct"/>
          </w:tcPr>
          <w:p w:rsidR="00AB142E" w:rsidRPr="00981449" w:rsidRDefault="00AB142E" w:rsidP="00AB142E">
            <w:pPr>
              <w:spacing w:line="336" w:lineRule="auto"/>
              <w:rPr>
                <w:rFonts w:ascii="Times New Roman" w:hAnsi="Times New Roman"/>
                <w:color w:val="000000" w:themeColor="text1"/>
                <w:sz w:val="24"/>
                <w:szCs w:val="24"/>
              </w:rPr>
            </w:pPr>
            <w:r w:rsidRPr="00981449">
              <w:rPr>
                <w:rFonts w:ascii="Times New Roman" w:hAnsi="Times New Roman"/>
                <w:color w:val="000000" w:themeColor="text1"/>
                <w:sz w:val="24"/>
                <w:szCs w:val="24"/>
              </w:rPr>
              <w:lastRenderedPageBreak/>
              <w:t>- Chống phá rừng, tích cực trồng rừng;</w:t>
            </w:r>
          </w:p>
          <w:p w:rsidR="00AB142E" w:rsidRPr="00981449" w:rsidRDefault="00AB142E" w:rsidP="00AB142E">
            <w:pPr>
              <w:spacing w:line="336" w:lineRule="auto"/>
              <w:rPr>
                <w:rFonts w:ascii="Times New Roman" w:hAnsi="Times New Roman"/>
                <w:color w:val="000000" w:themeColor="text1"/>
                <w:sz w:val="24"/>
                <w:szCs w:val="24"/>
              </w:rPr>
            </w:pPr>
            <w:r w:rsidRPr="00981449">
              <w:rPr>
                <w:rFonts w:ascii="Times New Roman" w:hAnsi="Times New Roman"/>
                <w:color w:val="000000" w:themeColor="text1"/>
                <w:sz w:val="24"/>
                <w:szCs w:val="24"/>
              </w:rPr>
              <w:t xml:space="preserve">- Khôi phục các hệ sinh thái tự nhiên đã bị con người tàn phá ở trên phạm vi toàn </w:t>
            </w:r>
            <w:r w:rsidRPr="00981449">
              <w:rPr>
                <w:rFonts w:ascii="Times New Roman" w:hAnsi="Times New Roman"/>
                <w:color w:val="000000" w:themeColor="text1"/>
                <w:sz w:val="24"/>
                <w:szCs w:val="24"/>
              </w:rPr>
              <w:lastRenderedPageBreak/>
              <w:t>cầu.</w:t>
            </w:r>
          </w:p>
        </w:tc>
      </w:tr>
    </w:tbl>
    <w:p w:rsidR="00AB142E" w:rsidRPr="00981449" w:rsidRDefault="00AB142E" w:rsidP="00AB142E">
      <w:pPr>
        <w:pStyle w:val="Heading2"/>
        <w:spacing w:before="240" w:after="0" w:line="360" w:lineRule="auto"/>
        <w:rPr>
          <w:color w:val="000000" w:themeColor="text1"/>
        </w:rPr>
      </w:pPr>
      <w:bookmarkStart w:id="188" w:name="_Toc484617932"/>
      <w:bookmarkStart w:id="189" w:name="_Toc493434666"/>
      <w:bookmarkStart w:id="190" w:name="_Toc508558566"/>
      <w:r w:rsidRPr="00981449">
        <w:rPr>
          <w:color w:val="000000" w:themeColor="text1"/>
        </w:rPr>
        <w:lastRenderedPageBreak/>
        <w:t>2.4.</w:t>
      </w:r>
      <w:bookmarkEnd w:id="188"/>
      <w:bookmarkEnd w:id="189"/>
      <w:r w:rsidRPr="00981449">
        <w:rPr>
          <w:color w:val="000000" w:themeColor="text1"/>
        </w:rPr>
        <w:t xml:space="preserve"> BIỆN PHÁP TÍCH HỢP GIÁO DỤC BIẾN ĐỔI KHÍ HẬU TRONG DẠY HỌC SINH HỌC TRUNG HỌC PHỔ THÔNG</w:t>
      </w:r>
      <w:bookmarkEnd w:id="190"/>
      <w:r w:rsidRPr="00981449">
        <w:rPr>
          <w:color w:val="000000" w:themeColor="text1"/>
        </w:rPr>
        <w:tab/>
      </w:r>
    </w:p>
    <w:p w:rsidR="00AB142E" w:rsidRPr="00981449" w:rsidRDefault="00AB142E" w:rsidP="00AB142E">
      <w:pPr>
        <w:pStyle w:val="Heading3"/>
        <w:rPr>
          <w:color w:val="000000" w:themeColor="text1"/>
        </w:rPr>
      </w:pPr>
      <w:bookmarkStart w:id="191" w:name="_Toc484617933"/>
      <w:bookmarkStart w:id="192" w:name="_Toc493434667"/>
      <w:bookmarkStart w:id="193" w:name="_Toc508558567"/>
      <w:r w:rsidRPr="00981449">
        <w:rPr>
          <w:color w:val="000000" w:themeColor="text1"/>
        </w:rPr>
        <w:t xml:space="preserve">2.4.1. </w:t>
      </w:r>
      <w:bookmarkEnd w:id="191"/>
      <w:bookmarkEnd w:id="192"/>
      <w:r w:rsidRPr="00981449">
        <w:rPr>
          <w:color w:val="000000" w:themeColor="text1"/>
        </w:rPr>
        <w:t>Nguyên tắc tích hợp giáo dục biến đổi khí hậu trong dạy học Sinh học trung học phổ thông</w:t>
      </w:r>
      <w:bookmarkEnd w:id="193"/>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Việc tích hợp GDBĐKH trong DHSH ở trường THPT cần phải được tiến hành theo những nguyên tắc nhất định. Để thực hiện việc tích hợp GDBĐKH trong DHSH ở trường THPT đạt được hiệu quả, chúng tôi thực hiện tích hợp theo các nguyên tắc sau:</w:t>
      </w:r>
    </w:p>
    <w:p w:rsidR="00AB142E" w:rsidRPr="00981449" w:rsidRDefault="00AB142E" w:rsidP="00AB142E">
      <w:pPr>
        <w:pStyle w:val="Heading4"/>
        <w:rPr>
          <w:color w:val="000000" w:themeColor="text1"/>
          <w:spacing w:val="-8"/>
        </w:rPr>
      </w:pPr>
      <w:bookmarkStart w:id="194" w:name="_Toc484370364"/>
      <w:bookmarkStart w:id="195" w:name="_Toc484617934"/>
      <w:bookmarkStart w:id="196" w:name="_Toc472933639"/>
      <w:r w:rsidRPr="00981449">
        <w:rPr>
          <w:color w:val="000000" w:themeColor="text1"/>
          <w:spacing w:val="-8"/>
        </w:rPr>
        <w:t xml:space="preserve">2.4.1.1. Nguyên tắc 1: Kiến thức biến đổi khí hậu được chiết xuất từ kiến thức </w:t>
      </w:r>
      <w:bookmarkEnd w:id="194"/>
      <w:bookmarkEnd w:id="195"/>
      <w:r w:rsidRPr="00981449">
        <w:rPr>
          <w:color w:val="000000" w:themeColor="text1"/>
          <w:spacing w:val="-8"/>
        </w:rPr>
        <w:t>Sinh học</w:t>
      </w:r>
    </w:p>
    <w:p w:rsidR="00AB142E" w:rsidRPr="00981449" w:rsidRDefault="00AB142E" w:rsidP="00AB142E">
      <w:pPr>
        <w:spacing w:after="0" w:line="360" w:lineRule="auto"/>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ab/>
        <w:t>Theo quan điểm tích hợp và kết quả phân tích nội dung SH THPT cho thấy, môn SH ở THPT đã chứa đựng nội dung BĐKH. Hai loại kiến thức này gắn bó chặt chẽ, thống nhất với nhau. Do vậy, để dạy học tích hợp BĐKH trong SH THPT phải coi kiến thức BĐKH được chiết xuất nội dung kiến thức SH; thấy rõ từ cấu trúc, hoạt động sống của sinh giới ắt tạo ra được những yếu tố của khí hậu. Nếu GV hiểu được các nguyên tắc này thì DHSH không cần liên hệ hay gắn thêm kiến thức BĐKH cho HS trong quá trình DHSH. Như vậy, cùng một lúc vừa đạt mục tiêu DHSH và vừa đạt mục tiêu GDBĐKH.</w:t>
      </w:r>
    </w:p>
    <w:p w:rsidR="00AB142E" w:rsidRPr="00981449" w:rsidRDefault="00AB142E" w:rsidP="00AB142E">
      <w:pPr>
        <w:pStyle w:val="Heading4"/>
        <w:rPr>
          <w:color w:val="000000" w:themeColor="text1"/>
        </w:rPr>
      </w:pPr>
      <w:bookmarkStart w:id="197" w:name="_Toc484370365"/>
      <w:bookmarkStart w:id="198" w:name="_Toc484617935"/>
      <w:r w:rsidRPr="00981449">
        <w:rPr>
          <w:color w:val="000000" w:themeColor="text1"/>
        </w:rPr>
        <w:t>2.4.1.2. Nguyên tắc 2: Không làm tăng khối lượng kiến thức trong bài học</w:t>
      </w:r>
      <w:bookmarkEnd w:id="197"/>
      <w:bookmarkEnd w:id="198"/>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xml:space="preserve">Việc dạy học tích hợp GDBĐKH trong DHSH không được làm tăng khối lượng kiến thức trong bài học để tránh quá tải cho HS. Do vậy, việc tích hợp </w:t>
      </w:r>
      <w:r w:rsidRPr="00981449">
        <w:rPr>
          <w:rFonts w:ascii="Times New Roman" w:eastAsia="Times New Roman" w:hAnsi="Times New Roman" w:cs="Times New Roman"/>
          <w:color w:val="000000" w:themeColor="text1"/>
          <w:sz w:val="26"/>
          <w:szCs w:val="28"/>
          <w:lang w:eastAsia="ko-KR"/>
        </w:rPr>
        <w:lastRenderedPageBreak/>
        <w:t>GDBĐKH trong SH phải hướng tới mục tiêu đạt sâu sắc giá trị của kiến thức SH nhờ hiểu được GDBĐKH. Muốn vậy, cần phải khai thác triệt để mối quan hệ giữa sinh vật với khí hậu, BĐKH: các hoạt động của sinh vật và con người tương tác với các thành phần của khí hậu, làm ổn định hoặc BĐKH.</w:t>
      </w:r>
    </w:p>
    <w:p w:rsidR="00AB142E" w:rsidRPr="00981449" w:rsidRDefault="00AB142E" w:rsidP="00AB142E">
      <w:pPr>
        <w:pStyle w:val="Heading4"/>
        <w:rPr>
          <w:color w:val="000000" w:themeColor="text1"/>
        </w:rPr>
      </w:pPr>
      <w:bookmarkStart w:id="199" w:name="_Toc484370366"/>
      <w:bookmarkStart w:id="200" w:name="_Toc484617936"/>
      <w:r w:rsidRPr="00981449">
        <w:rPr>
          <w:color w:val="000000" w:themeColor="text1"/>
        </w:rPr>
        <w:t xml:space="preserve">2.4.1.3. Nguyên tắc 3: Vừa nâng cao hiệu quả học tập Sinh học, vừa nâng cao hiệu quả </w:t>
      </w:r>
      <w:bookmarkEnd w:id="199"/>
      <w:bookmarkEnd w:id="200"/>
      <w:r w:rsidRPr="00981449">
        <w:rPr>
          <w:color w:val="000000" w:themeColor="text1"/>
        </w:rPr>
        <w:t>giáo dục biến đổi khí hậu</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xml:space="preserve">Quá trình thực hiện GDBĐKH trong DHSH ở trường THPT nhằm hướng tới hiệu quả kép: </w:t>
      </w:r>
      <w:r w:rsidRPr="00981449">
        <w:rPr>
          <w:rFonts w:ascii="Times New Roman" w:eastAsia="Times New Roman" w:hAnsi="Times New Roman" w:cs="Times New Roman"/>
          <w:i/>
          <w:color w:val="000000" w:themeColor="text1"/>
          <w:sz w:val="26"/>
          <w:szCs w:val="28"/>
          <w:lang w:eastAsia="ko-KR"/>
        </w:rPr>
        <w:t>Vừa nâng cao hiệu quả học tập sinh học, vừa nâng cao hiệu quả GDBĐKH</w:t>
      </w:r>
      <w:r w:rsidRPr="00981449">
        <w:rPr>
          <w:rFonts w:ascii="Times New Roman" w:eastAsia="Times New Roman" w:hAnsi="Times New Roman" w:cs="Times New Roman"/>
          <w:color w:val="000000" w:themeColor="text1"/>
          <w:sz w:val="26"/>
          <w:szCs w:val="28"/>
          <w:lang w:eastAsia="ko-KR"/>
        </w:rPr>
        <w:t>. HS vừa nắm vững kiến thức, kĩ năng sinh học; vừa nắm vững kiến thức, kĩ năng BĐKH. Đồng thời biết vận dụng những kiến thức sinh học để lí giải các vấn đề của BĐKH: nguyên nhân của BĐKH, hậu quả của BĐKH đối với sinh vật và con người, cũng như các lĩnh vực kinh tế - xã hội, cơ sở sinh học của việc thích ứng và giảm nhẹ BĐKH; tin tưởng vào các hoạt động bảo vệ khí hậu, ứng phó thành công với BĐKH trong tương lai. Mặt khác, HS biết vận dụng những kiến thức khí hậu, BĐKH để hình thành và phát triển kĩ năng cơ bản, có ý nghĩa đối với cuộc sống sau này, thay đổi thái độ - hành vi, nâng cao năng lực cho HS.</w:t>
      </w:r>
    </w:p>
    <w:p w:rsidR="00AB142E" w:rsidRPr="00981449" w:rsidRDefault="00AB142E" w:rsidP="00AB142E">
      <w:pPr>
        <w:pStyle w:val="Heading3"/>
        <w:rPr>
          <w:color w:val="000000" w:themeColor="text1"/>
        </w:rPr>
      </w:pPr>
      <w:bookmarkStart w:id="201" w:name="_Toc484617937"/>
      <w:bookmarkStart w:id="202" w:name="_Toc493434668"/>
      <w:bookmarkStart w:id="203" w:name="_Toc508558568"/>
      <w:bookmarkEnd w:id="196"/>
      <w:r w:rsidRPr="00981449">
        <w:rPr>
          <w:color w:val="000000" w:themeColor="text1"/>
        </w:rPr>
        <w:t xml:space="preserve">2.4.2. </w:t>
      </w:r>
      <w:bookmarkEnd w:id="201"/>
      <w:bookmarkEnd w:id="202"/>
      <w:r w:rsidRPr="00981449">
        <w:rPr>
          <w:color w:val="000000" w:themeColor="text1"/>
        </w:rPr>
        <w:t>Quy trình tích hợp giáo dục biến đổi khí hậu trong dạy học Sinh học trung học phổ thông</w:t>
      </w:r>
      <w:bookmarkEnd w:id="203"/>
    </w:p>
    <w:p w:rsidR="00AB142E" w:rsidRPr="00981449" w:rsidRDefault="00AB142E" w:rsidP="00AB142E">
      <w:pPr>
        <w:pStyle w:val="Heading4"/>
        <w:rPr>
          <w:color w:val="000000" w:themeColor="text1"/>
        </w:rPr>
      </w:pPr>
      <w:bookmarkStart w:id="204" w:name="_Toc475715004"/>
      <w:bookmarkStart w:id="205" w:name="_Toc484617938"/>
      <w:r w:rsidRPr="00981449">
        <w:rPr>
          <w:color w:val="000000" w:themeColor="text1"/>
        </w:rPr>
        <w:t>2.4.2.1. Quy trình chung</w:t>
      </w:r>
      <w:bookmarkEnd w:id="204"/>
      <w:bookmarkEnd w:id="205"/>
    </w:p>
    <w:p w:rsidR="00AB142E" w:rsidRPr="00981449" w:rsidRDefault="00AB142E" w:rsidP="00AB142E">
      <w:pPr>
        <w:spacing w:after="0" w:line="360" w:lineRule="auto"/>
        <w:ind w:firstLine="567"/>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xml:space="preserve">Để tích hợp GDBĐKH trong DHSH ở THPT chúng tôi thực hiện theo quy trình như sau: </w:t>
      </w:r>
    </w:p>
    <w:p w:rsidR="00AB142E" w:rsidRPr="00981449" w:rsidRDefault="00AB142E" w:rsidP="00AB142E">
      <w:pPr>
        <w:spacing w:after="0" w:line="360" w:lineRule="auto"/>
        <w:ind w:firstLine="567"/>
        <w:jc w:val="both"/>
        <w:rPr>
          <w:rFonts w:ascii="Times New Roman" w:eastAsia="Times New Roman" w:hAnsi="Times New Roman" w:cs="Times New Roman"/>
          <w:i/>
          <w:color w:val="000000" w:themeColor="text1"/>
          <w:sz w:val="26"/>
          <w:szCs w:val="28"/>
          <w:lang w:eastAsia="ko-KR"/>
        </w:rPr>
      </w:pPr>
      <w:r w:rsidRPr="00981449">
        <w:rPr>
          <w:rFonts w:ascii="Times New Roman" w:eastAsia="Times New Roman" w:hAnsi="Times New Roman" w:cs="Times New Roman"/>
          <w:noProof/>
          <w:color w:val="000000" w:themeColor="text1"/>
          <w:sz w:val="26"/>
          <w:szCs w:val="28"/>
        </w:rPr>
        <w:lastRenderedPageBreak/>
        <mc:AlternateContent>
          <mc:Choice Requires="wpg">
            <w:drawing>
              <wp:anchor distT="0" distB="0" distL="114300" distR="114300" simplePos="0" relativeHeight="251660288" behindDoc="0" locked="0" layoutInCell="1" allowOverlap="1" wp14:anchorId="36476CDA" wp14:editId="6D27A71B">
                <wp:simplePos x="0" y="0"/>
                <wp:positionH relativeFrom="column">
                  <wp:posOffset>132715</wp:posOffset>
                </wp:positionH>
                <wp:positionV relativeFrom="paragraph">
                  <wp:posOffset>181610</wp:posOffset>
                </wp:positionV>
                <wp:extent cx="5584825" cy="3175000"/>
                <wp:effectExtent l="0" t="0" r="15875" b="25400"/>
                <wp:wrapSquare wrapText="bothSides"/>
                <wp:docPr id="43" name="Group 43"/>
                <wp:cNvGraphicFramePr/>
                <a:graphic xmlns:a="http://schemas.openxmlformats.org/drawingml/2006/main">
                  <a:graphicData uri="http://schemas.microsoft.com/office/word/2010/wordprocessingGroup">
                    <wpg:wgp>
                      <wpg:cNvGrpSpPr/>
                      <wpg:grpSpPr>
                        <a:xfrm>
                          <a:off x="0" y="0"/>
                          <a:ext cx="5584825" cy="3175000"/>
                          <a:chOff x="0" y="0"/>
                          <a:chExt cx="5227125" cy="3175145"/>
                        </a:xfrm>
                      </wpg:grpSpPr>
                      <wps:wsp>
                        <wps:cNvPr id="33" name="Text Box 33"/>
                        <wps:cNvSpPr txBox="1"/>
                        <wps:spPr>
                          <a:xfrm>
                            <a:off x="0" y="0"/>
                            <a:ext cx="5191125" cy="3232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B142E" w:rsidRPr="000E0E0B" w:rsidRDefault="00AB142E" w:rsidP="00AB142E">
                              <w:pPr>
                                <w:spacing w:after="0"/>
                                <w:ind w:firstLine="567"/>
                                <w:jc w:val="both"/>
                                <w:rPr>
                                  <w:rFonts w:ascii="Times New Roman" w:eastAsia="Times New Roman" w:hAnsi="Times New Roman" w:cs="Times New Roman"/>
                                  <w:i/>
                                  <w:sz w:val="28"/>
                                  <w:szCs w:val="28"/>
                                  <w:lang w:eastAsia="ko-KR"/>
                                </w:rPr>
                              </w:pPr>
                              <w:r w:rsidRPr="000E0E0B">
                                <w:rPr>
                                  <w:rFonts w:ascii="Times New Roman" w:eastAsia="Times New Roman" w:hAnsi="Times New Roman" w:cs="Times New Roman"/>
                                  <w:i/>
                                  <w:sz w:val="28"/>
                                  <w:szCs w:val="28"/>
                                  <w:lang w:eastAsia="ko-KR"/>
                                </w:rPr>
                                <w:t>Bước 1: Xác định mục tiêu tích hợp GDBĐKH trong chủ đề SH</w:t>
                              </w:r>
                            </w:p>
                            <w:p w:rsidR="00AB142E" w:rsidRDefault="00AB142E" w:rsidP="00AB142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4" name="Text Box 34"/>
                        <wps:cNvSpPr txBox="1"/>
                        <wps:spPr>
                          <a:xfrm>
                            <a:off x="0" y="518400"/>
                            <a:ext cx="5191200" cy="5328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B142E" w:rsidRPr="000E0E0B" w:rsidRDefault="00AB142E" w:rsidP="00AB142E">
                              <w:pPr>
                                <w:spacing w:after="0"/>
                                <w:jc w:val="center"/>
                                <w:rPr>
                                  <w:rFonts w:ascii="Times New Roman" w:eastAsia="Times New Roman" w:hAnsi="Times New Roman" w:cs="Times New Roman"/>
                                  <w:i/>
                                  <w:sz w:val="28"/>
                                  <w:szCs w:val="28"/>
                                  <w:lang w:eastAsia="ko-KR"/>
                                </w:rPr>
                              </w:pPr>
                              <w:r w:rsidRPr="000E0E0B">
                                <w:rPr>
                                  <w:rFonts w:ascii="Times New Roman" w:eastAsia="Times New Roman" w:hAnsi="Times New Roman" w:cs="Times New Roman"/>
                                  <w:i/>
                                  <w:sz w:val="28"/>
                                  <w:szCs w:val="28"/>
                                  <w:lang w:eastAsia="ko-KR"/>
                                </w:rPr>
                                <w:t>Bước 2: Xác định nội dung SH, khí</w:t>
                              </w:r>
                              <w:r>
                                <w:rPr>
                                  <w:rFonts w:ascii="Times New Roman" w:eastAsia="Times New Roman" w:hAnsi="Times New Roman" w:cs="Times New Roman"/>
                                  <w:i/>
                                  <w:sz w:val="28"/>
                                  <w:szCs w:val="28"/>
                                  <w:lang w:eastAsia="ko-KR"/>
                                </w:rPr>
                                <w:t xml:space="preserve"> hậu và BĐKH có trong chủ đề SH</w:t>
                              </w:r>
                            </w:p>
                            <w:p w:rsidR="00AB142E" w:rsidRDefault="00AB142E" w:rsidP="00AB142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5" name="Text Box 35"/>
                        <wps:cNvSpPr txBox="1"/>
                        <wps:spPr>
                          <a:xfrm>
                            <a:off x="0" y="1274400"/>
                            <a:ext cx="5191125" cy="5899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B142E" w:rsidRDefault="00AB142E" w:rsidP="00AB142E">
                              <w:pPr>
                                <w:jc w:val="center"/>
                              </w:pPr>
                              <w:r w:rsidRPr="000E0E0B">
                                <w:rPr>
                                  <w:rFonts w:ascii="Times New Roman" w:eastAsia="Times New Roman" w:hAnsi="Times New Roman" w:cs="Times New Roman"/>
                                  <w:i/>
                                  <w:sz w:val="28"/>
                                  <w:szCs w:val="28"/>
                                  <w:lang w:eastAsia="ko-KR"/>
                                </w:rPr>
                                <w:t>Bước 3: Chọn biện pháp phù hợp để vừa hình thành kiến thức SH, vừa hình thành kiến thức khí hậu</w:t>
                              </w:r>
                              <w:r>
                                <w:rPr>
                                  <w:rFonts w:ascii="Times New Roman" w:eastAsia="Times New Roman" w:hAnsi="Times New Roman" w:cs="Times New Roman"/>
                                  <w:i/>
                                  <w:sz w:val="28"/>
                                  <w:szCs w:val="28"/>
                                  <w:lang w:eastAsia="ko-KR"/>
                                </w:rPr>
                                <w:t>,</w:t>
                              </w:r>
                              <w:r w:rsidRPr="000E0E0B">
                                <w:rPr>
                                  <w:rFonts w:ascii="Times New Roman" w:eastAsia="Times New Roman" w:hAnsi="Times New Roman" w:cs="Times New Roman"/>
                                  <w:i/>
                                  <w:sz w:val="28"/>
                                  <w:szCs w:val="28"/>
                                  <w:lang w:eastAsia="ko-KR"/>
                                </w:rPr>
                                <w:t xml:space="preserve"> BĐKH trong chủ đề</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6" name="Text Box 36"/>
                        <wps:cNvSpPr txBox="1"/>
                        <wps:spPr>
                          <a:xfrm>
                            <a:off x="0" y="2088000"/>
                            <a:ext cx="5191125" cy="3168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B142E" w:rsidRPr="000E0E0B" w:rsidRDefault="00AB142E" w:rsidP="00AB142E">
                              <w:pPr>
                                <w:spacing w:after="0"/>
                                <w:ind w:firstLine="567"/>
                                <w:jc w:val="both"/>
                                <w:rPr>
                                  <w:rFonts w:ascii="Times New Roman" w:eastAsia="Times New Roman" w:hAnsi="Times New Roman" w:cs="Times New Roman"/>
                                  <w:i/>
                                  <w:sz w:val="28"/>
                                  <w:szCs w:val="28"/>
                                  <w:lang w:eastAsia="ko-KR"/>
                                </w:rPr>
                              </w:pPr>
                              <w:r w:rsidRPr="000E0E0B">
                                <w:rPr>
                                  <w:rFonts w:ascii="Times New Roman" w:eastAsia="Times New Roman" w:hAnsi="Times New Roman" w:cs="Times New Roman"/>
                                  <w:i/>
                                  <w:sz w:val="28"/>
                                  <w:szCs w:val="28"/>
                                  <w:lang w:eastAsia="ko-KR"/>
                                </w:rPr>
                                <w:t>Bước 4: Tổ chức dạy học tích hợp GDBĐKH trong chủ đề</w:t>
                              </w:r>
                            </w:p>
                            <w:p w:rsidR="00AB142E" w:rsidRDefault="00AB142E" w:rsidP="00AB142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7" name="Text Box 37"/>
                        <wps:cNvSpPr txBox="1"/>
                        <wps:spPr>
                          <a:xfrm>
                            <a:off x="36000" y="2599200"/>
                            <a:ext cx="5191125" cy="57594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B142E" w:rsidRDefault="00AB142E" w:rsidP="00AB142E">
                              <w:pPr>
                                <w:jc w:val="center"/>
                              </w:pPr>
                              <w:r w:rsidRPr="000E0E0B">
                                <w:rPr>
                                  <w:rFonts w:ascii="Times New Roman" w:eastAsia="Times New Roman" w:hAnsi="Times New Roman" w:cs="Times New Roman"/>
                                  <w:i/>
                                  <w:sz w:val="28"/>
                                  <w:szCs w:val="28"/>
                                  <w:lang w:eastAsia="ko-KR"/>
                                </w:rPr>
                                <w:t>Bước 5: Kiểm tra, đánh giá kết quả dạy học tích hợp GDBĐKH trong chủ đề</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8" name="Down Arrow 38"/>
                        <wps:cNvSpPr/>
                        <wps:spPr>
                          <a:xfrm>
                            <a:off x="2512800" y="338400"/>
                            <a:ext cx="187200" cy="15918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 name="Down Arrow 39"/>
                        <wps:cNvSpPr/>
                        <wps:spPr>
                          <a:xfrm>
                            <a:off x="2512800" y="1072800"/>
                            <a:ext cx="187200" cy="15918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 name="Down Arrow 40"/>
                        <wps:cNvSpPr/>
                        <wps:spPr>
                          <a:xfrm>
                            <a:off x="2512800" y="1886400"/>
                            <a:ext cx="187200" cy="15918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 name="Down Arrow 41"/>
                        <wps:cNvSpPr/>
                        <wps:spPr>
                          <a:xfrm>
                            <a:off x="2512800" y="2419200"/>
                            <a:ext cx="186690" cy="15875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id="Group 43" o:spid="_x0000_s1049" style="position:absolute;left:0;text-align:left;margin-left:10.45pt;margin-top:14.3pt;width:439.75pt;height:250pt;z-index:251660288;mso-width-relative:margin" coordsize="52271,317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">
                <v:shape id="Text Box 33" o:spid="_x0000_s1050" type="#_x0000_t202" style="position:absolute;width:51911;height:32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CpdcIA&#10;AADbAAAADwAAAGRycy9kb3ducmV2LnhtbESPQWsCMRSE74X+h/AK3mq2FWS7GqUtKgVPtaXnx+aZ&#10;BDcvS5Ku679vBKHHYWa+YZbr0XdioJhcYAVP0woEcRu0Y6Pg+2v7WINIGVljF5gUXCjBenV/t8RG&#10;hzN/0nDIRhQIpwYV2Jz7RsrUWvKYpqEnLt4xRI+5yGikjngucN/J56qaS4+Oy4LFnt4ttafDr1ew&#10;eTMvpq0x2k2tnRvGn+Pe7JSaPIyvCxCZxvwfvrU/tILZDK5fyg+Qq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MKl1wgAAANsAAAAPAAAAAAAAAAAAAAAAAJgCAABkcnMvZG93&#10;bnJldi54bWxQSwUGAAAAAAQABAD1AAAAhwMAAAAA&#10;" fillcolor="white [3201]" strokeweight=".5pt">
                  <v:textbox>
                    <w:txbxContent>
                      <w:p w:rsidR="00AB142E" w:rsidRPr="000E0E0B" w:rsidRDefault="00AB142E" w:rsidP="00AB142E">
                        <w:pPr>
                          <w:spacing w:after="0"/>
                          <w:ind w:firstLine="567"/>
                          <w:jc w:val="both"/>
                          <w:rPr>
                            <w:rFonts w:ascii="Times New Roman" w:eastAsia="Times New Roman" w:hAnsi="Times New Roman" w:cs="Times New Roman"/>
                            <w:i/>
                            <w:sz w:val="28"/>
                            <w:szCs w:val="28"/>
                            <w:lang w:eastAsia="ko-KR"/>
                          </w:rPr>
                        </w:pPr>
                        <w:r w:rsidRPr="000E0E0B">
                          <w:rPr>
                            <w:rFonts w:ascii="Times New Roman" w:eastAsia="Times New Roman" w:hAnsi="Times New Roman" w:cs="Times New Roman"/>
                            <w:i/>
                            <w:sz w:val="28"/>
                            <w:szCs w:val="28"/>
                            <w:lang w:eastAsia="ko-KR"/>
                          </w:rPr>
                          <w:t>Bước 1: Xác định mục tiêu tích hợp GDBĐKH trong chủ đề SH</w:t>
                        </w:r>
                      </w:p>
                      <w:p w:rsidR="00AB142E" w:rsidRDefault="00AB142E" w:rsidP="00AB142E"/>
                    </w:txbxContent>
                  </v:textbox>
                </v:shape>
                <v:shape id="Text Box 34" o:spid="_x0000_s1051" type="#_x0000_t202" style="position:absolute;top:5184;width:51912;height:53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kxAcIA&#10;AADbAAAADwAAAGRycy9kb3ducmV2LnhtbESPQUsDMRSE74L/ITzBm81qi6zbpkWlFsFTW+n5sXlN&#10;gpuXJUm36783QqHHYWa+YRar0XdioJhcYAWPkwoEcRu0Y6Pge//xUINIGVljF5gU/FKC1fL2ZoGN&#10;Dmfe0rDLRhQIpwYV2Jz7RsrUWvKYJqEnLt4xRI+5yGikjngucN/Jp6p6lh4dlwWLPb1ban92J69g&#10;/WZeTFtjtOtaOzeMh+OX2Sh1fze+zkFkGvM1fGl/agXTGfx/K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2TEBwgAAANsAAAAPAAAAAAAAAAAAAAAAAJgCAABkcnMvZG93&#10;bnJldi54bWxQSwUGAAAAAAQABAD1AAAAhwMAAAAA&#10;" fillcolor="white [3201]" strokeweight=".5pt">
                  <v:textbox>
                    <w:txbxContent>
                      <w:p w:rsidR="00AB142E" w:rsidRPr="000E0E0B" w:rsidRDefault="00AB142E" w:rsidP="00AB142E">
                        <w:pPr>
                          <w:spacing w:after="0"/>
                          <w:jc w:val="center"/>
                          <w:rPr>
                            <w:rFonts w:ascii="Times New Roman" w:eastAsia="Times New Roman" w:hAnsi="Times New Roman" w:cs="Times New Roman"/>
                            <w:i/>
                            <w:sz w:val="28"/>
                            <w:szCs w:val="28"/>
                            <w:lang w:eastAsia="ko-KR"/>
                          </w:rPr>
                        </w:pPr>
                        <w:r w:rsidRPr="000E0E0B">
                          <w:rPr>
                            <w:rFonts w:ascii="Times New Roman" w:eastAsia="Times New Roman" w:hAnsi="Times New Roman" w:cs="Times New Roman"/>
                            <w:i/>
                            <w:sz w:val="28"/>
                            <w:szCs w:val="28"/>
                            <w:lang w:eastAsia="ko-KR"/>
                          </w:rPr>
                          <w:t>Bước 2: Xác định nội dung SH, khí</w:t>
                        </w:r>
                        <w:r>
                          <w:rPr>
                            <w:rFonts w:ascii="Times New Roman" w:eastAsia="Times New Roman" w:hAnsi="Times New Roman" w:cs="Times New Roman"/>
                            <w:i/>
                            <w:sz w:val="28"/>
                            <w:szCs w:val="28"/>
                            <w:lang w:eastAsia="ko-KR"/>
                          </w:rPr>
                          <w:t xml:space="preserve"> hậu và BĐKH có trong chủ đề SH</w:t>
                        </w:r>
                      </w:p>
                      <w:p w:rsidR="00AB142E" w:rsidRDefault="00AB142E" w:rsidP="00AB142E"/>
                    </w:txbxContent>
                  </v:textbox>
                </v:shape>
                <v:shape id="Text Box 35" o:spid="_x0000_s1052" type="#_x0000_t202" style="position:absolute;top:12744;width:51911;height:5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WUmsIA&#10;AADbAAAADwAAAGRycy9kb3ducmV2LnhtbESPQUsDMRSE74L/ITzBm81qqazbpkWlFsFTW+n5sXlN&#10;gpuXJUm36783QqHHYWa+YRar0XdioJhcYAWPkwoEcRu0Y6Pge//xUINIGVljF5gU/FKC1fL2ZoGN&#10;Dmfe0rDLRhQIpwYV2Jz7RsrUWvKYJqEnLt4xRI+5yGikjngucN/Jp6p6lh4dlwWLPb1ban92J69g&#10;/WZeTFtjtOtaOzeMh+OX2Sh1fze+zkFkGvM1fGl/agXTGfx/K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lZSawgAAANsAAAAPAAAAAAAAAAAAAAAAAJgCAABkcnMvZG93&#10;bnJldi54bWxQSwUGAAAAAAQABAD1AAAAhwMAAAAA&#10;" fillcolor="white [3201]" strokeweight=".5pt">
                  <v:textbox>
                    <w:txbxContent>
                      <w:p w:rsidR="00AB142E" w:rsidRDefault="00AB142E" w:rsidP="00AB142E">
                        <w:pPr>
                          <w:jc w:val="center"/>
                        </w:pPr>
                        <w:r w:rsidRPr="000E0E0B">
                          <w:rPr>
                            <w:rFonts w:ascii="Times New Roman" w:eastAsia="Times New Roman" w:hAnsi="Times New Roman" w:cs="Times New Roman"/>
                            <w:i/>
                            <w:sz w:val="28"/>
                            <w:szCs w:val="28"/>
                            <w:lang w:eastAsia="ko-KR"/>
                          </w:rPr>
                          <w:t>Bước 3: Chọn biện pháp phù hợp để vừa hình thành kiến thức SH, vừa hình thành kiến thức khí hậu</w:t>
                        </w:r>
                        <w:r>
                          <w:rPr>
                            <w:rFonts w:ascii="Times New Roman" w:eastAsia="Times New Roman" w:hAnsi="Times New Roman" w:cs="Times New Roman"/>
                            <w:i/>
                            <w:sz w:val="28"/>
                            <w:szCs w:val="28"/>
                            <w:lang w:eastAsia="ko-KR"/>
                          </w:rPr>
                          <w:t>,</w:t>
                        </w:r>
                        <w:r w:rsidRPr="000E0E0B">
                          <w:rPr>
                            <w:rFonts w:ascii="Times New Roman" w:eastAsia="Times New Roman" w:hAnsi="Times New Roman" w:cs="Times New Roman"/>
                            <w:i/>
                            <w:sz w:val="28"/>
                            <w:szCs w:val="28"/>
                            <w:lang w:eastAsia="ko-KR"/>
                          </w:rPr>
                          <w:t xml:space="preserve"> BĐKH trong chủ đề</w:t>
                        </w:r>
                      </w:p>
                    </w:txbxContent>
                  </v:textbox>
                </v:shape>
                <v:shape id="Text Box 36" o:spid="_x0000_s1053" type="#_x0000_t202" style="position:absolute;top:20880;width:51911;height:31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cK7cIA&#10;AADbAAAADwAAAGRycy9kb3ducmV2LnhtbESPQWsCMRSE74X+h/AKvdVsK8i6GqUtKgVP1dLzY/NM&#10;gpuXJUnX7b83BaHHYWa+YZbr0XdioJhcYAXPkwoEcRu0Y6Pg67h9qkGkjKyxC0wKfinBenV/t8RG&#10;hwt/0nDIRhQIpwYV2Jz7RsrUWvKYJqEnLt4pRI+5yGikjngpcN/Jl6qaSY+Oy4LFnt4ttefDj1ew&#10;eTNz09YY7abWzg3j92lvdko9PoyvCxCZxvwfvrU/tILpDP6+lB8gV1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RwrtwgAAANsAAAAPAAAAAAAAAAAAAAAAAJgCAABkcnMvZG93&#10;bnJldi54bWxQSwUGAAAAAAQABAD1AAAAhwMAAAAA&#10;" fillcolor="white [3201]" strokeweight=".5pt">
                  <v:textbox>
                    <w:txbxContent>
                      <w:p w:rsidR="00AB142E" w:rsidRPr="000E0E0B" w:rsidRDefault="00AB142E" w:rsidP="00AB142E">
                        <w:pPr>
                          <w:spacing w:after="0"/>
                          <w:ind w:firstLine="567"/>
                          <w:jc w:val="both"/>
                          <w:rPr>
                            <w:rFonts w:ascii="Times New Roman" w:eastAsia="Times New Roman" w:hAnsi="Times New Roman" w:cs="Times New Roman"/>
                            <w:i/>
                            <w:sz w:val="28"/>
                            <w:szCs w:val="28"/>
                            <w:lang w:eastAsia="ko-KR"/>
                          </w:rPr>
                        </w:pPr>
                        <w:r w:rsidRPr="000E0E0B">
                          <w:rPr>
                            <w:rFonts w:ascii="Times New Roman" w:eastAsia="Times New Roman" w:hAnsi="Times New Roman" w:cs="Times New Roman"/>
                            <w:i/>
                            <w:sz w:val="28"/>
                            <w:szCs w:val="28"/>
                            <w:lang w:eastAsia="ko-KR"/>
                          </w:rPr>
                          <w:t>Bước 4: Tổ chức dạy học tích hợp GDBĐKH trong chủ đề</w:t>
                        </w:r>
                      </w:p>
                      <w:p w:rsidR="00AB142E" w:rsidRDefault="00AB142E" w:rsidP="00AB142E"/>
                    </w:txbxContent>
                  </v:textbox>
                </v:shape>
                <v:shape id="Text Box 37" o:spid="_x0000_s1054" type="#_x0000_t202" style="position:absolute;left:360;top:25992;width:51911;height:57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uvdsIA&#10;AADbAAAADwAAAGRycy9kb3ducmV2LnhtbESPQUsDMRSE74L/ITzBm81qoa7bpkWlFsFTW+n5sXlN&#10;gpuXJUm36783QqHHYWa+YRar0XdioJhcYAWPkwoEcRu0Y6Pge//xUINIGVljF5gU/FKC1fL2ZoGN&#10;Dmfe0rDLRhQIpwYV2Jz7RsrUWvKYJqEnLt4xRI+5yGikjngucN/Jp6qaSY+Oy4LFnt4ttT+7k1ew&#10;fjMvpq0x2nWtnRvGw/HLbJS6vxtf5yAyjfkavrQ/tYLpM/x/K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C692wgAAANsAAAAPAAAAAAAAAAAAAAAAAJgCAABkcnMvZG93&#10;bnJldi54bWxQSwUGAAAAAAQABAD1AAAAhwMAAAAA&#10;" fillcolor="white [3201]" strokeweight=".5pt">
                  <v:textbox>
                    <w:txbxContent>
                      <w:p w:rsidR="00AB142E" w:rsidRDefault="00AB142E" w:rsidP="00AB142E">
                        <w:pPr>
                          <w:jc w:val="center"/>
                        </w:pPr>
                        <w:r w:rsidRPr="000E0E0B">
                          <w:rPr>
                            <w:rFonts w:ascii="Times New Roman" w:eastAsia="Times New Roman" w:hAnsi="Times New Roman" w:cs="Times New Roman"/>
                            <w:i/>
                            <w:sz w:val="28"/>
                            <w:szCs w:val="28"/>
                            <w:lang w:eastAsia="ko-KR"/>
                          </w:rPr>
                          <w:t>Bước 5: Kiểm tra, đánh giá kết quả dạy học tích hợp GDBĐKH trong chủ đề</w:t>
                        </w: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38" o:spid="_x0000_s1055" type="#_x0000_t67" style="position:absolute;left:25128;top:3384;width:1872;height:15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mIhcIA&#10;AADbAAAADwAAAGRycy9kb3ducmV2LnhtbERPS08CMRC+k/gfmiHxYqSLxgcLhYAJiQY9iMbzZDts&#10;N26nS1th+ffMwYTjl+89W/S+VQeKqQlsYDwqQBFXwTZcG/j+Wt8+g0oZ2WIbmAycKMFifjWYYWnD&#10;kT/psM21khBOJRpwOXel1qly5DGNQkcs3C5Ej1lgrLWNeJRw3+q7onjUHhuWBocdvTiqfrd/Xnrj&#10;z4e+qbt9eFg3bxu3SpPi6d2Y62G/nILK1OeL+N/9ag3cy1j5Ij9Az8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6YiFwgAAANsAAAAPAAAAAAAAAAAAAAAAAJgCAABkcnMvZG93&#10;bnJldi54bWxQSwUGAAAAAAQABAD1AAAAhwMAAAAA&#10;" adj="10800" fillcolor="#4f81bd [3204]" strokecolor="#243f60 [1604]" strokeweight="2pt"/>
                <v:shape id="Down Arrow 39" o:spid="_x0000_s1056" type="#_x0000_t67" style="position:absolute;left:25128;top:10728;width:1872;height:15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UtHsQA&#10;AADbAAAADwAAAGRycy9kb3ducmV2LnhtbESPS2sCMRSF94X+h3ALbopmWqmPqVGsICjaRVVcXya3&#10;k6GTmzGJOv57Uyh0eTiPjzOZtbYWF/KhcqzgpZeBIC6crrhUcNgvuyMQISJrrB2TghsFmE0fHyaY&#10;a3flL7rsYinSCIccFZgYm1zKUBiyGHquIU7et/MWY5K+lNrjNY3bWr5m2UBarDgRDDa0MFT87M42&#10;cf3xUz6Xzcm9Lav1xnyEcTbcKtV5aufvICK18T/8115pBf0x/H5JP0BO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GlLR7EAAAA2wAAAA8AAAAAAAAAAAAAAAAAmAIAAGRycy9k&#10;b3ducmV2LnhtbFBLBQYAAAAABAAEAPUAAACJAwAAAAA=&#10;" adj="10800" fillcolor="#4f81bd [3204]" strokecolor="#243f60 [1604]" strokeweight="2pt"/>
                <v:shape id="Down Arrow 40" o:spid="_x0000_s1057" type="#_x0000_t67" style="position:absolute;left:25128;top:18864;width:1872;height:15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n3/sEA&#10;AADbAAAADwAAAGRycy9kb3ducmV2LnhtbERPS2sCMRC+C/0PYYReSs1a+nI1ihaEFttDbel52Iyb&#10;pZvJmqS6/nvnUPD48b1ni9636kAxNYENjEcFKOIq2IZrA99f69tnUCkjW2wDk4ETJVjMrwYzLG04&#10;8icdtrlWEsKpRAMu567UOlWOPKZR6IiF24XoMQuMtbYRjxLuW31XFI/aY8PS4LCjF0fV7/bPS2/8&#10;+dA3dbcPD+vmbeNWaVI8vRtzPeyXU1CZ+nwR/7tfrYF7WS9f5Afo+R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iZ9/7BAAAA2wAAAA8AAAAAAAAAAAAAAAAAmAIAAGRycy9kb3du&#10;cmV2LnhtbFBLBQYAAAAABAAEAPUAAACGAwAAAAA=&#10;" adj="10800" fillcolor="#4f81bd [3204]" strokecolor="#243f60 [1604]" strokeweight="2pt"/>
                <v:shape id="Down Arrow 41" o:spid="_x0000_s1058" type="#_x0000_t67" style="position:absolute;left:25128;top:24192;width:1866;height:15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VSZcQA&#10;AADbAAAADwAAAGRycy9kb3ducmV2LnhtbESPzWoCMRSF94LvEK7gRjRjsbWORmkFocW60JauL5Pr&#10;ZHByM02iTt++KQguD+fn4yxWra3FhXyoHCsYjzIQxIXTFZcKvj43w2cQISJrrB2Tgl8KsFp2OwvM&#10;tbvyni6HWIo0wiFHBSbGJpcyFIYshpFriJN3dN5iTNKXUnu8pnFby4cse5IWK04Egw2tDRWnw9km&#10;rv/eyUHZ/LjHTfW+Na9hlk0/lOr32pc5iEhtvIdv7TetYDKG/y/pB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VUmXEAAAA2wAAAA8AAAAAAAAAAAAAAAAAmAIAAGRycy9k&#10;b3ducmV2LnhtbFBLBQYAAAAABAAEAPUAAACJAwAAAAA=&#10;" adj="10800" fillcolor="#4f81bd [3204]" strokecolor="#243f60 [1604]" strokeweight="2pt"/>
                <w10:wrap type="square"/>
              </v:group>
            </w:pict>
          </mc:Fallback>
        </mc:AlternateContent>
      </w:r>
    </w:p>
    <w:p w:rsidR="00AB142E" w:rsidRPr="00981449" w:rsidRDefault="00AB142E" w:rsidP="00AB142E">
      <w:pPr>
        <w:pStyle w:val="Sodo"/>
        <w:rPr>
          <w:b w:val="0"/>
          <w:bCs/>
          <w:i/>
          <w:iCs/>
          <w:color w:val="000000" w:themeColor="text1"/>
          <w:sz w:val="24"/>
        </w:rPr>
      </w:pPr>
      <w:bookmarkStart w:id="206" w:name="_Toc475715005"/>
      <w:bookmarkStart w:id="207" w:name="_Toc484617939"/>
      <w:r w:rsidRPr="00981449">
        <w:rPr>
          <w:b w:val="0"/>
          <w:bCs/>
          <w:i/>
          <w:iCs/>
          <w:color w:val="000000" w:themeColor="text1"/>
          <w:sz w:val="24"/>
        </w:rPr>
        <w:t>Sơ đồ 2.1. Quy trình</w:t>
      </w:r>
      <w:r w:rsidRPr="00981449">
        <w:rPr>
          <w:b w:val="0"/>
          <w:i/>
          <w:color w:val="000000" w:themeColor="text1"/>
          <w:sz w:val="24"/>
          <w:lang w:eastAsia="ko-KR"/>
        </w:rPr>
        <w:t xml:space="preserve"> tích hợp GDBĐKH trong DHSH ở THPT</w:t>
      </w:r>
    </w:p>
    <w:p w:rsidR="00AB142E" w:rsidRPr="00981449" w:rsidRDefault="00AB142E" w:rsidP="00AB142E">
      <w:pPr>
        <w:pStyle w:val="Heading4"/>
        <w:rPr>
          <w:color w:val="000000" w:themeColor="text1"/>
        </w:rPr>
      </w:pPr>
      <w:r w:rsidRPr="00981449">
        <w:rPr>
          <w:color w:val="000000" w:themeColor="text1"/>
        </w:rPr>
        <w:t>2.4.2.2. Giải thích quy trình</w:t>
      </w:r>
      <w:bookmarkEnd w:id="206"/>
      <w:bookmarkEnd w:id="207"/>
    </w:p>
    <w:p w:rsidR="00AB142E" w:rsidRPr="00981449" w:rsidRDefault="00AB142E" w:rsidP="00AB142E">
      <w:pPr>
        <w:spacing w:after="0" w:line="360" w:lineRule="auto"/>
        <w:ind w:firstLine="567"/>
        <w:jc w:val="both"/>
        <w:rPr>
          <w:rFonts w:ascii="Times New Roman" w:eastAsia="Times New Roman" w:hAnsi="Times New Roman" w:cs="Times New Roman"/>
          <w:b/>
          <w:i/>
          <w:color w:val="000000" w:themeColor="text1"/>
          <w:sz w:val="26"/>
          <w:szCs w:val="28"/>
          <w:lang w:eastAsia="ko-KR"/>
        </w:rPr>
      </w:pPr>
      <w:r w:rsidRPr="00981449">
        <w:rPr>
          <w:rFonts w:ascii="Times New Roman" w:eastAsia="Times New Roman" w:hAnsi="Times New Roman" w:cs="Times New Roman"/>
          <w:b/>
          <w:i/>
          <w:color w:val="000000" w:themeColor="text1"/>
          <w:sz w:val="26"/>
          <w:szCs w:val="28"/>
          <w:lang w:eastAsia="ko-KR"/>
        </w:rPr>
        <w:t>Bước 1: Xác định mục tiêu tích hợp giáo dục biến đổi khí hậu trong chủ đề Sinh học</w:t>
      </w:r>
    </w:p>
    <w:p w:rsidR="00AB142E" w:rsidRPr="00981449" w:rsidRDefault="00AB142E" w:rsidP="00AB142E">
      <w:pPr>
        <w:spacing w:after="0" w:line="360" w:lineRule="auto"/>
        <w:ind w:firstLine="567"/>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Xác định mục tiêu GDBĐKH trong mỗi chủ đề học tập là cơ sở để GV xác định được nội dung tích hợp và lựa chọn biện pháp tích hợp GDBĐKH trong DHSH. Xác định được mục tiêu tích hợp GDBĐKH trong chủ đề là phân tích nội dung trong chủ đề SH này có chứa đựng được những nội dung tác động đến yếu tố khí hậu nào và cần xác định mục tiêu GDBĐKH có thể đạt được trong quá trình thực hiện chủ đề SH.</w:t>
      </w:r>
    </w:p>
    <w:p w:rsidR="00AB142E" w:rsidRPr="00981449" w:rsidRDefault="00AB142E" w:rsidP="00AB142E">
      <w:pPr>
        <w:spacing w:after="0" w:line="360" w:lineRule="auto"/>
        <w:ind w:firstLine="567"/>
        <w:jc w:val="both"/>
        <w:rPr>
          <w:rFonts w:ascii="Times New Roman" w:eastAsia="Times New Roman" w:hAnsi="Times New Roman" w:cs="Times New Roman"/>
          <w:b/>
          <w:i/>
          <w:color w:val="000000" w:themeColor="text1"/>
          <w:sz w:val="26"/>
          <w:szCs w:val="28"/>
          <w:lang w:eastAsia="ko-KR"/>
        </w:rPr>
      </w:pPr>
      <w:r w:rsidRPr="00981449">
        <w:rPr>
          <w:rFonts w:ascii="Times New Roman" w:eastAsia="Times New Roman" w:hAnsi="Times New Roman" w:cs="Times New Roman"/>
          <w:b/>
          <w:i/>
          <w:color w:val="000000" w:themeColor="text1"/>
          <w:sz w:val="26"/>
          <w:szCs w:val="28"/>
          <w:lang w:eastAsia="ko-KR"/>
        </w:rPr>
        <w:t>Bước 2: Xác định nội dung sinh học, khí hậu và biến đổi khí hậu có trong chủ đề sinh học</w:t>
      </w:r>
    </w:p>
    <w:p w:rsidR="00AB142E" w:rsidRPr="00981449" w:rsidRDefault="00AB142E" w:rsidP="00AB142E">
      <w:pPr>
        <w:spacing w:after="0" w:line="360" w:lineRule="auto"/>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ab/>
        <w:t>Trong bước này, GV phải hướng dẫn HS xác định được nội dung SH, nội dung khí hậu và BĐKH có trong chủ đề.</w:t>
      </w:r>
    </w:p>
    <w:p w:rsidR="00AB142E" w:rsidRPr="00981449" w:rsidRDefault="00AB142E" w:rsidP="00AB142E">
      <w:pPr>
        <w:spacing w:after="0" w:line="360" w:lineRule="auto"/>
        <w:ind w:firstLine="567"/>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xml:space="preserve">Qua phân tích nội dung trong chủ đề cần phải trả lời được các câu hỏi sau: Đối tượng SH cần nghiên cứu trong chủ đề này là gì? Nó có đặc điểm như thế nào? Nó </w:t>
      </w:r>
      <w:r w:rsidRPr="00981449">
        <w:rPr>
          <w:rFonts w:ascii="Times New Roman" w:eastAsia="Times New Roman" w:hAnsi="Times New Roman" w:cs="Times New Roman"/>
          <w:color w:val="000000" w:themeColor="text1"/>
          <w:sz w:val="26"/>
          <w:szCs w:val="28"/>
          <w:lang w:eastAsia="ko-KR"/>
        </w:rPr>
        <w:lastRenderedPageBreak/>
        <w:t xml:space="preserve">hoạt động/vận động như thế nào, có những vai trò gì ? Sự hiểu biết về đối tượng SH sẽ giúp HS giải quyết được vấn đề gì trong thực tiễn, giải quyết được những vấn đề liên quan đến khí hậu, BĐKH ? </w:t>
      </w:r>
    </w:p>
    <w:p w:rsidR="00AB142E" w:rsidRPr="00981449" w:rsidRDefault="00AB142E" w:rsidP="00AB142E">
      <w:pPr>
        <w:spacing w:after="0" w:line="360" w:lineRule="auto"/>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ab/>
        <w:t>Xác định nội dung khí hậu, BĐKH trong chủ đề SH cần làm rõ, từ hoạt động SH nào tác động gây ra BĐKH, mà chủ yếu là tác động đến nhiệt độ, độ ẩm, nắng, gió, KNK. Hoặc từ hoạt động SH nào mà ta có thể áp dụng để thích ứng với BĐKH, làm giảm thiểu tác hại của BĐKH, giảm thiểu KNK.</w:t>
      </w:r>
    </w:p>
    <w:p w:rsidR="00AB142E" w:rsidRPr="00981449" w:rsidRDefault="00AB142E" w:rsidP="00AB142E">
      <w:pPr>
        <w:spacing w:after="0" w:line="360" w:lineRule="auto"/>
        <w:ind w:firstLine="567"/>
        <w:jc w:val="both"/>
        <w:rPr>
          <w:rFonts w:ascii="Times New Roman" w:eastAsia="Times New Roman" w:hAnsi="Times New Roman" w:cs="Times New Roman"/>
          <w:b/>
          <w:i/>
          <w:color w:val="000000" w:themeColor="text1"/>
          <w:sz w:val="26"/>
          <w:szCs w:val="28"/>
          <w:lang w:eastAsia="ko-KR"/>
        </w:rPr>
      </w:pPr>
      <w:r w:rsidRPr="00981449">
        <w:rPr>
          <w:rFonts w:ascii="Times New Roman" w:eastAsia="Times New Roman" w:hAnsi="Times New Roman" w:cs="Times New Roman"/>
          <w:b/>
          <w:i/>
          <w:color w:val="000000" w:themeColor="text1"/>
          <w:sz w:val="26"/>
          <w:szCs w:val="28"/>
          <w:lang w:eastAsia="ko-KR"/>
        </w:rPr>
        <w:t>Bước 3: Chọn biện pháp phù hợp để vừa hình thành kiến thức sinh học, vừa hình thành kiến thức khí hậu, biến đổi khí hậu trong chủ đề</w:t>
      </w:r>
    </w:p>
    <w:p w:rsidR="00AB142E" w:rsidRPr="00981449" w:rsidRDefault="00AB142E" w:rsidP="00AB142E">
      <w:pPr>
        <w:spacing w:after="0" w:line="360" w:lineRule="auto"/>
        <w:ind w:firstLine="567"/>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xml:space="preserve">Xác định biện pháp phù hợp để tổ chức cho HS học tập mà qua biện pháp đó đồng thời học được nội dung SH và BĐKH trong mỗi chủ đề là chỉ ra biện pháp gì phù hợp với nội dung, người học, đạt mục tiêu học tập của chủ đề. Các biện pháp đó phải phát huy tính chủ động, tích cực học tập của HS; vận dụng kiến thức, kĩ năng đã có và kinh nghiệm sống của HS. </w:t>
      </w:r>
    </w:p>
    <w:p w:rsidR="00AB142E" w:rsidRPr="00981449" w:rsidRDefault="00AB142E" w:rsidP="00AB142E">
      <w:pPr>
        <w:spacing w:after="0" w:line="360" w:lineRule="auto"/>
        <w:ind w:firstLine="567"/>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Có thể lựa chọn những biện pháp nào trong các biện pháp như: dạy học dự án, sử dụng bài tập tình huống, đóng vai, hoạt động trải nghiệm…</w:t>
      </w:r>
      <w:r w:rsidRPr="00981449">
        <w:rPr>
          <w:rFonts w:ascii="Times New Roman" w:eastAsia="Times New Roman" w:hAnsi="Times New Roman" w:cs="Times New Roman"/>
          <w:i/>
          <w:color w:val="000000" w:themeColor="text1"/>
          <w:sz w:val="26"/>
          <w:szCs w:val="28"/>
          <w:lang w:eastAsia="ko-KR"/>
        </w:rPr>
        <w:t xml:space="preserve"> </w:t>
      </w:r>
      <w:r w:rsidRPr="00981449">
        <w:rPr>
          <w:rFonts w:ascii="Times New Roman" w:eastAsia="Times New Roman" w:hAnsi="Times New Roman" w:cs="Times New Roman"/>
          <w:color w:val="000000" w:themeColor="text1"/>
          <w:sz w:val="26"/>
          <w:szCs w:val="28"/>
          <w:lang w:eastAsia="ko-KR"/>
        </w:rPr>
        <w:t xml:space="preserve">Từ biện pháp lớn, chọn vài biện pháp nhỏ để thực hiện các hoạt động học tập trong chủ đề. </w:t>
      </w:r>
    </w:p>
    <w:p w:rsidR="00AB142E" w:rsidRPr="00981449" w:rsidRDefault="00AB142E" w:rsidP="00AB142E">
      <w:pPr>
        <w:spacing w:after="0" w:line="360" w:lineRule="auto"/>
        <w:ind w:firstLine="567"/>
        <w:jc w:val="both"/>
        <w:rPr>
          <w:rFonts w:ascii="Times New Roman" w:eastAsia="Times New Roman" w:hAnsi="Times New Roman" w:cs="Times New Roman"/>
          <w:i/>
          <w:color w:val="000000" w:themeColor="text1"/>
          <w:spacing w:val="-4"/>
          <w:sz w:val="26"/>
          <w:szCs w:val="28"/>
          <w:lang w:eastAsia="ko-KR"/>
        </w:rPr>
      </w:pPr>
      <w:r w:rsidRPr="00981449">
        <w:rPr>
          <w:rFonts w:ascii="Times New Roman" w:eastAsia="Times New Roman" w:hAnsi="Times New Roman" w:cs="Times New Roman"/>
          <w:b/>
          <w:i/>
          <w:color w:val="000000" w:themeColor="text1"/>
          <w:spacing w:val="-4"/>
          <w:sz w:val="26"/>
          <w:szCs w:val="28"/>
          <w:lang w:eastAsia="ko-KR"/>
        </w:rPr>
        <w:t>Bước 4: Tổ chức dạy học tích hợp giáo dục biến đổi khí hậu trong chủ đề</w:t>
      </w:r>
    </w:p>
    <w:p w:rsidR="00AB142E" w:rsidRPr="00981449" w:rsidRDefault="00AB142E" w:rsidP="00AB142E">
      <w:pPr>
        <w:spacing w:after="0" w:line="360" w:lineRule="auto"/>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ab/>
        <w:t xml:space="preserve">Trong bước này, GV phải sử dụng các biện pháp dạy học đã chọn để tổ chức HS hình thành kiến thức SH, BĐKH, ứng phó với BĐKH qua chủ đề SH.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GV phải sử dụng phương tiện để tổ chức HS tự khám phá kiến thức. Từ kiến thức SH dẫn đến kiến thức BĐKH và ứng phó với BĐKH. Trong việc tổ chức hoạt động học tập, luôn ưu tiên sử dụng các biện pháp hình thành, phát triển hành vi ứng phó với BĐKH.</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Để HS hình thành được kiến thức BĐKH thông qua việc học các kiến thức SH, GV phải tổ chức cho HS đề xuất các biện pháp thích ứng với BĐKH, biện pháp giảm nhẹ BĐKH phù hợp với nội dung SH; tổ chức cho HS áp dụng vào thực tiễn để hình thành hành vi, thói quen sống thân thiện với môi trường, giảm phát thải KNK …</w:t>
      </w:r>
    </w:p>
    <w:p w:rsidR="00AB142E" w:rsidRPr="00981449" w:rsidRDefault="00AB142E" w:rsidP="00AB142E">
      <w:pPr>
        <w:spacing w:after="0" w:line="360" w:lineRule="auto"/>
        <w:ind w:firstLine="567"/>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lastRenderedPageBreak/>
        <w:t>Về rèn luyện hành vi, cần dựa vào điều kiện cơ sở vật chất của nhà trường, đặc điểm của HS, thực trạng các vấn đề khí hậu, BĐKH, ứng phó với BĐKH ở địa phương mà tổ chức cho HS thực hiện trên lớp, hoặc phòng thực hành, vườn trường hay ngoài thực địa, ở nhà…., tổ chức HS đề xuất các biện pháp ứng phó với BĐKH.</w:t>
      </w:r>
    </w:p>
    <w:p w:rsidR="00AB142E" w:rsidRPr="00981449" w:rsidRDefault="00AB142E" w:rsidP="00AB142E">
      <w:pPr>
        <w:spacing w:after="0" w:line="360" w:lineRule="auto"/>
        <w:ind w:firstLine="567"/>
        <w:jc w:val="both"/>
        <w:rPr>
          <w:rFonts w:ascii="Times New Roman" w:eastAsia="Times New Roman" w:hAnsi="Times New Roman" w:cs="Times New Roman"/>
          <w:b/>
          <w:i/>
          <w:color w:val="000000" w:themeColor="text1"/>
          <w:sz w:val="26"/>
          <w:szCs w:val="28"/>
        </w:rPr>
      </w:pPr>
      <w:r w:rsidRPr="00981449">
        <w:rPr>
          <w:rFonts w:ascii="Times New Roman" w:eastAsia="Times New Roman" w:hAnsi="Times New Roman" w:cs="Times New Roman"/>
          <w:b/>
          <w:i/>
          <w:color w:val="000000" w:themeColor="text1"/>
          <w:sz w:val="26"/>
          <w:szCs w:val="28"/>
        </w:rPr>
        <w:t>Bước 5: Kiểm tra, đánh giá kết quả dạy học tích hợp giáo dục biến đổi khí hậu trong chủ đề</w:t>
      </w:r>
    </w:p>
    <w:p w:rsidR="00AB142E" w:rsidRPr="00981449" w:rsidRDefault="00AB142E" w:rsidP="00AB142E">
      <w:pPr>
        <w:spacing w:after="0" w:line="360" w:lineRule="auto"/>
        <w:ind w:firstLine="567"/>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Kiểm tra, đánh giá kết quả tích hợp GDBĐKH trong dạy học chủ đề là:</w:t>
      </w:r>
    </w:p>
    <w:p w:rsidR="00AB142E" w:rsidRPr="00981449" w:rsidRDefault="00AB142E" w:rsidP="00AB142E">
      <w:pPr>
        <w:spacing w:after="0" w:line="360" w:lineRule="auto"/>
        <w:ind w:firstLine="567"/>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Về nội dung, cần kiểm tra được kết quả học tập trong chủ đề, bao gồm: kiến thức, kĩ năng SH, kiến thức, kĩ năng về BĐKH và hành vi ứng phó với BĐKH.</w:t>
      </w:r>
    </w:p>
    <w:p w:rsidR="00AB142E" w:rsidRPr="00981449" w:rsidRDefault="00AB142E" w:rsidP="00AB142E">
      <w:pPr>
        <w:spacing w:after="0" w:line="360" w:lineRule="auto"/>
        <w:ind w:firstLine="567"/>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Về biện pháp, GV thiết kế các công cụ và tổ chức đánh giá kết quả học tập của HS. Các công cụ đánh giá như: câu hỏi, bài tập, phiếu đánh giá thái độ, hành vi ứng phó với BĐKH của HS, các hành vi thích ứng, giảm nhẹ BĐKH. GV đánh giá hoặc cho HS đánh giá chéo qua tổ chức thảo luận.</w:t>
      </w:r>
    </w:p>
    <w:p w:rsidR="00AB142E" w:rsidRPr="00981449" w:rsidRDefault="00AB142E" w:rsidP="00AB142E">
      <w:pPr>
        <w:pStyle w:val="Heading3"/>
        <w:rPr>
          <w:color w:val="000000" w:themeColor="text1"/>
        </w:rPr>
      </w:pPr>
      <w:bookmarkStart w:id="208" w:name="_Toc508558569"/>
      <w:bookmarkStart w:id="209" w:name="_Toc493434669"/>
      <w:bookmarkStart w:id="210" w:name="_Toc484617940"/>
      <w:r w:rsidRPr="00981449">
        <w:rPr>
          <w:color w:val="000000" w:themeColor="text1"/>
        </w:rPr>
        <w:t>2.4.3. Ví dụ minh họa</w:t>
      </w:r>
      <w:bookmarkEnd w:id="208"/>
      <w:r w:rsidRPr="00981449">
        <w:rPr>
          <w:color w:val="000000" w:themeColor="text1"/>
        </w:rPr>
        <w:t xml:space="preserve"> </w:t>
      </w:r>
    </w:p>
    <w:p w:rsidR="00AB142E" w:rsidRPr="00981449" w:rsidRDefault="00AB142E" w:rsidP="00AB142E">
      <w:pPr>
        <w:spacing w:after="0" w:line="360" w:lineRule="auto"/>
        <w:ind w:firstLine="720"/>
        <w:jc w:val="both"/>
        <w:rPr>
          <w:rFonts w:ascii="Times New Roman" w:eastAsia="Times New Roman" w:hAnsi="Times New Roman" w:cs="Times New Roman"/>
          <w:bCs/>
          <w:color w:val="000000" w:themeColor="text1"/>
          <w:sz w:val="26"/>
        </w:rPr>
      </w:pPr>
      <w:r w:rsidRPr="00981449">
        <w:rPr>
          <w:rFonts w:ascii="Times New Roman" w:eastAsia="Times New Roman" w:hAnsi="Times New Roman" w:cs="Times New Roman"/>
          <w:bCs/>
          <w:color w:val="000000" w:themeColor="text1"/>
          <w:sz w:val="26"/>
        </w:rPr>
        <w:t>Khi dạy nội dung “Chuyển hóa vật chất và năng lượng ở thực vật”, Sinh học 11, THPT (nội dung này là một phần của chủ đề Chuyển hóa vật chất và năng lượng ở cấp độ cơ thể), ta thực hiện theo các bước như sau:</w:t>
      </w:r>
    </w:p>
    <w:bookmarkEnd w:id="209"/>
    <w:bookmarkEnd w:id="210"/>
    <w:p w:rsidR="00AB142E" w:rsidRPr="00981449" w:rsidRDefault="00AB142E" w:rsidP="00AB142E">
      <w:pPr>
        <w:spacing w:after="0" w:line="360" w:lineRule="auto"/>
        <w:jc w:val="both"/>
        <w:rPr>
          <w:rFonts w:ascii="Times New Roman" w:eastAsia="Times New Roman" w:hAnsi="Times New Roman" w:cs="Times New Roman"/>
          <w:b/>
          <w:i/>
          <w:color w:val="000000" w:themeColor="text1"/>
          <w:sz w:val="26"/>
          <w:szCs w:val="28"/>
          <w:lang w:eastAsia="ko-KR"/>
        </w:rPr>
      </w:pPr>
      <w:r w:rsidRPr="00981449">
        <w:rPr>
          <w:rFonts w:ascii="Times New Roman" w:eastAsia="Times New Roman" w:hAnsi="Times New Roman" w:cs="Times New Roman"/>
          <w:b/>
          <w:i/>
          <w:color w:val="000000" w:themeColor="text1"/>
          <w:sz w:val="26"/>
          <w:szCs w:val="28"/>
          <w:lang w:eastAsia="ko-KR"/>
        </w:rPr>
        <w:t>Bước 1: Xác định mục tiêu tích hợp GDBĐKH trong chủ đề sinh học</w:t>
      </w:r>
    </w:p>
    <w:p w:rsidR="00AB142E" w:rsidRPr="00981449" w:rsidRDefault="00AB142E" w:rsidP="00AB142E">
      <w:pPr>
        <w:spacing w:after="0" w:line="360" w:lineRule="auto"/>
        <w:ind w:firstLine="720"/>
        <w:jc w:val="both"/>
        <w:rPr>
          <w:rFonts w:ascii="Times New Roman" w:eastAsia="Times New Roman" w:hAnsi="Times New Roman" w:cs="Times New Roman"/>
          <w:bCs/>
          <w:color w:val="000000" w:themeColor="text1"/>
          <w:spacing w:val="-2"/>
          <w:sz w:val="26"/>
        </w:rPr>
      </w:pPr>
      <w:r w:rsidRPr="00981449">
        <w:rPr>
          <w:rFonts w:ascii="Times New Roman" w:eastAsia="Times New Roman" w:hAnsi="Times New Roman" w:cs="Times New Roman"/>
          <w:bCs/>
          <w:color w:val="000000" w:themeColor="text1"/>
          <w:spacing w:val="-2"/>
          <w:sz w:val="26"/>
        </w:rPr>
        <w:t>GV cần hướng dẫn để HS nhận ra được mục tiêu trọng tâm về tích hợp GDBĐKH của nội dung này là: trên cơ sở kiến thức về các quá trình hấp thụ nước và khoáng, thoát hơi nước, quang hợp, hô hấp của thực vật mà xác định được nguyên nhân SH tác động đến các yếu tố khí hậu, biện pháp ứng phó với BĐKH như:</w:t>
      </w:r>
    </w:p>
    <w:p w:rsidR="00AB142E" w:rsidRPr="00981449" w:rsidRDefault="00AB142E" w:rsidP="00AB142E">
      <w:pPr>
        <w:spacing w:after="0" w:line="360" w:lineRule="auto"/>
        <w:ind w:firstLine="720"/>
        <w:jc w:val="both"/>
        <w:rPr>
          <w:rFonts w:ascii="Times New Roman" w:eastAsia="Times New Roman" w:hAnsi="Times New Roman" w:cs="Times New Roman"/>
          <w:bCs/>
          <w:color w:val="000000" w:themeColor="text1"/>
          <w:sz w:val="26"/>
          <w:szCs w:val="28"/>
        </w:rPr>
      </w:pPr>
      <w:r w:rsidRPr="00981449">
        <w:rPr>
          <w:rFonts w:ascii="Times New Roman" w:eastAsia="Times New Roman" w:hAnsi="Times New Roman" w:cs="Times New Roman"/>
          <w:bCs/>
          <w:color w:val="000000" w:themeColor="text1"/>
          <w:sz w:val="26"/>
          <w:szCs w:val="28"/>
        </w:rPr>
        <w:t>- Tăng, giảm nhiệt độ trên mặt đất.</w:t>
      </w:r>
    </w:p>
    <w:p w:rsidR="00AB142E" w:rsidRPr="00981449" w:rsidRDefault="00AB142E" w:rsidP="00AB142E">
      <w:pPr>
        <w:spacing w:after="0" w:line="360" w:lineRule="auto"/>
        <w:ind w:firstLine="720"/>
        <w:jc w:val="both"/>
        <w:rPr>
          <w:rFonts w:ascii="Times New Roman" w:eastAsia="Times New Roman" w:hAnsi="Times New Roman" w:cs="Times New Roman"/>
          <w:bCs/>
          <w:color w:val="000000" w:themeColor="text1"/>
          <w:sz w:val="26"/>
          <w:szCs w:val="28"/>
        </w:rPr>
      </w:pPr>
      <w:r w:rsidRPr="00981449">
        <w:rPr>
          <w:rFonts w:ascii="Times New Roman" w:eastAsia="Times New Roman" w:hAnsi="Times New Roman" w:cs="Times New Roman"/>
          <w:bCs/>
          <w:color w:val="000000" w:themeColor="text1"/>
          <w:sz w:val="26"/>
          <w:szCs w:val="28"/>
        </w:rPr>
        <w:t>- Tăng, giảm hơi nước trong không khí.</w:t>
      </w:r>
    </w:p>
    <w:p w:rsidR="00AB142E" w:rsidRPr="00981449" w:rsidRDefault="00AB142E" w:rsidP="00AB142E">
      <w:pPr>
        <w:spacing w:after="0" w:line="360" w:lineRule="auto"/>
        <w:ind w:firstLine="720"/>
        <w:jc w:val="both"/>
        <w:rPr>
          <w:rFonts w:ascii="Times New Roman" w:eastAsia="Times New Roman" w:hAnsi="Times New Roman" w:cs="Times New Roman"/>
          <w:bCs/>
          <w:color w:val="000000" w:themeColor="text1"/>
          <w:sz w:val="26"/>
          <w:szCs w:val="28"/>
        </w:rPr>
      </w:pPr>
      <w:r w:rsidRPr="00981449">
        <w:rPr>
          <w:rFonts w:ascii="Times New Roman" w:eastAsia="Times New Roman" w:hAnsi="Times New Roman" w:cs="Times New Roman"/>
          <w:bCs/>
          <w:color w:val="000000" w:themeColor="text1"/>
          <w:sz w:val="26"/>
          <w:szCs w:val="28"/>
        </w:rPr>
        <w:t>- Tăng, giảm O</w:t>
      </w:r>
      <w:r w:rsidRPr="00981449">
        <w:rPr>
          <w:rFonts w:ascii="Times New Roman" w:eastAsia="Times New Roman" w:hAnsi="Times New Roman" w:cs="Times New Roman"/>
          <w:bCs/>
          <w:color w:val="000000" w:themeColor="text1"/>
          <w:sz w:val="26"/>
          <w:szCs w:val="28"/>
          <w:vertAlign w:val="subscript"/>
        </w:rPr>
        <w:t>2</w:t>
      </w:r>
      <w:r w:rsidRPr="00981449">
        <w:rPr>
          <w:rFonts w:ascii="Times New Roman" w:eastAsia="Times New Roman" w:hAnsi="Times New Roman" w:cs="Times New Roman"/>
          <w:bCs/>
          <w:color w:val="000000" w:themeColor="text1"/>
          <w:sz w:val="26"/>
          <w:szCs w:val="28"/>
        </w:rPr>
        <w:t>, CO</w:t>
      </w:r>
      <w:r w:rsidRPr="00981449">
        <w:rPr>
          <w:rFonts w:ascii="Times New Roman" w:eastAsia="Times New Roman" w:hAnsi="Times New Roman" w:cs="Times New Roman"/>
          <w:bCs/>
          <w:color w:val="000000" w:themeColor="text1"/>
          <w:sz w:val="26"/>
          <w:szCs w:val="28"/>
          <w:vertAlign w:val="subscript"/>
        </w:rPr>
        <w:t>2</w:t>
      </w:r>
      <w:r w:rsidRPr="00981449">
        <w:rPr>
          <w:rFonts w:ascii="Times New Roman" w:eastAsia="Times New Roman" w:hAnsi="Times New Roman" w:cs="Times New Roman"/>
          <w:bCs/>
          <w:color w:val="000000" w:themeColor="text1"/>
          <w:sz w:val="26"/>
          <w:szCs w:val="28"/>
        </w:rPr>
        <w:t>… trong không khí.</w:t>
      </w:r>
    </w:p>
    <w:p w:rsidR="00AB142E" w:rsidRPr="00981449" w:rsidRDefault="00AB142E" w:rsidP="00AB142E">
      <w:pPr>
        <w:spacing w:after="0" w:line="360" w:lineRule="auto"/>
        <w:ind w:firstLine="720"/>
        <w:jc w:val="both"/>
        <w:rPr>
          <w:rFonts w:ascii="Times New Roman" w:eastAsia="Times New Roman" w:hAnsi="Times New Roman" w:cs="Times New Roman"/>
          <w:bCs/>
          <w:color w:val="000000" w:themeColor="text1"/>
          <w:sz w:val="26"/>
          <w:szCs w:val="28"/>
        </w:rPr>
      </w:pPr>
      <w:r w:rsidRPr="00981449">
        <w:rPr>
          <w:rFonts w:ascii="Times New Roman" w:eastAsia="Times New Roman" w:hAnsi="Times New Roman" w:cs="Times New Roman"/>
          <w:bCs/>
          <w:color w:val="000000" w:themeColor="text1"/>
          <w:sz w:val="26"/>
          <w:szCs w:val="28"/>
        </w:rPr>
        <w:t>- Cần tạo cơ cấu giống cây trồng để thích ứng với BĐKH.</w:t>
      </w:r>
    </w:p>
    <w:p w:rsidR="00AB142E" w:rsidRPr="00981449" w:rsidRDefault="00AB142E" w:rsidP="00AB142E">
      <w:pPr>
        <w:spacing w:after="0" w:line="360" w:lineRule="auto"/>
        <w:ind w:firstLine="720"/>
        <w:jc w:val="both"/>
        <w:rPr>
          <w:rFonts w:ascii="Times New Roman" w:eastAsia="Times New Roman" w:hAnsi="Times New Roman" w:cs="Times New Roman"/>
          <w:bCs/>
          <w:color w:val="000000" w:themeColor="text1"/>
          <w:sz w:val="26"/>
          <w:szCs w:val="28"/>
        </w:rPr>
      </w:pPr>
      <w:r w:rsidRPr="00981449">
        <w:rPr>
          <w:rFonts w:ascii="Times New Roman" w:eastAsia="Times New Roman" w:hAnsi="Times New Roman" w:cs="Times New Roman"/>
          <w:bCs/>
          <w:color w:val="000000" w:themeColor="text1"/>
          <w:sz w:val="26"/>
          <w:szCs w:val="28"/>
        </w:rPr>
        <w:t>- Biện pháp tăng diện tích cây xanh để góp phần giảm thiểu BĐKH.</w:t>
      </w:r>
    </w:p>
    <w:p w:rsidR="00AB142E" w:rsidRPr="00981449" w:rsidRDefault="00AB142E" w:rsidP="00AB142E">
      <w:pPr>
        <w:spacing w:after="0" w:line="360" w:lineRule="auto"/>
        <w:ind w:firstLine="720"/>
        <w:jc w:val="both"/>
        <w:rPr>
          <w:rFonts w:ascii="Times New Roman" w:eastAsia="Times New Roman" w:hAnsi="Times New Roman" w:cs="Times New Roman"/>
          <w:bCs/>
          <w:color w:val="000000" w:themeColor="text1"/>
          <w:sz w:val="26"/>
          <w:szCs w:val="28"/>
        </w:rPr>
      </w:pPr>
      <w:r w:rsidRPr="00981449">
        <w:rPr>
          <w:rFonts w:ascii="Times New Roman" w:eastAsia="Times New Roman" w:hAnsi="Times New Roman" w:cs="Times New Roman"/>
          <w:bCs/>
          <w:color w:val="000000" w:themeColor="text1"/>
          <w:sz w:val="26"/>
          <w:szCs w:val="28"/>
        </w:rPr>
        <w:lastRenderedPageBreak/>
        <w:t>- Từ hoạt động thu nhận năng lượng quang năng và vật chất như nước, CO</w:t>
      </w:r>
      <w:r w:rsidRPr="00981449">
        <w:rPr>
          <w:rFonts w:ascii="Times New Roman" w:eastAsia="Times New Roman" w:hAnsi="Times New Roman" w:cs="Times New Roman"/>
          <w:bCs/>
          <w:color w:val="000000" w:themeColor="text1"/>
          <w:sz w:val="26"/>
          <w:szCs w:val="28"/>
          <w:vertAlign w:val="subscript"/>
        </w:rPr>
        <w:t>2</w:t>
      </w:r>
      <w:r w:rsidRPr="00981449">
        <w:rPr>
          <w:rFonts w:ascii="Times New Roman" w:eastAsia="Times New Roman" w:hAnsi="Times New Roman" w:cs="Times New Roman"/>
          <w:bCs/>
          <w:color w:val="000000" w:themeColor="text1"/>
          <w:sz w:val="26"/>
          <w:szCs w:val="28"/>
        </w:rPr>
        <w:t xml:space="preserve"> từ môi trường thải ra một số loại khí, nhiệt ra môi trường mà HS nhận ra những tác động tốt, xấu đến khí hậu, có ý thức, thái độ giảm nhẹ và thích ứng với BĐKH.</w:t>
      </w:r>
    </w:p>
    <w:p w:rsidR="00AB142E" w:rsidRPr="00981449" w:rsidRDefault="00AB142E" w:rsidP="00AB142E">
      <w:pPr>
        <w:spacing w:after="0" w:line="360" w:lineRule="auto"/>
        <w:jc w:val="both"/>
        <w:rPr>
          <w:rFonts w:ascii="Times New Roman" w:eastAsia="Times New Roman" w:hAnsi="Times New Roman" w:cs="Times New Roman"/>
          <w:b/>
          <w:i/>
          <w:color w:val="000000" w:themeColor="text1"/>
          <w:sz w:val="26"/>
          <w:szCs w:val="28"/>
          <w:lang w:eastAsia="ko-KR"/>
        </w:rPr>
      </w:pPr>
      <w:r w:rsidRPr="00981449">
        <w:rPr>
          <w:rFonts w:ascii="Times New Roman" w:eastAsia="Times New Roman" w:hAnsi="Times New Roman" w:cs="Times New Roman"/>
          <w:b/>
          <w:i/>
          <w:color w:val="000000" w:themeColor="text1"/>
          <w:sz w:val="26"/>
          <w:szCs w:val="28"/>
          <w:lang w:eastAsia="ko-KR"/>
        </w:rPr>
        <w:t>Bước 2. Xác định nội dung sinh học, khí hậu và biến đổi khí hậu có trong chủ đề sinh học</w:t>
      </w:r>
    </w:p>
    <w:p w:rsidR="00AB142E" w:rsidRPr="00981449" w:rsidRDefault="00AB142E" w:rsidP="00AB142E">
      <w:pPr>
        <w:spacing w:after="0" w:line="360" w:lineRule="auto"/>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ab/>
        <w:t>Để xác định nội dung SH trong chủ đề, GV dựa vào cấu trúc nội dung trong chủ đề để hướng dẫn, qua đó HS nhận ra được:</w:t>
      </w:r>
    </w:p>
    <w:p w:rsidR="00AB142E" w:rsidRPr="00981449" w:rsidRDefault="00AB142E" w:rsidP="00AB142E">
      <w:pPr>
        <w:spacing w:after="0" w:line="360" w:lineRule="auto"/>
        <w:ind w:firstLine="567"/>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Quá trình thu nhận vật chất như hấp thụ nước, khoáng, CO</w:t>
      </w:r>
      <w:r w:rsidRPr="00981449">
        <w:rPr>
          <w:rFonts w:ascii="Times New Roman" w:eastAsia="Times New Roman" w:hAnsi="Times New Roman" w:cs="Times New Roman"/>
          <w:color w:val="000000" w:themeColor="text1"/>
          <w:sz w:val="26"/>
          <w:szCs w:val="28"/>
          <w:vertAlign w:val="subscript"/>
          <w:lang w:eastAsia="ko-KR"/>
        </w:rPr>
        <w:t>2</w:t>
      </w:r>
      <w:r w:rsidRPr="00981449">
        <w:rPr>
          <w:rFonts w:ascii="Times New Roman" w:eastAsia="Times New Roman" w:hAnsi="Times New Roman" w:cs="Times New Roman"/>
          <w:color w:val="000000" w:themeColor="text1"/>
          <w:sz w:val="26"/>
          <w:szCs w:val="28"/>
          <w:lang w:eastAsia="ko-KR"/>
        </w:rPr>
        <w:t xml:space="preserve"> và hấp thụ quang năng, trong đó chỉ ra được cơ quan thu nhận, cơ chế thu nhận.</w:t>
      </w:r>
    </w:p>
    <w:p w:rsidR="00AB142E" w:rsidRPr="00981449" w:rsidRDefault="00AB142E" w:rsidP="00AB142E">
      <w:pPr>
        <w:spacing w:after="0" w:line="360" w:lineRule="auto"/>
        <w:ind w:firstLine="567"/>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Quá trình vận chuyển các chất từ nơi thu nhận đến nơi sử dụng, trong đó có cơ quan vận chuyển và cơ chế vận chuyển.</w:t>
      </w:r>
    </w:p>
    <w:p w:rsidR="00AB142E" w:rsidRPr="00981449" w:rsidRDefault="00AB142E" w:rsidP="00AB142E">
      <w:pPr>
        <w:spacing w:after="0" w:line="360" w:lineRule="auto"/>
        <w:ind w:firstLine="567"/>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Quá trình chuyển hóa, tức là từ tổng hợp chất hữu cơ đặc trưng cho cơ thể và tích lũy năng lượng, phân giải chất hữu cơ, sử dụng năng lượng cho các hoạt động sống, tạo ra các chất đào thải, trong đó chỉ ra được cơ quan và cơ chế thực hiện.</w:t>
      </w:r>
    </w:p>
    <w:p w:rsidR="00AB142E" w:rsidRPr="00981449" w:rsidRDefault="00AB142E" w:rsidP="00AB142E">
      <w:pPr>
        <w:spacing w:after="0" w:line="360" w:lineRule="auto"/>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ab/>
        <w:t>- Quá trình đào thải, chỉ ra được các chất đào thải ra môi trường.</w:t>
      </w:r>
    </w:p>
    <w:p w:rsidR="00AB142E" w:rsidRPr="00981449" w:rsidRDefault="00AB142E" w:rsidP="00AB142E">
      <w:pPr>
        <w:spacing w:after="0" w:line="348" w:lineRule="auto"/>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ab/>
        <w:t>Để xác định được nội dung GDBĐKH, GV dựa vào đặc điểm của quá trình chuyển hóa, nhất là quá trình thu nhận vật chất và năng lượng và quá trình đào thải vật chất và năng lượng của thực vật, từ đó nhận ra được sự hấp thụ năng lượng ánh sáng, hơi nước, nhả O</w:t>
      </w:r>
      <w:r w:rsidRPr="00981449">
        <w:rPr>
          <w:rFonts w:ascii="Times New Roman" w:eastAsia="Times New Roman" w:hAnsi="Times New Roman" w:cs="Times New Roman"/>
          <w:color w:val="000000" w:themeColor="text1"/>
          <w:sz w:val="26"/>
          <w:szCs w:val="28"/>
          <w:vertAlign w:val="subscript"/>
          <w:lang w:eastAsia="ko-KR"/>
        </w:rPr>
        <w:t>2</w:t>
      </w:r>
      <w:r w:rsidRPr="00981449">
        <w:rPr>
          <w:rFonts w:ascii="Times New Roman" w:eastAsia="Times New Roman" w:hAnsi="Times New Roman" w:cs="Times New Roman"/>
          <w:color w:val="000000" w:themeColor="text1"/>
          <w:sz w:val="26"/>
          <w:szCs w:val="28"/>
          <w:lang w:eastAsia="ko-KR"/>
        </w:rPr>
        <w:t>, nhả CO</w:t>
      </w:r>
      <w:r w:rsidRPr="00981449">
        <w:rPr>
          <w:rFonts w:ascii="Times New Roman" w:eastAsia="Times New Roman" w:hAnsi="Times New Roman" w:cs="Times New Roman"/>
          <w:color w:val="000000" w:themeColor="text1"/>
          <w:sz w:val="26"/>
          <w:szCs w:val="28"/>
          <w:vertAlign w:val="subscript"/>
          <w:lang w:eastAsia="ko-KR"/>
        </w:rPr>
        <w:t>2</w:t>
      </w:r>
      <w:r w:rsidRPr="00981449">
        <w:rPr>
          <w:rFonts w:ascii="Times New Roman" w:eastAsia="Times New Roman" w:hAnsi="Times New Roman" w:cs="Times New Roman"/>
          <w:color w:val="000000" w:themeColor="text1"/>
          <w:sz w:val="26"/>
          <w:szCs w:val="28"/>
          <w:lang w:eastAsia="ko-KR"/>
        </w:rPr>
        <w:t xml:space="preserve"> là nguyên nhân gây ra yếu tố khí hậu. Từ đó, HS nhận ra cơ sở khoa học để xây dựng biện pháp ứng phó như: cơ cấu cây trồng ứng phó với BĐKH, trồng cây làm xanh hóa đất nước góp phần giảm thiểu BĐKH.</w:t>
      </w:r>
    </w:p>
    <w:p w:rsidR="00AB142E" w:rsidRPr="00981449" w:rsidRDefault="00AB142E" w:rsidP="00AB142E">
      <w:pPr>
        <w:spacing w:after="0" w:line="348" w:lineRule="auto"/>
        <w:jc w:val="both"/>
        <w:rPr>
          <w:rFonts w:ascii="Times New Roman" w:eastAsia="Times New Roman" w:hAnsi="Times New Roman" w:cs="Times New Roman"/>
          <w:b/>
          <w:i/>
          <w:color w:val="000000" w:themeColor="text1"/>
          <w:sz w:val="26"/>
          <w:szCs w:val="28"/>
          <w:lang w:eastAsia="ko-KR"/>
        </w:rPr>
      </w:pPr>
      <w:bookmarkStart w:id="211" w:name="_Toc472933645"/>
      <w:r w:rsidRPr="00981449">
        <w:rPr>
          <w:rFonts w:ascii="Times New Roman" w:eastAsia="Times New Roman" w:hAnsi="Times New Roman" w:cs="Times New Roman"/>
          <w:b/>
          <w:i/>
          <w:color w:val="000000" w:themeColor="text1"/>
          <w:sz w:val="26"/>
          <w:szCs w:val="28"/>
          <w:lang w:eastAsia="ko-KR"/>
        </w:rPr>
        <w:t>Bước 3: Chọn biện pháp phù hợp để vừa hình thành kiến thức sinh học, vừa hình thành kiến thức khí hậu, biến đổi khí hậu</w:t>
      </w:r>
    </w:p>
    <w:p w:rsidR="00AB142E" w:rsidRPr="00981449" w:rsidRDefault="00AB142E" w:rsidP="00AB142E">
      <w:pPr>
        <w:spacing w:after="0" w:line="348" w:lineRule="auto"/>
        <w:ind w:firstLine="567"/>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xml:space="preserve">Với những mục tiêu như đã nêu ở bước 1 và các nội dung kiến thức về SH và GDBĐKH như nêu ở bước 2 cho thấy khối lượng kiến thức lớn, chất lượng kiến thức khái quát, lí thuyết. Nên trong nhiều biện pháp có thể sử dụng như dạy học dự án, hoạt động trải nghiệm, bài tập tình huống thực tiễn,… có thể sử dụng biện pháp bao quát như dạy học dự án. GV có thể hướng dẫn và cùng HS đề xuất dự án như sau: </w:t>
      </w:r>
      <w:r w:rsidRPr="00981449">
        <w:rPr>
          <w:rFonts w:ascii="Times New Roman" w:eastAsia="Times New Roman" w:hAnsi="Times New Roman" w:cs="Times New Roman"/>
          <w:i/>
          <w:color w:val="000000" w:themeColor="text1"/>
          <w:sz w:val="26"/>
          <w:szCs w:val="28"/>
          <w:lang w:eastAsia="ko-KR"/>
        </w:rPr>
        <w:t>“Hoạt động chuyển hóa vật chất và năng lượng của thực vật đa bào tác động đến khí hậu ở địa phương và biện pháp ứng phó”</w:t>
      </w:r>
      <w:r w:rsidRPr="00981449">
        <w:rPr>
          <w:rFonts w:ascii="Times New Roman" w:eastAsia="Times New Roman" w:hAnsi="Times New Roman" w:cs="Times New Roman"/>
          <w:color w:val="000000" w:themeColor="text1"/>
          <w:sz w:val="26"/>
          <w:szCs w:val="28"/>
          <w:lang w:eastAsia="ko-KR"/>
        </w:rPr>
        <w:t>.</w:t>
      </w:r>
    </w:p>
    <w:p w:rsidR="00AB142E" w:rsidRPr="00981449" w:rsidRDefault="00AB142E" w:rsidP="00AB142E">
      <w:pPr>
        <w:spacing w:after="0" w:line="348" w:lineRule="auto"/>
        <w:ind w:firstLine="567"/>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lastRenderedPageBreak/>
        <w:t>Sau khi hướng dẫn cho HS lập kế hoạch, chỉ đạo HS thực hiện kế hoạch, báo cáo tổng kết và đánh giá, sẽ giúp HS nắm vững kiến thức SH, kiến thức BĐKH và biện pháp ứng phó với BĐKH.</w:t>
      </w:r>
    </w:p>
    <w:p w:rsidR="00AB142E" w:rsidRPr="00981449" w:rsidRDefault="00AB142E" w:rsidP="00AB142E">
      <w:pPr>
        <w:spacing w:after="0" w:line="348" w:lineRule="auto"/>
        <w:jc w:val="both"/>
        <w:rPr>
          <w:rFonts w:ascii="Times New Roman" w:eastAsia="Times New Roman" w:hAnsi="Times New Roman" w:cs="Times New Roman"/>
          <w:b/>
          <w:i/>
          <w:color w:val="000000" w:themeColor="text1"/>
          <w:sz w:val="26"/>
          <w:szCs w:val="28"/>
          <w:lang w:eastAsia="ko-KR"/>
        </w:rPr>
      </w:pPr>
      <w:r w:rsidRPr="00981449">
        <w:rPr>
          <w:rFonts w:ascii="Times New Roman" w:eastAsia="Times New Roman" w:hAnsi="Times New Roman" w:cs="Times New Roman"/>
          <w:b/>
          <w:i/>
          <w:color w:val="000000" w:themeColor="text1"/>
          <w:sz w:val="26"/>
          <w:szCs w:val="28"/>
          <w:lang w:eastAsia="ko-KR"/>
        </w:rPr>
        <w:t xml:space="preserve">Bước 4: Tổ chức dạy học tích hợp giáo dục biến đổi khí hậu trong chủ đề </w:t>
      </w:r>
    </w:p>
    <w:p w:rsidR="00AB142E" w:rsidRPr="00981449" w:rsidRDefault="00AB142E" w:rsidP="00AB142E">
      <w:pPr>
        <w:spacing w:after="0" w:line="348" w:lineRule="auto"/>
        <w:ind w:firstLine="567"/>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Arial"/>
          <w:color w:val="000000" w:themeColor="text1"/>
          <w:sz w:val="26"/>
          <w:szCs w:val="28"/>
          <w:lang w:eastAsia="ko-KR"/>
        </w:rPr>
        <w:t>Đ</w:t>
      </w:r>
      <w:r w:rsidRPr="00981449">
        <w:rPr>
          <w:rFonts w:ascii="Times New Roman" w:eastAsia="Times New Roman" w:hAnsi="Times New Roman" w:cs="Times New Roman"/>
          <w:color w:val="000000" w:themeColor="text1"/>
          <w:sz w:val="26"/>
          <w:szCs w:val="28"/>
          <w:lang w:eastAsia="ko-KR"/>
        </w:rPr>
        <w:t>ây chính l</w:t>
      </w:r>
      <w:r w:rsidRPr="00981449">
        <w:rPr>
          <w:rFonts w:ascii="Times New Roman" w:eastAsia="Times New Roman" w:hAnsi="Times New Roman" w:cs="Arial"/>
          <w:color w:val="000000" w:themeColor="text1"/>
          <w:sz w:val="26"/>
          <w:szCs w:val="28"/>
          <w:lang w:eastAsia="ko-KR"/>
        </w:rPr>
        <w:t>à</w:t>
      </w:r>
      <w:r w:rsidRPr="00981449">
        <w:rPr>
          <w:rFonts w:ascii="Times New Roman" w:eastAsia="Times New Roman" w:hAnsi="Times New Roman" w:cs="Times New Roman"/>
          <w:color w:val="000000" w:themeColor="text1"/>
          <w:sz w:val="26"/>
          <w:szCs w:val="28"/>
          <w:lang w:eastAsia="ko-KR"/>
        </w:rPr>
        <w:t xml:space="preserve"> b</w:t>
      </w:r>
      <w:r w:rsidRPr="00981449">
        <w:rPr>
          <w:rFonts w:ascii="Times New Roman" w:eastAsia="Times New Roman" w:hAnsi="Times New Roman" w:cs="Arial"/>
          <w:color w:val="000000" w:themeColor="text1"/>
          <w:sz w:val="26"/>
          <w:szCs w:val="28"/>
          <w:lang w:eastAsia="ko-KR"/>
        </w:rPr>
        <w:t>ư</w:t>
      </w:r>
      <w:r w:rsidRPr="00981449">
        <w:rPr>
          <w:rFonts w:ascii="Times New Roman" w:eastAsia="Times New Roman" w:hAnsi="Times New Roman" w:cs="Times New Roman"/>
          <w:color w:val="000000" w:themeColor="text1"/>
          <w:sz w:val="26"/>
          <w:szCs w:val="28"/>
          <w:lang w:eastAsia="ko-KR"/>
        </w:rPr>
        <w:t>ớc sử dụng biện pháp đã chọn để tổ chức cho HS vừa học tập nội dung SH vừa học nội dung GDBĐKH trong chủ đề. Trong đó HS phải hình thành được các kiến thức khí hậu và yếu tố gây BĐKH, xác định biện pháp ứng phó với BĐKH từ các yếu tố gây BĐKH qua DHSH ở THPT.</w:t>
      </w:r>
    </w:p>
    <w:p w:rsidR="00AB142E" w:rsidRPr="00981449" w:rsidRDefault="00AB142E" w:rsidP="00AB142E">
      <w:pPr>
        <w:spacing w:after="0" w:line="348" w:lineRule="auto"/>
        <w:ind w:firstLine="567"/>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Tùy biện pháp được lựa chọn mà cách tổ chức có khác nhau. Nếu sử dụng dạy học dự án, ta tổ chức HS thực hiện như sau:</w:t>
      </w:r>
    </w:p>
    <w:p w:rsidR="00AB142E" w:rsidRPr="00981449" w:rsidRDefault="00AB142E" w:rsidP="00AB142E">
      <w:pPr>
        <w:spacing w:after="0" w:line="348" w:lineRule="auto"/>
        <w:jc w:val="both"/>
        <w:rPr>
          <w:rFonts w:ascii="Times New Roman" w:eastAsia="Times New Roman" w:hAnsi="Times New Roman" w:cs="Times New Roman"/>
          <w:b/>
          <w:i/>
          <w:color w:val="000000" w:themeColor="text1"/>
          <w:sz w:val="26"/>
          <w:szCs w:val="28"/>
          <w:lang w:eastAsia="ko-KR"/>
        </w:rPr>
      </w:pPr>
      <w:r w:rsidRPr="00981449">
        <w:rPr>
          <w:rFonts w:ascii="Times New Roman" w:eastAsia="Times New Roman" w:hAnsi="Times New Roman" w:cs="Times New Roman"/>
          <w:b/>
          <w:i/>
          <w:color w:val="000000" w:themeColor="text1"/>
          <w:sz w:val="26"/>
          <w:szCs w:val="28"/>
          <w:lang w:eastAsia="ko-KR"/>
        </w:rPr>
        <w:t xml:space="preserve">* Xác định dự án, </w:t>
      </w:r>
      <w:r w:rsidRPr="00981449">
        <w:rPr>
          <w:rFonts w:ascii="Times New Roman" w:eastAsia="Times New Roman" w:hAnsi="Times New Roman" w:cs="Times New Roman"/>
          <w:b/>
          <w:i/>
          <w:color w:val="000000" w:themeColor="text1"/>
          <w:sz w:val="26"/>
          <w:szCs w:val="28"/>
          <w:lang w:val="pt-BR" w:eastAsia="ko-KR"/>
        </w:rPr>
        <w:t>mục tiêu của dự án</w:t>
      </w:r>
      <w:r w:rsidRPr="00981449">
        <w:rPr>
          <w:rFonts w:ascii="Times New Roman" w:eastAsia="Times New Roman" w:hAnsi="Times New Roman" w:cs="Times New Roman"/>
          <w:b/>
          <w:i/>
          <w:color w:val="000000" w:themeColor="text1"/>
          <w:sz w:val="26"/>
          <w:szCs w:val="28"/>
          <w:lang w:eastAsia="ko-KR"/>
        </w:rPr>
        <w:t>, tổ chức nhóm thực hiện dự án</w:t>
      </w:r>
    </w:p>
    <w:p w:rsidR="00AB142E" w:rsidRPr="00981449" w:rsidRDefault="00AB142E" w:rsidP="00AB142E">
      <w:pPr>
        <w:spacing w:after="0" w:line="348"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xml:space="preserve">Trong bước này, GV phải nêu ý tưởng, tạo tình huống để xây dựng dự án, xác định mục tiêu của dự án, bộ câu hỏi định hướng hoạt động, thống nhất thời gian thực hiện, báo cáo kết quả thực hiện dự án. Chia nhóm HS thực hiện dự án, các nhóm phân công nhiệm vụ cho các thành viên. Thời gian thực hiện dự án: 14 tuần. </w:t>
      </w:r>
    </w:p>
    <w:p w:rsidR="00AB142E" w:rsidRPr="00981449" w:rsidRDefault="00AB142E" w:rsidP="00AB142E">
      <w:pPr>
        <w:pStyle w:val="ListParagraph"/>
        <w:numPr>
          <w:ilvl w:val="0"/>
          <w:numId w:val="70"/>
        </w:numPr>
        <w:spacing w:after="0" w:line="360" w:lineRule="auto"/>
        <w:contextualSpacing w:val="0"/>
        <w:jc w:val="both"/>
        <w:rPr>
          <w:i/>
          <w:color w:val="000000" w:themeColor="text1"/>
          <w:sz w:val="26"/>
          <w:szCs w:val="28"/>
        </w:rPr>
      </w:pPr>
      <w:r w:rsidRPr="00981449">
        <w:rPr>
          <w:i/>
          <w:color w:val="000000" w:themeColor="text1"/>
          <w:sz w:val="26"/>
          <w:szCs w:val="28"/>
        </w:rPr>
        <w:t>Xác định tên dự án:</w:t>
      </w:r>
    </w:p>
    <w:p w:rsidR="00AB142E" w:rsidRPr="00981449" w:rsidRDefault="00AB142E" w:rsidP="00AB142E">
      <w:pPr>
        <w:spacing w:after="0" w:line="360" w:lineRule="auto"/>
        <w:ind w:firstLine="720"/>
        <w:jc w:val="both"/>
        <w:rPr>
          <w:rFonts w:ascii="Times New Roman" w:hAnsi="Times New Roman" w:cs="Times New Roman"/>
          <w:color w:val="000000" w:themeColor="text1"/>
          <w:sz w:val="26"/>
          <w:szCs w:val="28"/>
          <w:lang w:eastAsia="ko-KR"/>
        </w:rPr>
      </w:pPr>
      <w:r w:rsidRPr="00981449">
        <w:rPr>
          <w:rFonts w:ascii="Times New Roman" w:hAnsi="Times New Roman" w:cs="Times New Roman"/>
          <w:color w:val="000000" w:themeColor="text1"/>
          <w:sz w:val="26"/>
          <w:szCs w:val="28"/>
          <w:lang w:eastAsia="ko-KR"/>
        </w:rPr>
        <w:t xml:space="preserve">GV gợi ý và cùng HS xác định tên dự án. Có thể diễn đạt tên dự án như đã nêu ở bước 3, đó là dự án: </w:t>
      </w:r>
      <w:r w:rsidRPr="00981449">
        <w:rPr>
          <w:rFonts w:ascii="Times New Roman" w:eastAsia="Times New Roman" w:hAnsi="Times New Roman" w:cs="Times New Roman"/>
          <w:i/>
          <w:color w:val="000000" w:themeColor="text1"/>
          <w:sz w:val="26"/>
          <w:szCs w:val="28"/>
          <w:lang w:eastAsia="ko-KR"/>
        </w:rPr>
        <w:t>“Hoạt động chuyển hóa vật chất và năng lượng của thực vật đa bào tác động đến khí hậu ở địa phương và biện pháp ứng phó”</w:t>
      </w:r>
      <w:r w:rsidRPr="00981449">
        <w:rPr>
          <w:rFonts w:ascii="Times New Roman" w:eastAsia="Times New Roman" w:hAnsi="Times New Roman" w:cs="Times New Roman"/>
          <w:color w:val="000000" w:themeColor="text1"/>
          <w:sz w:val="26"/>
          <w:szCs w:val="28"/>
          <w:lang w:eastAsia="ko-KR"/>
        </w:rPr>
        <w:t>.</w:t>
      </w:r>
    </w:p>
    <w:p w:rsidR="00AB142E" w:rsidRPr="00981449" w:rsidRDefault="00AB142E" w:rsidP="00AB142E">
      <w:pPr>
        <w:pStyle w:val="ListParagraph"/>
        <w:numPr>
          <w:ilvl w:val="0"/>
          <w:numId w:val="70"/>
        </w:numPr>
        <w:spacing w:after="0" w:line="360" w:lineRule="auto"/>
        <w:contextualSpacing w:val="0"/>
        <w:jc w:val="both"/>
        <w:rPr>
          <w:i/>
          <w:color w:val="000000" w:themeColor="text1"/>
          <w:sz w:val="26"/>
          <w:szCs w:val="28"/>
        </w:rPr>
      </w:pPr>
      <w:r w:rsidRPr="00981449">
        <w:rPr>
          <w:i/>
          <w:color w:val="000000" w:themeColor="text1"/>
          <w:sz w:val="26"/>
          <w:szCs w:val="28"/>
        </w:rPr>
        <w:t>Xác định mục tiêu của dự án:</w:t>
      </w:r>
    </w:p>
    <w:p w:rsidR="00AB142E" w:rsidRPr="00981449" w:rsidRDefault="00AB142E" w:rsidP="00AB142E">
      <w:pPr>
        <w:spacing w:after="0" w:line="360" w:lineRule="auto"/>
        <w:jc w:val="both"/>
        <w:rPr>
          <w:rFonts w:ascii="Times New Roman" w:hAnsi="Times New Roman" w:cs="Times New Roman"/>
          <w:color w:val="000000" w:themeColor="text1"/>
          <w:sz w:val="26"/>
          <w:szCs w:val="28"/>
          <w:lang w:eastAsia="ko-KR"/>
        </w:rPr>
      </w:pPr>
      <w:r w:rsidRPr="00981449">
        <w:rPr>
          <w:rFonts w:ascii="Times New Roman" w:hAnsi="Times New Roman" w:cs="Times New Roman"/>
          <w:color w:val="000000" w:themeColor="text1"/>
          <w:sz w:val="26"/>
          <w:szCs w:val="28"/>
          <w:lang w:eastAsia="ko-KR"/>
        </w:rPr>
        <w:tab/>
        <w:t>Từ tên của dự án lớn, GV hướng dẫn để HS xác định mục tiêu chung của dự án, cụ thể như sau:</w:t>
      </w:r>
    </w:p>
    <w:p w:rsidR="00AB142E" w:rsidRPr="00981449" w:rsidRDefault="00AB142E" w:rsidP="00AB142E">
      <w:pPr>
        <w:spacing w:after="0" w:line="360" w:lineRule="auto"/>
        <w:ind w:firstLine="720"/>
        <w:jc w:val="both"/>
        <w:rPr>
          <w:rFonts w:ascii="Times New Roman" w:hAnsi="Times New Roman" w:cs="Times New Roman"/>
          <w:color w:val="000000" w:themeColor="text1"/>
          <w:sz w:val="26"/>
          <w:szCs w:val="28"/>
          <w:lang w:eastAsia="ko-KR"/>
        </w:rPr>
      </w:pPr>
      <w:r w:rsidRPr="00981449">
        <w:rPr>
          <w:rFonts w:ascii="Times New Roman" w:hAnsi="Times New Roman" w:cs="Times New Roman"/>
          <w:color w:val="000000" w:themeColor="text1"/>
          <w:sz w:val="26"/>
          <w:szCs w:val="28"/>
          <w:lang w:eastAsia="ko-KR"/>
        </w:rPr>
        <w:t>- Xác định được các giai đoạn của quá trình chuyển hóa vật chất và năng lượng ở thực vật.</w:t>
      </w:r>
    </w:p>
    <w:p w:rsidR="00AB142E" w:rsidRPr="00981449" w:rsidRDefault="00AB142E" w:rsidP="00AB142E">
      <w:pPr>
        <w:spacing w:after="0" w:line="360" w:lineRule="auto"/>
        <w:ind w:firstLine="720"/>
        <w:jc w:val="both"/>
        <w:rPr>
          <w:rFonts w:ascii="Times New Roman" w:hAnsi="Times New Roman" w:cs="Times New Roman"/>
          <w:color w:val="000000" w:themeColor="text1"/>
          <w:sz w:val="26"/>
          <w:szCs w:val="28"/>
          <w:lang w:eastAsia="ko-KR"/>
        </w:rPr>
      </w:pPr>
      <w:r w:rsidRPr="00981449">
        <w:rPr>
          <w:rFonts w:ascii="Times New Roman" w:hAnsi="Times New Roman" w:cs="Times New Roman"/>
          <w:color w:val="000000" w:themeColor="text1"/>
          <w:sz w:val="26"/>
          <w:szCs w:val="28"/>
          <w:lang w:eastAsia="ko-KR"/>
        </w:rPr>
        <w:t>- Xác định được đặc điểm diễn biến của mỗi giai đoạn chuyển hóa vật chất và năng lượng ở thực vật.</w:t>
      </w:r>
    </w:p>
    <w:p w:rsidR="00AB142E" w:rsidRPr="00981449" w:rsidRDefault="00AB142E" w:rsidP="00AB142E">
      <w:pPr>
        <w:spacing w:after="0" w:line="360" w:lineRule="auto"/>
        <w:ind w:firstLine="720"/>
        <w:jc w:val="both"/>
        <w:rPr>
          <w:rFonts w:ascii="Times New Roman" w:hAnsi="Times New Roman" w:cs="Times New Roman"/>
          <w:color w:val="000000" w:themeColor="text1"/>
          <w:sz w:val="26"/>
          <w:szCs w:val="28"/>
          <w:lang w:eastAsia="ko-KR"/>
        </w:rPr>
      </w:pPr>
      <w:r w:rsidRPr="00981449">
        <w:rPr>
          <w:rFonts w:ascii="Times New Roman" w:hAnsi="Times New Roman" w:cs="Times New Roman"/>
          <w:color w:val="000000" w:themeColor="text1"/>
          <w:sz w:val="26"/>
          <w:szCs w:val="28"/>
          <w:lang w:eastAsia="ko-KR"/>
        </w:rPr>
        <w:t>- Từ đặc điểm chuyển hóa vật chất và năng lượng ở thực vật mà xác định được yếu tố tác động đến khí hậu, BĐKH.</w:t>
      </w:r>
    </w:p>
    <w:p w:rsidR="00AB142E" w:rsidRPr="00981449" w:rsidRDefault="00AB142E" w:rsidP="00AB142E">
      <w:pPr>
        <w:spacing w:after="0" w:line="360" w:lineRule="auto"/>
        <w:ind w:firstLine="567"/>
        <w:jc w:val="both"/>
        <w:rPr>
          <w:rFonts w:ascii="Times New Roman" w:hAnsi="Times New Roman" w:cs="Times New Roman"/>
          <w:color w:val="000000" w:themeColor="text1"/>
          <w:sz w:val="26"/>
          <w:szCs w:val="28"/>
          <w:lang w:eastAsia="ko-KR"/>
        </w:rPr>
      </w:pPr>
      <w:r w:rsidRPr="00981449">
        <w:rPr>
          <w:rFonts w:ascii="Times New Roman" w:hAnsi="Times New Roman" w:cs="Times New Roman"/>
          <w:color w:val="000000" w:themeColor="text1"/>
          <w:sz w:val="26"/>
          <w:szCs w:val="28"/>
          <w:lang w:eastAsia="ko-KR"/>
        </w:rPr>
        <w:t>- Từ tác động của chuyển hóa vật chất và năng lượng ở thực vật đến khí hậu mà đề xuất được biện pháp ứng phó với BĐKH phù hợp.</w:t>
      </w:r>
    </w:p>
    <w:p w:rsidR="00AB142E" w:rsidRPr="00981449" w:rsidRDefault="00AB142E" w:rsidP="00AB142E">
      <w:pPr>
        <w:spacing w:after="0" w:line="360" w:lineRule="auto"/>
        <w:jc w:val="both"/>
        <w:rPr>
          <w:rFonts w:ascii="Times New Roman" w:hAnsi="Times New Roman" w:cs="Times New Roman"/>
          <w:color w:val="000000" w:themeColor="text1"/>
          <w:sz w:val="26"/>
          <w:szCs w:val="28"/>
          <w:lang w:eastAsia="ko-KR"/>
        </w:rPr>
      </w:pPr>
      <w:r w:rsidRPr="00981449">
        <w:rPr>
          <w:rFonts w:ascii="Times New Roman" w:hAnsi="Times New Roman" w:cs="Times New Roman"/>
          <w:color w:val="000000" w:themeColor="text1"/>
          <w:sz w:val="26"/>
          <w:szCs w:val="28"/>
          <w:lang w:eastAsia="ko-KR"/>
        </w:rPr>
        <w:lastRenderedPageBreak/>
        <w:tab/>
        <w:t>Từ dự án lớn, GV có thể hướng dẫn HS xây dựng các dự án nhỏ và mỗi dự án nhỏ lại xác định mục tiêu của dự án nhỏ mà các nhóm HS lựa chọn.</w:t>
      </w:r>
    </w:p>
    <w:p w:rsidR="00AB142E" w:rsidRPr="00981449" w:rsidRDefault="00AB142E" w:rsidP="00AB142E">
      <w:pPr>
        <w:spacing w:after="0" w:line="360" w:lineRule="auto"/>
        <w:jc w:val="both"/>
        <w:rPr>
          <w:rFonts w:ascii="Times New Roman" w:hAnsi="Times New Roman" w:cs="Times New Roman"/>
          <w:b/>
          <w:i/>
          <w:color w:val="000000" w:themeColor="text1"/>
          <w:sz w:val="26"/>
          <w:szCs w:val="28"/>
          <w:lang w:eastAsia="ko-KR"/>
        </w:rPr>
      </w:pPr>
      <w:r w:rsidRPr="00981449">
        <w:rPr>
          <w:rFonts w:ascii="Times New Roman" w:hAnsi="Times New Roman" w:cs="Times New Roman"/>
          <w:b/>
          <w:i/>
          <w:color w:val="000000" w:themeColor="text1"/>
          <w:sz w:val="26"/>
          <w:szCs w:val="28"/>
          <w:lang w:eastAsia="ko-KR"/>
        </w:rPr>
        <w:t>* Xây dựng kế hoạch thực hiện dự án nhỏ:</w:t>
      </w:r>
    </w:p>
    <w:p w:rsidR="00AB142E" w:rsidRPr="00981449" w:rsidRDefault="00AB142E" w:rsidP="00AB142E">
      <w:pPr>
        <w:spacing w:after="0" w:line="360" w:lineRule="auto"/>
        <w:jc w:val="both"/>
        <w:rPr>
          <w:rFonts w:ascii="Times New Roman" w:hAnsi="Times New Roman" w:cs="Times New Roman"/>
          <w:color w:val="000000" w:themeColor="text1"/>
          <w:sz w:val="26"/>
          <w:szCs w:val="28"/>
          <w:lang w:eastAsia="ko-KR"/>
        </w:rPr>
      </w:pPr>
      <w:r w:rsidRPr="00981449">
        <w:rPr>
          <w:rFonts w:ascii="Times New Roman" w:hAnsi="Times New Roman" w:cs="Times New Roman"/>
          <w:color w:val="000000" w:themeColor="text1"/>
          <w:sz w:val="26"/>
          <w:szCs w:val="28"/>
          <w:lang w:eastAsia="ko-KR"/>
        </w:rPr>
        <w:tab/>
        <w:t>Các nhóm HS xây dựng kế hoạch thực hiện dự án nhỏ của nhóm mình. Trong đó có: Tên dự án nhỏ, mục tiêu của dự án, kế hoạch thực hiện dự án như mẫu sau:</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2"/>
        <w:gridCol w:w="1350"/>
        <w:gridCol w:w="1247"/>
        <w:gridCol w:w="1521"/>
        <w:gridCol w:w="1084"/>
      </w:tblGrid>
      <w:tr w:rsidR="00AB142E" w:rsidRPr="00F05E80" w:rsidTr="00AB142E">
        <w:tc>
          <w:tcPr>
            <w:tcW w:w="3702" w:type="dxa"/>
            <w:vAlign w:val="center"/>
          </w:tcPr>
          <w:p w:rsidR="00AB142E" w:rsidRPr="00981449" w:rsidRDefault="00AB142E" w:rsidP="00AB142E">
            <w:pPr>
              <w:spacing w:after="0" w:line="360" w:lineRule="auto"/>
              <w:jc w:val="center"/>
              <w:rPr>
                <w:rFonts w:ascii="Times New Roman" w:hAnsi="Times New Roman"/>
                <w:b/>
                <w:color w:val="000000" w:themeColor="text1"/>
                <w:sz w:val="26"/>
                <w:szCs w:val="28"/>
                <w:lang w:eastAsia="ko-KR"/>
              </w:rPr>
            </w:pPr>
            <w:r w:rsidRPr="00981449">
              <w:rPr>
                <w:rFonts w:ascii="Times New Roman" w:hAnsi="Times New Roman"/>
                <w:b/>
                <w:color w:val="000000" w:themeColor="text1"/>
                <w:sz w:val="26"/>
                <w:szCs w:val="28"/>
                <w:lang w:eastAsia="ko-KR"/>
              </w:rPr>
              <w:t>Nội dung công việc</w:t>
            </w:r>
          </w:p>
        </w:tc>
        <w:tc>
          <w:tcPr>
            <w:tcW w:w="1401" w:type="dxa"/>
            <w:vAlign w:val="center"/>
          </w:tcPr>
          <w:p w:rsidR="00AB142E" w:rsidRPr="00981449" w:rsidRDefault="00AB142E" w:rsidP="00AB142E">
            <w:pPr>
              <w:spacing w:after="0" w:line="360" w:lineRule="auto"/>
              <w:jc w:val="center"/>
              <w:rPr>
                <w:rFonts w:ascii="Times New Roman" w:hAnsi="Times New Roman"/>
                <w:b/>
                <w:color w:val="000000" w:themeColor="text1"/>
                <w:sz w:val="26"/>
                <w:szCs w:val="28"/>
                <w:lang w:eastAsia="ko-KR"/>
              </w:rPr>
            </w:pPr>
            <w:r w:rsidRPr="00981449">
              <w:rPr>
                <w:rFonts w:ascii="Times New Roman" w:hAnsi="Times New Roman"/>
                <w:b/>
                <w:color w:val="000000" w:themeColor="text1"/>
                <w:sz w:val="26"/>
                <w:szCs w:val="28"/>
                <w:lang w:eastAsia="ko-KR"/>
              </w:rPr>
              <w:t>Thời gian, địa điểm thực hiện</w:t>
            </w:r>
          </w:p>
        </w:tc>
        <w:tc>
          <w:tcPr>
            <w:tcW w:w="1276" w:type="dxa"/>
            <w:vAlign w:val="center"/>
          </w:tcPr>
          <w:p w:rsidR="00AB142E" w:rsidRPr="00981449" w:rsidRDefault="00AB142E" w:rsidP="00AB142E">
            <w:pPr>
              <w:spacing w:after="0" w:line="360" w:lineRule="auto"/>
              <w:jc w:val="center"/>
              <w:rPr>
                <w:rFonts w:ascii="Times New Roman" w:hAnsi="Times New Roman"/>
                <w:b/>
                <w:color w:val="000000" w:themeColor="text1"/>
                <w:sz w:val="26"/>
                <w:szCs w:val="28"/>
                <w:lang w:eastAsia="ko-KR"/>
              </w:rPr>
            </w:pPr>
            <w:r w:rsidRPr="00981449">
              <w:rPr>
                <w:rFonts w:ascii="Times New Roman" w:hAnsi="Times New Roman"/>
                <w:b/>
                <w:color w:val="000000" w:themeColor="text1"/>
                <w:sz w:val="26"/>
                <w:szCs w:val="28"/>
                <w:lang w:eastAsia="ko-KR"/>
              </w:rPr>
              <w:t>Vật liệu, kinh phí</w:t>
            </w:r>
          </w:p>
        </w:tc>
        <w:tc>
          <w:tcPr>
            <w:tcW w:w="1559" w:type="dxa"/>
            <w:vAlign w:val="center"/>
          </w:tcPr>
          <w:p w:rsidR="00AB142E" w:rsidRPr="00981449" w:rsidRDefault="00AB142E" w:rsidP="00AB142E">
            <w:pPr>
              <w:spacing w:after="0" w:line="360" w:lineRule="auto"/>
              <w:jc w:val="center"/>
              <w:rPr>
                <w:rFonts w:ascii="Times New Roman" w:hAnsi="Times New Roman"/>
                <w:b/>
                <w:color w:val="000000" w:themeColor="text1"/>
                <w:sz w:val="26"/>
                <w:szCs w:val="28"/>
                <w:lang w:eastAsia="ko-KR"/>
              </w:rPr>
            </w:pPr>
            <w:r w:rsidRPr="00981449">
              <w:rPr>
                <w:rFonts w:ascii="Times New Roman" w:hAnsi="Times New Roman"/>
                <w:b/>
                <w:color w:val="000000" w:themeColor="text1"/>
                <w:sz w:val="26"/>
                <w:szCs w:val="28"/>
                <w:lang w:eastAsia="ko-KR"/>
              </w:rPr>
              <w:t>Phương pháp tiến hành</w:t>
            </w:r>
          </w:p>
        </w:tc>
        <w:tc>
          <w:tcPr>
            <w:tcW w:w="1100" w:type="dxa"/>
            <w:vAlign w:val="center"/>
          </w:tcPr>
          <w:p w:rsidR="00AB142E" w:rsidRPr="00981449" w:rsidRDefault="00AB142E" w:rsidP="00AB142E">
            <w:pPr>
              <w:spacing w:after="0" w:line="360" w:lineRule="auto"/>
              <w:jc w:val="center"/>
              <w:rPr>
                <w:rFonts w:ascii="Times New Roman" w:hAnsi="Times New Roman"/>
                <w:b/>
                <w:color w:val="000000" w:themeColor="text1"/>
                <w:sz w:val="26"/>
                <w:szCs w:val="28"/>
                <w:lang w:eastAsia="ko-KR"/>
              </w:rPr>
            </w:pPr>
            <w:r w:rsidRPr="00981449">
              <w:rPr>
                <w:rFonts w:ascii="Times New Roman" w:hAnsi="Times New Roman"/>
                <w:b/>
                <w:color w:val="000000" w:themeColor="text1"/>
                <w:sz w:val="26"/>
                <w:szCs w:val="28"/>
                <w:lang w:eastAsia="ko-KR"/>
              </w:rPr>
              <w:t>Người thực hiện</w:t>
            </w:r>
          </w:p>
        </w:tc>
      </w:tr>
      <w:tr w:rsidR="00AB142E" w:rsidRPr="00F05E80" w:rsidTr="00AB142E">
        <w:tc>
          <w:tcPr>
            <w:tcW w:w="3702" w:type="dxa"/>
          </w:tcPr>
          <w:p w:rsidR="00AB142E" w:rsidRPr="00981449" w:rsidRDefault="00AB142E" w:rsidP="00AB142E">
            <w:pPr>
              <w:spacing w:after="0" w:line="360" w:lineRule="auto"/>
              <w:jc w:val="both"/>
              <w:rPr>
                <w:rFonts w:ascii="Times New Roman" w:hAnsi="Times New Roman"/>
                <w:color w:val="000000" w:themeColor="text1"/>
                <w:sz w:val="26"/>
                <w:szCs w:val="28"/>
                <w:lang w:eastAsia="ko-KR"/>
              </w:rPr>
            </w:pPr>
            <w:r w:rsidRPr="00981449">
              <w:rPr>
                <w:rFonts w:ascii="Times New Roman" w:hAnsi="Times New Roman"/>
                <w:color w:val="000000" w:themeColor="text1"/>
                <w:sz w:val="26"/>
                <w:szCs w:val="28"/>
                <w:lang w:eastAsia="ko-KR"/>
              </w:rPr>
              <w:t xml:space="preserve">- Trình bày khái niệm quang hợp, vai trò của quang hợp đối với khí hậu. </w:t>
            </w:r>
          </w:p>
          <w:p w:rsidR="00AB142E" w:rsidRPr="00981449" w:rsidRDefault="00AB142E" w:rsidP="00AB142E">
            <w:pPr>
              <w:spacing w:after="0" w:line="360" w:lineRule="auto"/>
              <w:jc w:val="both"/>
              <w:rPr>
                <w:rFonts w:ascii="Times New Roman" w:hAnsi="Times New Roman"/>
                <w:color w:val="000000" w:themeColor="text1"/>
                <w:sz w:val="26"/>
                <w:szCs w:val="28"/>
                <w:lang w:eastAsia="ko-KR"/>
              </w:rPr>
            </w:pPr>
            <w:r w:rsidRPr="00981449">
              <w:rPr>
                <w:rFonts w:ascii="Times New Roman" w:hAnsi="Times New Roman"/>
                <w:color w:val="000000" w:themeColor="text1"/>
                <w:sz w:val="26"/>
                <w:szCs w:val="28"/>
                <w:lang w:eastAsia="ko-KR"/>
              </w:rPr>
              <w:t>- Đặc điểm của cơ quan, bộ phận, hệ sắc tố quang hợp.</w:t>
            </w:r>
          </w:p>
          <w:p w:rsidR="00AB142E" w:rsidRPr="00981449" w:rsidRDefault="00AB142E" w:rsidP="00AB142E">
            <w:pPr>
              <w:spacing w:after="0" w:line="360" w:lineRule="auto"/>
              <w:jc w:val="both"/>
              <w:rPr>
                <w:rFonts w:ascii="Times New Roman" w:hAnsi="Times New Roman"/>
                <w:color w:val="000000" w:themeColor="text1"/>
                <w:sz w:val="26"/>
                <w:szCs w:val="28"/>
                <w:lang w:eastAsia="ko-KR"/>
              </w:rPr>
            </w:pPr>
            <w:r w:rsidRPr="00981449">
              <w:rPr>
                <w:rFonts w:ascii="Times New Roman" w:hAnsi="Times New Roman"/>
                <w:color w:val="000000" w:themeColor="text1"/>
                <w:sz w:val="26"/>
                <w:szCs w:val="28"/>
                <w:lang w:eastAsia="ko-KR"/>
              </w:rPr>
              <w:t>- ……………….</w:t>
            </w:r>
          </w:p>
        </w:tc>
        <w:tc>
          <w:tcPr>
            <w:tcW w:w="1401" w:type="dxa"/>
          </w:tcPr>
          <w:p w:rsidR="00AB142E" w:rsidRPr="00981449" w:rsidRDefault="00AB142E" w:rsidP="00AB142E">
            <w:pPr>
              <w:spacing w:after="0" w:line="360" w:lineRule="auto"/>
              <w:jc w:val="both"/>
              <w:rPr>
                <w:rFonts w:ascii="Times New Roman" w:hAnsi="Times New Roman"/>
                <w:color w:val="000000" w:themeColor="text1"/>
                <w:sz w:val="26"/>
                <w:szCs w:val="28"/>
                <w:lang w:eastAsia="ko-KR"/>
              </w:rPr>
            </w:pPr>
            <w:r w:rsidRPr="00981449">
              <w:rPr>
                <w:rFonts w:ascii="Times New Roman" w:hAnsi="Times New Roman"/>
                <w:color w:val="000000" w:themeColor="text1"/>
                <w:sz w:val="26"/>
                <w:szCs w:val="28"/>
                <w:lang w:eastAsia="ko-KR"/>
              </w:rPr>
              <w:t>Tiết 1, trên lớp</w:t>
            </w:r>
          </w:p>
        </w:tc>
        <w:tc>
          <w:tcPr>
            <w:tcW w:w="1276" w:type="dxa"/>
          </w:tcPr>
          <w:p w:rsidR="00AB142E" w:rsidRPr="00981449" w:rsidRDefault="00AB142E" w:rsidP="00AB142E">
            <w:pPr>
              <w:spacing w:after="0" w:line="360" w:lineRule="auto"/>
              <w:jc w:val="both"/>
              <w:rPr>
                <w:rFonts w:ascii="Times New Roman" w:hAnsi="Times New Roman"/>
                <w:color w:val="000000" w:themeColor="text1"/>
                <w:sz w:val="26"/>
                <w:szCs w:val="28"/>
                <w:lang w:eastAsia="ko-KR"/>
              </w:rPr>
            </w:pPr>
            <w:r w:rsidRPr="00981449">
              <w:rPr>
                <w:rFonts w:ascii="Times New Roman" w:hAnsi="Times New Roman"/>
                <w:color w:val="000000" w:themeColor="text1"/>
                <w:sz w:val="26"/>
                <w:szCs w:val="28"/>
                <w:lang w:eastAsia="ko-KR"/>
              </w:rPr>
              <w:t xml:space="preserve">Không </w:t>
            </w:r>
          </w:p>
        </w:tc>
        <w:tc>
          <w:tcPr>
            <w:tcW w:w="1559" w:type="dxa"/>
          </w:tcPr>
          <w:p w:rsidR="00AB142E" w:rsidRPr="00981449" w:rsidRDefault="00AB142E" w:rsidP="00AB142E">
            <w:pPr>
              <w:spacing w:after="0" w:line="360" w:lineRule="auto"/>
              <w:jc w:val="both"/>
              <w:rPr>
                <w:rFonts w:ascii="Times New Roman" w:hAnsi="Times New Roman"/>
                <w:color w:val="000000" w:themeColor="text1"/>
                <w:sz w:val="26"/>
                <w:szCs w:val="28"/>
                <w:lang w:eastAsia="ko-KR"/>
              </w:rPr>
            </w:pPr>
            <w:r w:rsidRPr="00981449">
              <w:rPr>
                <w:rFonts w:ascii="Times New Roman" w:hAnsi="Times New Roman"/>
                <w:color w:val="000000" w:themeColor="text1"/>
                <w:sz w:val="26"/>
                <w:szCs w:val="28"/>
                <w:lang w:eastAsia="ko-KR"/>
              </w:rPr>
              <w:t>Nghiên cứu sách giáo khoa, tài liệu tham khảo, tổng hợp báo cáo</w:t>
            </w:r>
          </w:p>
        </w:tc>
        <w:tc>
          <w:tcPr>
            <w:tcW w:w="1100" w:type="dxa"/>
          </w:tcPr>
          <w:p w:rsidR="00AB142E" w:rsidRPr="00981449" w:rsidRDefault="00AB142E" w:rsidP="00AB142E">
            <w:pPr>
              <w:spacing w:after="0" w:line="360" w:lineRule="auto"/>
              <w:jc w:val="both"/>
              <w:rPr>
                <w:rFonts w:ascii="Times New Roman" w:hAnsi="Times New Roman"/>
                <w:color w:val="000000" w:themeColor="text1"/>
                <w:sz w:val="26"/>
                <w:szCs w:val="28"/>
                <w:lang w:eastAsia="ko-KR"/>
              </w:rPr>
            </w:pPr>
            <w:r w:rsidRPr="00981449">
              <w:rPr>
                <w:rFonts w:ascii="Times New Roman" w:hAnsi="Times New Roman"/>
                <w:color w:val="000000" w:themeColor="text1"/>
                <w:sz w:val="26"/>
                <w:szCs w:val="28"/>
                <w:lang w:eastAsia="ko-KR"/>
              </w:rPr>
              <w:t>Thư kí nhóm</w:t>
            </w:r>
          </w:p>
        </w:tc>
      </w:tr>
      <w:tr w:rsidR="00AB142E" w:rsidRPr="00F05E80" w:rsidTr="00AB142E">
        <w:tc>
          <w:tcPr>
            <w:tcW w:w="3702" w:type="dxa"/>
          </w:tcPr>
          <w:p w:rsidR="00AB142E" w:rsidRPr="00981449" w:rsidRDefault="00AB142E" w:rsidP="00AB142E">
            <w:pPr>
              <w:spacing w:after="0" w:line="360" w:lineRule="auto"/>
              <w:jc w:val="both"/>
              <w:rPr>
                <w:rFonts w:ascii="Times New Roman" w:hAnsi="Times New Roman"/>
                <w:color w:val="000000" w:themeColor="text1"/>
                <w:sz w:val="26"/>
                <w:szCs w:val="28"/>
                <w:lang w:eastAsia="ko-KR"/>
              </w:rPr>
            </w:pPr>
            <w:r w:rsidRPr="00981449">
              <w:rPr>
                <w:rFonts w:ascii="Times New Roman" w:hAnsi="Times New Roman"/>
                <w:color w:val="000000" w:themeColor="text1"/>
                <w:sz w:val="26"/>
                <w:szCs w:val="28"/>
                <w:lang w:eastAsia="ko-KR"/>
              </w:rPr>
              <w:t>….</w:t>
            </w:r>
          </w:p>
        </w:tc>
        <w:tc>
          <w:tcPr>
            <w:tcW w:w="1401" w:type="dxa"/>
          </w:tcPr>
          <w:p w:rsidR="00AB142E" w:rsidRPr="00981449" w:rsidRDefault="00AB142E" w:rsidP="00AB142E">
            <w:pPr>
              <w:spacing w:after="0" w:line="360" w:lineRule="auto"/>
              <w:jc w:val="both"/>
              <w:rPr>
                <w:rFonts w:ascii="Times New Roman" w:hAnsi="Times New Roman"/>
                <w:color w:val="000000" w:themeColor="text1"/>
                <w:sz w:val="26"/>
                <w:szCs w:val="28"/>
                <w:lang w:eastAsia="ko-KR"/>
              </w:rPr>
            </w:pPr>
            <w:r w:rsidRPr="00981449">
              <w:rPr>
                <w:rFonts w:ascii="Times New Roman" w:hAnsi="Times New Roman"/>
                <w:color w:val="000000" w:themeColor="text1"/>
                <w:sz w:val="26"/>
                <w:szCs w:val="28"/>
                <w:lang w:eastAsia="ko-KR"/>
              </w:rPr>
              <w:t>…</w:t>
            </w:r>
          </w:p>
        </w:tc>
        <w:tc>
          <w:tcPr>
            <w:tcW w:w="1276" w:type="dxa"/>
          </w:tcPr>
          <w:p w:rsidR="00AB142E" w:rsidRPr="00981449" w:rsidRDefault="00AB142E" w:rsidP="00AB142E">
            <w:pPr>
              <w:spacing w:after="0" w:line="360" w:lineRule="auto"/>
              <w:jc w:val="both"/>
              <w:rPr>
                <w:rFonts w:ascii="Times New Roman" w:hAnsi="Times New Roman"/>
                <w:color w:val="000000" w:themeColor="text1"/>
                <w:sz w:val="26"/>
                <w:szCs w:val="28"/>
                <w:lang w:eastAsia="ko-KR"/>
              </w:rPr>
            </w:pPr>
            <w:r w:rsidRPr="00981449">
              <w:rPr>
                <w:rFonts w:ascii="Times New Roman" w:hAnsi="Times New Roman"/>
                <w:color w:val="000000" w:themeColor="text1"/>
                <w:sz w:val="26"/>
                <w:szCs w:val="28"/>
                <w:lang w:eastAsia="ko-KR"/>
              </w:rPr>
              <w:t>…</w:t>
            </w:r>
          </w:p>
        </w:tc>
        <w:tc>
          <w:tcPr>
            <w:tcW w:w="1559" w:type="dxa"/>
          </w:tcPr>
          <w:p w:rsidR="00AB142E" w:rsidRPr="00981449" w:rsidRDefault="00AB142E" w:rsidP="00AB142E">
            <w:pPr>
              <w:spacing w:after="0" w:line="360" w:lineRule="auto"/>
              <w:jc w:val="both"/>
              <w:rPr>
                <w:rFonts w:ascii="Times New Roman" w:hAnsi="Times New Roman"/>
                <w:color w:val="000000" w:themeColor="text1"/>
                <w:sz w:val="26"/>
                <w:szCs w:val="28"/>
                <w:lang w:eastAsia="ko-KR"/>
              </w:rPr>
            </w:pPr>
            <w:r w:rsidRPr="00981449">
              <w:rPr>
                <w:rFonts w:ascii="Times New Roman" w:hAnsi="Times New Roman"/>
                <w:color w:val="000000" w:themeColor="text1"/>
                <w:sz w:val="26"/>
                <w:szCs w:val="28"/>
                <w:lang w:eastAsia="ko-KR"/>
              </w:rPr>
              <w:t>….</w:t>
            </w:r>
          </w:p>
        </w:tc>
        <w:tc>
          <w:tcPr>
            <w:tcW w:w="1100" w:type="dxa"/>
          </w:tcPr>
          <w:p w:rsidR="00AB142E" w:rsidRPr="00981449" w:rsidRDefault="00AB142E" w:rsidP="00AB142E">
            <w:pPr>
              <w:spacing w:after="0" w:line="360" w:lineRule="auto"/>
              <w:jc w:val="both"/>
              <w:rPr>
                <w:rFonts w:ascii="Times New Roman" w:hAnsi="Times New Roman"/>
                <w:color w:val="000000" w:themeColor="text1"/>
                <w:sz w:val="26"/>
                <w:szCs w:val="28"/>
                <w:lang w:eastAsia="ko-KR"/>
              </w:rPr>
            </w:pPr>
            <w:r w:rsidRPr="00981449">
              <w:rPr>
                <w:rFonts w:ascii="Times New Roman" w:hAnsi="Times New Roman"/>
                <w:color w:val="000000" w:themeColor="text1"/>
                <w:sz w:val="26"/>
                <w:szCs w:val="28"/>
                <w:lang w:eastAsia="ko-KR"/>
              </w:rPr>
              <w:t>…</w:t>
            </w:r>
          </w:p>
        </w:tc>
      </w:tr>
    </w:tbl>
    <w:p w:rsidR="00AB142E" w:rsidRPr="00981449" w:rsidRDefault="00AB142E" w:rsidP="00AB142E">
      <w:pPr>
        <w:spacing w:after="0" w:line="360" w:lineRule="auto"/>
        <w:jc w:val="both"/>
        <w:rPr>
          <w:rFonts w:ascii="Times New Roman" w:eastAsia="Times New Roman" w:hAnsi="Times New Roman" w:cs="Times New Roman"/>
          <w:b/>
          <w:i/>
          <w:color w:val="000000" w:themeColor="text1"/>
          <w:sz w:val="26"/>
          <w:szCs w:val="28"/>
          <w:lang w:eastAsia="ko-KR"/>
        </w:rPr>
      </w:pPr>
    </w:p>
    <w:p w:rsidR="00AB142E" w:rsidRPr="00981449" w:rsidRDefault="00AB142E" w:rsidP="00AB142E">
      <w:pPr>
        <w:rPr>
          <w:rFonts w:ascii="Times New Roman" w:eastAsia="Times New Roman" w:hAnsi="Times New Roman" w:cs="Times New Roman"/>
          <w:b/>
          <w:i/>
          <w:color w:val="000000" w:themeColor="text1"/>
          <w:sz w:val="26"/>
          <w:szCs w:val="28"/>
          <w:lang w:eastAsia="ko-KR"/>
        </w:rPr>
      </w:pPr>
      <w:r w:rsidRPr="00981449">
        <w:rPr>
          <w:color w:val="000000" w:themeColor="text1"/>
          <w:lang w:eastAsia="ko-KR"/>
        </w:rPr>
        <w:br w:type="page"/>
      </w:r>
      <w:r w:rsidRPr="00981449">
        <w:rPr>
          <w:rFonts w:ascii="Times New Roman" w:eastAsia="Times New Roman" w:hAnsi="Times New Roman" w:cs="Times New Roman"/>
          <w:b/>
          <w:i/>
          <w:color w:val="000000" w:themeColor="text1"/>
          <w:sz w:val="26"/>
          <w:szCs w:val="28"/>
          <w:lang w:eastAsia="ko-KR"/>
        </w:rPr>
        <w:lastRenderedPageBreak/>
        <w:t xml:space="preserve">* Triển khai thực hiện dự án </w:t>
      </w:r>
    </w:p>
    <w:p w:rsidR="00AB142E" w:rsidRPr="00981449" w:rsidRDefault="00AB142E" w:rsidP="00AB142E">
      <w:pPr>
        <w:pStyle w:val="ListParagraph"/>
        <w:numPr>
          <w:ilvl w:val="0"/>
          <w:numId w:val="15"/>
        </w:numPr>
        <w:spacing w:after="0" w:line="360" w:lineRule="auto"/>
        <w:contextualSpacing w:val="0"/>
        <w:jc w:val="both"/>
        <w:rPr>
          <w:color w:val="000000" w:themeColor="text1"/>
          <w:sz w:val="26"/>
          <w:szCs w:val="28"/>
        </w:rPr>
      </w:pPr>
      <w:r w:rsidRPr="00981449">
        <w:rPr>
          <w:color w:val="000000" w:themeColor="text1"/>
          <w:sz w:val="26"/>
          <w:szCs w:val="28"/>
        </w:rPr>
        <w:t xml:space="preserve">Các nhóm triển khai dự án theo kế hoạch đã đề ra. </w:t>
      </w:r>
    </w:p>
    <w:p w:rsidR="00AB142E" w:rsidRPr="00981449" w:rsidRDefault="00AB142E" w:rsidP="00AB142E">
      <w:pPr>
        <w:pStyle w:val="ListParagraph"/>
        <w:numPr>
          <w:ilvl w:val="0"/>
          <w:numId w:val="15"/>
        </w:numPr>
        <w:spacing w:after="0" w:line="360" w:lineRule="auto"/>
        <w:contextualSpacing w:val="0"/>
        <w:jc w:val="both"/>
        <w:rPr>
          <w:color w:val="000000" w:themeColor="text1"/>
          <w:sz w:val="26"/>
          <w:szCs w:val="28"/>
        </w:rPr>
      </w:pPr>
      <w:r w:rsidRPr="00981449">
        <w:rPr>
          <w:color w:val="000000" w:themeColor="text1"/>
          <w:sz w:val="26"/>
          <w:szCs w:val="28"/>
        </w:rPr>
        <w:t>Những khó khăn, vướng mắc được HS trao đổi, thảo luận với nhau để giải quyết hoặc trao đổi với GV để được giải đáp trong các buổi học trên lớp hoặc qua điện thoại.</w:t>
      </w:r>
    </w:p>
    <w:p w:rsidR="00AB142E" w:rsidRPr="00981449" w:rsidRDefault="00AB142E" w:rsidP="00AB142E">
      <w:pPr>
        <w:pStyle w:val="ListParagraph"/>
        <w:numPr>
          <w:ilvl w:val="0"/>
          <w:numId w:val="15"/>
        </w:numPr>
        <w:spacing w:after="0" w:line="360" w:lineRule="auto"/>
        <w:contextualSpacing w:val="0"/>
        <w:jc w:val="both"/>
        <w:rPr>
          <w:color w:val="000000" w:themeColor="text1"/>
          <w:sz w:val="26"/>
          <w:szCs w:val="28"/>
        </w:rPr>
      </w:pPr>
      <w:r w:rsidRPr="00981449">
        <w:rPr>
          <w:color w:val="000000" w:themeColor="text1"/>
          <w:sz w:val="26"/>
          <w:szCs w:val="28"/>
        </w:rPr>
        <w:t>GV theo dõi, đôn đốc các nhóm thực hiện dự án; kiểm tra tiến độ của nhóm 2 lần/tuần qua gặp trực tiếp hoặc qua điện thoại. GV hướng dẫn, hỗ trợ các nhóm trả lời câu hỏi, thực hành, khảo sát thực tiễn…</w:t>
      </w:r>
    </w:p>
    <w:p w:rsidR="00AB142E" w:rsidRPr="00981449" w:rsidRDefault="00AB142E" w:rsidP="00AB142E">
      <w:pPr>
        <w:pStyle w:val="ListParagraph"/>
        <w:numPr>
          <w:ilvl w:val="0"/>
          <w:numId w:val="15"/>
        </w:numPr>
        <w:spacing w:after="0" w:line="360" w:lineRule="auto"/>
        <w:contextualSpacing w:val="0"/>
        <w:jc w:val="both"/>
        <w:rPr>
          <w:color w:val="000000" w:themeColor="text1"/>
          <w:sz w:val="26"/>
          <w:szCs w:val="28"/>
        </w:rPr>
      </w:pPr>
      <w:r w:rsidRPr="00981449">
        <w:rPr>
          <w:color w:val="000000" w:themeColor="text1"/>
          <w:sz w:val="26"/>
          <w:szCs w:val="28"/>
        </w:rPr>
        <w:t xml:space="preserve">HS tự tìm hiểu, nghiên cứu tài liệu ở nhà theo nhiệm vụ được phân công. </w:t>
      </w:r>
    </w:p>
    <w:p w:rsidR="00AB142E" w:rsidRPr="00981449" w:rsidRDefault="00AB142E" w:rsidP="00AB142E">
      <w:pPr>
        <w:pStyle w:val="ListParagraph"/>
        <w:numPr>
          <w:ilvl w:val="0"/>
          <w:numId w:val="15"/>
        </w:numPr>
        <w:spacing w:after="0" w:line="360" w:lineRule="auto"/>
        <w:contextualSpacing w:val="0"/>
        <w:jc w:val="both"/>
        <w:rPr>
          <w:color w:val="000000" w:themeColor="text1"/>
          <w:sz w:val="26"/>
          <w:szCs w:val="28"/>
        </w:rPr>
      </w:pPr>
      <w:r w:rsidRPr="00981449">
        <w:rPr>
          <w:color w:val="000000" w:themeColor="text1"/>
          <w:sz w:val="26"/>
          <w:szCs w:val="28"/>
        </w:rPr>
        <w:t>GV luôn kiểm tra, trao đổi với từng nhóm để thực hiện được mục tiêu đề ra.</w:t>
      </w:r>
    </w:p>
    <w:p w:rsidR="00AB142E" w:rsidRPr="00981449" w:rsidRDefault="00AB142E" w:rsidP="00AB142E">
      <w:pPr>
        <w:spacing w:after="0" w:line="360" w:lineRule="auto"/>
        <w:jc w:val="both"/>
        <w:rPr>
          <w:rFonts w:ascii="Times New Roman" w:eastAsia="Times New Roman" w:hAnsi="Times New Roman" w:cs="Times New Roman"/>
          <w:b/>
          <w:i/>
          <w:color w:val="000000" w:themeColor="text1"/>
          <w:sz w:val="26"/>
          <w:szCs w:val="28"/>
          <w:lang w:eastAsia="ko-KR"/>
        </w:rPr>
      </w:pPr>
      <w:r w:rsidRPr="00981449">
        <w:rPr>
          <w:rFonts w:ascii="Times New Roman" w:eastAsia="Times New Roman" w:hAnsi="Times New Roman" w:cs="Times New Roman"/>
          <w:b/>
          <w:i/>
          <w:color w:val="000000" w:themeColor="text1"/>
          <w:sz w:val="26"/>
          <w:szCs w:val="28"/>
          <w:lang w:eastAsia="ko-KR"/>
        </w:rPr>
        <w:t>* Thu thập kết quả và báo cáo sản phẩm</w:t>
      </w:r>
    </w:p>
    <w:p w:rsidR="00AB142E" w:rsidRPr="00981449" w:rsidRDefault="00AB142E" w:rsidP="00AB142E">
      <w:pPr>
        <w:pStyle w:val="ListParagraph"/>
        <w:numPr>
          <w:ilvl w:val="0"/>
          <w:numId w:val="15"/>
        </w:numPr>
        <w:spacing w:after="0" w:line="360" w:lineRule="auto"/>
        <w:contextualSpacing w:val="0"/>
        <w:jc w:val="both"/>
        <w:rPr>
          <w:color w:val="000000" w:themeColor="text1"/>
          <w:sz w:val="26"/>
          <w:szCs w:val="28"/>
        </w:rPr>
      </w:pPr>
      <w:r w:rsidRPr="00981449">
        <w:rPr>
          <w:color w:val="000000" w:themeColor="text1"/>
          <w:sz w:val="26"/>
          <w:szCs w:val="28"/>
        </w:rPr>
        <w:t>Các nhóm nộp báo cáo kết quả thực hiện các nhiệm vụ của dự án cho GV; chuẩn bị một báo cáo powerpoint trình bày kết quả làm việc của nhóm.</w:t>
      </w:r>
    </w:p>
    <w:p w:rsidR="00AB142E" w:rsidRPr="00981449" w:rsidRDefault="00AB142E" w:rsidP="00AB142E">
      <w:pPr>
        <w:pStyle w:val="ListParagraph"/>
        <w:numPr>
          <w:ilvl w:val="0"/>
          <w:numId w:val="15"/>
        </w:numPr>
        <w:spacing w:after="0" w:line="360" w:lineRule="auto"/>
        <w:contextualSpacing w:val="0"/>
        <w:jc w:val="both"/>
        <w:rPr>
          <w:color w:val="000000" w:themeColor="text1"/>
          <w:sz w:val="26"/>
          <w:szCs w:val="28"/>
        </w:rPr>
      </w:pPr>
      <w:r w:rsidRPr="00981449">
        <w:rPr>
          <w:color w:val="000000" w:themeColor="text1"/>
          <w:sz w:val="26"/>
          <w:szCs w:val="28"/>
        </w:rPr>
        <w:t>GV tổ chức một buổi báo cáo kết quả thực hiện dự án, 10 phút/nhóm. Ưu tiên chọn nhóm hoàn thành tốt, nhóm còn điểm yếu lên trình bày để nhận xét, góp ý, rút kinh nghiệm.</w:t>
      </w:r>
    </w:p>
    <w:p w:rsidR="00AB142E" w:rsidRPr="00981449" w:rsidRDefault="00AB142E" w:rsidP="00AB142E">
      <w:pPr>
        <w:pStyle w:val="ListParagraph"/>
        <w:numPr>
          <w:ilvl w:val="0"/>
          <w:numId w:val="15"/>
        </w:numPr>
        <w:spacing w:after="0" w:line="360" w:lineRule="auto"/>
        <w:contextualSpacing w:val="0"/>
        <w:jc w:val="both"/>
        <w:rPr>
          <w:color w:val="000000" w:themeColor="text1"/>
          <w:sz w:val="26"/>
          <w:szCs w:val="28"/>
        </w:rPr>
      </w:pPr>
      <w:r w:rsidRPr="00981449">
        <w:rPr>
          <w:color w:val="000000" w:themeColor="text1"/>
          <w:sz w:val="26"/>
          <w:szCs w:val="28"/>
        </w:rPr>
        <w:t xml:space="preserve">GV và HS các nhóm khác đặt câu hỏi, phản biện kết quả của nhóm trình bày báo cáo, nhận xét kết quả thực hành để làm rõ nội dung, mức độ nắm vững kiến thức, kĩ năng của HS. </w:t>
      </w:r>
    </w:p>
    <w:p w:rsidR="00AB142E" w:rsidRPr="00981449" w:rsidRDefault="00AB142E" w:rsidP="00AB142E">
      <w:pPr>
        <w:spacing w:after="0" w:line="360" w:lineRule="auto"/>
        <w:jc w:val="both"/>
        <w:rPr>
          <w:rFonts w:ascii="Times New Roman" w:eastAsia="Times New Roman" w:hAnsi="Times New Roman" w:cs="Times New Roman"/>
          <w:b/>
          <w:i/>
          <w:color w:val="000000" w:themeColor="text1"/>
          <w:sz w:val="26"/>
          <w:szCs w:val="28"/>
          <w:lang w:eastAsia="ko-KR"/>
        </w:rPr>
      </w:pPr>
      <w:r w:rsidRPr="00981449">
        <w:rPr>
          <w:rFonts w:ascii="Times New Roman" w:eastAsia="Times New Roman" w:hAnsi="Times New Roman" w:cs="Times New Roman"/>
          <w:b/>
          <w:i/>
          <w:color w:val="000000" w:themeColor="text1"/>
          <w:sz w:val="26"/>
          <w:szCs w:val="28"/>
          <w:lang w:eastAsia="ko-KR"/>
        </w:rPr>
        <w:t>B</w:t>
      </w:r>
      <w:r w:rsidRPr="00981449">
        <w:rPr>
          <w:rFonts w:ascii="Times New Roman" w:eastAsia="Times New Roman" w:hAnsi="Times New Roman" w:cs="Arial"/>
          <w:b/>
          <w:i/>
          <w:color w:val="000000" w:themeColor="text1"/>
          <w:sz w:val="26"/>
          <w:szCs w:val="28"/>
          <w:lang w:eastAsia="ko-KR"/>
        </w:rPr>
        <w:t>ư</w:t>
      </w:r>
      <w:r w:rsidRPr="00981449">
        <w:rPr>
          <w:rFonts w:ascii="Times New Roman" w:eastAsia="Times New Roman" w:hAnsi="Times New Roman" w:cs="Times New Roman"/>
          <w:b/>
          <w:i/>
          <w:color w:val="000000" w:themeColor="text1"/>
          <w:sz w:val="26"/>
          <w:szCs w:val="28"/>
          <w:lang w:eastAsia="ko-KR"/>
        </w:rPr>
        <w:t>ớc 5: Đánh giá kết quả học tập chủ đề, dự án</w:t>
      </w:r>
    </w:p>
    <w:p w:rsidR="00AB142E" w:rsidRPr="00981449" w:rsidRDefault="00AB142E" w:rsidP="00AB142E">
      <w:pPr>
        <w:pStyle w:val="ListParagraph"/>
        <w:numPr>
          <w:ilvl w:val="0"/>
          <w:numId w:val="15"/>
        </w:numPr>
        <w:spacing w:after="0" w:line="360" w:lineRule="auto"/>
        <w:contextualSpacing w:val="0"/>
        <w:jc w:val="both"/>
        <w:rPr>
          <w:color w:val="000000" w:themeColor="text1"/>
          <w:sz w:val="26"/>
          <w:szCs w:val="28"/>
        </w:rPr>
      </w:pPr>
      <w:r w:rsidRPr="00981449">
        <w:rPr>
          <w:color w:val="000000" w:themeColor="text1"/>
          <w:sz w:val="26"/>
          <w:szCs w:val="28"/>
        </w:rPr>
        <w:t>HS tự đánh giá mức độ tham gia và hoàn thành nhiệm vụ của bản thân, đánh giá kết quả làm việc của nhóm và có thể đánh giá chéo kết quả làm việc của nhóm khác, khả năng tiếp tục vận dụng các biện pháp ứng phó với BĐKH trong học tập, sinh hoạt và công việc.</w:t>
      </w:r>
    </w:p>
    <w:p w:rsidR="00AB142E" w:rsidRPr="00981449" w:rsidRDefault="00AB142E" w:rsidP="00AB142E">
      <w:pPr>
        <w:pStyle w:val="ListParagraph"/>
        <w:numPr>
          <w:ilvl w:val="0"/>
          <w:numId w:val="15"/>
        </w:numPr>
        <w:spacing w:after="0" w:line="360" w:lineRule="auto"/>
        <w:contextualSpacing w:val="0"/>
        <w:jc w:val="both"/>
        <w:rPr>
          <w:color w:val="000000" w:themeColor="text1"/>
          <w:sz w:val="26"/>
          <w:szCs w:val="28"/>
        </w:rPr>
      </w:pPr>
      <w:r w:rsidRPr="00981449">
        <w:rPr>
          <w:color w:val="000000" w:themeColor="text1"/>
          <w:sz w:val="26"/>
          <w:szCs w:val="28"/>
        </w:rPr>
        <w:t>GV nhận xét, đánh giá quá trình, kết quả học tập học tập của HS/nhóm HS, rút kinh nghiệm cho quá trình thực hiện các dự án tiếp theo: báo cáo kết quả học tập của các nhóm, bài trình bày trên powerpoint.</w:t>
      </w:r>
    </w:p>
    <w:p w:rsidR="00AB142E" w:rsidRPr="00981449" w:rsidRDefault="00AB142E" w:rsidP="00AB142E">
      <w:pPr>
        <w:pStyle w:val="ListParagraph"/>
        <w:numPr>
          <w:ilvl w:val="0"/>
          <w:numId w:val="15"/>
        </w:numPr>
        <w:spacing w:after="0" w:line="360" w:lineRule="auto"/>
        <w:contextualSpacing w:val="0"/>
        <w:jc w:val="both"/>
        <w:rPr>
          <w:color w:val="000000" w:themeColor="text1"/>
          <w:sz w:val="26"/>
          <w:szCs w:val="28"/>
        </w:rPr>
      </w:pPr>
      <w:r w:rsidRPr="00981449">
        <w:rPr>
          <w:color w:val="000000" w:themeColor="text1"/>
          <w:sz w:val="26"/>
          <w:szCs w:val="28"/>
        </w:rPr>
        <w:t>GV và HS tổng kết chủ đề, chốt lại những nội dung SH và GDBĐKH được rút ra sau khi học tập chủ đề. GV tuyên dương HS, nhóm HS tích cực (nếu có).</w:t>
      </w:r>
    </w:p>
    <w:p w:rsidR="00AB142E" w:rsidRPr="00981449" w:rsidRDefault="00AB142E" w:rsidP="00AB142E">
      <w:pPr>
        <w:pStyle w:val="Heading3"/>
        <w:rPr>
          <w:color w:val="000000" w:themeColor="text1"/>
        </w:rPr>
      </w:pPr>
      <w:bookmarkStart w:id="212" w:name="_Toc508558570"/>
      <w:r w:rsidRPr="00981449">
        <w:rPr>
          <w:color w:val="000000" w:themeColor="text1"/>
        </w:rPr>
        <w:lastRenderedPageBreak/>
        <w:t>2.4.4. Biện pháp dạy học tích hợp giáo dục biến đổi khí hậu</w:t>
      </w:r>
      <w:bookmarkEnd w:id="212"/>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rPr>
      </w:pPr>
      <w:bookmarkStart w:id="213" w:name="_Toc484370372"/>
      <w:bookmarkStart w:id="214" w:name="_Toc484617942"/>
      <w:r w:rsidRPr="00981449">
        <w:rPr>
          <w:rFonts w:ascii="Times New Roman" w:eastAsia="Times New Roman" w:hAnsi="Times New Roman" w:cs="Times New Roman"/>
          <w:color w:val="000000" w:themeColor="text1"/>
          <w:sz w:val="26"/>
          <w:szCs w:val="28"/>
        </w:rPr>
        <w:t>Trong tổ chức hoạt động học tập nói chung, tích hợp GDBĐKH nói riêng, trong mỗi bước của quy trình có thể sử dụng nhiều biện pháp khác nhau. Ở đây chúng tôi chỉ xin trình bày một số biện pháp lớn.</w:t>
      </w:r>
    </w:p>
    <w:p w:rsidR="00AB142E" w:rsidRPr="00981449" w:rsidRDefault="00AB142E" w:rsidP="00AB142E">
      <w:pPr>
        <w:pStyle w:val="Heading4"/>
        <w:rPr>
          <w:color w:val="000000" w:themeColor="text1"/>
        </w:rPr>
      </w:pPr>
      <w:r w:rsidRPr="00981449">
        <w:rPr>
          <w:color w:val="000000" w:themeColor="text1"/>
        </w:rPr>
        <w:t>2.4.4.1. Dạy học theo dự án</w:t>
      </w:r>
      <w:bookmarkEnd w:id="213"/>
      <w:bookmarkEnd w:id="214"/>
      <w:r w:rsidRPr="00981449">
        <w:rPr>
          <w:color w:val="000000" w:themeColor="text1"/>
        </w:rPr>
        <w:t xml:space="preserve">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rPr>
      </w:pPr>
      <w:r w:rsidRPr="00981449">
        <w:rPr>
          <w:rFonts w:ascii="Times New Roman" w:eastAsia="Times New Roman" w:hAnsi="Times New Roman" w:cs="Times New Roman"/>
          <w:color w:val="000000" w:themeColor="text1"/>
          <w:sz w:val="26"/>
          <w:szCs w:val="28"/>
        </w:rPr>
        <w:t>Dạy học dự án được sử dụng để giải quyết một vấn đề học tập. Dạy học dự án bao gồm các bước như sau:</w:t>
      </w:r>
    </w:p>
    <w:p w:rsidR="00AB142E" w:rsidRPr="00981449" w:rsidRDefault="00AB142E" w:rsidP="00AB142E">
      <w:pPr>
        <w:spacing w:after="0" w:line="360" w:lineRule="auto"/>
        <w:ind w:left="37" w:firstLine="683"/>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i/>
          <w:color w:val="000000" w:themeColor="text1"/>
          <w:sz w:val="26"/>
          <w:szCs w:val="28"/>
          <w:lang w:val="pt-BR" w:eastAsia="ko-KR"/>
        </w:rPr>
        <w:t xml:space="preserve">- Xác định tên dự án, mục tiêu của dự án: </w:t>
      </w:r>
      <w:r w:rsidRPr="00981449">
        <w:rPr>
          <w:rFonts w:ascii="Times New Roman" w:eastAsia="Times New Roman" w:hAnsi="Times New Roman" w:cs="Times New Roman"/>
          <w:color w:val="000000" w:themeColor="text1"/>
          <w:sz w:val="26"/>
          <w:szCs w:val="28"/>
          <w:lang w:val="pt-BR" w:eastAsia="ko-KR"/>
        </w:rPr>
        <w:t>GV và HS cùng nhau đề xuất ý tưởng, xác định dự án và mục tiêu của dự án.</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i/>
          <w:color w:val="000000" w:themeColor="text1"/>
          <w:sz w:val="26"/>
          <w:szCs w:val="28"/>
          <w:lang w:val="pt-BR" w:eastAsia="ko-KR"/>
        </w:rPr>
        <w:t>- Xây dựng kế hoạch thực hiện dự án:</w:t>
      </w:r>
      <w:r w:rsidRPr="00981449">
        <w:rPr>
          <w:rFonts w:ascii="Times New Roman" w:eastAsia="Times New Roman" w:hAnsi="Times New Roman" w:cs="Times New Roman"/>
          <w:color w:val="000000" w:themeColor="text1"/>
          <w:sz w:val="26"/>
          <w:szCs w:val="28"/>
          <w:lang w:val="pt-BR" w:eastAsia="ko-KR"/>
        </w:rPr>
        <w:t xml:space="preserve"> Với sự hướng dẫn của GV, các nhóm HS xây dựng kế hoạch thực hiện dự án. Kế hoạch cần xác định những công việc cần làm, thời gian dự kiến, vật liệu, kinh phí, phương pháp tiến hành, phân công công việc trong nhóm. </w:t>
      </w:r>
    </w:p>
    <w:p w:rsidR="00AB142E" w:rsidRPr="00981449" w:rsidRDefault="00AB142E" w:rsidP="00AB142E">
      <w:pPr>
        <w:spacing w:after="0" w:line="360" w:lineRule="auto"/>
        <w:ind w:left="40" w:firstLine="68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i/>
          <w:color w:val="000000" w:themeColor="text1"/>
          <w:sz w:val="26"/>
          <w:szCs w:val="28"/>
          <w:lang w:val="pt-BR" w:eastAsia="ko-KR"/>
        </w:rPr>
        <w:t>- Thực hiện dự án:</w:t>
      </w:r>
      <w:r w:rsidRPr="00981449">
        <w:rPr>
          <w:rFonts w:ascii="Times New Roman" w:eastAsia="Times New Roman" w:hAnsi="Times New Roman" w:cs="Times New Roman"/>
          <w:color w:val="000000" w:themeColor="text1"/>
          <w:sz w:val="26"/>
          <w:szCs w:val="28"/>
          <w:lang w:val="pt-BR" w:eastAsia="ko-KR"/>
        </w:rPr>
        <w:t xml:space="preserve"> các thành viên trong nhóm thực hiện công việc theo kế hoạch đã đề ra. HS thực hiện các hoạt động trí tuệ và hoạt động thực tiễn, thực hành, những hoạt động này xen kẽ và tác động qua lại lẫn nhau. Các kiến thức lý thuyết, các phương án giải quyết vấn đề được HS thử nghiệm trong thực tiễn. Trong quá trình đó sản phẩm của dự án và thông tin mới được tạo ra.</w:t>
      </w:r>
    </w:p>
    <w:p w:rsidR="00AB142E" w:rsidRPr="00981449" w:rsidRDefault="00AB142E" w:rsidP="00AB142E">
      <w:pPr>
        <w:spacing w:after="0" w:line="360" w:lineRule="auto"/>
        <w:ind w:left="37" w:firstLine="683"/>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i/>
          <w:color w:val="000000" w:themeColor="text1"/>
          <w:sz w:val="26"/>
          <w:szCs w:val="28"/>
          <w:lang w:val="pt-BR" w:eastAsia="ko-KR"/>
        </w:rPr>
        <w:t>- Trình bày sản phẩm của dự án:</w:t>
      </w:r>
      <w:r w:rsidRPr="00981449">
        <w:rPr>
          <w:rFonts w:ascii="Times New Roman" w:eastAsia="Times New Roman" w:hAnsi="Times New Roman" w:cs="Times New Roman"/>
          <w:color w:val="000000" w:themeColor="text1"/>
          <w:sz w:val="26"/>
          <w:szCs w:val="28"/>
          <w:lang w:val="pt-BR" w:eastAsia="ko-KR"/>
        </w:rPr>
        <w:t xml:space="preserve"> Kết quả thực hiện dự án gồm nhiều dạng: bản thu hoạch, báo cáo, sản phẩm (nếu có). Sản phẩm của dự án có thể được trình bày trong lớp, trong trường hay ngoài xã hội.</w:t>
      </w:r>
    </w:p>
    <w:p w:rsidR="00AB142E" w:rsidRPr="00981449" w:rsidRDefault="00AB142E" w:rsidP="00AB142E">
      <w:pPr>
        <w:spacing w:after="0" w:line="360" w:lineRule="auto"/>
        <w:ind w:left="37" w:firstLine="683"/>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i/>
          <w:color w:val="000000" w:themeColor="text1"/>
          <w:sz w:val="26"/>
          <w:szCs w:val="28"/>
          <w:lang w:val="pt-BR" w:eastAsia="ko-KR"/>
        </w:rPr>
        <w:t>- Đánh giá dự án:</w:t>
      </w:r>
      <w:r w:rsidRPr="00981449">
        <w:rPr>
          <w:rFonts w:ascii="Times New Roman" w:eastAsia="Times New Roman" w:hAnsi="Times New Roman" w:cs="Times New Roman"/>
          <w:color w:val="000000" w:themeColor="text1"/>
          <w:sz w:val="26"/>
          <w:szCs w:val="28"/>
          <w:lang w:val="pt-BR" w:eastAsia="ko-KR"/>
        </w:rPr>
        <w:t xml:space="preserve"> GV và HS đánh giá quá trình thực hiện, kết quả dự án. Từ đó rút ra kinh nghiệm thực hiện các dự án tiếp theo. Kết quả của dự án cũng có thể đuợc đánh giá từ bên ngoài. </w:t>
      </w:r>
    </w:p>
    <w:p w:rsidR="00AB142E" w:rsidRPr="00981449" w:rsidRDefault="00AB142E" w:rsidP="00AB142E">
      <w:pPr>
        <w:spacing w:after="0" w:line="360" w:lineRule="auto"/>
        <w:ind w:left="37" w:firstLine="683"/>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xml:space="preserve">Dựa vào các chủ đề tích hợp GDBĐKH và mối quan hệ giữa kiến thức, kĩ năng SH và GDBĐKH trong chủ đề, GV xác định các dự án phù hợp. Những chủ đề có cả nội dung lí thuyết và thực hành, khảo sát thực tiễn, chúng tôi ưu tiên sử dụng dạy học dự án để tổ chức HS học tập. </w:t>
      </w:r>
      <w:r w:rsidRPr="00981449">
        <w:rPr>
          <w:rFonts w:ascii="Times New Roman" w:eastAsia="Times New Roman" w:hAnsi="Times New Roman" w:cs="Times New Roman"/>
          <w:color w:val="000000" w:themeColor="text1"/>
          <w:sz w:val="26"/>
          <w:szCs w:val="28"/>
          <w:lang w:val="fr-FR" w:eastAsia="ko-KR"/>
        </w:rPr>
        <w:t xml:space="preserve">Thông qua việc thực hiện các nhiệm vụ của dự án, HS sẽ tự lĩnh hội được kiến thức, kĩ năng SH đồng thời hình thành kiến </w:t>
      </w:r>
      <w:r w:rsidRPr="00981449">
        <w:rPr>
          <w:rFonts w:ascii="Times New Roman" w:eastAsia="Times New Roman" w:hAnsi="Times New Roman" w:cs="Times New Roman"/>
          <w:color w:val="000000" w:themeColor="text1"/>
          <w:sz w:val="26"/>
          <w:szCs w:val="28"/>
          <w:lang w:val="fr-FR" w:eastAsia="ko-KR"/>
        </w:rPr>
        <w:lastRenderedPageBreak/>
        <w:t xml:space="preserve">thức, rèn luyện được kỹ năng và hình thành hành vi, thái độ đúng đắn với môi trường, ứng phó với BĐKH. </w:t>
      </w:r>
    </w:p>
    <w:p w:rsidR="00AB142E" w:rsidRPr="00981449" w:rsidRDefault="00AB142E" w:rsidP="00AB142E">
      <w:pPr>
        <w:spacing w:after="0" w:line="360" w:lineRule="auto"/>
        <w:jc w:val="both"/>
        <w:rPr>
          <w:rFonts w:ascii="Times New Roman" w:eastAsia="Times New Roman" w:hAnsi="Times New Roman" w:cs="Times New Roman"/>
          <w:b/>
          <w:i/>
          <w:color w:val="000000" w:themeColor="text1"/>
          <w:sz w:val="26"/>
          <w:szCs w:val="28"/>
          <w:lang w:val="fr-FR" w:eastAsia="ko-KR"/>
        </w:rPr>
      </w:pPr>
      <w:r w:rsidRPr="00981449">
        <w:rPr>
          <w:rFonts w:ascii="Times New Roman" w:eastAsia="Times New Roman" w:hAnsi="Times New Roman" w:cs="Times New Roman"/>
          <w:b/>
          <w:i/>
          <w:color w:val="000000" w:themeColor="text1"/>
          <w:sz w:val="26"/>
          <w:szCs w:val="28"/>
          <w:lang w:val="fr-FR" w:eastAsia="ko-KR"/>
        </w:rPr>
        <w:t xml:space="preserve">Ví dụ : Dự án </w:t>
      </w:r>
      <w:r w:rsidRPr="00981449">
        <w:rPr>
          <w:rFonts w:ascii="Times New Roman" w:eastAsia="Times New Roman" w:hAnsi="Times New Roman" w:cs="Times New Roman"/>
          <w:i/>
          <w:color w:val="000000" w:themeColor="text1"/>
          <w:sz w:val="26"/>
          <w:szCs w:val="28"/>
          <w:lang w:eastAsia="ko-KR"/>
        </w:rPr>
        <w:t>“</w:t>
      </w:r>
      <w:r w:rsidRPr="00981449">
        <w:rPr>
          <w:rFonts w:ascii="Times New Roman" w:eastAsia="Times New Roman" w:hAnsi="Times New Roman" w:cs="Times New Roman"/>
          <w:b/>
          <w:i/>
          <w:color w:val="000000" w:themeColor="text1"/>
          <w:sz w:val="26"/>
          <w:szCs w:val="28"/>
          <w:lang w:val="fr-FR" w:eastAsia="ko-KR"/>
        </w:rPr>
        <w:t>Tìm hiểu hoạt động chuyển hóa vật chất và năng lượng ở vi sinh vật và tác động của chúng đến khí hậu</w:t>
      </w:r>
      <w:r w:rsidRPr="00981449">
        <w:rPr>
          <w:rFonts w:ascii="Times New Roman" w:eastAsia="Times New Roman" w:hAnsi="Times New Roman" w:cs="Times New Roman"/>
          <w:i/>
          <w:color w:val="000000" w:themeColor="text1"/>
          <w:sz w:val="26"/>
          <w:szCs w:val="28"/>
          <w:lang w:eastAsia="ko-KR"/>
        </w:rPr>
        <w:t>”</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fr-FR" w:eastAsia="ko-KR"/>
        </w:rPr>
      </w:pPr>
      <w:r w:rsidRPr="00981449">
        <w:rPr>
          <w:rFonts w:ascii="Times New Roman" w:eastAsia="Times New Roman" w:hAnsi="Times New Roman" w:cs="Times New Roman"/>
          <w:color w:val="000000" w:themeColor="text1"/>
          <w:sz w:val="26"/>
          <w:szCs w:val="28"/>
          <w:lang w:val="fr-FR" w:eastAsia="ko-KR"/>
        </w:rPr>
        <w:t>Thời gian thực hiện dự án: 3 tuần, tương ứng với thời gian học tập bài 22, 23, 24, phần 3, SH10.</w:t>
      </w:r>
    </w:p>
    <w:p w:rsidR="00AB142E" w:rsidRPr="00981449" w:rsidRDefault="00AB142E" w:rsidP="00AB142E">
      <w:pPr>
        <w:pStyle w:val="ListParagraph"/>
        <w:numPr>
          <w:ilvl w:val="0"/>
          <w:numId w:val="70"/>
        </w:numPr>
        <w:spacing w:after="0" w:line="360" w:lineRule="auto"/>
        <w:contextualSpacing w:val="0"/>
        <w:jc w:val="both"/>
        <w:rPr>
          <w:i/>
          <w:color w:val="000000" w:themeColor="text1"/>
          <w:sz w:val="26"/>
          <w:szCs w:val="28"/>
          <w:lang w:val="pt-BR" w:eastAsia="ko-KR"/>
        </w:rPr>
      </w:pPr>
      <w:r w:rsidRPr="00981449">
        <w:rPr>
          <w:i/>
          <w:color w:val="000000" w:themeColor="text1"/>
          <w:sz w:val="26"/>
          <w:szCs w:val="28"/>
          <w:lang w:val="pt-BR" w:eastAsia="ko-KR"/>
        </w:rPr>
        <w:t xml:space="preserve">Xác định mục tiêu của dự án: </w:t>
      </w:r>
    </w:p>
    <w:p w:rsidR="00AB142E" w:rsidRPr="00981449" w:rsidRDefault="00AB142E" w:rsidP="00AB142E">
      <w:pPr>
        <w:spacing w:after="0" w:line="360" w:lineRule="auto"/>
        <w:ind w:firstLine="567"/>
        <w:jc w:val="both"/>
        <w:rPr>
          <w:rFonts w:ascii="Times New Roman" w:eastAsia="Times New Roman" w:hAnsi="Times New Roman" w:cs="Times New Roman"/>
          <w:color w:val="000000" w:themeColor="text1"/>
          <w:sz w:val="26"/>
          <w:szCs w:val="28"/>
          <w:lang w:val="fr-FR" w:eastAsia="ko-KR"/>
        </w:rPr>
      </w:pPr>
      <w:r w:rsidRPr="00981449">
        <w:rPr>
          <w:rFonts w:ascii="Times New Roman" w:eastAsia="Times New Roman" w:hAnsi="Times New Roman" w:cs="Times New Roman"/>
          <w:color w:val="000000" w:themeColor="text1"/>
          <w:sz w:val="26"/>
          <w:szCs w:val="28"/>
          <w:lang w:val="fr-FR" w:eastAsia="ko-KR"/>
        </w:rPr>
        <w:t>- Mục tiêu của dự án và bộ câu hỏi định hướng học tập:</w:t>
      </w:r>
    </w:p>
    <w:tbl>
      <w:tblPr>
        <w:tblW w:w="9039" w:type="dxa"/>
        <w:tblLook w:val="04A0" w:firstRow="1" w:lastRow="0" w:firstColumn="1" w:lastColumn="0" w:noHBand="0" w:noVBand="1"/>
      </w:tblPr>
      <w:tblGrid>
        <w:gridCol w:w="4786"/>
        <w:gridCol w:w="4253"/>
      </w:tblGrid>
      <w:tr w:rsidR="00AB142E" w:rsidRPr="00F05E80" w:rsidTr="00AB142E">
        <w:trPr>
          <w:tblHeader/>
        </w:trPr>
        <w:tc>
          <w:tcPr>
            <w:tcW w:w="4786" w:type="dxa"/>
          </w:tcPr>
          <w:p w:rsidR="00AB142E" w:rsidRPr="00981449" w:rsidRDefault="00AB142E" w:rsidP="00AB142E">
            <w:pPr>
              <w:tabs>
                <w:tab w:val="left" w:pos="851"/>
              </w:tabs>
              <w:spacing w:line="360" w:lineRule="auto"/>
              <w:jc w:val="center"/>
              <w:rPr>
                <w:rFonts w:ascii="Times New Roman" w:hAnsi="Times New Roman"/>
                <w:b/>
                <w:color w:val="000000" w:themeColor="text1"/>
                <w:sz w:val="26"/>
                <w:szCs w:val="28"/>
                <w:lang w:val="fr-FR" w:eastAsia="ko-KR"/>
              </w:rPr>
            </w:pPr>
            <w:r w:rsidRPr="00981449">
              <w:rPr>
                <w:rFonts w:ascii="Times New Roman" w:hAnsi="Times New Roman"/>
                <w:b/>
                <w:color w:val="000000" w:themeColor="text1"/>
                <w:sz w:val="26"/>
                <w:szCs w:val="28"/>
                <w:lang w:val="fr-FR" w:eastAsia="ko-KR"/>
              </w:rPr>
              <w:t>Mục tiêu của dự án</w:t>
            </w:r>
          </w:p>
        </w:tc>
        <w:tc>
          <w:tcPr>
            <w:tcW w:w="4253" w:type="dxa"/>
          </w:tcPr>
          <w:p w:rsidR="00AB142E" w:rsidRPr="00981449" w:rsidRDefault="00AB142E" w:rsidP="00AB142E">
            <w:pPr>
              <w:tabs>
                <w:tab w:val="left" w:pos="851"/>
              </w:tabs>
              <w:spacing w:line="360" w:lineRule="auto"/>
              <w:jc w:val="center"/>
              <w:rPr>
                <w:rFonts w:ascii="Times New Roman" w:hAnsi="Times New Roman"/>
                <w:b/>
                <w:color w:val="000000" w:themeColor="text1"/>
                <w:sz w:val="26"/>
                <w:szCs w:val="28"/>
                <w:lang w:val="fr-FR" w:eastAsia="ko-KR"/>
              </w:rPr>
            </w:pPr>
            <w:r w:rsidRPr="00981449">
              <w:rPr>
                <w:rFonts w:ascii="Times New Roman" w:hAnsi="Times New Roman"/>
                <w:b/>
                <w:color w:val="000000" w:themeColor="text1"/>
                <w:sz w:val="26"/>
                <w:szCs w:val="28"/>
                <w:lang w:val="fr-FR" w:eastAsia="ko-KR"/>
              </w:rPr>
              <w:t>Bộ câu hỏi định hướng học tập</w:t>
            </w:r>
          </w:p>
        </w:tc>
      </w:tr>
      <w:tr w:rsidR="00AB142E" w:rsidRPr="00F05E80" w:rsidTr="00AB142E">
        <w:tc>
          <w:tcPr>
            <w:tcW w:w="4786" w:type="dxa"/>
          </w:tcPr>
          <w:p w:rsidR="00AB142E" w:rsidRPr="00981449" w:rsidRDefault="00AB142E" w:rsidP="00AB142E">
            <w:pPr>
              <w:tabs>
                <w:tab w:val="left" w:pos="851"/>
              </w:tabs>
              <w:spacing w:line="360" w:lineRule="auto"/>
              <w:jc w:val="both"/>
              <w:rPr>
                <w:rFonts w:ascii="Times New Roman" w:hAnsi="Times New Roman"/>
                <w:color w:val="000000" w:themeColor="text1"/>
                <w:sz w:val="26"/>
                <w:lang w:val="pt-PT"/>
              </w:rPr>
            </w:pPr>
            <w:r w:rsidRPr="00981449">
              <w:rPr>
                <w:rFonts w:ascii="Times New Roman" w:hAnsi="Times New Roman"/>
                <w:color w:val="000000" w:themeColor="text1"/>
                <w:sz w:val="26"/>
                <w:lang w:val="pt-PT"/>
              </w:rPr>
              <w:t>- Nêu được đặc điểm chung của vi sinh vật, môi trường sống và các kiểu dinh dưỡng của vi sinh vật.</w:t>
            </w:r>
          </w:p>
          <w:p w:rsidR="00AB142E" w:rsidRPr="00981449" w:rsidRDefault="00AB142E" w:rsidP="00AB142E">
            <w:pPr>
              <w:tabs>
                <w:tab w:val="left" w:pos="851"/>
              </w:tabs>
              <w:spacing w:line="360" w:lineRule="auto"/>
              <w:jc w:val="both"/>
              <w:rPr>
                <w:rFonts w:ascii="Times New Roman" w:hAnsi="Times New Roman"/>
                <w:color w:val="000000" w:themeColor="text1"/>
                <w:sz w:val="26"/>
                <w:lang w:val="pt-PT"/>
              </w:rPr>
            </w:pPr>
            <w:r w:rsidRPr="00981449">
              <w:rPr>
                <w:rFonts w:ascii="Times New Roman" w:hAnsi="Times New Roman"/>
                <w:color w:val="000000" w:themeColor="text1"/>
                <w:sz w:val="26"/>
                <w:lang w:val="pt-PT"/>
              </w:rPr>
              <w:t xml:space="preserve">- Phân biệt được các kiểu hô hấp và lên men của vi sinh vật; </w:t>
            </w:r>
          </w:p>
          <w:p w:rsidR="00AB142E" w:rsidRPr="00981449" w:rsidRDefault="00AB142E" w:rsidP="00AB142E">
            <w:pPr>
              <w:tabs>
                <w:tab w:val="left" w:pos="851"/>
              </w:tabs>
              <w:spacing w:line="360" w:lineRule="auto"/>
              <w:jc w:val="both"/>
              <w:rPr>
                <w:rFonts w:ascii="Times New Roman" w:hAnsi="Times New Roman"/>
                <w:color w:val="000000" w:themeColor="text1"/>
                <w:sz w:val="26"/>
                <w:lang w:val="pt-PT"/>
              </w:rPr>
            </w:pPr>
            <w:r w:rsidRPr="00981449">
              <w:rPr>
                <w:rFonts w:ascii="Times New Roman" w:hAnsi="Times New Roman"/>
                <w:color w:val="000000" w:themeColor="text1"/>
                <w:sz w:val="26"/>
                <w:lang w:val="pt-PT"/>
              </w:rPr>
              <w:t xml:space="preserve">- Nêu được đặc điểm quá trình tổng hợp, phân giải các chất ở vi sinh vật và ứng dụng trong đời sống, tác động của chúng đến khí hậu; </w:t>
            </w:r>
          </w:p>
          <w:p w:rsidR="00AB142E" w:rsidRPr="00981449" w:rsidRDefault="00AB142E" w:rsidP="00AB142E">
            <w:pPr>
              <w:tabs>
                <w:tab w:val="left" w:pos="851"/>
              </w:tabs>
              <w:spacing w:line="360" w:lineRule="auto"/>
              <w:jc w:val="both"/>
              <w:rPr>
                <w:rFonts w:ascii="Times New Roman" w:hAnsi="Times New Roman"/>
                <w:color w:val="000000" w:themeColor="text1"/>
                <w:sz w:val="26"/>
                <w:lang w:val="pt-PT"/>
              </w:rPr>
            </w:pPr>
            <w:r w:rsidRPr="00981449">
              <w:rPr>
                <w:rFonts w:ascii="Times New Roman" w:hAnsi="Times New Roman"/>
                <w:color w:val="000000" w:themeColor="text1"/>
                <w:sz w:val="26"/>
                <w:lang w:val="pt-PT"/>
              </w:rPr>
              <w:t>- Tìm hiểu được sản phẩm lên men ở địa phương: quy trình sản xuất, cơ chế tạo thành sản phẩm, yêu cầu đảm bảo vệ sinh an toàn thực phẩm, ý nghĩa xã hội, giá trị kinh tế của sản phẩm…</w:t>
            </w:r>
          </w:p>
          <w:p w:rsidR="00AB142E" w:rsidRPr="00981449" w:rsidRDefault="00AB142E" w:rsidP="00AB142E">
            <w:pPr>
              <w:tabs>
                <w:tab w:val="left" w:pos="851"/>
              </w:tabs>
              <w:spacing w:line="360" w:lineRule="auto"/>
              <w:jc w:val="both"/>
              <w:rPr>
                <w:rFonts w:ascii="Times New Roman" w:hAnsi="Times New Roman"/>
                <w:color w:val="000000" w:themeColor="text1"/>
                <w:sz w:val="26"/>
                <w:lang w:val="pt-PT"/>
              </w:rPr>
            </w:pPr>
            <w:r w:rsidRPr="00981449">
              <w:rPr>
                <w:rFonts w:ascii="Times New Roman" w:hAnsi="Times New Roman"/>
                <w:color w:val="000000" w:themeColor="text1"/>
                <w:sz w:val="26"/>
                <w:lang w:val="pt-PT"/>
              </w:rPr>
              <w:t xml:space="preserve">- Mục tiêu GDBĐKH: </w:t>
            </w:r>
          </w:p>
          <w:p w:rsidR="00AB142E" w:rsidRPr="00981449" w:rsidRDefault="00AB142E" w:rsidP="00AB142E">
            <w:pPr>
              <w:numPr>
                <w:ilvl w:val="0"/>
                <w:numId w:val="17"/>
              </w:numPr>
              <w:tabs>
                <w:tab w:val="left" w:pos="851"/>
              </w:tabs>
              <w:spacing w:line="360" w:lineRule="auto"/>
              <w:ind w:left="0" w:firstLine="567"/>
              <w:jc w:val="both"/>
              <w:rPr>
                <w:rFonts w:ascii="Times New Roman" w:hAnsi="Times New Roman"/>
                <w:color w:val="000000" w:themeColor="text1"/>
                <w:sz w:val="26"/>
                <w:lang w:val="pt-PT"/>
              </w:rPr>
            </w:pPr>
            <w:r w:rsidRPr="00981449">
              <w:rPr>
                <w:rFonts w:ascii="Times New Roman" w:hAnsi="Times New Roman"/>
                <w:color w:val="000000" w:themeColor="text1"/>
                <w:sz w:val="26"/>
                <w:lang w:val="pt-PT"/>
              </w:rPr>
              <w:t xml:space="preserve">Hoạt động hô hấp, lên men của vi sinh vật thải ra KNK như CO2, CH4, </w:t>
            </w:r>
            <w:r w:rsidRPr="00981449">
              <w:rPr>
                <w:rFonts w:ascii="Times New Roman" w:hAnsi="Times New Roman"/>
                <w:color w:val="000000" w:themeColor="text1"/>
                <w:sz w:val="26"/>
                <w:lang w:val="pt-PT"/>
              </w:rPr>
              <w:lastRenderedPageBreak/>
              <w:t xml:space="preserve">N2O… đồng thời tỏa nhiệt ra môi trường; </w:t>
            </w:r>
          </w:p>
          <w:p w:rsidR="00AB142E" w:rsidRPr="00981449" w:rsidRDefault="00AB142E" w:rsidP="00AB142E">
            <w:pPr>
              <w:numPr>
                <w:ilvl w:val="0"/>
                <w:numId w:val="17"/>
              </w:numPr>
              <w:tabs>
                <w:tab w:val="left" w:pos="851"/>
              </w:tabs>
              <w:spacing w:line="360" w:lineRule="auto"/>
              <w:ind w:left="0" w:firstLine="567"/>
              <w:jc w:val="both"/>
              <w:rPr>
                <w:rFonts w:ascii="Times New Roman" w:hAnsi="Times New Roman"/>
                <w:color w:val="000000" w:themeColor="text1"/>
                <w:sz w:val="26"/>
                <w:lang w:val="pt-PT"/>
              </w:rPr>
            </w:pPr>
            <w:r w:rsidRPr="00981449">
              <w:rPr>
                <w:rFonts w:ascii="Times New Roman" w:hAnsi="Times New Roman"/>
                <w:color w:val="000000" w:themeColor="text1"/>
                <w:sz w:val="26"/>
                <w:lang w:val="pt-PT"/>
              </w:rPr>
              <w:t xml:space="preserve">Vi khuẩn quang hợp hấp thụ KNK (CO2), làm giảm nhẹ BĐKH; </w:t>
            </w:r>
          </w:p>
          <w:p w:rsidR="00AB142E" w:rsidRPr="00981449" w:rsidRDefault="00AB142E" w:rsidP="00AB142E">
            <w:pPr>
              <w:numPr>
                <w:ilvl w:val="0"/>
                <w:numId w:val="17"/>
              </w:numPr>
              <w:tabs>
                <w:tab w:val="left" w:pos="851"/>
              </w:tabs>
              <w:spacing w:line="360" w:lineRule="auto"/>
              <w:ind w:left="0" w:firstLine="567"/>
              <w:jc w:val="both"/>
              <w:rPr>
                <w:rFonts w:ascii="Times New Roman" w:hAnsi="Times New Roman"/>
                <w:color w:val="000000" w:themeColor="text1"/>
                <w:sz w:val="26"/>
                <w:lang w:val="pt-PT"/>
              </w:rPr>
            </w:pPr>
            <w:r w:rsidRPr="00981449">
              <w:rPr>
                <w:rFonts w:ascii="Times New Roman" w:hAnsi="Times New Roman"/>
                <w:color w:val="000000" w:themeColor="text1"/>
                <w:sz w:val="26"/>
                <w:lang w:val="pt-PT"/>
              </w:rPr>
              <w:t>Một số sản phẩm lên men do vi sinh vật, nấm ăn, nấm dược liệu; một số loại thuốc kháng sinh, vacxin sản xuất từ vi sinh vật… giúp con người và động vật thích ứng với BĐKH.</w:t>
            </w:r>
          </w:p>
          <w:p w:rsidR="00AB142E" w:rsidRPr="00981449" w:rsidRDefault="00AB142E" w:rsidP="00AB142E">
            <w:pPr>
              <w:numPr>
                <w:ilvl w:val="0"/>
                <w:numId w:val="17"/>
              </w:numPr>
              <w:tabs>
                <w:tab w:val="left" w:pos="851"/>
              </w:tabs>
              <w:spacing w:line="360" w:lineRule="auto"/>
              <w:ind w:left="0" w:firstLine="567"/>
              <w:jc w:val="both"/>
              <w:rPr>
                <w:rFonts w:ascii="Times New Roman" w:hAnsi="Times New Roman"/>
                <w:color w:val="000000" w:themeColor="text1"/>
                <w:sz w:val="26"/>
                <w:lang w:val="pt-PT"/>
              </w:rPr>
            </w:pPr>
            <w:r w:rsidRPr="00981449">
              <w:rPr>
                <w:rFonts w:ascii="Times New Roman" w:hAnsi="Times New Roman"/>
                <w:color w:val="000000" w:themeColor="text1"/>
                <w:sz w:val="26"/>
                <w:lang w:val="pt-PT"/>
              </w:rPr>
              <w:t>Vi sinh vật đất phân giải chất hữu cơ, khoáng hóa, giúp cây trồng hấp thụ được chất dinh dưỡng khoáng, đóng góp vào vòng tuần hoàn vật chất và năng lượng trên Trái Đất.</w:t>
            </w:r>
          </w:p>
        </w:tc>
        <w:tc>
          <w:tcPr>
            <w:tcW w:w="4253" w:type="dxa"/>
          </w:tcPr>
          <w:p w:rsidR="00AB142E" w:rsidRPr="00981449" w:rsidRDefault="00AB142E" w:rsidP="00AB142E">
            <w:pPr>
              <w:tabs>
                <w:tab w:val="left" w:pos="851"/>
              </w:tabs>
              <w:spacing w:line="360" w:lineRule="auto"/>
              <w:jc w:val="both"/>
              <w:rPr>
                <w:rFonts w:ascii="Times New Roman" w:hAnsi="Times New Roman"/>
                <w:color w:val="000000" w:themeColor="text1"/>
                <w:sz w:val="32"/>
                <w:szCs w:val="28"/>
                <w:lang w:val="fr-FR"/>
              </w:rPr>
            </w:pPr>
            <w:r w:rsidRPr="00981449">
              <w:rPr>
                <w:rFonts w:ascii="Times New Roman" w:hAnsi="Times New Roman"/>
                <w:color w:val="000000" w:themeColor="text1"/>
                <w:sz w:val="26"/>
                <w:lang w:val="pt-PT"/>
              </w:rPr>
              <w:lastRenderedPageBreak/>
              <w:t>- Vi sinh vật là gì? Vi sinh vật có những đặc điểm chung gì?</w:t>
            </w:r>
          </w:p>
          <w:p w:rsidR="00AB142E" w:rsidRPr="00981449" w:rsidRDefault="00AB142E" w:rsidP="00AB142E">
            <w:pPr>
              <w:tabs>
                <w:tab w:val="left" w:pos="851"/>
              </w:tabs>
              <w:spacing w:line="360" w:lineRule="auto"/>
              <w:jc w:val="both"/>
              <w:rPr>
                <w:rFonts w:ascii="Times New Roman" w:hAnsi="Times New Roman"/>
                <w:color w:val="000000" w:themeColor="text1"/>
                <w:sz w:val="26"/>
                <w:lang w:val="pt-PT"/>
              </w:rPr>
            </w:pPr>
            <w:r w:rsidRPr="00981449">
              <w:rPr>
                <w:rFonts w:ascii="Times New Roman" w:hAnsi="Times New Roman"/>
                <w:color w:val="000000" w:themeColor="text1"/>
                <w:sz w:val="26"/>
                <w:lang w:val="pt-PT"/>
              </w:rPr>
              <w:t xml:space="preserve">- Vi sinh vật có những kiểu chuyển hoá vật chất và năng lượng nào? Phân biệt các kiểu chuyển hóa vật chất và năng lượng của </w:t>
            </w:r>
            <w:r w:rsidRPr="00981449">
              <w:rPr>
                <w:rFonts w:ascii="Times New Roman" w:hAnsi="Times New Roman"/>
                <w:color w:val="000000" w:themeColor="text1"/>
                <w:sz w:val="26"/>
                <w:szCs w:val="28"/>
                <w:lang w:val="fr-FR" w:eastAsia="ko-KR"/>
              </w:rPr>
              <w:t>vi sinh vật</w:t>
            </w:r>
            <w:r w:rsidRPr="00981449">
              <w:rPr>
                <w:rFonts w:ascii="Times New Roman" w:hAnsi="Times New Roman"/>
                <w:color w:val="000000" w:themeColor="text1"/>
                <w:sz w:val="26"/>
                <w:lang w:val="pt-PT"/>
              </w:rPr>
              <w:t>.</w:t>
            </w:r>
          </w:p>
          <w:p w:rsidR="00AB142E" w:rsidRPr="00981449" w:rsidRDefault="00AB142E" w:rsidP="00AB142E">
            <w:pPr>
              <w:tabs>
                <w:tab w:val="left" w:pos="851"/>
              </w:tabs>
              <w:spacing w:line="360" w:lineRule="auto"/>
              <w:jc w:val="both"/>
              <w:rPr>
                <w:rFonts w:ascii="Times New Roman" w:hAnsi="Times New Roman"/>
                <w:color w:val="000000" w:themeColor="text1"/>
                <w:sz w:val="26"/>
                <w:lang w:val="pt-PT"/>
              </w:rPr>
            </w:pPr>
            <w:r w:rsidRPr="00981449">
              <w:rPr>
                <w:rFonts w:ascii="Times New Roman" w:hAnsi="Times New Roman"/>
                <w:color w:val="000000" w:themeColor="text1"/>
                <w:sz w:val="26"/>
                <w:lang w:val="pt-PT"/>
              </w:rPr>
              <w:t xml:space="preserve">- Hô hấp hiếu khí, hô hấp kị khí và lên men ở </w:t>
            </w:r>
            <w:r w:rsidRPr="00981449">
              <w:rPr>
                <w:rFonts w:ascii="Times New Roman" w:hAnsi="Times New Roman"/>
                <w:color w:val="000000" w:themeColor="text1"/>
                <w:sz w:val="26"/>
                <w:szCs w:val="28"/>
                <w:lang w:val="fr-FR" w:eastAsia="ko-KR"/>
              </w:rPr>
              <w:t>vi sinh vật</w:t>
            </w:r>
            <w:r w:rsidRPr="00981449">
              <w:rPr>
                <w:rFonts w:ascii="Times New Roman" w:hAnsi="Times New Roman"/>
                <w:color w:val="000000" w:themeColor="text1"/>
                <w:sz w:val="26"/>
                <w:lang w:val="pt-PT"/>
              </w:rPr>
              <w:t xml:space="preserve"> giống và khác nhau như thế nào?</w:t>
            </w:r>
          </w:p>
          <w:p w:rsidR="00AB142E" w:rsidRPr="00981449" w:rsidRDefault="00AB142E" w:rsidP="00AB142E">
            <w:pPr>
              <w:tabs>
                <w:tab w:val="left" w:pos="851"/>
              </w:tabs>
              <w:spacing w:line="360" w:lineRule="auto"/>
              <w:jc w:val="both"/>
              <w:rPr>
                <w:rFonts w:ascii="Times New Roman" w:hAnsi="Times New Roman"/>
                <w:color w:val="000000" w:themeColor="text1"/>
                <w:sz w:val="26"/>
                <w:lang w:val="pt-PT"/>
              </w:rPr>
            </w:pPr>
            <w:r w:rsidRPr="00981449">
              <w:rPr>
                <w:rFonts w:ascii="Times New Roman" w:hAnsi="Times New Roman"/>
                <w:color w:val="000000" w:themeColor="text1"/>
                <w:sz w:val="26"/>
                <w:lang w:val="pt-PT"/>
              </w:rPr>
              <w:t xml:space="preserve">- Quá trình tổng hợp, phân giải các chất ở </w:t>
            </w:r>
            <w:r w:rsidRPr="00981449">
              <w:rPr>
                <w:rFonts w:ascii="Times New Roman" w:hAnsi="Times New Roman"/>
                <w:color w:val="000000" w:themeColor="text1"/>
                <w:sz w:val="26"/>
                <w:szCs w:val="28"/>
                <w:lang w:val="fr-FR" w:eastAsia="ko-KR"/>
              </w:rPr>
              <w:t>vi sinh vật</w:t>
            </w:r>
            <w:r w:rsidRPr="00981449">
              <w:rPr>
                <w:rFonts w:ascii="Times New Roman" w:hAnsi="Times New Roman"/>
                <w:color w:val="000000" w:themeColor="text1"/>
                <w:sz w:val="26"/>
                <w:lang w:val="pt-PT"/>
              </w:rPr>
              <w:t xml:space="preserve"> có đặc điểm gì? Ứng dụng của các quá trình này trong đời sống và sản xuất như thế nào?</w:t>
            </w:r>
          </w:p>
          <w:p w:rsidR="00AB142E" w:rsidRPr="00981449" w:rsidRDefault="00AB142E" w:rsidP="00AB142E">
            <w:pPr>
              <w:tabs>
                <w:tab w:val="left" w:pos="851"/>
              </w:tabs>
              <w:spacing w:line="360" w:lineRule="auto"/>
              <w:jc w:val="both"/>
              <w:rPr>
                <w:rFonts w:ascii="Times New Roman" w:hAnsi="Times New Roman"/>
                <w:color w:val="000000" w:themeColor="text1"/>
                <w:sz w:val="26"/>
                <w:lang w:val="pt-PT"/>
              </w:rPr>
            </w:pPr>
            <w:r w:rsidRPr="00981449">
              <w:rPr>
                <w:rFonts w:ascii="Times New Roman" w:hAnsi="Times New Roman"/>
                <w:color w:val="000000" w:themeColor="text1"/>
                <w:sz w:val="26"/>
                <w:lang w:val="pt-PT"/>
              </w:rPr>
              <w:t xml:space="preserve">- Các yếu tố môi trường ảnh hưởng đến sự sinh trưởng của </w:t>
            </w:r>
            <w:r w:rsidRPr="00981449">
              <w:rPr>
                <w:rFonts w:ascii="Times New Roman" w:hAnsi="Times New Roman"/>
                <w:color w:val="000000" w:themeColor="text1"/>
                <w:sz w:val="26"/>
                <w:szCs w:val="28"/>
                <w:lang w:val="fr-FR" w:eastAsia="ko-KR"/>
              </w:rPr>
              <w:t>vi sinh vật</w:t>
            </w:r>
            <w:r w:rsidRPr="00981449">
              <w:rPr>
                <w:rFonts w:ascii="Times New Roman" w:hAnsi="Times New Roman"/>
                <w:color w:val="000000" w:themeColor="text1"/>
                <w:sz w:val="26"/>
                <w:lang w:val="pt-PT"/>
              </w:rPr>
              <w:t xml:space="preserve"> như thế nào? Nêu ứng dụng của chúng trong đời sống.</w:t>
            </w:r>
          </w:p>
          <w:p w:rsidR="00AB142E" w:rsidRPr="00981449" w:rsidRDefault="00AB142E" w:rsidP="00AB142E">
            <w:pPr>
              <w:tabs>
                <w:tab w:val="left" w:pos="851"/>
              </w:tabs>
              <w:spacing w:line="360" w:lineRule="auto"/>
              <w:jc w:val="both"/>
              <w:rPr>
                <w:rFonts w:ascii="Times New Roman" w:hAnsi="Times New Roman"/>
                <w:color w:val="000000" w:themeColor="text1"/>
                <w:sz w:val="26"/>
                <w:lang w:val="pt-PT"/>
              </w:rPr>
            </w:pPr>
            <w:r w:rsidRPr="00981449">
              <w:rPr>
                <w:rFonts w:ascii="Times New Roman" w:hAnsi="Times New Roman"/>
                <w:color w:val="000000" w:themeColor="text1"/>
                <w:sz w:val="26"/>
                <w:lang w:val="pt-PT"/>
              </w:rPr>
              <w:lastRenderedPageBreak/>
              <w:t xml:space="preserve">- Sản phẩm lên men phổ biến ở địa phương là gì, do những loại </w:t>
            </w:r>
            <w:r w:rsidRPr="00981449">
              <w:rPr>
                <w:rFonts w:ascii="Times New Roman" w:hAnsi="Times New Roman"/>
                <w:color w:val="000000" w:themeColor="text1"/>
                <w:sz w:val="26"/>
                <w:szCs w:val="28"/>
                <w:lang w:val="fr-FR" w:eastAsia="ko-KR"/>
              </w:rPr>
              <w:t>vi sinh vật</w:t>
            </w:r>
            <w:r w:rsidRPr="00981449">
              <w:rPr>
                <w:rFonts w:ascii="Times New Roman" w:hAnsi="Times New Roman"/>
                <w:color w:val="000000" w:themeColor="text1"/>
                <w:sz w:val="26"/>
                <w:lang w:val="pt-PT"/>
              </w:rPr>
              <w:t xml:space="preserve"> nào tạo ra? </w:t>
            </w:r>
          </w:p>
          <w:p w:rsidR="00AB142E" w:rsidRPr="00981449" w:rsidRDefault="00AB142E" w:rsidP="00AB142E">
            <w:pPr>
              <w:tabs>
                <w:tab w:val="left" w:pos="851"/>
              </w:tabs>
              <w:spacing w:line="360" w:lineRule="auto"/>
              <w:jc w:val="both"/>
              <w:rPr>
                <w:rFonts w:ascii="Times New Roman" w:hAnsi="Times New Roman"/>
                <w:color w:val="000000" w:themeColor="text1"/>
                <w:sz w:val="26"/>
                <w:szCs w:val="28"/>
                <w:lang w:val="fr-FR"/>
              </w:rPr>
            </w:pPr>
            <w:r w:rsidRPr="00981449">
              <w:rPr>
                <w:rFonts w:ascii="Times New Roman" w:hAnsi="Times New Roman"/>
                <w:color w:val="000000" w:themeColor="text1"/>
                <w:sz w:val="26"/>
                <w:lang w:val="pt-PT"/>
              </w:rPr>
              <w:t xml:space="preserve">- </w:t>
            </w:r>
            <w:r w:rsidRPr="00981449">
              <w:rPr>
                <w:rFonts w:ascii="Times New Roman" w:hAnsi="Times New Roman"/>
                <w:color w:val="000000" w:themeColor="text1"/>
                <w:sz w:val="26"/>
                <w:szCs w:val="28"/>
                <w:lang w:val="fr-FR"/>
              </w:rPr>
              <w:t>Quy trình sản xuất, cơ chế tạo thành sản phẩm lên men, yêu cầu đảm bảo vệ sinh an toàn thực phẩm như thế nào ?</w:t>
            </w:r>
          </w:p>
          <w:p w:rsidR="00AB142E" w:rsidRPr="00981449" w:rsidRDefault="00AB142E" w:rsidP="00AB142E">
            <w:pPr>
              <w:tabs>
                <w:tab w:val="left" w:pos="851"/>
              </w:tabs>
              <w:spacing w:line="360" w:lineRule="auto"/>
              <w:jc w:val="both"/>
              <w:rPr>
                <w:rFonts w:ascii="Times New Roman" w:hAnsi="Times New Roman"/>
                <w:color w:val="000000" w:themeColor="text1"/>
                <w:sz w:val="26"/>
                <w:szCs w:val="28"/>
                <w:lang w:val="fr-FR"/>
              </w:rPr>
            </w:pPr>
            <w:r w:rsidRPr="00981449">
              <w:rPr>
                <w:rFonts w:ascii="Times New Roman" w:hAnsi="Times New Roman"/>
                <w:color w:val="000000" w:themeColor="text1"/>
                <w:sz w:val="26"/>
                <w:szCs w:val="28"/>
                <w:lang w:val="fr-FR"/>
              </w:rPr>
              <w:t>- Sản phẩm lên men nhóm em đã làm là gì? Có chất lượng như thế nào?</w:t>
            </w:r>
          </w:p>
          <w:p w:rsidR="00AB142E" w:rsidRPr="00981449" w:rsidRDefault="00AB142E" w:rsidP="00AB142E">
            <w:pPr>
              <w:tabs>
                <w:tab w:val="left" w:pos="851"/>
              </w:tabs>
              <w:spacing w:line="360" w:lineRule="auto"/>
              <w:jc w:val="both"/>
              <w:rPr>
                <w:rFonts w:ascii="Times New Roman" w:hAnsi="Times New Roman"/>
                <w:color w:val="000000" w:themeColor="text1"/>
                <w:sz w:val="26"/>
                <w:lang w:val="pt-PT"/>
              </w:rPr>
            </w:pPr>
            <w:r w:rsidRPr="00981449">
              <w:rPr>
                <w:rFonts w:ascii="Times New Roman" w:hAnsi="Times New Roman"/>
                <w:color w:val="000000" w:themeColor="text1"/>
                <w:sz w:val="26"/>
                <w:szCs w:val="28"/>
                <w:lang w:val="fr-FR"/>
              </w:rPr>
              <w:t>- Ý nghĩa xã hội, g</w:t>
            </w:r>
            <w:r w:rsidRPr="00981449">
              <w:rPr>
                <w:rFonts w:ascii="Times New Roman" w:hAnsi="Times New Roman"/>
                <w:color w:val="000000" w:themeColor="text1"/>
                <w:sz w:val="26"/>
                <w:lang w:val="pt-PT"/>
              </w:rPr>
              <w:t>iá trị của sản phẩm lên men, đặc biệt là trong thích ứng với BĐKH như thế nào?</w:t>
            </w:r>
          </w:p>
        </w:tc>
      </w:tr>
    </w:tbl>
    <w:p w:rsidR="00AB142E" w:rsidRPr="00981449" w:rsidRDefault="00AB142E" w:rsidP="00AB142E">
      <w:pPr>
        <w:tabs>
          <w:tab w:val="left" w:pos="851"/>
        </w:tabs>
        <w:spacing w:after="0" w:line="360" w:lineRule="auto"/>
        <w:jc w:val="both"/>
        <w:rPr>
          <w:rFonts w:ascii="Times New Roman" w:eastAsia="Times New Roman" w:hAnsi="Times New Roman" w:cs="Times New Roman"/>
          <w:color w:val="000000" w:themeColor="text1"/>
          <w:sz w:val="26"/>
          <w:szCs w:val="28"/>
          <w:lang w:val="fr-FR"/>
        </w:rPr>
      </w:pPr>
      <w:r w:rsidRPr="00981449">
        <w:rPr>
          <w:rFonts w:ascii="Times New Roman" w:eastAsia="Times New Roman" w:hAnsi="Times New Roman" w:cs="Times New Roman"/>
          <w:color w:val="000000" w:themeColor="text1"/>
          <w:sz w:val="26"/>
          <w:szCs w:val="28"/>
          <w:lang w:val="fr-FR"/>
        </w:rPr>
        <w:lastRenderedPageBreak/>
        <w:tab/>
        <w:t>+ GV giao cho các nhóm HS bộ câu hỏi định hướng học tập trong dự án:</w:t>
      </w:r>
    </w:p>
    <w:p w:rsidR="00AB142E" w:rsidRPr="00981449" w:rsidRDefault="00AB142E" w:rsidP="00AB142E">
      <w:pPr>
        <w:tabs>
          <w:tab w:val="left" w:pos="709"/>
        </w:tabs>
        <w:spacing w:after="0" w:line="360" w:lineRule="auto"/>
        <w:jc w:val="both"/>
        <w:rPr>
          <w:rFonts w:ascii="Times New Roman" w:eastAsia="Times New Roman" w:hAnsi="Times New Roman" w:cs="Times New Roman"/>
          <w:color w:val="000000" w:themeColor="text1"/>
          <w:sz w:val="26"/>
          <w:szCs w:val="28"/>
          <w:lang w:val="fr-FR"/>
        </w:rPr>
      </w:pPr>
      <w:r w:rsidRPr="00981449">
        <w:rPr>
          <w:rFonts w:ascii="Times New Roman" w:eastAsia="Times New Roman" w:hAnsi="Times New Roman" w:cs="Times New Roman"/>
          <w:color w:val="000000" w:themeColor="text1"/>
          <w:sz w:val="26"/>
          <w:szCs w:val="28"/>
          <w:lang w:val="fr-FR"/>
        </w:rPr>
        <w:tab/>
        <w:t>-</w:t>
      </w:r>
      <w:r w:rsidRPr="00981449">
        <w:rPr>
          <w:rFonts w:ascii="Times New Roman" w:eastAsia="Times New Roman" w:hAnsi="Times New Roman" w:cs="Times New Roman"/>
          <w:color w:val="000000" w:themeColor="text1"/>
          <w:sz w:val="26"/>
          <w:szCs w:val="28"/>
          <w:lang w:val="fr-FR" w:eastAsia="ko-KR"/>
        </w:rPr>
        <w:t xml:space="preserve"> Các nhóm HS phân công nhiệm vụ cho các thành viên trong nhóm, lập bảng phân công công việc và người chịu trách nhiệm chính.</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fr-FR" w:eastAsia="ko-KR"/>
        </w:rPr>
      </w:pPr>
      <w:r w:rsidRPr="00981449">
        <w:rPr>
          <w:rFonts w:ascii="Times New Roman" w:eastAsia="Times New Roman" w:hAnsi="Times New Roman" w:cs="Times New Roman"/>
          <w:color w:val="000000" w:themeColor="text1"/>
          <w:sz w:val="26"/>
          <w:szCs w:val="28"/>
          <w:lang w:val="fr-FR" w:eastAsia="ko-KR"/>
        </w:rPr>
        <w:t>-  GV thống nhất với HS cách trao đổi thông tin trong quá trình thực hiện dự án; Thống nhất các sản phẩm của dự án: báo cáo kết quả thực hiện dự án, sản phẩm lên men, bài trình bày tóm tắt kết quả của nhóm.</w:t>
      </w:r>
    </w:p>
    <w:p w:rsidR="00AB142E" w:rsidRPr="00981449" w:rsidRDefault="00AB142E" w:rsidP="00AB142E">
      <w:pPr>
        <w:pStyle w:val="ListParagraph"/>
        <w:numPr>
          <w:ilvl w:val="0"/>
          <w:numId w:val="70"/>
        </w:numPr>
        <w:spacing w:after="0" w:line="360" w:lineRule="auto"/>
        <w:contextualSpacing w:val="0"/>
        <w:jc w:val="both"/>
        <w:rPr>
          <w:i/>
          <w:color w:val="000000" w:themeColor="text1"/>
          <w:sz w:val="26"/>
          <w:szCs w:val="28"/>
          <w:lang w:val="pt-BR" w:eastAsia="ko-KR"/>
        </w:rPr>
      </w:pPr>
      <w:r w:rsidRPr="00981449">
        <w:rPr>
          <w:i/>
          <w:color w:val="000000" w:themeColor="text1"/>
          <w:sz w:val="26"/>
          <w:szCs w:val="28"/>
          <w:lang w:val="pt-BR" w:eastAsia="ko-KR"/>
        </w:rPr>
        <w:t xml:space="preserve">Lập kế hoạch thực hiện dự án </w:t>
      </w:r>
    </w:p>
    <w:p w:rsidR="00AB142E" w:rsidRPr="00981449" w:rsidRDefault="00AB142E" w:rsidP="00AB142E">
      <w:pPr>
        <w:spacing w:after="0" w:line="360" w:lineRule="auto"/>
        <w:ind w:firstLine="567"/>
        <w:jc w:val="both"/>
        <w:rPr>
          <w:rFonts w:ascii="Times New Roman" w:eastAsia="Times New Roman" w:hAnsi="Times New Roman" w:cs="Times New Roman"/>
          <w:color w:val="000000" w:themeColor="text1"/>
          <w:sz w:val="26"/>
          <w:szCs w:val="28"/>
          <w:lang w:val="fr-FR" w:eastAsia="ko-KR"/>
        </w:rPr>
      </w:pPr>
      <w:r w:rsidRPr="00981449">
        <w:rPr>
          <w:rFonts w:ascii="Times New Roman" w:eastAsia="Times New Roman" w:hAnsi="Times New Roman" w:cs="Times New Roman"/>
          <w:color w:val="000000" w:themeColor="text1"/>
          <w:sz w:val="26"/>
          <w:szCs w:val="28"/>
          <w:lang w:val="fr-FR" w:eastAsia="ko-KR"/>
        </w:rPr>
        <w:t>- Nhóm HS lập bảng kế hoạch thực hiện dự án: ghi rõ nội dung công việc, thời gian thực hiện, vật liệu và kinh phí (nếu có), phương pháp tiến hành, người thực hiện.</w:t>
      </w:r>
    </w:p>
    <w:p w:rsidR="00AB142E" w:rsidRPr="00981449" w:rsidRDefault="00AB142E" w:rsidP="00AB142E">
      <w:pPr>
        <w:spacing w:after="0" w:line="360" w:lineRule="auto"/>
        <w:ind w:firstLine="567"/>
        <w:jc w:val="both"/>
        <w:rPr>
          <w:rFonts w:ascii="Times New Roman" w:eastAsia="Times New Roman" w:hAnsi="Times New Roman" w:cs="Times New Roman"/>
          <w:color w:val="000000" w:themeColor="text1"/>
          <w:sz w:val="26"/>
          <w:szCs w:val="28"/>
          <w:lang w:val="fr-FR" w:eastAsia="ko-KR"/>
        </w:rPr>
      </w:pPr>
      <w:r w:rsidRPr="00981449">
        <w:rPr>
          <w:rFonts w:ascii="Times New Roman" w:eastAsia="Times New Roman" w:hAnsi="Times New Roman" w:cs="Times New Roman"/>
          <w:color w:val="000000" w:themeColor="text1"/>
          <w:sz w:val="26"/>
          <w:szCs w:val="28"/>
          <w:lang w:val="fr-FR" w:eastAsia="ko-KR"/>
        </w:rPr>
        <w:t>- Nhóm HS báo cáo với GV kế hoạch thực hiện, xin ý kiến triển khai dự án.</w:t>
      </w:r>
    </w:p>
    <w:p w:rsidR="00AB142E" w:rsidRPr="00981449" w:rsidRDefault="00AB142E" w:rsidP="00AB142E">
      <w:pPr>
        <w:spacing w:after="0" w:line="360" w:lineRule="auto"/>
        <w:ind w:firstLine="567"/>
        <w:jc w:val="both"/>
        <w:rPr>
          <w:rFonts w:ascii="Times New Roman" w:eastAsia="Times New Roman" w:hAnsi="Times New Roman" w:cs="Times New Roman"/>
          <w:color w:val="000000" w:themeColor="text1"/>
          <w:sz w:val="26"/>
          <w:szCs w:val="28"/>
          <w:lang w:val="fr-FR" w:eastAsia="ko-KR"/>
        </w:rPr>
      </w:pPr>
      <w:r w:rsidRPr="00981449">
        <w:rPr>
          <w:rFonts w:ascii="Times New Roman" w:eastAsia="Times New Roman" w:hAnsi="Times New Roman" w:cs="Times New Roman"/>
          <w:color w:val="000000" w:themeColor="text1"/>
          <w:sz w:val="26"/>
          <w:szCs w:val="28"/>
          <w:lang w:val="fr-FR" w:eastAsia="ko-KR"/>
        </w:rPr>
        <w:t xml:space="preserve">- GV thống nhất với các nhóm HS những nội dung công việc của dự án cần phải thực hiện trên lớp, ở nhà/địa phương. </w:t>
      </w:r>
    </w:p>
    <w:p w:rsidR="00AB142E" w:rsidRPr="00981449" w:rsidRDefault="00AB142E" w:rsidP="00AB142E">
      <w:pPr>
        <w:pStyle w:val="ListParagraph"/>
        <w:numPr>
          <w:ilvl w:val="0"/>
          <w:numId w:val="70"/>
        </w:numPr>
        <w:spacing w:after="0" w:line="360" w:lineRule="auto"/>
        <w:contextualSpacing w:val="0"/>
        <w:jc w:val="both"/>
        <w:rPr>
          <w:i/>
          <w:color w:val="000000" w:themeColor="text1"/>
          <w:sz w:val="26"/>
          <w:szCs w:val="28"/>
          <w:lang w:val="pt-BR" w:eastAsia="ko-KR"/>
        </w:rPr>
      </w:pPr>
      <w:r w:rsidRPr="00981449">
        <w:rPr>
          <w:i/>
          <w:color w:val="000000" w:themeColor="text1"/>
          <w:sz w:val="26"/>
          <w:szCs w:val="28"/>
          <w:lang w:val="pt-BR" w:eastAsia="ko-KR"/>
        </w:rPr>
        <w:lastRenderedPageBreak/>
        <w:t>Triển khai dự án</w:t>
      </w:r>
    </w:p>
    <w:p w:rsidR="00AB142E" w:rsidRPr="00981449" w:rsidRDefault="00AB142E" w:rsidP="00AB142E">
      <w:pPr>
        <w:spacing w:after="0" w:line="360" w:lineRule="auto"/>
        <w:ind w:left="720"/>
        <w:jc w:val="both"/>
        <w:rPr>
          <w:rFonts w:ascii="Times New Roman" w:eastAsia="Times New Roman" w:hAnsi="Times New Roman" w:cs="Times New Roman"/>
          <w:color w:val="000000" w:themeColor="text1"/>
          <w:sz w:val="26"/>
          <w:szCs w:val="28"/>
          <w:lang w:val="fr-FR" w:eastAsia="ko-KR"/>
        </w:rPr>
      </w:pPr>
      <w:r w:rsidRPr="00981449">
        <w:rPr>
          <w:rFonts w:ascii="Times New Roman" w:eastAsia="Times New Roman" w:hAnsi="Times New Roman" w:cs="Times New Roman"/>
          <w:color w:val="000000" w:themeColor="text1"/>
          <w:sz w:val="26"/>
          <w:szCs w:val="28"/>
          <w:lang w:val="fr-FR" w:eastAsia="ko-KR"/>
        </w:rPr>
        <w:t>- Các nhóm triển khai dự án theo kế hoạch đã đề ra.</w:t>
      </w:r>
    </w:p>
    <w:p w:rsidR="00AB142E" w:rsidRPr="00981449" w:rsidRDefault="00AB142E" w:rsidP="00AB142E">
      <w:pPr>
        <w:spacing w:after="0" w:line="360" w:lineRule="auto"/>
        <w:jc w:val="both"/>
        <w:rPr>
          <w:rFonts w:ascii="Times New Roman" w:eastAsia="Times New Roman" w:hAnsi="Times New Roman" w:cs="Times New Roman"/>
          <w:color w:val="000000" w:themeColor="text1"/>
          <w:sz w:val="26"/>
          <w:szCs w:val="28"/>
          <w:lang w:val="fr-FR" w:eastAsia="ko-KR"/>
        </w:rPr>
      </w:pPr>
      <w:r w:rsidRPr="00981449">
        <w:rPr>
          <w:rFonts w:ascii="Times New Roman" w:eastAsia="Times New Roman" w:hAnsi="Times New Roman" w:cs="Times New Roman"/>
          <w:color w:val="000000" w:themeColor="text1"/>
          <w:sz w:val="26"/>
          <w:szCs w:val="28"/>
          <w:lang w:val="fr-FR" w:eastAsia="ko-KR"/>
        </w:rPr>
        <w:tab/>
        <w:t>- Các nhóm trao đổi với nhau và trao đổi với GV để giải quyết kịp thời các vấn đề khó khăn gặp phải trong quá trình thực hiện dự án.</w:t>
      </w:r>
    </w:p>
    <w:p w:rsidR="00AB142E" w:rsidRPr="00981449" w:rsidRDefault="00AB142E" w:rsidP="00AB142E">
      <w:pPr>
        <w:spacing w:after="0" w:line="360" w:lineRule="auto"/>
        <w:jc w:val="both"/>
        <w:rPr>
          <w:rFonts w:ascii="Times New Roman" w:eastAsia="Times New Roman" w:hAnsi="Times New Roman" w:cs="Times New Roman"/>
          <w:color w:val="000000" w:themeColor="text1"/>
          <w:sz w:val="26"/>
          <w:szCs w:val="28"/>
          <w:lang w:val="fr-FR" w:eastAsia="ko-KR"/>
        </w:rPr>
      </w:pPr>
      <w:r w:rsidRPr="00981449">
        <w:rPr>
          <w:rFonts w:ascii="Times New Roman" w:eastAsia="Times New Roman" w:hAnsi="Times New Roman" w:cs="Times New Roman"/>
          <w:color w:val="000000" w:themeColor="text1"/>
          <w:sz w:val="26"/>
          <w:szCs w:val="28"/>
          <w:lang w:val="fr-FR" w:eastAsia="ko-KR"/>
        </w:rPr>
        <w:tab/>
        <w:t xml:space="preserve">- Mỗi tuần, các nhóm HS phải thảo luận và trả lời được một nhóm câu hỏi trong bộ câu hỏi định hướng học tập; thực hành làm các sản phẩm lên men của nhóm: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fr-FR" w:eastAsia="ko-KR"/>
        </w:rPr>
      </w:pPr>
      <w:r w:rsidRPr="00981449">
        <w:rPr>
          <w:rFonts w:ascii="Times New Roman" w:eastAsia="Times New Roman" w:hAnsi="Times New Roman" w:cs="Times New Roman"/>
          <w:color w:val="000000" w:themeColor="text1"/>
          <w:sz w:val="26"/>
          <w:szCs w:val="28"/>
          <w:lang w:val="fr-FR" w:eastAsia="ko-KR"/>
        </w:rPr>
        <w:t xml:space="preserve">+ Trên lớp, các nhóm HS thảo luận trả lời các câu hỏi định hướng học tập; thực hành làm lên men êtilic và lên men lactic.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fr-FR" w:eastAsia="ko-KR"/>
        </w:rPr>
      </w:pPr>
      <w:r w:rsidRPr="00981449">
        <w:rPr>
          <w:rFonts w:ascii="Times New Roman" w:eastAsia="Times New Roman" w:hAnsi="Times New Roman" w:cs="Times New Roman"/>
          <w:color w:val="000000" w:themeColor="text1"/>
          <w:sz w:val="26"/>
          <w:szCs w:val="28"/>
          <w:lang w:val="fr-FR" w:eastAsia="ko-KR"/>
        </w:rPr>
        <w:t>+ Ở nhà, các nhóm tìm hiểu thực tiễn sản suất một loại sản phẩm lên men ở địa phương, thực hành sản xuất một loại sản phẩm lên men.</w:t>
      </w:r>
    </w:p>
    <w:p w:rsidR="00AB142E" w:rsidRPr="00981449" w:rsidRDefault="00AB142E" w:rsidP="00AB142E">
      <w:pPr>
        <w:pStyle w:val="ListParagraph"/>
        <w:numPr>
          <w:ilvl w:val="0"/>
          <w:numId w:val="70"/>
        </w:numPr>
        <w:spacing w:after="0" w:line="360" w:lineRule="auto"/>
        <w:contextualSpacing w:val="0"/>
        <w:jc w:val="both"/>
        <w:rPr>
          <w:i/>
          <w:color w:val="000000" w:themeColor="text1"/>
          <w:sz w:val="26"/>
          <w:szCs w:val="28"/>
          <w:lang w:val="pt-BR" w:eastAsia="ko-KR"/>
        </w:rPr>
      </w:pPr>
      <w:r w:rsidRPr="00981449">
        <w:rPr>
          <w:i/>
          <w:color w:val="000000" w:themeColor="text1"/>
          <w:sz w:val="26"/>
          <w:szCs w:val="28"/>
          <w:lang w:val="pt-BR" w:eastAsia="ko-KR"/>
        </w:rPr>
        <w:t>Thu thập kết quả và báo cáo sản phẩm</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fr-FR" w:eastAsia="ko-KR"/>
        </w:rPr>
      </w:pPr>
      <w:r w:rsidRPr="00981449">
        <w:rPr>
          <w:rFonts w:ascii="Times New Roman" w:eastAsia="Times New Roman" w:hAnsi="Times New Roman" w:cs="Times New Roman"/>
          <w:color w:val="000000" w:themeColor="text1"/>
          <w:sz w:val="26"/>
          <w:szCs w:val="28"/>
          <w:lang w:val="fr-FR" w:eastAsia="ko-KR"/>
        </w:rPr>
        <w:t xml:space="preserve">- Các nhóm tổng hợp kết quả thực hiện dự án, chuẩn bị báo cáo nộp cho GV.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fr-FR" w:eastAsia="ko-KR"/>
        </w:rPr>
      </w:pPr>
      <w:r w:rsidRPr="00981449">
        <w:rPr>
          <w:rFonts w:ascii="Times New Roman" w:eastAsia="Times New Roman" w:hAnsi="Times New Roman" w:cs="Times New Roman"/>
          <w:color w:val="000000" w:themeColor="text1"/>
          <w:sz w:val="26"/>
          <w:szCs w:val="28"/>
          <w:lang w:val="fr-FR" w:eastAsia="ko-KR"/>
        </w:rPr>
        <w:t>Nội dung báo cáo gồm: Tên sản phẩm lên men, ý nghĩa thực tiễn, quá trình chế biến, nguyên lý tạo thành sản phẩm lên men, kiểu dinh dưỡng của vi sinh vật; sản phẩm thực hành chế biến một loại sản phẩm lên men, các yếu tố ảnh hưởng đến quá trình lên men, vấn đề vệ sinh môi trường trong sản xuất sản phẩm lên men; Trả lời các câu hỏi định hướng học tập.</w:t>
      </w:r>
    </w:p>
    <w:p w:rsidR="00AB142E" w:rsidRPr="00981449" w:rsidRDefault="00AB142E" w:rsidP="00AB142E">
      <w:pPr>
        <w:spacing w:after="0" w:line="360" w:lineRule="auto"/>
        <w:ind w:firstLine="567"/>
        <w:jc w:val="both"/>
        <w:rPr>
          <w:rFonts w:ascii="Times New Roman" w:eastAsia="Times New Roman" w:hAnsi="Times New Roman" w:cs="Times New Roman"/>
          <w:color w:val="000000" w:themeColor="text1"/>
          <w:sz w:val="26"/>
          <w:szCs w:val="28"/>
          <w:lang w:val="fr-FR" w:eastAsia="ko-KR"/>
        </w:rPr>
      </w:pPr>
      <w:r w:rsidRPr="00981449">
        <w:rPr>
          <w:rFonts w:ascii="Times New Roman" w:eastAsia="Times New Roman" w:hAnsi="Times New Roman" w:cs="Times New Roman"/>
          <w:color w:val="000000" w:themeColor="text1"/>
          <w:sz w:val="26"/>
          <w:szCs w:val="28"/>
          <w:lang w:val="fr-FR" w:eastAsia="ko-KR"/>
        </w:rPr>
        <w:t xml:space="preserve">- Báo cáo tóm tắt kết quả thực hiện dự án trong silde báo cáo. </w:t>
      </w:r>
    </w:p>
    <w:p w:rsidR="00AB142E" w:rsidRPr="00981449" w:rsidRDefault="00AB142E" w:rsidP="00AB142E">
      <w:pPr>
        <w:spacing w:after="0" w:line="360" w:lineRule="auto"/>
        <w:ind w:firstLine="567"/>
        <w:jc w:val="both"/>
        <w:rPr>
          <w:rFonts w:ascii="Times New Roman" w:eastAsia="Times New Roman" w:hAnsi="Times New Roman" w:cs="Times New Roman"/>
          <w:color w:val="000000" w:themeColor="text1"/>
          <w:sz w:val="26"/>
          <w:szCs w:val="28"/>
          <w:lang w:val="fr-FR" w:eastAsia="ko-KR"/>
        </w:rPr>
      </w:pPr>
      <w:r w:rsidRPr="00981449">
        <w:rPr>
          <w:rFonts w:ascii="Times New Roman" w:eastAsia="Times New Roman" w:hAnsi="Times New Roman" w:cs="Times New Roman"/>
          <w:color w:val="000000" w:themeColor="text1"/>
          <w:sz w:val="26"/>
          <w:szCs w:val="28"/>
          <w:lang w:val="fr-FR" w:eastAsia="ko-KR"/>
        </w:rPr>
        <w:t xml:space="preserve">- Các nhóm báo cáo kết quả thực hiện dự án, trả lời câu hỏi của GV và nhóm HS khác. Mỗi nhóm trình bày trong 10 phút. GV lựa chọn một số nhóm trình bày độc đáo, sáng tạo hoặc còn nhiều điểm yếu để báo cáo nhằm nhận xét, góp ý, làm rõ nội dung, khắc sâu kiến thức cho HS. </w:t>
      </w:r>
    </w:p>
    <w:p w:rsidR="00AB142E" w:rsidRPr="00981449" w:rsidRDefault="00AB142E" w:rsidP="00AB142E">
      <w:pPr>
        <w:pStyle w:val="ListParagraph"/>
        <w:numPr>
          <w:ilvl w:val="0"/>
          <w:numId w:val="70"/>
        </w:numPr>
        <w:spacing w:after="0" w:line="360" w:lineRule="auto"/>
        <w:contextualSpacing w:val="0"/>
        <w:jc w:val="both"/>
        <w:rPr>
          <w:i/>
          <w:color w:val="000000" w:themeColor="text1"/>
          <w:sz w:val="26"/>
          <w:szCs w:val="28"/>
          <w:lang w:val="pt-BR" w:eastAsia="ko-KR"/>
        </w:rPr>
      </w:pPr>
      <w:r w:rsidRPr="00981449">
        <w:rPr>
          <w:i/>
          <w:color w:val="000000" w:themeColor="text1"/>
          <w:sz w:val="26"/>
          <w:szCs w:val="28"/>
          <w:lang w:val="pt-BR" w:eastAsia="ko-KR"/>
        </w:rPr>
        <w:t xml:space="preserve">Đánh giá kết quả học tập dự án </w:t>
      </w:r>
    </w:p>
    <w:p w:rsidR="00AB142E" w:rsidRPr="00981449" w:rsidRDefault="00AB142E" w:rsidP="00AB142E">
      <w:pPr>
        <w:spacing w:after="0" w:line="360" w:lineRule="auto"/>
        <w:ind w:firstLine="567"/>
        <w:jc w:val="both"/>
        <w:rPr>
          <w:rFonts w:ascii="Times New Roman" w:eastAsia="Times New Roman" w:hAnsi="Times New Roman" w:cs="Times New Roman"/>
          <w:color w:val="000000" w:themeColor="text1"/>
          <w:sz w:val="26"/>
          <w:szCs w:val="28"/>
          <w:lang w:val="fr-FR" w:eastAsia="ko-KR"/>
        </w:rPr>
      </w:pPr>
      <w:r w:rsidRPr="00981449">
        <w:rPr>
          <w:rFonts w:ascii="Times New Roman" w:eastAsia="Times New Roman" w:hAnsi="Times New Roman" w:cs="Times New Roman"/>
          <w:color w:val="000000" w:themeColor="text1"/>
          <w:sz w:val="26"/>
          <w:szCs w:val="28"/>
          <w:lang w:val="fr-FR" w:eastAsia="ko-KR"/>
        </w:rPr>
        <w:t>- HS tự đánh giá mức độ hoàn thành công việc của HS, đánh giá chéo kết quả làm việc của nhóm khác.</w:t>
      </w:r>
    </w:p>
    <w:p w:rsidR="00AB142E" w:rsidRPr="00981449" w:rsidRDefault="00AB142E" w:rsidP="00AB142E">
      <w:pPr>
        <w:spacing w:after="0" w:line="360" w:lineRule="auto"/>
        <w:ind w:firstLine="567"/>
        <w:jc w:val="both"/>
        <w:rPr>
          <w:rFonts w:ascii="Times New Roman" w:eastAsia="Times New Roman" w:hAnsi="Times New Roman" w:cs="Times New Roman"/>
          <w:color w:val="000000" w:themeColor="text1"/>
          <w:sz w:val="26"/>
          <w:szCs w:val="28"/>
          <w:lang w:val="fr-FR" w:eastAsia="ko-KR"/>
        </w:rPr>
      </w:pPr>
      <w:r w:rsidRPr="00981449">
        <w:rPr>
          <w:rFonts w:ascii="Times New Roman" w:eastAsia="Times New Roman" w:hAnsi="Times New Roman" w:cs="Times New Roman"/>
          <w:color w:val="000000" w:themeColor="text1"/>
          <w:sz w:val="26"/>
          <w:szCs w:val="28"/>
          <w:lang w:val="fr-FR" w:eastAsia="ko-KR"/>
        </w:rPr>
        <w:t xml:space="preserve">- GV tổng hợp, đánh giá kết quả học tập của các nhóm. Biểu dương các nhóm làm tốt, nhắc nhở các nhóm còn hạn chế. </w:t>
      </w:r>
    </w:p>
    <w:p w:rsidR="00AB142E" w:rsidRPr="00981449" w:rsidRDefault="00AB142E" w:rsidP="00AB142E">
      <w:pPr>
        <w:spacing w:after="0" w:line="360" w:lineRule="auto"/>
        <w:ind w:firstLine="567"/>
        <w:jc w:val="both"/>
        <w:rPr>
          <w:rFonts w:ascii="Times New Roman" w:eastAsia="Times New Roman" w:hAnsi="Times New Roman" w:cs="Times New Roman"/>
          <w:color w:val="000000" w:themeColor="text1"/>
          <w:sz w:val="26"/>
          <w:szCs w:val="28"/>
          <w:lang w:val="fr-FR" w:eastAsia="ko-KR"/>
        </w:rPr>
      </w:pPr>
      <w:r w:rsidRPr="00981449">
        <w:rPr>
          <w:rFonts w:ascii="Times New Roman" w:eastAsia="Times New Roman" w:hAnsi="Times New Roman" w:cs="Times New Roman"/>
          <w:color w:val="000000" w:themeColor="text1"/>
          <w:sz w:val="26"/>
          <w:szCs w:val="28"/>
          <w:lang w:val="fr-FR" w:eastAsia="ko-KR"/>
        </w:rPr>
        <w:lastRenderedPageBreak/>
        <w:t>- GV chốt lại những kiến thức, kĩ năng cần nắm vững cho HS; rút kinh nghiệm cho việc thực hiện các dự án tiếp theo.</w:t>
      </w:r>
    </w:p>
    <w:p w:rsidR="00AB142E" w:rsidRPr="00981449" w:rsidRDefault="00AB142E" w:rsidP="00AB142E">
      <w:pPr>
        <w:spacing w:after="0" w:line="360" w:lineRule="auto"/>
        <w:ind w:firstLine="567"/>
        <w:jc w:val="both"/>
        <w:rPr>
          <w:rFonts w:ascii="Times New Roman" w:eastAsia="Times New Roman" w:hAnsi="Times New Roman" w:cs="Times New Roman"/>
          <w:color w:val="000000" w:themeColor="text1"/>
          <w:sz w:val="26"/>
          <w:szCs w:val="28"/>
          <w:lang w:val="fr-FR" w:eastAsia="ko-KR"/>
        </w:rPr>
      </w:pPr>
      <w:r w:rsidRPr="00981449">
        <w:rPr>
          <w:rFonts w:ascii="Times New Roman" w:eastAsia="Times New Roman" w:hAnsi="Times New Roman" w:cs="Times New Roman"/>
          <w:color w:val="000000" w:themeColor="text1"/>
          <w:sz w:val="26"/>
          <w:szCs w:val="28"/>
          <w:lang w:val="fr-FR" w:eastAsia="ko-KR"/>
        </w:rPr>
        <w:t>- GV kiểm tra kiến thức, kĩ năng SH và GDBĐKH đã lĩnh hội của HS qua bài kiểm tra.</w:t>
      </w:r>
    </w:p>
    <w:p w:rsidR="00AB142E" w:rsidRPr="00981449" w:rsidRDefault="00AB142E" w:rsidP="00AB142E">
      <w:pPr>
        <w:spacing w:after="0" w:line="360" w:lineRule="auto"/>
        <w:ind w:firstLine="567"/>
        <w:jc w:val="both"/>
        <w:rPr>
          <w:rFonts w:ascii="Times New Roman" w:eastAsia="Times New Roman" w:hAnsi="Times New Roman" w:cs="Times New Roman"/>
          <w:color w:val="000000" w:themeColor="text1"/>
          <w:sz w:val="26"/>
          <w:szCs w:val="28"/>
          <w:lang w:val="fr-FR" w:eastAsia="ko-KR"/>
        </w:rPr>
      </w:pPr>
      <w:r w:rsidRPr="00981449">
        <w:rPr>
          <w:rFonts w:ascii="Times New Roman" w:eastAsia="Times New Roman" w:hAnsi="Times New Roman" w:cs="Times New Roman"/>
          <w:color w:val="000000" w:themeColor="text1"/>
          <w:sz w:val="26"/>
          <w:szCs w:val="28"/>
          <w:lang w:val="fr-FR" w:eastAsia="ko-KR"/>
        </w:rPr>
        <w:t>Như vậy, thông qua dự án này, HS hiểu được các kiến thức trong chương 1, chương 2, phần 3, SH10 và tìm hiểu thực tế các sản phẩm lên men ở địa phương; thực hành rèn luyện kỹ năng làm một số sản phẩm lên men, quan sát được hình dạng một số VSV; rèn luyện kĩ năng làm việc nhóm, kĩ năng tra cứu tài liệu, kỹ năng giao tiếp và viết báo cáo... Qua việc tìm hiểu các hoạt động chuyển hóa vật chất và năng lượng ở VSV, HS hiểu được vai trò của vi sinh vật đối với khí hậu và BĐKH, ảnh hưởng của các yếu tố môi trường đến sản phẩm lên men, HS có thái độ ứng xử đúng đắn với môi trường, ứng phó với sự biến đổi thời tiết, BĐKH.</w:t>
      </w:r>
    </w:p>
    <w:p w:rsidR="00AB142E" w:rsidRPr="00981449" w:rsidRDefault="00AB142E" w:rsidP="00AB142E">
      <w:pPr>
        <w:spacing w:after="0" w:line="360" w:lineRule="auto"/>
        <w:ind w:firstLine="567"/>
        <w:jc w:val="both"/>
        <w:rPr>
          <w:rFonts w:ascii="Times New Roman" w:eastAsia="Times New Roman" w:hAnsi="Times New Roman" w:cs="Times New Roman"/>
          <w:color w:val="000000" w:themeColor="text1"/>
          <w:sz w:val="26"/>
          <w:szCs w:val="28"/>
          <w:lang w:val="fr-FR" w:eastAsia="ko-KR"/>
        </w:rPr>
      </w:pPr>
      <w:r w:rsidRPr="00981449">
        <w:rPr>
          <w:rFonts w:ascii="Times New Roman" w:eastAsia="Times New Roman" w:hAnsi="Times New Roman" w:cs="Times New Roman"/>
          <w:color w:val="000000" w:themeColor="text1"/>
          <w:sz w:val="26"/>
          <w:szCs w:val="28"/>
          <w:lang w:val="fr-FR" w:eastAsia="ko-KR"/>
        </w:rPr>
        <w:t xml:space="preserve">Mỗi chủ đề ta có thể xây dựng một hay vài dự án để qua đó mà thực hiện được tích hợp GDBĐKH. </w:t>
      </w:r>
    </w:p>
    <w:p w:rsidR="00AB142E" w:rsidRPr="00981449" w:rsidRDefault="00AB142E" w:rsidP="00AB142E">
      <w:pPr>
        <w:spacing w:after="0" w:line="360" w:lineRule="auto"/>
        <w:ind w:firstLine="567"/>
        <w:jc w:val="both"/>
        <w:rPr>
          <w:rFonts w:ascii="Times New Roman" w:eastAsia="Times New Roman" w:hAnsi="Times New Roman" w:cs="Times New Roman"/>
          <w:color w:val="000000" w:themeColor="text1"/>
          <w:sz w:val="26"/>
          <w:szCs w:val="28"/>
          <w:lang w:val="fr-FR" w:eastAsia="ko-KR"/>
        </w:rPr>
      </w:pPr>
      <w:r w:rsidRPr="00981449">
        <w:rPr>
          <w:rFonts w:ascii="Times New Roman" w:eastAsia="Times New Roman" w:hAnsi="Times New Roman" w:cs="Times New Roman"/>
          <w:color w:val="000000" w:themeColor="text1"/>
          <w:sz w:val="26"/>
          <w:szCs w:val="28"/>
          <w:lang w:val="fr-FR" w:eastAsia="ko-KR"/>
        </w:rPr>
        <w:t xml:space="preserve">Ví dụ, chủ đề chuyển hóa chật chất và năng lượng ở cấp độ quần thể, ta có thể xây dựng một dự án lớn như </w:t>
      </w:r>
      <w:r w:rsidRPr="00981449">
        <w:rPr>
          <w:rFonts w:ascii="Times New Roman" w:eastAsia="Times New Roman" w:hAnsi="Times New Roman" w:cs="Times New Roman"/>
          <w:i/>
          <w:color w:val="000000" w:themeColor="text1"/>
          <w:sz w:val="26"/>
          <w:szCs w:val="28"/>
          <w:lang w:eastAsia="ko-KR"/>
        </w:rPr>
        <w:t xml:space="preserve">“Tác động của hoạt động sống ở cấp độ quần thể đến khí hậu và giải pháp ứng phó”. </w:t>
      </w:r>
      <w:r w:rsidRPr="00981449">
        <w:rPr>
          <w:rFonts w:ascii="Times New Roman" w:eastAsia="Times New Roman" w:hAnsi="Times New Roman" w:cs="Times New Roman"/>
          <w:color w:val="000000" w:themeColor="text1"/>
          <w:sz w:val="26"/>
          <w:szCs w:val="28"/>
          <w:lang w:eastAsia="ko-KR"/>
        </w:rPr>
        <w:t xml:space="preserve">Có thể xây dựng hai dự án như: </w:t>
      </w:r>
    </w:p>
    <w:p w:rsidR="00AB142E" w:rsidRPr="00981449" w:rsidRDefault="00AB142E" w:rsidP="00AB142E">
      <w:pPr>
        <w:spacing w:after="0" w:line="360" w:lineRule="auto"/>
        <w:ind w:firstLine="567"/>
        <w:jc w:val="both"/>
        <w:rPr>
          <w:rFonts w:ascii="Times New Roman" w:eastAsia="Times New Roman" w:hAnsi="Times New Roman" w:cs="Times New Roman"/>
          <w:i/>
          <w:color w:val="000000" w:themeColor="text1"/>
          <w:sz w:val="26"/>
          <w:szCs w:val="28"/>
          <w:lang w:eastAsia="ko-KR"/>
        </w:rPr>
      </w:pPr>
      <w:r w:rsidRPr="00981449">
        <w:rPr>
          <w:rFonts w:ascii="Times New Roman" w:eastAsia="Times New Roman" w:hAnsi="Times New Roman" w:cs="Times New Roman"/>
          <w:i/>
          <w:color w:val="000000" w:themeColor="text1"/>
          <w:sz w:val="26"/>
          <w:szCs w:val="28"/>
          <w:lang w:eastAsia="ko-KR"/>
        </w:rPr>
        <w:t>- “Tác động của hoạt động sống ở quần thể thực vật đến khí hậu và giải pháp ứng phó”.</w:t>
      </w:r>
    </w:p>
    <w:p w:rsidR="00AB142E" w:rsidRPr="00981449" w:rsidRDefault="00AB142E" w:rsidP="00AB142E">
      <w:pPr>
        <w:spacing w:after="0" w:line="360" w:lineRule="auto"/>
        <w:ind w:firstLine="567"/>
        <w:jc w:val="both"/>
        <w:rPr>
          <w:rFonts w:ascii="Times New Roman" w:eastAsia="Times New Roman" w:hAnsi="Times New Roman" w:cs="Times New Roman"/>
          <w:i/>
          <w:color w:val="000000" w:themeColor="text1"/>
          <w:sz w:val="26"/>
          <w:szCs w:val="28"/>
          <w:lang w:eastAsia="ko-KR"/>
        </w:rPr>
      </w:pPr>
      <w:r w:rsidRPr="00981449">
        <w:rPr>
          <w:rFonts w:ascii="Times New Roman" w:eastAsia="Times New Roman" w:hAnsi="Times New Roman" w:cs="Times New Roman"/>
          <w:i/>
          <w:color w:val="000000" w:themeColor="text1"/>
          <w:sz w:val="26"/>
          <w:szCs w:val="28"/>
          <w:lang w:eastAsia="ko-KR"/>
        </w:rPr>
        <w:t>- “Tác động của hoạt động sống ở quần thể động vật đến khí hậu và giải pháp ứng phó”.</w:t>
      </w:r>
    </w:p>
    <w:p w:rsidR="00AB142E" w:rsidRPr="00981449" w:rsidRDefault="00AB142E" w:rsidP="00AB142E">
      <w:pPr>
        <w:spacing w:after="0" w:line="360" w:lineRule="auto"/>
        <w:ind w:firstLine="567"/>
        <w:jc w:val="both"/>
        <w:rPr>
          <w:rFonts w:ascii="Times New Roman" w:eastAsia="Times New Roman" w:hAnsi="Times New Roman" w:cs="Times New Roman"/>
          <w:color w:val="000000" w:themeColor="text1"/>
          <w:sz w:val="26"/>
          <w:szCs w:val="28"/>
          <w:lang w:val="fr-FR" w:eastAsia="ko-KR"/>
        </w:rPr>
      </w:pPr>
      <w:r w:rsidRPr="00981449">
        <w:rPr>
          <w:rFonts w:ascii="Times New Roman" w:eastAsia="Times New Roman" w:hAnsi="Times New Roman" w:cs="Times New Roman"/>
          <w:color w:val="000000" w:themeColor="text1"/>
          <w:sz w:val="26"/>
          <w:szCs w:val="28"/>
          <w:lang w:val="fr-FR" w:eastAsia="ko-KR"/>
        </w:rPr>
        <w:t>Tương tự như vậy, ta có thể xây dựng một số dự án thuộc các chủ đề về hoạt động sống ở cấp độ quần xã, hệ sinh thái, sinh quyển.</w:t>
      </w:r>
    </w:p>
    <w:p w:rsidR="00AB142E" w:rsidRPr="00981449" w:rsidRDefault="00AB142E" w:rsidP="00AB142E">
      <w:pPr>
        <w:pStyle w:val="Heading4"/>
        <w:rPr>
          <w:color w:val="000000" w:themeColor="text1"/>
        </w:rPr>
      </w:pPr>
      <w:bookmarkStart w:id="215" w:name="_Toc484370373"/>
      <w:bookmarkStart w:id="216" w:name="_Toc484617943"/>
      <w:r w:rsidRPr="00981449">
        <w:rPr>
          <w:color w:val="000000" w:themeColor="text1"/>
        </w:rPr>
        <w:t>2.4.4.2. Sử dụng bài tập tình huống thực tiễn</w:t>
      </w:r>
      <w:bookmarkEnd w:id="215"/>
      <w:bookmarkEnd w:id="216"/>
    </w:p>
    <w:p w:rsidR="00AB142E" w:rsidRPr="00981449" w:rsidRDefault="00AB142E" w:rsidP="00AB142E">
      <w:pPr>
        <w:numPr>
          <w:ilvl w:val="0"/>
          <w:numId w:val="2"/>
        </w:numPr>
        <w:spacing w:after="0" w:line="360" w:lineRule="auto"/>
        <w:ind w:left="0" w:firstLine="567"/>
        <w:jc w:val="both"/>
        <w:rPr>
          <w:rFonts w:ascii="Times New Roman" w:eastAsia="Times New Roman" w:hAnsi="Times New Roman" w:cs="Times New Roman"/>
          <w:color w:val="000000" w:themeColor="text1"/>
          <w:sz w:val="26"/>
          <w:szCs w:val="28"/>
          <w:lang w:val="fr-FR"/>
        </w:rPr>
      </w:pPr>
      <w:bookmarkStart w:id="217" w:name="_Toc479955528"/>
      <w:r w:rsidRPr="00981449">
        <w:rPr>
          <w:rFonts w:ascii="Times New Roman" w:eastAsia="Times New Roman" w:hAnsi="Times New Roman" w:cs="Times New Roman"/>
          <w:color w:val="000000" w:themeColor="text1"/>
          <w:sz w:val="26"/>
          <w:szCs w:val="28"/>
          <w:lang w:val="fr-FR"/>
        </w:rPr>
        <w:t>Bài tập tình huống thực tiễn sử dụng trong dạy học tích hợp GDBĐKH là những tình huống, vấn đề thực tiễn có liên quan nội dung BĐKH và nội dung SH trong bài học, trong chủ đề, được GV cấu trúc lại dưới dạng bài tập và đưa bài tập đó vào tổ chức cho HS học tập nhằm đạt được mục tiêu GDBĐKH đã đề ra.</w:t>
      </w:r>
      <w:bookmarkEnd w:id="217"/>
      <w:r w:rsidRPr="00981449">
        <w:rPr>
          <w:rFonts w:ascii="Times New Roman" w:eastAsia="Times New Roman" w:hAnsi="Times New Roman" w:cs="Times New Roman"/>
          <w:color w:val="000000" w:themeColor="text1"/>
          <w:sz w:val="26"/>
          <w:szCs w:val="28"/>
          <w:lang w:val="fr-FR"/>
        </w:rPr>
        <w:t xml:space="preserve"> </w:t>
      </w:r>
    </w:p>
    <w:p w:rsidR="00AB142E" w:rsidRPr="00981449" w:rsidRDefault="00AB142E" w:rsidP="00AB142E">
      <w:pPr>
        <w:numPr>
          <w:ilvl w:val="0"/>
          <w:numId w:val="2"/>
        </w:numPr>
        <w:spacing w:after="0" w:line="360" w:lineRule="auto"/>
        <w:ind w:left="0" w:firstLine="567"/>
        <w:jc w:val="both"/>
        <w:rPr>
          <w:rFonts w:ascii="Times New Roman" w:eastAsia="Times New Roman" w:hAnsi="Times New Roman" w:cs="Times New Roman"/>
          <w:color w:val="000000" w:themeColor="text1"/>
          <w:sz w:val="26"/>
          <w:szCs w:val="28"/>
          <w:lang w:val="fr-FR"/>
        </w:rPr>
      </w:pPr>
      <w:bookmarkStart w:id="218" w:name="_Toc479955529"/>
      <w:r w:rsidRPr="00981449">
        <w:rPr>
          <w:rFonts w:ascii="Times New Roman" w:eastAsia="Times New Roman" w:hAnsi="Times New Roman" w:cs="Times New Roman"/>
          <w:color w:val="000000" w:themeColor="text1"/>
          <w:sz w:val="26"/>
          <w:szCs w:val="28"/>
          <w:lang w:val="fr-FR"/>
        </w:rPr>
        <w:lastRenderedPageBreak/>
        <w:t>Về mặt lí luận dạy học, bài tập tình huống thực tiễn là nhiệm vụ nhận thức, chứa đựng nhiệm vụ học tập có liên quan đến các vấn đề xảy ra trong thực tiễn, có khả năng kích thích được sự tìm tòi suy nghĩ, khám phá của HS. Do vậy, bài tập là công cụ để tổ chức hoạt động học tập tích cực của HS. Thông qua việc giải quyết các bài tập tình huống thực tiễn, HS không chỉ nắm vững, khắc sâu kiến thức SH, mà còn nắm được kiến thức về BĐKH, phát triển được năng lực tự học, hành vi ứng phó với BĐKH.</w:t>
      </w:r>
      <w:bookmarkEnd w:id="218"/>
    </w:p>
    <w:p w:rsidR="00AB142E" w:rsidRPr="00981449" w:rsidRDefault="00AB142E" w:rsidP="00AB142E">
      <w:pPr>
        <w:numPr>
          <w:ilvl w:val="0"/>
          <w:numId w:val="2"/>
        </w:numPr>
        <w:spacing w:after="0" w:line="360" w:lineRule="auto"/>
        <w:ind w:left="0" w:firstLine="567"/>
        <w:jc w:val="both"/>
        <w:rPr>
          <w:rFonts w:ascii="Times New Roman" w:eastAsia="Times New Roman" w:hAnsi="Times New Roman" w:cs="Times New Roman"/>
          <w:color w:val="000000" w:themeColor="text1"/>
          <w:sz w:val="26"/>
          <w:szCs w:val="28"/>
          <w:lang w:val="fr-FR"/>
        </w:rPr>
      </w:pPr>
      <w:bookmarkStart w:id="219" w:name="_Toc479955530"/>
      <w:r w:rsidRPr="00981449">
        <w:rPr>
          <w:rFonts w:ascii="Times New Roman" w:eastAsia="Times New Roman" w:hAnsi="Times New Roman" w:cs="Times New Roman"/>
          <w:color w:val="000000" w:themeColor="text1"/>
          <w:sz w:val="26"/>
          <w:szCs w:val="28"/>
          <w:lang w:val="fr-FR"/>
        </w:rPr>
        <w:t>Để thiết kế bài tập tình huống thực tiễn dạy học tích hợp GDBĐKH, GV phải căn cứ vào mục tiêu dạy học tích hợp GDBĐKH, xác định nội dung có thể xây dựng tình huống dạy học tích hợp GDBĐKH, lựa chọn các tình huống/vấn đề có trong thực tiễn liên quan đến nội dung SH và GDBĐKH, sau đó diễn đạt tình huống dưới dạng bài tập.</w:t>
      </w:r>
      <w:bookmarkEnd w:id="219"/>
    </w:p>
    <w:p w:rsidR="00AB142E" w:rsidRPr="00981449" w:rsidRDefault="00AB142E" w:rsidP="00AB142E">
      <w:pPr>
        <w:numPr>
          <w:ilvl w:val="0"/>
          <w:numId w:val="2"/>
        </w:numPr>
        <w:spacing w:after="0" w:line="360" w:lineRule="auto"/>
        <w:ind w:left="0" w:firstLine="567"/>
        <w:jc w:val="both"/>
        <w:rPr>
          <w:rFonts w:ascii="Times New Roman" w:eastAsia="Times New Roman" w:hAnsi="Times New Roman" w:cs="Times New Roman"/>
          <w:color w:val="000000" w:themeColor="text1"/>
          <w:sz w:val="26"/>
          <w:szCs w:val="28"/>
          <w:lang w:val="fr-FR"/>
        </w:rPr>
      </w:pPr>
      <w:bookmarkStart w:id="220" w:name="_Toc479955531"/>
      <w:r w:rsidRPr="00981449">
        <w:rPr>
          <w:rFonts w:ascii="Times New Roman" w:eastAsia="Times New Roman" w:hAnsi="Times New Roman" w:cs="Times New Roman"/>
          <w:color w:val="000000" w:themeColor="text1"/>
          <w:sz w:val="26"/>
          <w:szCs w:val="28"/>
          <w:lang w:val="fr-FR"/>
        </w:rPr>
        <w:t>GV sử dụng bài tập tình huống thực tiễn để tổ chức dạy học tích hợp GDBĐKH cho HS trong DHSH ở THPT qua các bước sau:</w:t>
      </w:r>
      <w:bookmarkEnd w:id="220"/>
      <w:r w:rsidRPr="00981449">
        <w:rPr>
          <w:rFonts w:ascii="Times New Roman" w:eastAsia="Times New Roman" w:hAnsi="Times New Roman" w:cs="Times New Roman"/>
          <w:color w:val="000000" w:themeColor="text1"/>
          <w:sz w:val="26"/>
          <w:szCs w:val="28"/>
          <w:lang w:val="fr-FR"/>
        </w:rPr>
        <w:t xml:space="preserve"> </w:t>
      </w:r>
    </w:p>
    <w:p w:rsidR="00AB142E" w:rsidRPr="00981449" w:rsidRDefault="00AB142E" w:rsidP="00AB142E">
      <w:pPr>
        <w:spacing w:after="0" w:line="360" w:lineRule="auto"/>
        <w:jc w:val="both"/>
        <w:rPr>
          <w:rFonts w:ascii="Times New Roman" w:eastAsia="Times New Roman" w:hAnsi="Times New Roman" w:cs="Times New Roman"/>
          <w:color w:val="000000" w:themeColor="text1"/>
          <w:sz w:val="26"/>
          <w:szCs w:val="28"/>
          <w:lang w:val="fr-FR"/>
        </w:rPr>
      </w:pPr>
      <w:r w:rsidRPr="00981449">
        <w:rPr>
          <w:rFonts w:ascii="Times New Roman" w:eastAsia="Times New Roman" w:hAnsi="Times New Roman" w:cs="Times New Roman"/>
          <w:noProof/>
          <w:color w:val="000000" w:themeColor="text1"/>
          <w:sz w:val="26"/>
          <w:szCs w:val="28"/>
        </w:rPr>
        <mc:AlternateContent>
          <mc:Choice Requires="wpg">
            <w:drawing>
              <wp:anchor distT="0" distB="0" distL="114300" distR="114300" simplePos="0" relativeHeight="251667456" behindDoc="0" locked="0" layoutInCell="1" allowOverlap="1" wp14:anchorId="2542B4B1" wp14:editId="0B1AA3C6">
                <wp:simplePos x="0" y="0"/>
                <wp:positionH relativeFrom="column">
                  <wp:posOffset>114544</wp:posOffset>
                </wp:positionH>
                <wp:positionV relativeFrom="paragraph">
                  <wp:posOffset>132813</wp:posOffset>
                </wp:positionV>
                <wp:extent cx="5497830" cy="788035"/>
                <wp:effectExtent l="0" t="0" r="26670" b="12065"/>
                <wp:wrapNone/>
                <wp:docPr id="18" name="Group 18"/>
                <wp:cNvGraphicFramePr/>
                <a:graphic xmlns:a="http://schemas.openxmlformats.org/drawingml/2006/main">
                  <a:graphicData uri="http://schemas.microsoft.com/office/word/2010/wordprocessingGroup">
                    <wpg:wgp>
                      <wpg:cNvGrpSpPr/>
                      <wpg:grpSpPr>
                        <a:xfrm>
                          <a:off x="0" y="0"/>
                          <a:ext cx="5497830" cy="788035"/>
                          <a:chOff x="0" y="0"/>
                          <a:chExt cx="5498017" cy="788504"/>
                        </a:xfrm>
                      </wpg:grpSpPr>
                      <wps:wsp>
                        <wps:cNvPr id="61" name="Text Box 2"/>
                        <wps:cNvSpPr txBox="1">
                          <a:spLocks noChangeArrowheads="1"/>
                        </wps:cNvSpPr>
                        <wps:spPr bwMode="auto">
                          <a:xfrm>
                            <a:off x="0" y="0"/>
                            <a:ext cx="1358265" cy="788035"/>
                          </a:xfrm>
                          <a:prstGeom prst="rect">
                            <a:avLst/>
                          </a:prstGeom>
                          <a:solidFill>
                            <a:srgbClr val="FFFFFF"/>
                          </a:solidFill>
                          <a:ln w="9525">
                            <a:solidFill>
                              <a:srgbClr val="000000"/>
                            </a:solidFill>
                            <a:miter lim="800000"/>
                            <a:headEnd/>
                            <a:tailEnd/>
                          </a:ln>
                        </wps:spPr>
                        <wps:txbx>
                          <w:txbxContent>
                            <w:p w:rsidR="00AB142E" w:rsidRPr="00866D3B" w:rsidRDefault="00AB142E" w:rsidP="00AB142E">
                              <w:pPr>
                                <w:jc w:val="center"/>
                                <w:rPr>
                                  <w:rFonts w:ascii="Times New Roman" w:hAnsi="Times New Roman" w:cs="Times New Roman"/>
                                  <w:sz w:val="26"/>
                                  <w:szCs w:val="24"/>
                                </w:rPr>
                              </w:pPr>
                              <w:r w:rsidRPr="00866D3B">
                                <w:rPr>
                                  <w:rFonts w:ascii="Times New Roman" w:hAnsi="Times New Roman" w:cs="Times New Roman"/>
                                  <w:sz w:val="26"/>
                                  <w:szCs w:val="24"/>
                                </w:rPr>
                                <w:t>Bước 1: Nêu bài tập tình huống thực tiễn</w:t>
                              </w:r>
                            </w:p>
                          </w:txbxContent>
                        </wps:txbx>
                        <wps:bodyPr rot="0" vert="horz" wrap="square" lIns="91440" tIns="45720" rIns="91440" bIns="45720" anchor="t" anchorCtr="0">
                          <a:noAutofit/>
                        </wps:bodyPr>
                      </wps:wsp>
                      <wps:wsp>
                        <wps:cNvPr id="291" name="Text Box 2"/>
                        <wps:cNvSpPr txBox="1">
                          <a:spLocks noChangeArrowheads="1"/>
                        </wps:cNvSpPr>
                        <wps:spPr bwMode="auto">
                          <a:xfrm>
                            <a:off x="1798918" y="0"/>
                            <a:ext cx="1358348" cy="788504"/>
                          </a:xfrm>
                          <a:prstGeom prst="rect">
                            <a:avLst/>
                          </a:prstGeom>
                          <a:solidFill>
                            <a:srgbClr val="FFFFFF"/>
                          </a:solidFill>
                          <a:ln w="9525">
                            <a:solidFill>
                              <a:srgbClr val="000000"/>
                            </a:solidFill>
                            <a:miter lim="800000"/>
                            <a:headEnd/>
                            <a:tailEnd/>
                          </a:ln>
                        </wps:spPr>
                        <wps:txbx>
                          <w:txbxContent>
                            <w:p w:rsidR="00AB142E" w:rsidRPr="00866D3B" w:rsidRDefault="00AB142E" w:rsidP="00AB142E">
                              <w:pPr>
                                <w:jc w:val="center"/>
                                <w:rPr>
                                  <w:rFonts w:ascii="Times New Roman" w:hAnsi="Times New Roman" w:cs="Times New Roman"/>
                                  <w:szCs w:val="24"/>
                                </w:rPr>
                              </w:pPr>
                              <w:r w:rsidRPr="00866D3B">
                                <w:rPr>
                                  <w:rFonts w:ascii="Times New Roman" w:eastAsia="Times New Roman" w:hAnsi="Times New Roman" w:cs="Times New Roman"/>
                                  <w:sz w:val="26"/>
                                  <w:szCs w:val="28"/>
                                  <w:lang w:val="fr-FR"/>
                                </w:rPr>
                                <w:t>Bước 2: HS giải bài tập tình huống thực tiễn</w:t>
                              </w:r>
                            </w:p>
                          </w:txbxContent>
                        </wps:txbx>
                        <wps:bodyPr rot="0" vert="horz" wrap="square" lIns="91440" tIns="45720" rIns="91440" bIns="45720" anchor="t" anchorCtr="0">
                          <a:noAutofit/>
                        </wps:bodyPr>
                      </wps:wsp>
                      <wps:wsp>
                        <wps:cNvPr id="292" name="Text Box 2"/>
                        <wps:cNvSpPr txBox="1">
                          <a:spLocks noChangeArrowheads="1"/>
                        </wps:cNvSpPr>
                        <wps:spPr bwMode="auto">
                          <a:xfrm>
                            <a:off x="3603812" y="0"/>
                            <a:ext cx="1894205" cy="788035"/>
                          </a:xfrm>
                          <a:prstGeom prst="rect">
                            <a:avLst/>
                          </a:prstGeom>
                          <a:solidFill>
                            <a:srgbClr val="FFFFFF"/>
                          </a:solidFill>
                          <a:ln w="9525">
                            <a:solidFill>
                              <a:srgbClr val="000000"/>
                            </a:solidFill>
                            <a:miter lim="800000"/>
                            <a:headEnd/>
                            <a:tailEnd/>
                          </a:ln>
                        </wps:spPr>
                        <wps:txbx>
                          <w:txbxContent>
                            <w:p w:rsidR="00AB142E" w:rsidRPr="00866D3B" w:rsidRDefault="00AB142E" w:rsidP="00AB142E">
                              <w:pPr>
                                <w:jc w:val="center"/>
                                <w:rPr>
                                  <w:rFonts w:ascii="Times New Roman" w:hAnsi="Times New Roman" w:cs="Times New Roman"/>
                                  <w:szCs w:val="24"/>
                                </w:rPr>
                              </w:pPr>
                              <w:r w:rsidRPr="00866D3B">
                                <w:rPr>
                                  <w:rFonts w:ascii="Times New Roman" w:eastAsia="Times New Roman" w:hAnsi="Times New Roman" w:cs="Times New Roman"/>
                                  <w:sz w:val="26"/>
                                  <w:szCs w:val="28"/>
                                  <w:lang w:val="fr-FR"/>
                                </w:rPr>
                                <w:t>Bước 3: Thảo luận kết quả, rút ra kết luận, chính xác hóa kiến thức</w:t>
                              </w:r>
                            </w:p>
                          </w:txbxContent>
                        </wps:txbx>
                        <wps:bodyPr rot="0" vert="horz" wrap="square" lIns="91440" tIns="45720" rIns="91440" bIns="45720" anchor="t" anchorCtr="0">
                          <a:noAutofit/>
                        </wps:bodyPr>
                      </wps:wsp>
                      <wps:wsp>
                        <wps:cNvPr id="293" name="Right Arrow 293"/>
                        <wps:cNvSpPr/>
                        <wps:spPr>
                          <a:xfrm>
                            <a:off x="1368612" y="209176"/>
                            <a:ext cx="410817" cy="218661"/>
                          </a:xfrm>
                          <a:prstGeom prst="rightArrow">
                            <a:avLst/>
                          </a:prstGeom>
                          <a:solidFill>
                            <a:srgbClr val="FFC000"/>
                          </a:solid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4" name="Right Arrow 294"/>
                        <wps:cNvSpPr/>
                        <wps:spPr>
                          <a:xfrm>
                            <a:off x="3167530" y="209176"/>
                            <a:ext cx="410817" cy="218661"/>
                          </a:xfrm>
                          <a:prstGeom prst="rightArrow">
                            <a:avLst/>
                          </a:prstGeom>
                          <a:solidFill>
                            <a:srgbClr val="FFC000"/>
                          </a:solid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 18" o:spid="_x0000_s1059" style="position:absolute;left:0;text-align:left;margin-left:9pt;margin-top:10.45pt;width:432.9pt;height:62.05pt;z-index:251667456" coordsize="54980,78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">
                <v:shape id="_x0000_s1060" type="#_x0000_t202" style="position:absolute;width:13582;height:7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1aMMQA&#10;AADbAAAADwAAAGRycy9kb3ducmV2LnhtbESPQWvCQBSE70L/w/IEL1I3Wok2dRURWvRmtbTXR/aZ&#10;BLNv091tjP/eFYQeh5n5hlmsOlOLlpyvLCsYjxIQxLnVFRcKvo7vz3MQPiBrrC2Tgit5WC2fegvM&#10;tL3wJ7WHUIgIYZ+hgjKEJpPS5yUZ9CPbEEfvZJ3BEKUrpHZ4iXBTy0mSpNJgxXGhxIY2JeXnw59R&#10;MJ9u2x+/e9l/5+mpfg3DWfvx65Qa9Lv1G4hAXfgPP9pbrSAdw/1L/AFy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9WjDEAAAA2wAAAA8AAAAAAAAAAAAAAAAAmAIAAGRycy9k&#10;b3ducmV2LnhtbFBLBQYAAAAABAAEAPUAAACJAwAAAAA=&#10;">
                  <v:textbox>
                    <w:txbxContent>
                      <w:p w:rsidR="00AB142E" w:rsidRPr="00866D3B" w:rsidRDefault="00AB142E" w:rsidP="00AB142E">
                        <w:pPr>
                          <w:jc w:val="center"/>
                          <w:rPr>
                            <w:rFonts w:ascii="Times New Roman" w:hAnsi="Times New Roman" w:cs="Times New Roman"/>
                            <w:sz w:val="26"/>
                            <w:szCs w:val="24"/>
                          </w:rPr>
                        </w:pPr>
                        <w:r w:rsidRPr="00866D3B">
                          <w:rPr>
                            <w:rFonts w:ascii="Times New Roman" w:hAnsi="Times New Roman" w:cs="Times New Roman"/>
                            <w:sz w:val="26"/>
                            <w:szCs w:val="24"/>
                          </w:rPr>
                          <w:t>Bước 1: Nêu bài tập tình huống thực tiễn</w:t>
                        </w:r>
                      </w:p>
                    </w:txbxContent>
                  </v:textbox>
                </v:shape>
                <v:shape id="_x0000_s1061" type="#_x0000_t202" style="position:absolute;left:17989;width:13583;height:78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NtRsYA&#10;AADcAAAADwAAAGRycy9kb3ducmV2LnhtbESPW2sCMRSE3wv+h3CEvpSa9YLV7UaRQkXfrC3t62Fz&#10;9kI3J2uSruu/N4LQx2FmvmGydW8a0ZHztWUF41ECgji3uuZSwdfn+/MChA/IGhvLpOBCHtarwUOG&#10;qbZn/qDuGEoRIexTVFCF0KZS+rwig35kW+LoFdYZDFG6UmqH5wg3jZwkyVwarDkuVNjSW0X57/HP&#10;KFjMdt2P308P3/m8aJbh6aXbnpxSj8N+8woiUB/+w/f2TiuYLMdwOxOPgFx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bNtRsYAAADcAAAADwAAAAAAAAAAAAAAAACYAgAAZHJz&#10;L2Rvd25yZXYueG1sUEsFBgAAAAAEAAQA9QAAAIsDAAAAAA==&#10;">
                  <v:textbox>
                    <w:txbxContent>
                      <w:p w:rsidR="00AB142E" w:rsidRPr="00866D3B" w:rsidRDefault="00AB142E" w:rsidP="00AB142E">
                        <w:pPr>
                          <w:jc w:val="center"/>
                          <w:rPr>
                            <w:rFonts w:ascii="Times New Roman" w:hAnsi="Times New Roman" w:cs="Times New Roman"/>
                            <w:szCs w:val="24"/>
                          </w:rPr>
                        </w:pPr>
                        <w:r w:rsidRPr="00866D3B">
                          <w:rPr>
                            <w:rFonts w:ascii="Times New Roman" w:eastAsia="Times New Roman" w:hAnsi="Times New Roman" w:cs="Times New Roman"/>
                            <w:sz w:val="26"/>
                            <w:szCs w:val="28"/>
                            <w:lang w:val="fr-FR"/>
                          </w:rPr>
                          <w:t>Bước 2: HS giải bài tập tình huống thực tiễn</w:t>
                        </w:r>
                      </w:p>
                    </w:txbxContent>
                  </v:textbox>
                </v:shape>
                <v:shape id="_x0000_s1062" type="#_x0000_t202" style="position:absolute;left:36038;width:18942;height:7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HzMcYA&#10;AADcAAAADwAAAGRycy9kb3ducmV2LnhtbESPT2vCQBTE70K/w/IKXkQ3TYt/UlcRoUVvNhV7fWSf&#10;SWj2bdzdxvTbd4WCx2FmfsMs171pREfO15YVPE0SEMSF1TWXCo6fb+M5CB+QNTaWScEveVivHgZL&#10;zLS98gd1eShFhLDPUEEVQptJ6YuKDPqJbYmjd7bOYIjSlVI7vEa4aWSaJFNpsOa4UGFL24qK7/zH&#10;KJi/7Lovv38+nIrpuVmE0ax7vzilho/95hVEoD7cw//tnVaQLlK4nYlH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WHzMcYAAADcAAAADwAAAAAAAAAAAAAAAACYAgAAZHJz&#10;L2Rvd25yZXYueG1sUEsFBgAAAAAEAAQA9QAAAIsDAAAAAA==&#10;">
                  <v:textbox>
                    <w:txbxContent>
                      <w:p w:rsidR="00AB142E" w:rsidRPr="00866D3B" w:rsidRDefault="00AB142E" w:rsidP="00AB142E">
                        <w:pPr>
                          <w:jc w:val="center"/>
                          <w:rPr>
                            <w:rFonts w:ascii="Times New Roman" w:hAnsi="Times New Roman" w:cs="Times New Roman"/>
                            <w:szCs w:val="24"/>
                          </w:rPr>
                        </w:pPr>
                        <w:r w:rsidRPr="00866D3B">
                          <w:rPr>
                            <w:rFonts w:ascii="Times New Roman" w:eastAsia="Times New Roman" w:hAnsi="Times New Roman" w:cs="Times New Roman"/>
                            <w:sz w:val="26"/>
                            <w:szCs w:val="28"/>
                            <w:lang w:val="fr-FR"/>
                          </w:rPr>
                          <w:t>Bước 3: Thảo luận kết quả, rút ra kết luận, chính xác hóa kiến thức</w:t>
                        </w:r>
                      </w:p>
                    </w:txbxContent>
                  </v:textbox>
                </v:shape>
                <v:shape id="Right Arrow 293" o:spid="_x0000_s1063" type="#_x0000_t13" style="position:absolute;left:13686;top:2091;width:4108;height:21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I7cUA&#10;AADcAAAADwAAAGRycy9kb3ducmV2LnhtbESPT2vCQBTE70K/w/IEb7pRq7apq5SAUA8ejH/Oj+xr&#10;Npp9G7JbTb99tyB4HGbmN8xy3dla3Kj1lWMF41ECgrhwuuJSwfGwGb6B8AFZY+2YFPySh/XqpbfE&#10;VLs77+mWh1JECPsUFZgQmlRKXxiy6EeuIY7et2sthijbUuoW7xFuazlJkrm0WHFcMNhQZqi45j9W&#10;gcte54vLdrMvz0afdrNsy/7QKDXod58fIAJ14Rl+tL+0gsn7FP7PxCM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j4jtxQAAANwAAAAPAAAAAAAAAAAAAAAAAJgCAABkcnMv&#10;ZG93bnJldi54bWxQSwUGAAAAAAQABAD1AAAAigMAAAAA&#10;" adj="15852" fillcolor="#ffc000" strokecolor="#243f60 [1604]" strokeweight="1.5pt"/>
                <v:shape id="Right Arrow 294" o:spid="_x0000_s1064" type="#_x0000_t13" style="position:absolute;left:31675;top:2091;width:4108;height:21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YQmcMA&#10;AADcAAAADwAAAGRycy9kb3ducmV2LnhtbESPzYvCMBTE74L/Q3iCN01X/NquUZaCoAcPfp4fzdum&#10;u81LabJa/3sjCB6HmfkNs1i1thJXanzpWMHHMAFBnDtdcqHgdFwP5iB8QNZYOSYFd/KwWnY7C0y1&#10;u/GerodQiAhhn6ICE0KdSulzQxb90NXE0ftxjcUQZVNI3eAtwm0lR0kylRZLjgsGa8oM5X+Hf6vA&#10;ZePp7He73hcXo8+7SbZlf6yV6vfa7y8QgdrwDr/aG61g9DmG55l4BO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2YQmcMAAADcAAAADwAAAAAAAAAAAAAAAACYAgAAZHJzL2Rv&#10;d25yZXYueG1sUEsFBgAAAAAEAAQA9QAAAIgDAAAAAA==&#10;" adj="15852" fillcolor="#ffc000" strokecolor="#243f60 [1604]" strokeweight="1.5pt"/>
              </v:group>
            </w:pict>
          </mc:Fallback>
        </mc:AlternateContent>
      </w:r>
    </w:p>
    <w:p w:rsidR="00AB142E" w:rsidRPr="00981449" w:rsidRDefault="00AB142E" w:rsidP="00AB142E">
      <w:pPr>
        <w:spacing w:after="0" w:line="360" w:lineRule="auto"/>
        <w:jc w:val="both"/>
        <w:rPr>
          <w:rFonts w:ascii="Times New Roman" w:eastAsia="Times New Roman" w:hAnsi="Times New Roman" w:cs="Times New Roman"/>
          <w:color w:val="000000" w:themeColor="text1"/>
          <w:sz w:val="26"/>
          <w:szCs w:val="28"/>
          <w:lang w:val="fr-FR"/>
        </w:rPr>
      </w:pPr>
    </w:p>
    <w:p w:rsidR="00AB142E" w:rsidRPr="00981449" w:rsidRDefault="00AB142E" w:rsidP="00AB142E">
      <w:pPr>
        <w:spacing w:after="0" w:line="360" w:lineRule="auto"/>
        <w:jc w:val="both"/>
        <w:rPr>
          <w:rFonts w:ascii="Times New Roman" w:eastAsia="Times New Roman" w:hAnsi="Times New Roman" w:cs="Times New Roman"/>
          <w:color w:val="000000" w:themeColor="text1"/>
          <w:sz w:val="26"/>
          <w:szCs w:val="28"/>
          <w:lang w:val="fr-FR"/>
        </w:rPr>
      </w:pPr>
    </w:p>
    <w:p w:rsidR="00AB142E" w:rsidRPr="00981449" w:rsidRDefault="00AB142E" w:rsidP="00AB142E">
      <w:pPr>
        <w:spacing w:after="0" w:line="360" w:lineRule="auto"/>
        <w:jc w:val="both"/>
        <w:rPr>
          <w:rFonts w:ascii="Times New Roman" w:eastAsia="Times New Roman" w:hAnsi="Times New Roman" w:cs="Times New Roman"/>
          <w:color w:val="000000" w:themeColor="text1"/>
          <w:sz w:val="26"/>
          <w:szCs w:val="28"/>
          <w:lang w:val="fr-FR"/>
        </w:rPr>
      </w:pPr>
    </w:p>
    <w:p w:rsidR="00AB142E" w:rsidRPr="00981449" w:rsidRDefault="00AB142E" w:rsidP="00AB142E">
      <w:pPr>
        <w:spacing w:after="0" w:line="360" w:lineRule="auto"/>
        <w:ind w:left="567"/>
        <w:jc w:val="both"/>
        <w:rPr>
          <w:rFonts w:ascii="Times New Roman" w:eastAsia="Times New Roman" w:hAnsi="Times New Roman" w:cs="Times New Roman"/>
          <w:i/>
          <w:color w:val="000000" w:themeColor="text1"/>
          <w:sz w:val="26"/>
          <w:szCs w:val="28"/>
          <w:lang w:val="fr-FR"/>
        </w:rPr>
      </w:pPr>
      <w:bookmarkStart w:id="221" w:name="_Toc479955532"/>
      <w:r w:rsidRPr="00981449">
        <w:rPr>
          <w:rFonts w:ascii="Times New Roman" w:eastAsia="Times New Roman" w:hAnsi="Times New Roman" w:cs="Times New Roman"/>
          <w:i/>
          <w:color w:val="000000" w:themeColor="text1"/>
          <w:sz w:val="26"/>
          <w:szCs w:val="28"/>
          <w:lang w:val="fr-FR"/>
        </w:rPr>
        <w:t>Bước 1 : Nêu bài tập tình huống thực tiễn</w:t>
      </w:r>
      <w:bookmarkEnd w:id="221"/>
      <w:r w:rsidRPr="00981449">
        <w:rPr>
          <w:rFonts w:ascii="Times New Roman" w:eastAsia="Times New Roman" w:hAnsi="Times New Roman" w:cs="Times New Roman"/>
          <w:i/>
          <w:color w:val="000000" w:themeColor="text1"/>
          <w:sz w:val="26"/>
          <w:szCs w:val="28"/>
          <w:lang w:val="fr-FR"/>
        </w:rPr>
        <w:t xml:space="preserve"> </w:t>
      </w:r>
    </w:p>
    <w:p w:rsidR="00AB142E" w:rsidRPr="00981449" w:rsidRDefault="00AB142E" w:rsidP="00AB142E">
      <w:pPr>
        <w:spacing w:after="0" w:line="360" w:lineRule="auto"/>
        <w:ind w:firstLine="567"/>
        <w:jc w:val="both"/>
        <w:rPr>
          <w:rFonts w:ascii="Times New Roman" w:eastAsia="Times New Roman" w:hAnsi="Times New Roman" w:cs="Times New Roman"/>
          <w:color w:val="000000" w:themeColor="text1"/>
          <w:sz w:val="26"/>
          <w:szCs w:val="28"/>
          <w:lang w:val="fr-FR"/>
        </w:rPr>
      </w:pPr>
      <w:r w:rsidRPr="00981449">
        <w:rPr>
          <w:rFonts w:ascii="Times New Roman" w:eastAsia="Times New Roman" w:hAnsi="Times New Roman" w:cs="Times New Roman"/>
          <w:color w:val="000000" w:themeColor="text1"/>
          <w:sz w:val="26"/>
          <w:szCs w:val="28"/>
          <w:lang w:val="fr-FR"/>
        </w:rPr>
        <w:t xml:space="preserve">GV nêu bài tập tình huống thực tiễn cho HS thực hiện. Các bài tập tình huống này chứa đựng mâu thuẫn giữa kiến thức SH đã biết với vấn đề có liên quan đến khí hậu, BĐKH xảy ra trong thực tiễn. Mâu thuẫn này là động lực để kích thích HS suy nghĩ, tìm tòi cách giải quyết vấn đề.  </w:t>
      </w:r>
    </w:p>
    <w:p w:rsidR="00AB142E" w:rsidRPr="00981449" w:rsidRDefault="00AB142E" w:rsidP="00AB142E">
      <w:pPr>
        <w:spacing w:after="0" w:line="360" w:lineRule="auto"/>
        <w:ind w:left="567"/>
        <w:jc w:val="both"/>
        <w:rPr>
          <w:rFonts w:ascii="Times New Roman" w:eastAsia="Times New Roman" w:hAnsi="Times New Roman" w:cs="Times New Roman"/>
          <w:i/>
          <w:color w:val="000000" w:themeColor="text1"/>
          <w:sz w:val="26"/>
          <w:szCs w:val="28"/>
          <w:lang w:val="fr-FR"/>
        </w:rPr>
      </w:pPr>
      <w:bookmarkStart w:id="222" w:name="_Toc479955533"/>
      <w:r w:rsidRPr="00981449">
        <w:rPr>
          <w:rFonts w:ascii="Times New Roman" w:eastAsia="Times New Roman" w:hAnsi="Times New Roman" w:cs="Times New Roman"/>
          <w:i/>
          <w:color w:val="000000" w:themeColor="text1"/>
          <w:sz w:val="26"/>
          <w:szCs w:val="28"/>
          <w:lang w:val="fr-FR"/>
        </w:rPr>
        <w:t>Bước 2 : HS giải bài tập tình huống thực tiễn</w:t>
      </w:r>
      <w:bookmarkEnd w:id="222"/>
    </w:p>
    <w:p w:rsidR="00AB142E" w:rsidRPr="00981449" w:rsidRDefault="00AB142E" w:rsidP="00AB142E">
      <w:pPr>
        <w:spacing w:after="0" w:line="360" w:lineRule="auto"/>
        <w:ind w:firstLine="567"/>
        <w:jc w:val="both"/>
        <w:rPr>
          <w:rFonts w:ascii="Times New Roman" w:eastAsia="Times New Roman" w:hAnsi="Times New Roman" w:cs="Times New Roman"/>
          <w:color w:val="000000" w:themeColor="text1"/>
          <w:sz w:val="26"/>
          <w:szCs w:val="28"/>
          <w:lang w:val="fr-FR"/>
        </w:rPr>
      </w:pPr>
      <w:r w:rsidRPr="00981449">
        <w:rPr>
          <w:rFonts w:ascii="Times New Roman" w:eastAsia="Times New Roman" w:hAnsi="Times New Roman" w:cs="Times New Roman"/>
          <w:color w:val="000000" w:themeColor="text1"/>
          <w:sz w:val="26"/>
          <w:szCs w:val="28"/>
          <w:lang w:val="fr-FR"/>
        </w:rPr>
        <w:t>Để giải quyết vấn đề đặt ra trong thực tiễn, HS phải nghiên cứu kiến thức, kĩ năng về SH có trong chủ đề, huy động những hiểu biết về khí hậu, BĐKH để tìm cách vận dụng vào giải quyết tình huống đặt ra trong bài tập. Qua quá trình giải quyết vấn đề, giải bài tập tình huống thực tiễn, HS nắm được các kiến thức, kĩ năng SH và nội dung GDBĐKH được tích hợp trong chủ đề.</w:t>
      </w:r>
    </w:p>
    <w:p w:rsidR="00AB142E" w:rsidRPr="00981449" w:rsidRDefault="00AB142E" w:rsidP="00AB142E">
      <w:pPr>
        <w:spacing w:after="0" w:line="360" w:lineRule="auto"/>
        <w:ind w:left="567"/>
        <w:jc w:val="both"/>
        <w:rPr>
          <w:rFonts w:ascii="Times New Roman" w:eastAsia="Times New Roman" w:hAnsi="Times New Roman" w:cs="Times New Roman"/>
          <w:i/>
          <w:color w:val="000000" w:themeColor="text1"/>
          <w:sz w:val="26"/>
          <w:szCs w:val="28"/>
          <w:lang w:val="fr-FR"/>
        </w:rPr>
      </w:pPr>
      <w:bookmarkStart w:id="223" w:name="_Toc479955534"/>
      <w:r w:rsidRPr="00981449">
        <w:rPr>
          <w:rFonts w:ascii="Times New Roman" w:eastAsia="Times New Roman" w:hAnsi="Times New Roman" w:cs="Times New Roman"/>
          <w:i/>
          <w:color w:val="000000" w:themeColor="text1"/>
          <w:sz w:val="26"/>
          <w:szCs w:val="28"/>
          <w:lang w:val="fr-FR"/>
        </w:rPr>
        <w:lastRenderedPageBreak/>
        <w:t>Bước 3 : Thảo luận kết quả, rút ra kết luận, chính xác hóa kiến thức</w:t>
      </w:r>
      <w:bookmarkEnd w:id="223"/>
    </w:p>
    <w:p w:rsidR="00AB142E" w:rsidRPr="00981449" w:rsidRDefault="00AB142E" w:rsidP="00AB142E">
      <w:pPr>
        <w:spacing w:after="0" w:line="360" w:lineRule="auto"/>
        <w:ind w:firstLine="567"/>
        <w:jc w:val="both"/>
        <w:rPr>
          <w:rFonts w:ascii="Times New Roman" w:eastAsia="Times New Roman" w:hAnsi="Times New Roman" w:cs="Times New Roman"/>
          <w:color w:val="000000" w:themeColor="text1"/>
          <w:sz w:val="26"/>
          <w:szCs w:val="28"/>
          <w:lang w:val="fr-FR"/>
        </w:rPr>
      </w:pPr>
      <w:r w:rsidRPr="00981449">
        <w:rPr>
          <w:rFonts w:ascii="Times New Roman" w:eastAsia="Times New Roman" w:hAnsi="Times New Roman" w:cs="Times New Roman"/>
          <w:color w:val="000000" w:themeColor="text1"/>
          <w:sz w:val="26"/>
          <w:szCs w:val="28"/>
          <w:lang w:val="fr-FR"/>
        </w:rPr>
        <w:t>HS hoặc đại diện nhóm HS trình bày cách giải bài tập tình huống, kết quả giải quyết tình huống thực tiễn trong bài tập trước lớp. GV cho HS/nhóm HS khác thảo luận, làm rõ vấn đề. Cuối cùng, GV kết luận, chính xác hóa nội dung SH và nội dung GDBĐKH đặt ra trong bài tập tình huống và trong chủ đề.</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fr-FR"/>
        </w:rPr>
      </w:pPr>
      <w:r w:rsidRPr="00981449">
        <w:rPr>
          <w:rFonts w:ascii="Times New Roman" w:eastAsia="Times New Roman" w:hAnsi="Times New Roman" w:cs="Times New Roman"/>
          <w:color w:val="000000" w:themeColor="text1"/>
          <w:sz w:val="26"/>
          <w:szCs w:val="28"/>
          <w:lang w:val="fr-FR"/>
        </w:rPr>
        <w:t>Dưới đây là ví dụ một số bài tập tình huống thực tiễn tích hợp GDBĐKH trong DHSH ở THPT.</w:t>
      </w:r>
    </w:p>
    <w:p w:rsidR="00AB142E" w:rsidRPr="00B4512B" w:rsidRDefault="00AB142E" w:rsidP="00AB142E">
      <w:pPr>
        <w:spacing w:after="0" w:line="360" w:lineRule="auto"/>
        <w:jc w:val="both"/>
        <w:rPr>
          <w:rFonts w:ascii="Times New Roman" w:eastAsia="Times New Roman" w:hAnsi="Times New Roman" w:cs="Times New Roman"/>
          <w:i/>
          <w:color w:val="000000" w:themeColor="text1"/>
          <w:spacing w:val="-2"/>
          <w:sz w:val="26"/>
          <w:szCs w:val="28"/>
          <w:lang w:val="fr-FR"/>
        </w:rPr>
      </w:pPr>
      <w:r w:rsidRPr="00B4512B">
        <w:rPr>
          <w:rFonts w:ascii="Times New Roman" w:eastAsia="Times New Roman" w:hAnsi="Times New Roman" w:cs="Times New Roman"/>
          <w:i/>
          <w:color w:val="000000" w:themeColor="text1"/>
          <w:spacing w:val="-2"/>
          <w:sz w:val="26"/>
          <w:szCs w:val="28"/>
          <w:lang w:val="fr-FR"/>
        </w:rPr>
        <w:t xml:space="preserve">- Chủ đề </w:t>
      </w:r>
      <w:r w:rsidRPr="00B4512B">
        <w:rPr>
          <w:rFonts w:ascii="Times New Roman" w:eastAsia="Times New Roman" w:hAnsi="Times New Roman" w:cs="Times New Roman"/>
          <w:i/>
          <w:color w:val="000000" w:themeColor="text1"/>
          <w:spacing w:val="-2"/>
          <w:sz w:val="26"/>
          <w:szCs w:val="28"/>
          <w:lang w:eastAsia="ko-KR"/>
        </w:rPr>
        <w:t>“</w:t>
      </w:r>
      <w:r w:rsidRPr="00B4512B">
        <w:rPr>
          <w:rFonts w:ascii="Times New Roman" w:eastAsia="Times New Roman" w:hAnsi="Times New Roman" w:cs="Times New Roman"/>
          <w:i/>
          <w:color w:val="000000" w:themeColor="text1"/>
          <w:spacing w:val="-2"/>
          <w:sz w:val="26"/>
          <w:szCs w:val="28"/>
          <w:lang w:val="fr-FR"/>
        </w:rPr>
        <w:t>Chuyển hóa vật chất và năng lượng ở cấp độ cơ thể</w:t>
      </w:r>
      <w:r w:rsidRPr="00B4512B">
        <w:rPr>
          <w:rFonts w:ascii="Times New Roman" w:eastAsia="Times New Roman" w:hAnsi="Times New Roman" w:cs="Times New Roman"/>
          <w:i/>
          <w:color w:val="000000" w:themeColor="text1"/>
          <w:spacing w:val="-2"/>
          <w:sz w:val="26"/>
          <w:szCs w:val="28"/>
          <w:lang w:eastAsia="ko-KR"/>
        </w:rPr>
        <w:t>”, dạng cơ thể đơn bào</w:t>
      </w:r>
    </w:p>
    <w:p w:rsidR="00AB142E" w:rsidRPr="00981449" w:rsidRDefault="00AB142E" w:rsidP="00AB142E">
      <w:pPr>
        <w:spacing w:after="0" w:line="360" w:lineRule="auto"/>
        <w:jc w:val="both"/>
        <w:rPr>
          <w:rFonts w:ascii="Times New Roman" w:eastAsia="Times New Roman" w:hAnsi="Times New Roman" w:cs="Times New Roman"/>
          <w:color w:val="000000" w:themeColor="text1"/>
          <w:sz w:val="26"/>
          <w:szCs w:val="28"/>
          <w:lang w:val="fr-FR"/>
        </w:rPr>
      </w:pPr>
      <w:r w:rsidRPr="00981449">
        <w:rPr>
          <w:rFonts w:ascii="Times New Roman" w:eastAsia="Times New Roman" w:hAnsi="Times New Roman" w:cs="Times New Roman"/>
          <w:color w:val="000000" w:themeColor="text1"/>
          <w:sz w:val="26"/>
          <w:szCs w:val="28"/>
          <w:lang w:val="fr-FR"/>
        </w:rPr>
        <w:t>+ Chuyển hóa vật chất và năng lượng ở vi sinh vật (SH10, THPT)</w:t>
      </w:r>
    </w:p>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6"/>
          <w:szCs w:val="28"/>
          <w:lang w:val="fr-FR"/>
        </w:rPr>
      </w:pPr>
      <w:r w:rsidRPr="00981449">
        <w:rPr>
          <w:rFonts w:ascii="Times New Roman" w:eastAsia="Times New Roman" w:hAnsi="Times New Roman" w:cs="Times New Roman"/>
          <w:b/>
          <w:color w:val="000000" w:themeColor="text1"/>
          <w:sz w:val="26"/>
          <w:szCs w:val="28"/>
          <w:lang w:val="fr-FR"/>
        </w:rPr>
        <w:t xml:space="preserve">Bài tập 1. Canh tác lúa nước </w:t>
      </w:r>
    </w:p>
    <w:p w:rsidR="00AB142E" w:rsidRPr="00981449" w:rsidRDefault="00AB142E" w:rsidP="00AB142E">
      <w:pPr>
        <w:spacing w:after="0" w:line="360" w:lineRule="auto"/>
        <w:ind w:firstLine="567"/>
        <w:jc w:val="both"/>
        <w:rPr>
          <w:rFonts w:ascii="Times New Roman" w:eastAsia="Times New Roman" w:hAnsi="Times New Roman" w:cs="Times New Roman"/>
          <w:color w:val="000000" w:themeColor="text1"/>
          <w:sz w:val="26"/>
          <w:szCs w:val="28"/>
          <w:lang w:val="fr-FR"/>
        </w:rPr>
      </w:pPr>
      <w:r w:rsidRPr="00981449">
        <w:rPr>
          <w:rFonts w:ascii="Times New Roman" w:eastAsia="Times New Roman" w:hAnsi="Times New Roman" w:cs="Times New Roman"/>
          <w:color w:val="000000" w:themeColor="text1"/>
          <w:sz w:val="26"/>
          <w:szCs w:val="28"/>
          <w:lang w:val="fr-FR"/>
        </w:rPr>
        <w:t>Sản xuất lúa cung cấp lương thực nuôi sống con người và thức ăn cho nhiều loài sinh vật. Quá trình quang hợp của cây lúa hấp thụ CO</w:t>
      </w:r>
      <w:r w:rsidRPr="00981449">
        <w:rPr>
          <w:rFonts w:ascii="Times New Roman" w:eastAsia="Times New Roman" w:hAnsi="Times New Roman" w:cs="Times New Roman"/>
          <w:color w:val="000000" w:themeColor="text1"/>
          <w:sz w:val="26"/>
          <w:szCs w:val="28"/>
          <w:vertAlign w:val="subscript"/>
          <w:lang w:val="fr-FR"/>
        </w:rPr>
        <w:t>2</w:t>
      </w:r>
      <w:r w:rsidRPr="00981449">
        <w:rPr>
          <w:rFonts w:ascii="Times New Roman" w:eastAsia="Times New Roman" w:hAnsi="Times New Roman" w:cs="Times New Roman"/>
          <w:color w:val="000000" w:themeColor="text1"/>
          <w:sz w:val="26"/>
          <w:szCs w:val="28"/>
          <w:lang w:val="fr-FR"/>
        </w:rPr>
        <w:t xml:space="preserve"> làm giảm nhẹ BĐKH. Tuy nhiên, canh tác lúa nước cũng chính là nguyên nhân gây ra BĐKH. Hàng năm, khoảng 1/7 lượng khí CH</w:t>
      </w:r>
      <w:r w:rsidRPr="00981449">
        <w:rPr>
          <w:rFonts w:ascii="Times New Roman" w:eastAsia="Times New Roman" w:hAnsi="Times New Roman" w:cs="Times New Roman"/>
          <w:color w:val="000000" w:themeColor="text1"/>
          <w:sz w:val="26"/>
          <w:szCs w:val="28"/>
          <w:vertAlign w:val="subscript"/>
          <w:lang w:val="fr-FR"/>
        </w:rPr>
        <w:t>4</w:t>
      </w:r>
      <w:r w:rsidRPr="00981449">
        <w:rPr>
          <w:rFonts w:ascii="Times New Roman" w:eastAsia="Times New Roman" w:hAnsi="Times New Roman" w:cs="Times New Roman"/>
          <w:color w:val="000000" w:themeColor="text1"/>
          <w:sz w:val="26"/>
          <w:szCs w:val="28"/>
          <w:lang w:val="fr-FR"/>
        </w:rPr>
        <w:t xml:space="preserve"> phát thải vào khí quyển là từ hoạt động trồng lúa nước. </w:t>
      </w:r>
    </w:p>
    <w:p w:rsidR="00AB142E" w:rsidRPr="00981449" w:rsidRDefault="00AB142E" w:rsidP="00AB142E">
      <w:pPr>
        <w:spacing w:after="0" w:line="360" w:lineRule="auto"/>
        <w:ind w:firstLine="567"/>
        <w:jc w:val="both"/>
        <w:rPr>
          <w:rFonts w:ascii="Times New Roman" w:eastAsia="Times New Roman" w:hAnsi="Times New Roman" w:cs="Times New Roman"/>
          <w:color w:val="000000" w:themeColor="text1"/>
          <w:sz w:val="26"/>
          <w:szCs w:val="28"/>
          <w:lang w:val="fr-FR"/>
        </w:rPr>
      </w:pPr>
      <w:r w:rsidRPr="00981449">
        <w:rPr>
          <w:rFonts w:ascii="Times New Roman" w:eastAsia="Times New Roman" w:hAnsi="Times New Roman" w:cs="Times New Roman"/>
          <w:color w:val="000000" w:themeColor="text1"/>
          <w:sz w:val="26"/>
          <w:szCs w:val="28"/>
          <w:lang w:val="fr-FR"/>
        </w:rPr>
        <w:t>Vì sao canh tác lúa nước lại phát thải KNK? Làm thế nào để giảm thiểu lượng KNK phát thải từ trồng lúa nước?</w:t>
      </w:r>
    </w:p>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6"/>
          <w:szCs w:val="28"/>
          <w:lang w:val="fr-FR"/>
        </w:rPr>
      </w:pPr>
      <w:r w:rsidRPr="00981449">
        <w:rPr>
          <w:rFonts w:ascii="Times New Roman" w:eastAsia="Times New Roman" w:hAnsi="Times New Roman" w:cs="Times New Roman"/>
          <w:b/>
          <w:color w:val="000000" w:themeColor="text1"/>
          <w:sz w:val="26"/>
          <w:szCs w:val="28"/>
          <w:lang w:val="fr-FR"/>
        </w:rPr>
        <w:t xml:space="preserve">Bài tập 2. Thủy điện </w:t>
      </w:r>
    </w:p>
    <w:p w:rsidR="00AB142E" w:rsidRPr="00981449" w:rsidRDefault="00AB142E" w:rsidP="00AB142E">
      <w:pPr>
        <w:spacing w:after="0" w:line="360" w:lineRule="auto"/>
        <w:ind w:firstLine="567"/>
        <w:jc w:val="both"/>
        <w:rPr>
          <w:rFonts w:ascii="Times New Roman" w:eastAsia="Times New Roman" w:hAnsi="Times New Roman" w:cs="Times New Roman"/>
          <w:color w:val="000000" w:themeColor="text1"/>
          <w:sz w:val="26"/>
          <w:szCs w:val="28"/>
          <w:lang w:val="fr-FR"/>
        </w:rPr>
      </w:pPr>
      <w:r w:rsidRPr="00981449">
        <w:rPr>
          <w:rFonts w:ascii="Times New Roman" w:eastAsia="Times New Roman" w:hAnsi="Times New Roman" w:cs="Times New Roman"/>
          <w:color w:val="000000" w:themeColor="text1"/>
          <w:sz w:val="26"/>
          <w:szCs w:val="28"/>
          <w:lang w:val="fr-FR"/>
        </w:rPr>
        <w:t>Theo nghiên cứu của các nhà khoa học tại Đại học Washington, mỗi năm, các đập và hồ thủy điện phát thải gần 1 tỉ tấn CO</w:t>
      </w:r>
      <w:r w:rsidRPr="00981449">
        <w:rPr>
          <w:rFonts w:ascii="Times New Roman" w:eastAsia="Times New Roman" w:hAnsi="Times New Roman" w:cs="Times New Roman"/>
          <w:color w:val="000000" w:themeColor="text1"/>
          <w:sz w:val="26"/>
          <w:szCs w:val="28"/>
          <w:vertAlign w:val="subscript"/>
          <w:lang w:val="fr-FR"/>
        </w:rPr>
        <w:t>2</w:t>
      </w:r>
      <w:r w:rsidRPr="00981449">
        <w:rPr>
          <w:rFonts w:ascii="Times New Roman" w:eastAsia="Times New Roman" w:hAnsi="Times New Roman" w:cs="Times New Roman"/>
          <w:color w:val="000000" w:themeColor="text1"/>
          <w:sz w:val="26"/>
          <w:szCs w:val="28"/>
          <w:lang w:val="fr-FR"/>
        </w:rPr>
        <w:t xml:space="preserve"> vào khí quyển. Theo Science Alert, khoảng 79% lượng khí thải từ hồ chứa là CH</w:t>
      </w:r>
      <w:r w:rsidRPr="00981449">
        <w:rPr>
          <w:rFonts w:ascii="Times New Roman" w:eastAsia="Times New Roman" w:hAnsi="Times New Roman" w:cs="Times New Roman"/>
          <w:color w:val="000000" w:themeColor="text1"/>
          <w:sz w:val="26"/>
          <w:szCs w:val="28"/>
          <w:vertAlign w:val="subscript"/>
          <w:lang w:val="fr-FR"/>
        </w:rPr>
        <w:t>4</w:t>
      </w:r>
      <w:r w:rsidRPr="00981449">
        <w:rPr>
          <w:rFonts w:ascii="Times New Roman" w:eastAsia="Times New Roman" w:hAnsi="Times New Roman" w:cs="Times New Roman"/>
          <w:color w:val="000000" w:themeColor="text1"/>
          <w:sz w:val="26"/>
          <w:szCs w:val="28"/>
          <w:lang w:val="fr-FR"/>
        </w:rPr>
        <w:t>, 17% CO</w:t>
      </w:r>
      <w:r w:rsidRPr="00981449">
        <w:rPr>
          <w:rFonts w:ascii="Times New Roman" w:eastAsia="Times New Roman" w:hAnsi="Times New Roman" w:cs="Times New Roman"/>
          <w:color w:val="000000" w:themeColor="text1"/>
          <w:sz w:val="26"/>
          <w:szCs w:val="28"/>
          <w:vertAlign w:val="subscript"/>
          <w:lang w:val="fr-FR"/>
        </w:rPr>
        <w:t>2</w:t>
      </w:r>
      <w:r w:rsidRPr="00981449">
        <w:rPr>
          <w:rFonts w:ascii="Times New Roman" w:eastAsia="Times New Roman" w:hAnsi="Times New Roman" w:cs="Times New Roman"/>
          <w:color w:val="000000" w:themeColor="text1"/>
          <w:sz w:val="26"/>
          <w:szCs w:val="28"/>
          <w:lang w:val="fr-FR"/>
        </w:rPr>
        <w:t xml:space="preserve"> và 4% N</w:t>
      </w:r>
      <w:r w:rsidRPr="00981449">
        <w:rPr>
          <w:rFonts w:ascii="Times New Roman" w:eastAsia="Times New Roman" w:hAnsi="Times New Roman" w:cs="Times New Roman"/>
          <w:color w:val="000000" w:themeColor="text1"/>
          <w:sz w:val="26"/>
          <w:szCs w:val="28"/>
          <w:vertAlign w:val="subscript"/>
          <w:lang w:val="fr-FR"/>
        </w:rPr>
        <w:t>2</w:t>
      </w:r>
      <w:r w:rsidRPr="00981449">
        <w:rPr>
          <w:rFonts w:ascii="Times New Roman" w:eastAsia="Times New Roman" w:hAnsi="Times New Roman" w:cs="Times New Roman"/>
          <w:color w:val="000000" w:themeColor="text1"/>
          <w:sz w:val="26"/>
          <w:szCs w:val="28"/>
          <w:lang w:val="fr-FR"/>
        </w:rPr>
        <w:t xml:space="preserve">O. Ngoài ra, thủy điện cũng làm gia tăng nguy cơ rủi ro do BĐKH. </w:t>
      </w:r>
    </w:p>
    <w:p w:rsidR="00AB142E" w:rsidRPr="00981449" w:rsidRDefault="00AB142E" w:rsidP="00AB142E">
      <w:pPr>
        <w:spacing w:after="0" w:line="360" w:lineRule="auto"/>
        <w:ind w:firstLine="567"/>
        <w:jc w:val="both"/>
        <w:rPr>
          <w:rFonts w:ascii="Times New Roman" w:eastAsia="Times New Roman" w:hAnsi="Times New Roman" w:cs="Times New Roman"/>
          <w:color w:val="000000" w:themeColor="text1"/>
          <w:sz w:val="26"/>
          <w:szCs w:val="28"/>
          <w:lang w:val="fr-FR"/>
        </w:rPr>
      </w:pPr>
      <w:r w:rsidRPr="00981449">
        <w:rPr>
          <w:rFonts w:ascii="Times New Roman" w:eastAsia="Times New Roman" w:hAnsi="Times New Roman" w:cs="Times New Roman"/>
          <w:color w:val="000000" w:themeColor="text1"/>
          <w:sz w:val="26"/>
          <w:szCs w:val="28"/>
          <w:lang w:val="fr-FR"/>
        </w:rPr>
        <w:t>Vì sao thủy điện lại là thủ phạm gây phát thải KNK và gia tăng nguy cơ rủi ro do BĐKH? Giải pháp nào để chúng ta vừa có điện sử dụng lại vừa không gia tăng phát thải KNK?</w:t>
      </w:r>
    </w:p>
    <w:p w:rsidR="00AB142E" w:rsidRPr="00981449" w:rsidRDefault="00AB142E" w:rsidP="00AB142E">
      <w:pPr>
        <w:spacing w:after="0" w:line="360" w:lineRule="auto"/>
        <w:jc w:val="both"/>
        <w:rPr>
          <w:rFonts w:ascii="Times New Roman" w:eastAsia="Times New Roman" w:hAnsi="Times New Roman" w:cs="Times New Roman"/>
          <w:color w:val="000000" w:themeColor="text1"/>
          <w:sz w:val="26"/>
          <w:szCs w:val="28"/>
          <w:lang w:val="fr-FR"/>
        </w:rPr>
      </w:pPr>
      <w:r w:rsidRPr="00981449">
        <w:rPr>
          <w:rFonts w:ascii="Times New Roman" w:eastAsia="Times New Roman" w:hAnsi="Times New Roman" w:cs="Times New Roman"/>
          <w:color w:val="000000" w:themeColor="text1"/>
          <w:sz w:val="26"/>
          <w:szCs w:val="28"/>
          <w:lang w:val="fr-FR"/>
        </w:rPr>
        <w:t>+ Bệnh truyền nhiễm (SH10, THPT)</w:t>
      </w:r>
    </w:p>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6"/>
          <w:szCs w:val="28"/>
          <w:lang w:val="fr-FR"/>
        </w:rPr>
      </w:pPr>
      <w:r w:rsidRPr="00981449">
        <w:rPr>
          <w:rFonts w:ascii="Times New Roman" w:eastAsia="Times New Roman" w:hAnsi="Times New Roman" w:cs="Times New Roman"/>
          <w:b/>
          <w:color w:val="000000" w:themeColor="text1"/>
          <w:sz w:val="26"/>
          <w:szCs w:val="28"/>
          <w:lang w:val="fr-FR"/>
        </w:rPr>
        <w:t xml:space="preserve">Bài tập 3. Virút H5N1 rất nguy hiểm </w:t>
      </w:r>
    </w:p>
    <w:p w:rsidR="00AB142E" w:rsidRPr="00981449" w:rsidRDefault="00AB142E" w:rsidP="00AB142E">
      <w:pPr>
        <w:spacing w:after="0" w:line="360" w:lineRule="auto"/>
        <w:ind w:firstLine="567"/>
        <w:jc w:val="both"/>
        <w:rPr>
          <w:rFonts w:ascii="Times New Roman" w:eastAsia="Times New Roman" w:hAnsi="Times New Roman" w:cs="Times New Roman"/>
          <w:color w:val="000000" w:themeColor="text1"/>
          <w:sz w:val="26"/>
          <w:szCs w:val="28"/>
          <w:lang w:val="fr-FR" w:eastAsia="ko-KR"/>
        </w:rPr>
      </w:pPr>
      <w:r w:rsidRPr="00981449">
        <w:rPr>
          <w:rFonts w:ascii="Times New Roman" w:eastAsia="Times New Roman" w:hAnsi="Times New Roman" w:cs="Times New Roman"/>
          <w:color w:val="000000" w:themeColor="text1"/>
          <w:sz w:val="26"/>
          <w:szCs w:val="28"/>
          <w:lang w:val="fr-FR" w:eastAsia="ko-KR"/>
        </w:rPr>
        <w:t xml:space="preserve">Có nhiều phân nhóm virút cúm gia cầm đã được phát hiện ở người như H5N1, H7N3, H7N7, H9N2. Trong đó, H5N1 là virut nguy hiểm nhất do có độc lực cao, gây tỉ lệ tử vong cao ở người (50-60%). Từ năm 2003 đến đầu 2014, toàn thế giới </w:t>
      </w:r>
      <w:r w:rsidRPr="00981449">
        <w:rPr>
          <w:rFonts w:ascii="Times New Roman" w:eastAsia="Times New Roman" w:hAnsi="Times New Roman" w:cs="Times New Roman"/>
          <w:color w:val="000000" w:themeColor="text1"/>
          <w:sz w:val="26"/>
          <w:szCs w:val="28"/>
          <w:lang w:val="fr-FR" w:eastAsia="ko-KR"/>
        </w:rPr>
        <w:lastRenderedPageBreak/>
        <w:t xml:space="preserve">có 654 người mắc thì 389 người tử vong vì cúm A/H5N1 (tỉ lệ 59%). Ở Việt Nam có 127 người mắc thì 64 người tử vong (tỉ lệ 50%), riêng phía Nam có 37 người mắc thì 31 người tử vong (tỉ lệ 81%). </w:t>
      </w:r>
    </w:p>
    <w:p w:rsidR="00AB142E" w:rsidRPr="00981449" w:rsidRDefault="00AB142E" w:rsidP="00AB142E">
      <w:pPr>
        <w:spacing w:after="0" w:line="360" w:lineRule="auto"/>
        <w:ind w:firstLine="567"/>
        <w:jc w:val="both"/>
        <w:rPr>
          <w:rFonts w:ascii="Times New Roman" w:eastAsia="Times New Roman" w:hAnsi="Times New Roman" w:cs="Times New Roman"/>
          <w:color w:val="000000" w:themeColor="text1"/>
          <w:sz w:val="26"/>
          <w:szCs w:val="28"/>
          <w:lang w:val="fr-FR" w:eastAsia="ko-KR"/>
        </w:rPr>
      </w:pPr>
      <w:r w:rsidRPr="00981449">
        <w:rPr>
          <w:rFonts w:ascii="Times New Roman" w:eastAsia="Times New Roman" w:hAnsi="Times New Roman" w:cs="Times New Roman"/>
          <w:color w:val="000000" w:themeColor="text1"/>
          <w:sz w:val="26"/>
          <w:szCs w:val="28"/>
          <w:lang w:val="fr-FR" w:eastAsia="ko-KR"/>
        </w:rPr>
        <w:t>Vì sao virut H5N1 gây ra tỉ lệ tử vong cao ở người trong những năm gần đây? Tại sao có nhiều người mắc bệnh cúm A/H5N1 nhưng không bị tử vong? Bệnh truyền nhiễm thường phát sinh, phát triển mạnh trong những điều kiện nào? Vì sao? Làm thế nào để phòng trừ được bệnh truyền nhiễm?</w:t>
      </w:r>
    </w:p>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6"/>
          <w:szCs w:val="28"/>
          <w:lang w:val="fr-FR" w:eastAsia="ko-KR"/>
        </w:rPr>
      </w:pPr>
      <w:r w:rsidRPr="00981449">
        <w:rPr>
          <w:rFonts w:ascii="Times New Roman" w:eastAsia="Times New Roman" w:hAnsi="Times New Roman" w:cs="Times New Roman"/>
          <w:b/>
          <w:color w:val="000000" w:themeColor="text1"/>
          <w:sz w:val="26"/>
          <w:szCs w:val="28"/>
          <w:lang w:val="fr-FR" w:eastAsia="ko-KR"/>
        </w:rPr>
        <w:t xml:space="preserve">Bài tập 4. Bệnh truyền nhiễm và BĐKH </w:t>
      </w:r>
    </w:p>
    <w:p w:rsidR="00AB142E" w:rsidRPr="00981449" w:rsidRDefault="00AB142E" w:rsidP="00AB142E">
      <w:pPr>
        <w:spacing w:after="0" w:line="360" w:lineRule="auto"/>
        <w:jc w:val="both"/>
        <w:rPr>
          <w:rFonts w:ascii="Times New Roman" w:eastAsia="Times New Roman" w:hAnsi="Times New Roman" w:cs="Times New Roman"/>
          <w:color w:val="000000" w:themeColor="text1"/>
          <w:sz w:val="26"/>
          <w:szCs w:val="28"/>
          <w:lang w:val="fr-FR" w:eastAsia="ko-KR"/>
        </w:rPr>
      </w:pPr>
      <w:r w:rsidRPr="00981449">
        <w:rPr>
          <w:rFonts w:ascii="Times New Roman" w:eastAsia="Times New Roman" w:hAnsi="Times New Roman" w:cs="Times New Roman"/>
          <w:color w:val="000000" w:themeColor="text1"/>
          <w:sz w:val="26"/>
          <w:szCs w:val="28"/>
          <w:lang w:val="fr-FR" w:eastAsia="ko-KR"/>
        </w:rPr>
        <w:tab/>
        <w:t>Tại Úc, một số bệnh truyền nhiễm đã gia tăng cùng với sự nóng lên của khí hậu những năm gần đây như: bệnh sốt rét ở châu Phi, bệnh viêm não do ve truyền ở Thụy Điển, bệnh Lyme ở Canada, bệnh lưỡi xanh do virut ở châu Âu... Đại dịch Ebola bùng phát năm 2014 đến 2016 đã có hơn 11.000 người tử vong. Theo các nhà khoa học, sự nóng lên toàn cầu đã tạo điều kiện cho nhiều dịch bệnh lạ hoành hành, nhất là ở các nước nhiệt đới. Trong đó, nổi cộm là sự gia tăng các bệnh truyền nhiễm, thiếu chất dinh dưỡng, căng thẳng, bệnh do nhiệt độ tăng cao (mất ngủ, ăn uống kém, da khô, nóng, khó thở, chóng mặt, nhức đầu…). Nhiệt độ tăng làm giảm năng suất lao động, mất tập trung, tăng tai nạn nghề nghiệp (theo http://moitruong.com.vn).</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pacing w:val="2"/>
          <w:sz w:val="26"/>
          <w:szCs w:val="28"/>
          <w:lang w:val="fr-FR" w:eastAsia="ko-KR"/>
        </w:rPr>
      </w:pPr>
      <w:r w:rsidRPr="00981449">
        <w:rPr>
          <w:rFonts w:ascii="Times New Roman" w:eastAsia="Times New Roman" w:hAnsi="Times New Roman" w:cs="Times New Roman"/>
          <w:color w:val="000000" w:themeColor="text1"/>
          <w:spacing w:val="2"/>
          <w:sz w:val="26"/>
          <w:szCs w:val="28"/>
          <w:lang w:val="fr-FR" w:eastAsia="ko-KR"/>
        </w:rPr>
        <w:t xml:space="preserve">Vì sao bệnh truyền nhiễm và không truyền nhiễm lại gia tăng cùng với sự nóng lên toàn cầu? Bệnh truyền nhiễm có thể lây truyền qua con đường nào, gây ra tác hại gì cho con người? Cần làm gì để phòng chống bệnh truyền nhiễm và không truyền nhiễm? </w:t>
      </w:r>
    </w:p>
    <w:p w:rsidR="00AB142E" w:rsidRPr="00981449" w:rsidRDefault="00AB142E" w:rsidP="00AB142E">
      <w:pPr>
        <w:spacing w:after="0" w:line="360" w:lineRule="auto"/>
        <w:jc w:val="both"/>
        <w:rPr>
          <w:rFonts w:ascii="Times New Roman" w:eastAsia="Times New Roman" w:hAnsi="Times New Roman" w:cs="Times New Roman"/>
          <w:i/>
          <w:color w:val="000000" w:themeColor="text1"/>
          <w:sz w:val="26"/>
          <w:szCs w:val="28"/>
          <w:lang w:val="fr-FR" w:eastAsia="ko-KR"/>
        </w:rPr>
      </w:pPr>
      <w:r w:rsidRPr="00981449">
        <w:rPr>
          <w:rFonts w:ascii="Times New Roman" w:eastAsia="Times New Roman" w:hAnsi="Times New Roman" w:cs="Times New Roman"/>
          <w:i/>
          <w:color w:val="000000" w:themeColor="text1"/>
          <w:sz w:val="26"/>
          <w:szCs w:val="28"/>
          <w:lang w:val="fr-FR" w:eastAsia="ko-KR"/>
        </w:rPr>
        <w:t>- Chủ đề Chuyển hóa vật chất và năng lượng ở cấp độ cơ thể, dạng cơ thể đa bào</w:t>
      </w:r>
    </w:p>
    <w:p w:rsidR="00AB142E" w:rsidRPr="00981449" w:rsidRDefault="00AB142E" w:rsidP="00AB142E">
      <w:pPr>
        <w:spacing w:after="0" w:line="360" w:lineRule="auto"/>
        <w:jc w:val="both"/>
        <w:rPr>
          <w:rFonts w:ascii="Times New Roman" w:eastAsia="Times New Roman" w:hAnsi="Times New Roman" w:cs="Times New Roman"/>
          <w:color w:val="000000" w:themeColor="text1"/>
          <w:sz w:val="26"/>
          <w:szCs w:val="28"/>
          <w:lang w:val="fr-FR" w:eastAsia="ko-KR"/>
        </w:rPr>
      </w:pPr>
      <w:r w:rsidRPr="00981449">
        <w:rPr>
          <w:rFonts w:ascii="Times New Roman" w:eastAsia="Times New Roman" w:hAnsi="Times New Roman" w:cs="Times New Roman"/>
          <w:color w:val="000000" w:themeColor="text1"/>
          <w:sz w:val="26"/>
          <w:szCs w:val="28"/>
          <w:lang w:val="fr-FR" w:eastAsia="ko-KR"/>
        </w:rPr>
        <w:t>+ Chuyển hóa vật chất và năng lượng ở thực vật (SH11, THPT)</w:t>
      </w:r>
    </w:p>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6"/>
          <w:szCs w:val="28"/>
          <w:lang w:val="fr-FR" w:eastAsia="ko-KR"/>
        </w:rPr>
      </w:pPr>
      <w:r w:rsidRPr="00981449">
        <w:rPr>
          <w:rFonts w:ascii="Times New Roman" w:eastAsia="Times New Roman" w:hAnsi="Times New Roman" w:cs="Times New Roman"/>
          <w:b/>
          <w:color w:val="000000" w:themeColor="text1"/>
          <w:sz w:val="26"/>
          <w:szCs w:val="28"/>
          <w:lang w:val="fr-FR" w:eastAsia="ko-KR"/>
        </w:rPr>
        <w:t xml:space="preserve">Bài tập 5. Khí nhà kính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fr-FR" w:eastAsia="ko-KR"/>
        </w:rPr>
      </w:pPr>
      <w:r w:rsidRPr="00981449">
        <w:rPr>
          <w:rFonts w:ascii="Times New Roman" w:eastAsia="Times New Roman" w:hAnsi="Times New Roman" w:cs="Times New Roman"/>
          <w:color w:val="000000" w:themeColor="text1"/>
          <w:sz w:val="26"/>
          <w:szCs w:val="28"/>
          <w:lang w:val="fr-FR" w:eastAsia="ko-KR"/>
        </w:rPr>
        <w:t>Bầu khí quyển Trái Đất có khoảng 24 loại KNK khác nhau, trong đó CO</w:t>
      </w:r>
      <w:r w:rsidRPr="00981449">
        <w:rPr>
          <w:rFonts w:ascii="Times New Roman" w:eastAsia="Times New Roman" w:hAnsi="Times New Roman" w:cs="Times New Roman"/>
          <w:color w:val="000000" w:themeColor="text1"/>
          <w:sz w:val="26"/>
          <w:szCs w:val="28"/>
          <w:vertAlign w:val="subscript"/>
          <w:lang w:val="fr-FR" w:eastAsia="ko-KR"/>
        </w:rPr>
        <w:t>2</w:t>
      </w:r>
      <w:r w:rsidRPr="00981449">
        <w:rPr>
          <w:rFonts w:ascii="Times New Roman" w:eastAsia="Times New Roman" w:hAnsi="Times New Roman" w:cs="Times New Roman"/>
          <w:color w:val="000000" w:themeColor="text1"/>
          <w:sz w:val="26"/>
          <w:szCs w:val="28"/>
          <w:lang w:val="fr-FR" w:eastAsia="ko-KR"/>
        </w:rPr>
        <w:t xml:space="preserve"> có vai trò rất lớn gây ra hiệu ứng nhà kính. CO</w:t>
      </w:r>
      <w:r w:rsidRPr="00981449">
        <w:rPr>
          <w:rFonts w:ascii="Times New Roman" w:eastAsia="Times New Roman" w:hAnsi="Times New Roman" w:cs="Times New Roman"/>
          <w:color w:val="000000" w:themeColor="text1"/>
          <w:sz w:val="26"/>
          <w:szCs w:val="28"/>
          <w:vertAlign w:val="subscript"/>
          <w:lang w:val="fr-FR" w:eastAsia="ko-KR"/>
        </w:rPr>
        <w:t>2</w:t>
      </w:r>
      <w:r w:rsidRPr="00981449">
        <w:rPr>
          <w:rFonts w:ascii="Times New Roman" w:eastAsia="Times New Roman" w:hAnsi="Times New Roman" w:cs="Times New Roman"/>
          <w:color w:val="000000" w:themeColor="text1"/>
          <w:sz w:val="26"/>
          <w:szCs w:val="28"/>
          <w:lang w:val="fr-FR" w:eastAsia="ko-KR"/>
        </w:rPr>
        <w:t xml:space="preserve"> có thể tồn tại trong khí quyển tới 100 năm. Theo các nhà khoa học, nếu nhiệt độ khí quyển tăng thêm khoảng 2 độ C, </w:t>
      </w:r>
      <w:r w:rsidRPr="00981449">
        <w:rPr>
          <w:rFonts w:ascii="Times New Roman" w:eastAsia="Times New Roman" w:hAnsi="Times New Roman" w:cs="Times New Roman"/>
          <w:color w:val="000000" w:themeColor="text1"/>
          <w:sz w:val="26"/>
          <w:szCs w:val="28"/>
          <w:lang w:val="fr-FR" w:eastAsia="ko-KR"/>
        </w:rPr>
        <w:lastRenderedPageBreak/>
        <w:t>nồng độ KNK trên 450ppm CO</w:t>
      </w:r>
      <w:r w:rsidRPr="00981449">
        <w:rPr>
          <w:rFonts w:ascii="Times New Roman" w:eastAsia="Times New Roman" w:hAnsi="Times New Roman" w:cs="Times New Roman"/>
          <w:color w:val="000000" w:themeColor="text1"/>
          <w:sz w:val="26"/>
          <w:szCs w:val="28"/>
          <w:vertAlign w:val="subscript"/>
          <w:lang w:val="fr-FR" w:eastAsia="ko-KR"/>
        </w:rPr>
        <w:t>2</w:t>
      </w:r>
      <w:r w:rsidRPr="00981449">
        <w:rPr>
          <w:rFonts w:ascii="Times New Roman" w:eastAsia="Times New Roman" w:hAnsi="Times New Roman" w:cs="Times New Roman"/>
          <w:color w:val="000000" w:themeColor="text1"/>
          <w:sz w:val="26"/>
          <w:szCs w:val="28"/>
          <w:lang w:val="fr-FR" w:eastAsia="ko-KR"/>
        </w:rPr>
        <w:t xml:space="preserve"> tương đương thì môi trường bị hủy hoại ở mức không thể khắc phục được.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fr-FR" w:eastAsia="ko-KR"/>
        </w:rPr>
      </w:pPr>
      <w:r w:rsidRPr="00981449">
        <w:rPr>
          <w:rFonts w:ascii="Times New Roman" w:eastAsia="Times New Roman" w:hAnsi="Times New Roman" w:cs="Times New Roman"/>
          <w:color w:val="000000" w:themeColor="text1"/>
          <w:sz w:val="26"/>
          <w:szCs w:val="28"/>
          <w:lang w:val="fr-FR" w:eastAsia="ko-KR"/>
        </w:rPr>
        <w:t>Làm thế nào để giảm phát thải CO</w:t>
      </w:r>
      <w:r w:rsidRPr="00981449">
        <w:rPr>
          <w:rFonts w:ascii="Times New Roman" w:eastAsia="Times New Roman" w:hAnsi="Times New Roman" w:cs="Times New Roman"/>
          <w:color w:val="000000" w:themeColor="text1"/>
          <w:sz w:val="26"/>
          <w:szCs w:val="28"/>
          <w:vertAlign w:val="subscript"/>
          <w:lang w:val="fr-FR" w:eastAsia="ko-KR"/>
        </w:rPr>
        <w:t>2</w:t>
      </w:r>
      <w:r w:rsidRPr="00981449">
        <w:rPr>
          <w:rFonts w:ascii="Times New Roman" w:eastAsia="Times New Roman" w:hAnsi="Times New Roman" w:cs="Times New Roman"/>
          <w:color w:val="000000" w:themeColor="text1"/>
          <w:sz w:val="26"/>
          <w:szCs w:val="28"/>
          <w:lang w:val="fr-FR" w:eastAsia="ko-KR"/>
        </w:rPr>
        <w:t xml:space="preserve"> vào khí quyển? Có những cách nào để thu hồi và cất giữ CO</w:t>
      </w:r>
      <w:r w:rsidRPr="00981449">
        <w:rPr>
          <w:rFonts w:ascii="Times New Roman" w:eastAsia="Times New Roman" w:hAnsi="Times New Roman" w:cs="Times New Roman"/>
          <w:color w:val="000000" w:themeColor="text1"/>
          <w:sz w:val="26"/>
          <w:szCs w:val="28"/>
          <w:vertAlign w:val="subscript"/>
          <w:lang w:val="fr-FR" w:eastAsia="ko-KR"/>
        </w:rPr>
        <w:t>2</w:t>
      </w:r>
      <w:r w:rsidRPr="00981449">
        <w:rPr>
          <w:rFonts w:ascii="Times New Roman" w:eastAsia="Times New Roman" w:hAnsi="Times New Roman" w:cs="Times New Roman"/>
          <w:color w:val="000000" w:themeColor="text1"/>
          <w:sz w:val="26"/>
          <w:szCs w:val="28"/>
          <w:lang w:val="fr-FR" w:eastAsia="ko-KR"/>
        </w:rPr>
        <w:t>? Nêu những tác hại do nhiệt độ, nồng độ KNK tăng cao cho môi trường, sinh vật và con người?</w:t>
      </w:r>
    </w:p>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6"/>
          <w:szCs w:val="28"/>
          <w:lang w:eastAsia="ko-KR"/>
        </w:rPr>
      </w:pPr>
      <w:r w:rsidRPr="00981449">
        <w:rPr>
          <w:rFonts w:ascii="Times New Roman" w:eastAsia="Times New Roman" w:hAnsi="Times New Roman" w:cs="Times New Roman"/>
          <w:b/>
          <w:color w:val="000000" w:themeColor="text1"/>
          <w:sz w:val="26"/>
          <w:szCs w:val="28"/>
          <w:lang w:val="fr-FR" w:eastAsia="ko-KR"/>
        </w:rPr>
        <w:t xml:space="preserve">Bài tập 6. </w:t>
      </w:r>
      <w:r w:rsidRPr="00981449">
        <w:rPr>
          <w:rFonts w:ascii="Times New Roman" w:eastAsia="Times New Roman" w:hAnsi="Times New Roman" w:cs="Times New Roman"/>
          <w:b/>
          <w:color w:val="000000" w:themeColor="text1"/>
          <w:sz w:val="26"/>
          <w:szCs w:val="28"/>
          <w:lang w:eastAsia="ko-KR"/>
        </w:rPr>
        <w:t xml:space="preserve">Nhà kính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4"/>
          <w:lang w:eastAsia="ko-KR"/>
        </w:rPr>
      </w:pPr>
      <w:r w:rsidRPr="00981449">
        <w:rPr>
          <w:rFonts w:ascii="Times New Roman" w:eastAsia="Times New Roman" w:hAnsi="Times New Roman" w:cs="Times New Roman"/>
          <w:color w:val="000000" w:themeColor="text1"/>
          <w:sz w:val="26"/>
          <w:szCs w:val="24"/>
          <w:lang w:eastAsia="ko-KR"/>
        </w:rPr>
        <w:t xml:space="preserve">Ở các nước ôn đới người ta làm nhà kính để trồng rau về mùa đông. Do giữ được nhiệt độ cao hơn bên ngoài nên trong nhà kính cây rau sinh trưởng và phát triển tốt.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4"/>
          <w:lang w:eastAsia="ko-KR"/>
        </w:rPr>
      </w:pPr>
      <w:r w:rsidRPr="00981449">
        <w:rPr>
          <w:rFonts w:ascii="Times New Roman" w:eastAsia="Times New Roman" w:hAnsi="Times New Roman" w:cs="Times New Roman"/>
          <w:color w:val="000000" w:themeColor="text1"/>
          <w:sz w:val="26"/>
          <w:szCs w:val="24"/>
          <w:lang w:eastAsia="ko-KR"/>
        </w:rPr>
        <w:t>Vì sao nhiệt độ trong nhà kính lại ấm hơn ở bên ngoài? Hiện tượng hiệu ứng nhà kính của Trái Đất là gì? Những loại khí nào gây ra hiệu ứng nhà kính? Vai trò và hậu quả của hiệu ứng nhà kính là gì? Hiệu ứng nhà kính có ảnh hưởng gì đến quang hợp và sinh trưởng của thực vật, đời sống con người và khí hậu?</w:t>
      </w:r>
    </w:p>
    <w:p w:rsidR="00AB142E" w:rsidRPr="00981449" w:rsidRDefault="00AB142E" w:rsidP="00AB142E">
      <w:pPr>
        <w:spacing w:after="0" w:line="360" w:lineRule="auto"/>
        <w:jc w:val="both"/>
        <w:rPr>
          <w:rFonts w:ascii="Times New Roman" w:eastAsia="Times New Roman" w:hAnsi="Times New Roman" w:cs="Times New Roman"/>
          <w:color w:val="000000" w:themeColor="text1"/>
          <w:sz w:val="26"/>
          <w:szCs w:val="28"/>
          <w:lang w:val="fr-FR" w:eastAsia="ko-KR"/>
        </w:rPr>
      </w:pPr>
      <w:r w:rsidRPr="00981449">
        <w:rPr>
          <w:rFonts w:ascii="Times New Roman" w:eastAsia="Times New Roman" w:hAnsi="Times New Roman" w:cs="Times New Roman"/>
          <w:color w:val="000000" w:themeColor="text1"/>
          <w:sz w:val="26"/>
          <w:szCs w:val="28"/>
          <w:lang w:val="fr-FR" w:eastAsia="ko-KR"/>
        </w:rPr>
        <w:t>+ Chuyển hóa vật chất và năng lượng ở động vật (SH11, THPT)</w:t>
      </w:r>
    </w:p>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6"/>
          <w:szCs w:val="28"/>
          <w:lang w:val="fr-FR" w:eastAsia="ko-KR"/>
        </w:rPr>
      </w:pPr>
      <w:r w:rsidRPr="00981449">
        <w:rPr>
          <w:rFonts w:ascii="Times New Roman" w:eastAsia="Times New Roman" w:hAnsi="Times New Roman" w:cs="Times New Roman"/>
          <w:b/>
          <w:color w:val="000000" w:themeColor="text1"/>
          <w:sz w:val="26"/>
          <w:szCs w:val="28"/>
          <w:lang w:val="fr-FR" w:eastAsia="ko-KR"/>
        </w:rPr>
        <w:t xml:space="preserve">Bài tập 7. Tiêu hóa ở động vật nhai lại và BĐKH </w:t>
      </w:r>
    </w:p>
    <w:p w:rsidR="00AB142E" w:rsidRPr="00981449" w:rsidRDefault="00AB142E" w:rsidP="00AB142E">
      <w:pPr>
        <w:shd w:val="clear" w:color="auto" w:fill="FFFFFF"/>
        <w:spacing w:after="0" w:line="360" w:lineRule="auto"/>
        <w:ind w:firstLine="680"/>
        <w:jc w:val="both"/>
        <w:rPr>
          <w:rFonts w:ascii="Times New Roman" w:eastAsia="Times New Roman" w:hAnsi="Times New Roman"/>
          <w:color w:val="000000" w:themeColor="text1"/>
          <w:sz w:val="26"/>
          <w:szCs w:val="28"/>
          <w:lang w:val="fr-FR"/>
        </w:rPr>
      </w:pPr>
      <w:bookmarkStart w:id="224" w:name="_Toc479955535"/>
      <w:r w:rsidRPr="00981449">
        <w:rPr>
          <w:rFonts w:ascii="Times New Roman" w:eastAsia="Times New Roman" w:hAnsi="Times New Roman"/>
          <w:color w:val="000000" w:themeColor="text1"/>
          <w:sz w:val="26"/>
          <w:szCs w:val="28"/>
          <w:lang w:val="fr-FR"/>
        </w:rPr>
        <w:t>Metan (CH</w:t>
      </w:r>
      <w:r w:rsidRPr="00981449">
        <w:rPr>
          <w:rFonts w:ascii="Times New Roman" w:eastAsia="Times New Roman" w:hAnsi="Times New Roman"/>
          <w:color w:val="000000" w:themeColor="text1"/>
          <w:sz w:val="26"/>
          <w:szCs w:val="28"/>
          <w:vertAlign w:val="subscript"/>
          <w:lang w:val="fr-FR"/>
        </w:rPr>
        <w:t>4</w:t>
      </w:r>
      <w:r w:rsidRPr="00981449">
        <w:rPr>
          <w:rFonts w:ascii="Times New Roman" w:eastAsia="Times New Roman" w:hAnsi="Times New Roman"/>
          <w:color w:val="000000" w:themeColor="text1"/>
          <w:sz w:val="26"/>
          <w:szCs w:val="28"/>
          <w:lang w:val="fr-FR"/>
        </w:rPr>
        <w:t>) là một khí gây hiệu ứng nhà kính, được sinh ra do vi sinh vật phân hủy chất hữu cơ trong điều kiện yếm khí. Động vật nhai lại (trâu, bò, dê, cừu…) đóng góp chính vào việc tạo ra CH</w:t>
      </w:r>
      <w:r w:rsidRPr="00981449">
        <w:rPr>
          <w:rFonts w:ascii="Times New Roman" w:eastAsia="Times New Roman" w:hAnsi="Times New Roman"/>
          <w:color w:val="000000" w:themeColor="text1"/>
          <w:sz w:val="26"/>
          <w:szCs w:val="28"/>
          <w:vertAlign w:val="subscript"/>
          <w:lang w:val="fr-FR"/>
        </w:rPr>
        <w:t>4</w:t>
      </w:r>
      <w:r w:rsidRPr="00981449">
        <w:rPr>
          <w:rFonts w:ascii="Times New Roman" w:eastAsia="Times New Roman" w:hAnsi="Times New Roman"/>
          <w:color w:val="000000" w:themeColor="text1"/>
          <w:sz w:val="26"/>
          <w:szCs w:val="28"/>
          <w:lang w:val="fr-FR"/>
        </w:rPr>
        <w:t>, sau đó là CO</w:t>
      </w:r>
      <w:r w:rsidRPr="00981449">
        <w:rPr>
          <w:rFonts w:ascii="Times New Roman" w:eastAsia="Times New Roman" w:hAnsi="Times New Roman"/>
          <w:color w:val="000000" w:themeColor="text1"/>
          <w:sz w:val="26"/>
          <w:szCs w:val="28"/>
          <w:vertAlign w:val="subscript"/>
          <w:lang w:val="fr-FR"/>
        </w:rPr>
        <w:t>2</w:t>
      </w:r>
      <w:r w:rsidRPr="00981449">
        <w:rPr>
          <w:rFonts w:ascii="Times New Roman" w:eastAsia="Times New Roman" w:hAnsi="Times New Roman"/>
          <w:color w:val="000000" w:themeColor="text1"/>
          <w:sz w:val="26"/>
          <w:szCs w:val="28"/>
          <w:lang w:val="fr-FR"/>
        </w:rPr>
        <w:t>. Các khí này được thải ra ngoài cơ thể gia súc thông qua phản xạ ợ hơi. Theo Tổ chức Nông nghiệp và lương thực thế giới, chất thải của gia súc toàn cầu đã tạo ra 65% N</w:t>
      </w:r>
      <w:r w:rsidRPr="00981449">
        <w:rPr>
          <w:rFonts w:ascii="Times New Roman" w:eastAsia="Times New Roman" w:hAnsi="Times New Roman"/>
          <w:color w:val="000000" w:themeColor="text1"/>
          <w:sz w:val="26"/>
          <w:szCs w:val="28"/>
          <w:vertAlign w:val="subscript"/>
          <w:lang w:val="fr-FR"/>
        </w:rPr>
        <w:t>2</w:t>
      </w:r>
      <w:r w:rsidRPr="00981449">
        <w:rPr>
          <w:rFonts w:ascii="Times New Roman" w:eastAsia="Times New Roman" w:hAnsi="Times New Roman"/>
          <w:color w:val="000000" w:themeColor="text1"/>
          <w:sz w:val="26"/>
          <w:szCs w:val="28"/>
          <w:lang w:val="fr-FR"/>
        </w:rPr>
        <w:t>O, 37% CH</w:t>
      </w:r>
      <w:r w:rsidRPr="00981449">
        <w:rPr>
          <w:rFonts w:ascii="Times New Roman" w:eastAsia="Times New Roman" w:hAnsi="Times New Roman"/>
          <w:color w:val="000000" w:themeColor="text1"/>
          <w:sz w:val="26"/>
          <w:szCs w:val="28"/>
          <w:vertAlign w:val="subscript"/>
          <w:lang w:val="fr-FR"/>
        </w:rPr>
        <w:t>4</w:t>
      </w:r>
      <w:r w:rsidRPr="00981449">
        <w:rPr>
          <w:rFonts w:ascii="Times New Roman" w:eastAsia="Times New Roman" w:hAnsi="Times New Roman"/>
          <w:color w:val="000000" w:themeColor="text1"/>
          <w:sz w:val="26"/>
          <w:szCs w:val="28"/>
          <w:lang w:val="fr-FR"/>
        </w:rPr>
        <w:t xml:space="preserve"> và 64% NH</w:t>
      </w:r>
      <w:r w:rsidRPr="00981449">
        <w:rPr>
          <w:rFonts w:ascii="Times New Roman" w:eastAsia="Times New Roman" w:hAnsi="Times New Roman"/>
          <w:color w:val="000000" w:themeColor="text1"/>
          <w:sz w:val="26"/>
          <w:szCs w:val="28"/>
          <w:vertAlign w:val="subscript"/>
          <w:lang w:val="fr-FR"/>
        </w:rPr>
        <w:t>3</w:t>
      </w:r>
      <w:r w:rsidRPr="00981449">
        <w:rPr>
          <w:rFonts w:ascii="Times New Roman" w:eastAsia="Times New Roman" w:hAnsi="Times New Roman"/>
          <w:color w:val="000000" w:themeColor="text1"/>
          <w:sz w:val="26"/>
          <w:szCs w:val="28"/>
          <w:lang w:val="fr-FR"/>
        </w:rPr>
        <w:t xml:space="preserve"> trong khí quyển. Khi đất được cung cấp phân hữu cơ, vi sinh vật đất sẽ kích thích quá trình nitrat hóa và khử nitrat trong đất, tạo ra N</w:t>
      </w:r>
      <w:r w:rsidRPr="00981449">
        <w:rPr>
          <w:rFonts w:ascii="Times New Roman" w:eastAsia="Times New Roman" w:hAnsi="Times New Roman"/>
          <w:color w:val="000000" w:themeColor="text1"/>
          <w:sz w:val="26"/>
          <w:szCs w:val="28"/>
          <w:vertAlign w:val="subscript"/>
          <w:lang w:val="fr-FR"/>
        </w:rPr>
        <w:t>2</w:t>
      </w:r>
      <w:r w:rsidRPr="00981449">
        <w:rPr>
          <w:rFonts w:ascii="Times New Roman" w:eastAsia="Times New Roman" w:hAnsi="Times New Roman"/>
          <w:color w:val="000000" w:themeColor="text1"/>
          <w:sz w:val="26"/>
          <w:szCs w:val="28"/>
          <w:lang w:val="fr-FR"/>
        </w:rPr>
        <w:t xml:space="preserve">O. </w:t>
      </w:r>
    </w:p>
    <w:p w:rsidR="00AB142E" w:rsidRPr="00B4512B" w:rsidRDefault="00AB142E" w:rsidP="00AB142E">
      <w:pPr>
        <w:shd w:val="clear" w:color="auto" w:fill="FFFFFF"/>
        <w:spacing w:after="0" w:line="360" w:lineRule="auto"/>
        <w:ind w:firstLine="680"/>
        <w:jc w:val="both"/>
        <w:rPr>
          <w:rFonts w:ascii="Times New Roman" w:eastAsia="Times New Roman" w:hAnsi="Times New Roman"/>
          <w:color w:val="000000" w:themeColor="text1"/>
          <w:spacing w:val="-4"/>
          <w:sz w:val="26"/>
          <w:szCs w:val="28"/>
          <w:lang w:val="fr-FR"/>
        </w:rPr>
      </w:pPr>
      <w:r w:rsidRPr="00B4512B">
        <w:rPr>
          <w:rFonts w:ascii="Times New Roman" w:eastAsia="Times New Roman" w:hAnsi="Times New Roman"/>
          <w:color w:val="000000" w:themeColor="text1"/>
          <w:spacing w:val="-4"/>
          <w:sz w:val="26"/>
          <w:szCs w:val="28"/>
          <w:lang w:val="fr-FR"/>
        </w:rPr>
        <w:t>Vì sao quá trình tiêu hóa của động vật nhai lại lại thải ra KNK? Cấu tạo cơ quan tiêu hóa của các nhóm vật nuôi thích nghi với chức năng tiêu hóa như thế nào? Chúng ta cần làm gì để vừa nâng cao năng suất, chất lượng vật nuôi vừa giảm nhẹ BĐKH?</w:t>
      </w:r>
    </w:p>
    <w:p w:rsidR="00AB142E" w:rsidRPr="00981449" w:rsidRDefault="00AB142E" w:rsidP="00AB142E">
      <w:pPr>
        <w:shd w:val="clear" w:color="auto" w:fill="FFFFFF"/>
        <w:spacing w:after="0" w:line="360" w:lineRule="auto"/>
        <w:ind w:firstLine="720"/>
        <w:jc w:val="center"/>
        <w:rPr>
          <w:rFonts w:ascii="Times New Roman" w:eastAsia="Times New Roman" w:hAnsi="Times New Roman" w:cs="Times New Roman"/>
          <w:b/>
          <w:color w:val="000000" w:themeColor="text1"/>
          <w:sz w:val="26"/>
          <w:szCs w:val="28"/>
          <w:lang w:val="fr-FR" w:eastAsia="ko-KR"/>
        </w:rPr>
      </w:pPr>
      <w:r w:rsidRPr="00981449">
        <w:rPr>
          <w:rFonts w:ascii="Times New Roman" w:eastAsia="Times New Roman" w:hAnsi="Times New Roman" w:cs="Times New Roman"/>
          <w:b/>
          <w:color w:val="000000" w:themeColor="text1"/>
          <w:sz w:val="26"/>
          <w:szCs w:val="28"/>
          <w:lang w:val="fr-FR" w:eastAsia="ko-KR"/>
        </w:rPr>
        <w:t xml:space="preserve">Bài tập 8. Cần bao nhiêu cây xanh để cung cấp đủ oxy </w:t>
      </w:r>
    </w:p>
    <w:p w:rsidR="00AB142E" w:rsidRPr="00981449" w:rsidRDefault="00AB142E" w:rsidP="00AB142E">
      <w:pPr>
        <w:shd w:val="clear" w:color="auto" w:fill="FFFFFF"/>
        <w:spacing w:after="0" w:line="360" w:lineRule="auto"/>
        <w:ind w:firstLine="720"/>
        <w:jc w:val="center"/>
        <w:rPr>
          <w:rFonts w:ascii="Times New Roman" w:eastAsia="Times New Roman" w:hAnsi="Times New Roman" w:cs="Times New Roman"/>
          <w:b/>
          <w:color w:val="000000" w:themeColor="text1"/>
          <w:sz w:val="26"/>
          <w:szCs w:val="28"/>
          <w:lang w:val="fr-FR" w:eastAsia="ko-KR"/>
        </w:rPr>
      </w:pPr>
      <w:r w:rsidRPr="00981449">
        <w:rPr>
          <w:rFonts w:ascii="Times New Roman" w:eastAsia="Times New Roman" w:hAnsi="Times New Roman" w:cs="Times New Roman"/>
          <w:b/>
          <w:color w:val="000000" w:themeColor="text1"/>
          <w:sz w:val="26"/>
          <w:szCs w:val="28"/>
          <w:lang w:val="fr-FR" w:eastAsia="ko-KR"/>
        </w:rPr>
        <w:t>cho loài người hít thở (hô hấp) trong một năm</w:t>
      </w:r>
      <w:bookmarkEnd w:id="224"/>
      <w:r w:rsidRPr="00981449">
        <w:rPr>
          <w:rFonts w:ascii="Times New Roman" w:eastAsia="Times New Roman" w:hAnsi="Times New Roman" w:cs="Times New Roman"/>
          <w:b/>
          <w:color w:val="000000" w:themeColor="text1"/>
          <w:sz w:val="26"/>
          <w:szCs w:val="28"/>
          <w:lang w:val="fr-FR" w:eastAsia="ko-KR"/>
        </w:rPr>
        <w:t xml:space="preserve">? </w:t>
      </w:r>
    </w:p>
    <w:p w:rsidR="00AB142E" w:rsidRPr="00981449" w:rsidRDefault="00AB142E" w:rsidP="00AB142E">
      <w:pPr>
        <w:shd w:val="clear" w:color="auto" w:fill="FFFFFF"/>
        <w:spacing w:after="0" w:line="360" w:lineRule="auto"/>
        <w:ind w:firstLine="720"/>
        <w:jc w:val="both"/>
        <w:rPr>
          <w:rFonts w:ascii="Times New Roman" w:eastAsia="Times New Roman" w:hAnsi="Times New Roman" w:cs="Times New Roman"/>
          <w:color w:val="000000" w:themeColor="text1"/>
          <w:sz w:val="26"/>
          <w:szCs w:val="28"/>
          <w:lang w:val="fr-FR" w:eastAsia="ko-KR"/>
        </w:rPr>
      </w:pPr>
      <w:hyperlink r:id="rId19" w:tgtFrame="_blank" w:tooltip="Cây xanh" w:history="1">
        <w:r w:rsidRPr="00981449">
          <w:rPr>
            <w:rFonts w:ascii="Times New Roman" w:eastAsia="Times New Roman" w:hAnsi="Times New Roman" w:cs="Times New Roman"/>
            <w:color w:val="000000" w:themeColor="text1"/>
            <w:sz w:val="26"/>
            <w:szCs w:val="28"/>
            <w:lang w:val="fr-FR" w:eastAsia="ko-KR"/>
          </w:rPr>
          <w:t>Cây xanh</w:t>
        </w:r>
      </w:hyperlink>
      <w:r w:rsidRPr="00981449">
        <w:rPr>
          <w:rFonts w:ascii="Times New Roman" w:eastAsia="Times New Roman" w:hAnsi="Times New Roman" w:cs="Times New Roman"/>
          <w:color w:val="000000" w:themeColor="text1"/>
          <w:sz w:val="26"/>
          <w:szCs w:val="28"/>
          <w:lang w:val="fr-FR" w:eastAsia="ko-KR"/>
        </w:rPr>
        <w:t xml:space="preserve"> quang hợp hấp thụ năng lượng ánh sáng, CO</w:t>
      </w:r>
      <w:r w:rsidRPr="00981449">
        <w:rPr>
          <w:rFonts w:ascii="Times New Roman" w:eastAsia="Times New Roman" w:hAnsi="Times New Roman" w:cs="Times New Roman"/>
          <w:color w:val="000000" w:themeColor="text1"/>
          <w:sz w:val="26"/>
          <w:szCs w:val="28"/>
          <w:vertAlign w:val="subscript"/>
          <w:lang w:val="fr-FR" w:eastAsia="ko-KR"/>
        </w:rPr>
        <w:t>2</w:t>
      </w:r>
      <w:r w:rsidRPr="00981449">
        <w:rPr>
          <w:rFonts w:ascii="Times New Roman" w:eastAsia="Times New Roman" w:hAnsi="Times New Roman" w:cs="Times New Roman"/>
          <w:color w:val="000000" w:themeColor="text1"/>
          <w:sz w:val="26"/>
          <w:szCs w:val="28"/>
          <w:lang w:val="fr-FR" w:eastAsia="ko-KR"/>
        </w:rPr>
        <w:t>, thải O</w:t>
      </w:r>
      <w:r w:rsidRPr="00981449">
        <w:rPr>
          <w:rFonts w:ascii="Times New Roman" w:eastAsia="Times New Roman" w:hAnsi="Times New Roman" w:cs="Times New Roman"/>
          <w:color w:val="000000" w:themeColor="text1"/>
          <w:sz w:val="26"/>
          <w:szCs w:val="28"/>
          <w:vertAlign w:val="subscript"/>
          <w:lang w:val="fr-FR" w:eastAsia="ko-KR"/>
        </w:rPr>
        <w:t>2</w:t>
      </w:r>
      <w:r w:rsidRPr="00981449">
        <w:rPr>
          <w:rFonts w:ascii="Times New Roman" w:eastAsia="Times New Roman" w:hAnsi="Times New Roman" w:cs="Times New Roman"/>
          <w:color w:val="000000" w:themeColor="text1"/>
          <w:sz w:val="26"/>
          <w:szCs w:val="28"/>
          <w:lang w:val="fr-FR" w:eastAsia="ko-KR"/>
        </w:rPr>
        <w:t xml:space="preserve"> theo phương trình tổng quát: 6CO</w:t>
      </w:r>
      <w:r w:rsidRPr="00981449">
        <w:rPr>
          <w:rFonts w:ascii="Times New Roman" w:eastAsia="Times New Roman" w:hAnsi="Times New Roman" w:cs="Times New Roman"/>
          <w:color w:val="000000" w:themeColor="text1"/>
          <w:sz w:val="26"/>
          <w:szCs w:val="28"/>
          <w:vertAlign w:val="subscript"/>
          <w:lang w:val="fr-FR" w:eastAsia="ko-KR"/>
        </w:rPr>
        <w:t>2</w:t>
      </w:r>
      <w:r w:rsidRPr="00981449">
        <w:rPr>
          <w:rFonts w:ascii="Times New Roman" w:eastAsia="Times New Roman" w:hAnsi="Times New Roman" w:cs="Times New Roman"/>
          <w:color w:val="000000" w:themeColor="text1"/>
          <w:sz w:val="26"/>
          <w:szCs w:val="28"/>
          <w:lang w:val="fr-FR" w:eastAsia="ko-KR"/>
        </w:rPr>
        <w:t xml:space="preserve"> + 12H</w:t>
      </w:r>
      <w:r w:rsidRPr="00981449">
        <w:rPr>
          <w:rFonts w:ascii="Times New Roman" w:eastAsia="Times New Roman" w:hAnsi="Times New Roman" w:cs="Times New Roman"/>
          <w:color w:val="000000" w:themeColor="text1"/>
          <w:sz w:val="26"/>
          <w:szCs w:val="28"/>
          <w:vertAlign w:val="subscript"/>
          <w:lang w:val="fr-FR" w:eastAsia="ko-KR"/>
        </w:rPr>
        <w:t>2</w:t>
      </w:r>
      <w:r w:rsidRPr="00981449">
        <w:rPr>
          <w:rFonts w:ascii="Times New Roman" w:eastAsia="Times New Roman" w:hAnsi="Times New Roman" w:cs="Times New Roman"/>
          <w:color w:val="000000" w:themeColor="text1"/>
          <w:sz w:val="26"/>
          <w:szCs w:val="28"/>
          <w:lang w:val="fr-FR" w:eastAsia="ko-KR"/>
        </w:rPr>
        <w:t>O → C</w:t>
      </w:r>
      <w:r w:rsidRPr="00981449">
        <w:rPr>
          <w:rFonts w:ascii="Times New Roman" w:eastAsia="Times New Roman" w:hAnsi="Times New Roman" w:cs="Times New Roman"/>
          <w:color w:val="000000" w:themeColor="text1"/>
          <w:sz w:val="26"/>
          <w:szCs w:val="28"/>
          <w:vertAlign w:val="subscript"/>
          <w:lang w:val="fr-FR" w:eastAsia="ko-KR"/>
        </w:rPr>
        <w:t>6</w:t>
      </w:r>
      <w:r w:rsidRPr="00981449">
        <w:rPr>
          <w:rFonts w:ascii="Times New Roman" w:eastAsia="Times New Roman" w:hAnsi="Times New Roman" w:cs="Times New Roman"/>
          <w:color w:val="000000" w:themeColor="text1"/>
          <w:sz w:val="26"/>
          <w:szCs w:val="28"/>
          <w:lang w:val="fr-FR" w:eastAsia="ko-KR"/>
        </w:rPr>
        <w:t>H</w:t>
      </w:r>
      <w:r w:rsidRPr="00981449">
        <w:rPr>
          <w:rFonts w:ascii="Times New Roman" w:eastAsia="Times New Roman" w:hAnsi="Times New Roman" w:cs="Times New Roman"/>
          <w:color w:val="000000" w:themeColor="text1"/>
          <w:sz w:val="26"/>
          <w:szCs w:val="28"/>
          <w:vertAlign w:val="subscript"/>
          <w:lang w:val="fr-FR" w:eastAsia="ko-KR"/>
        </w:rPr>
        <w:t>12</w:t>
      </w:r>
      <w:r w:rsidRPr="00981449">
        <w:rPr>
          <w:rFonts w:ascii="Times New Roman" w:eastAsia="Times New Roman" w:hAnsi="Times New Roman" w:cs="Times New Roman"/>
          <w:color w:val="000000" w:themeColor="text1"/>
          <w:sz w:val="26"/>
          <w:szCs w:val="28"/>
          <w:lang w:val="fr-FR" w:eastAsia="ko-KR"/>
        </w:rPr>
        <w:t>O</w:t>
      </w:r>
      <w:r w:rsidRPr="00981449">
        <w:rPr>
          <w:rFonts w:ascii="Times New Roman" w:eastAsia="Times New Roman" w:hAnsi="Times New Roman" w:cs="Times New Roman"/>
          <w:color w:val="000000" w:themeColor="text1"/>
          <w:sz w:val="26"/>
          <w:szCs w:val="28"/>
          <w:vertAlign w:val="subscript"/>
          <w:lang w:val="fr-FR" w:eastAsia="ko-KR"/>
        </w:rPr>
        <w:t>6</w:t>
      </w:r>
      <w:r w:rsidRPr="00981449">
        <w:rPr>
          <w:rFonts w:ascii="Times New Roman" w:eastAsia="Times New Roman" w:hAnsi="Times New Roman" w:cs="Times New Roman"/>
          <w:color w:val="000000" w:themeColor="text1"/>
          <w:sz w:val="26"/>
          <w:szCs w:val="28"/>
          <w:lang w:val="fr-FR" w:eastAsia="ko-KR"/>
        </w:rPr>
        <w:t xml:space="preserve"> + 6O</w:t>
      </w:r>
      <w:r w:rsidRPr="00981449">
        <w:rPr>
          <w:rFonts w:ascii="Times New Roman" w:eastAsia="Times New Roman" w:hAnsi="Times New Roman" w:cs="Times New Roman"/>
          <w:color w:val="000000" w:themeColor="text1"/>
          <w:sz w:val="26"/>
          <w:szCs w:val="28"/>
          <w:vertAlign w:val="subscript"/>
          <w:lang w:val="fr-FR" w:eastAsia="ko-KR"/>
        </w:rPr>
        <w:t>2</w:t>
      </w:r>
      <w:r w:rsidRPr="00981449">
        <w:rPr>
          <w:rFonts w:ascii="Times New Roman" w:eastAsia="Times New Roman" w:hAnsi="Times New Roman" w:cs="Times New Roman"/>
          <w:color w:val="000000" w:themeColor="text1"/>
          <w:sz w:val="26"/>
          <w:szCs w:val="28"/>
          <w:lang w:val="fr-FR" w:eastAsia="ko-KR"/>
        </w:rPr>
        <w:t xml:space="preserve"> + 6H</w:t>
      </w:r>
      <w:r w:rsidRPr="00981449">
        <w:rPr>
          <w:rFonts w:ascii="Times New Roman" w:eastAsia="Times New Roman" w:hAnsi="Times New Roman" w:cs="Times New Roman"/>
          <w:color w:val="000000" w:themeColor="text1"/>
          <w:sz w:val="26"/>
          <w:szCs w:val="28"/>
          <w:vertAlign w:val="subscript"/>
          <w:lang w:val="fr-FR" w:eastAsia="ko-KR"/>
        </w:rPr>
        <w:t>2</w:t>
      </w:r>
      <w:r w:rsidRPr="00981449">
        <w:rPr>
          <w:rFonts w:ascii="Times New Roman" w:eastAsia="Times New Roman" w:hAnsi="Times New Roman" w:cs="Times New Roman"/>
          <w:color w:val="000000" w:themeColor="text1"/>
          <w:sz w:val="26"/>
          <w:szCs w:val="28"/>
          <w:lang w:val="fr-FR" w:eastAsia="ko-KR"/>
        </w:rPr>
        <w:t xml:space="preserve">O. Con người và sinh vật </w:t>
      </w:r>
      <w:r w:rsidRPr="00981449">
        <w:rPr>
          <w:rFonts w:ascii="Times New Roman" w:eastAsia="Times New Roman" w:hAnsi="Times New Roman" w:cs="Times New Roman"/>
          <w:color w:val="000000" w:themeColor="text1"/>
          <w:sz w:val="26"/>
          <w:szCs w:val="28"/>
          <w:lang w:val="fr-FR" w:eastAsia="ko-KR"/>
        </w:rPr>
        <w:lastRenderedPageBreak/>
        <w:t>sử dụng O</w:t>
      </w:r>
      <w:r w:rsidRPr="00981449">
        <w:rPr>
          <w:rFonts w:ascii="Times New Roman" w:eastAsia="Times New Roman" w:hAnsi="Times New Roman" w:cs="Times New Roman"/>
          <w:color w:val="000000" w:themeColor="text1"/>
          <w:sz w:val="26"/>
          <w:szCs w:val="28"/>
          <w:vertAlign w:val="subscript"/>
          <w:lang w:val="fr-FR" w:eastAsia="ko-KR"/>
        </w:rPr>
        <w:t>2</w:t>
      </w:r>
      <w:r w:rsidRPr="00981449">
        <w:rPr>
          <w:rFonts w:ascii="Times New Roman" w:eastAsia="Times New Roman" w:hAnsi="Times New Roman" w:cs="Times New Roman"/>
          <w:color w:val="000000" w:themeColor="text1"/>
          <w:sz w:val="26"/>
          <w:szCs w:val="28"/>
          <w:lang w:val="fr-FR" w:eastAsia="ko-KR"/>
        </w:rPr>
        <w:t xml:space="preserve"> để hô hấp nhằm duy trì sự sống. Một cây xanh trưởng thành cao 30m trung bình hấp thụ khoảng 22,7 kg khí CO</w:t>
      </w:r>
      <w:r w:rsidRPr="00981449">
        <w:rPr>
          <w:rFonts w:ascii="Times New Roman" w:eastAsia="Times New Roman" w:hAnsi="Times New Roman" w:cs="Times New Roman"/>
          <w:color w:val="000000" w:themeColor="text1"/>
          <w:sz w:val="26"/>
          <w:szCs w:val="28"/>
          <w:vertAlign w:val="subscript"/>
          <w:lang w:val="fr-FR" w:eastAsia="ko-KR"/>
        </w:rPr>
        <w:t>2</w:t>
      </w:r>
      <w:r w:rsidRPr="00981449">
        <w:rPr>
          <w:rFonts w:ascii="Times New Roman" w:eastAsia="Times New Roman" w:hAnsi="Times New Roman" w:cs="Times New Roman"/>
          <w:color w:val="000000" w:themeColor="text1"/>
          <w:sz w:val="26"/>
          <w:szCs w:val="28"/>
          <w:lang w:val="fr-FR" w:eastAsia="ko-KR"/>
        </w:rPr>
        <w:t xml:space="preserve"> trong một năm để quang hợp. Trung bình một người sẽ cần 9,5 tấn không khí để hô hấp trong 1 năm. Biết O</w:t>
      </w:r>
      <w:r w:rsidRPr="00981449">
        <w:rPr>
          <w:rFonts w:ascii="Times New Roman" w:eastAsia="Times New Roman" w:hAnsi="Times New Roman" w:cs="Times New Roman"/>
          <w:color w:val="000000" w:themeColor="text1"/>
          <w:sz w:val="26"/>
          <w:szCs w:val="28"/>
          <w:vertAlign w:val="subscript"/>
          <w:lang w:val="fr-FR" w:eastAsia="ko-KR"/>
        </w:rPr>
        <w:t>2</w:t>
      </w:r>
      <w:r w:rsidRPr="00981449">
        <w:rPr>
          <w:rFonts w:ascii="Times New Roman" w:eastAsia="Times New Roman" w:hAnsi="Times New Roman" w:cs="Times New Roman"/>
          <w:color w:val="000000" w:themeColor="text1"/>
          <w:sz w:val="26"/>
          <w:szCs w:val="28"/>
          <w:lang w:val="fr-FR" w:eastAsia="ko-KR"/>
        </w:rPr>
        <w:t xml:space="preserve"> chiếm 21% không khí, dân số thế giới năm 2013 khoảng 7,1 tỷ người.</w:t>
      </w:r>
    </w:p>
    <w:p w:rsidR="00AB142E" w:rsidRPr="00981449" w:rsidRDefault="00AB142E" w:rsidP="00AB142E">
      <w:pPr>
        <w:shd w:val="clear" w:color="auto" w:fill="FFFFFF"/>
        <w:spacing w:after="0" w:line="360" w:lineRule="auto"/>
        <w:ind w:firstLine="720"/>
        <w:jc w:val="both"/>
        <w:rPr>
          <w:rFonts w:ascii="Times New Roman" w:eastAsia="Times New Roman" w:hAnsi="Times New Roman" w:cs="Times New Roman"/>
          <w:color w:val="000000" w:themeColor="text1"/>
          <w:sz w:val="26"/>
          <w:szCs w:val="28"/>
          <w:lang w:val="fr-FR" w:eastAsia="ko-KR"/>
        </w:rPr>
      </w:pPr>
      <w:r w:rsidRPr="00981449">
        <w:rPr>
          <w:rFonts w:ascii="Times New Roman" w:eastAsia="Times New Roman" w:hAnsi="Times New Roman" w:cs="Times New Roman"/>
          <w:color w:val="000000" w:themeColor="text1"/>
          <w:sz w:val="26"/>
          <w:szCs w:val="28"/>
          <w:lang w:val="fr-FR" w:eastAsia="ko-KR"/>
        </w:rPr>
        <w:t>Em hãy cho biết: Lượng O</w:t>
      </w:r>
      <w:r w:rsidRPr="00981449">
        <w:rPr>
          <w:rFonts w:ascii="Times New Roman" w:eastAsia="Times New Roman" w:hAnsi="Times New Roman" w:cs="Times New Roman"/>
          <w:color w:val="000000" w:themeColor="text1"/>
          <w:sz w:val="26"/>
          <w:szCs w:val="28"/>
          <w:vertAlign w:val="subscript"/>
          <w:lang w:val="fr-FR" w:eastAsia="ko-KR"/>
        </w:rPr>
        <w:t>2</w:t>
      </w:r>
      <w:r w:rsidRPr="00981449">
        <w:rPr>
          <w:rFonts w:ascii="Times New Roman" w:eastAsia="Times New Roman" w:hAnsi="Times New Roman" w:cs="Times New Roman"/>
          <w:color w:val="000000" w:themeColor="text1"/>
          <w:sz w:val="26"/>
          <w:szCs w:val="28"/>
          <w:lang w:val="fr-FR" w:eastAsia="ko-KR"/>
        </w:rPr>
        <w:t xml:space="preserve"> trung bình một cây xanh trưởng thành tạo ra trong một năm? Lượng O</w:t>
      </w:r>
      <w:r w:rsidRPr="00981449">
        <w:rPr>
          <w:rFonts w:ascii="Times New Roman" w:eastAsia="Times New Roman" w:hAnsi="Times New Roman" w:cs="Times New Roman"/>
          <w:color w:val="000000" w:themeColor="text1"/>
          <w:sz w:val="26"/>
          <w:szCs w:val="28"/>
          <w:vertAlign w:val="subscript"/>
          <w:lang w:val="fr-FR" w:eastAsia="ko-KR"/>
        </w:rPr>
        <w:t>2</w:t>
      </w:r>
      <w:r w:rsidRPr="00981449">
        <w:rPr>
          <w:rFonts w:ascii="Times New Roman" w:eastAsia="Times New Roman" w:hAnsi="Times New Roman" w:cs="Times New Roman"/>
          <w:color w:val="000000" w:themeColor="text1"/>
          <w:sz w:val="26"/>
          <w:szCs w:val="28"/>
          <w:lang w:val="fr-FR" w:eastAsia="ko-KR"/>
        </w:rPr>
        <w:t xml:space="preserve"> trung bình một người cần để hô hấp trong một năm? Số lượng cây xanh cần để sản xuất đủ O</w:t>
      </w:r>
      <w:r w:rsidRPr="00981449">
        <w:rPr>
          <w:rFonts w:ascii="Times New Roman" w:eastAsia="Times New Roman" w:hAnsi="Times New Roman" w:cs="Times New Roman"/>
          <w:color w:val="000000" w:themeColor="text1"/>
          <w:sz w:val="26"/>
          <w:szCs w:val="28"/>
          <w:vertAlign w:val="subscript"/>
          <w:lang w:val="fr-FR" w:eastAsia="ko-KR"/>
        </w:rPr>
        <w:t>2</w:t>
      </w:r>
      <w:r w:rsidRPr="00981449">
        <w:rPr>
          <w:rFonts w:ascii="Times New Roman" w:eastAsia="Times New Roman" w:hAnsi="Times New Roman" w:cs="Times New Roman"/>
          <w:color w:val="000000" w:themeColor="text1"/>
          <w:sz w:val="26"/>
          <w:szCs w:val="28"/>
          <w:lang w:val="fr-FR" w:eastAsia="ko-KR"/>
        </w:rPr>
        <w:t xml:space="preserve"> cho một người sử dụng trong 1 năm và cho toàn bộ loài người sử dụng trong 1 năm là bao nhiêu? </w:t>
      </w:r>
    </w:p>
    <w:p w:rsidR="00AB142E" w:rsidRPr="00981449" w:rsidRDefault="00AB142E" w:rsidP="00AB142E">
      <w:pPr>
        <w:shd w:val="clear" w:color="auto" w:fill="FFFFFF"/>
        <w:spacing w:after="0" w:line="360" w:lineRule="auto"/>
        <w:ind w:firstLine="720"/>
        <w:jc w:val="center"/>
        <w:rPr>
          <w:rFonts w:ascii="Times New Roman" w:eastAsia="Times New Roman" w:hAnsi="Times New Roman" w:cs="Times New Roman"/>
          <w:b/>
          <w:color w:val="000000" w:themeColor="text1"/>
          <w:sz w:val="26"/>
          <w:szCs w:val="28"/>
          <w:lang w:val="fr-FR" w:eastAsia="ko-KR"/>
        </w:rPr>
      </w:pPr>
      <w:bookmarkStart w:id="225" w:name="_Toc479955536"/>
      <w:r w:rsidRPr="00981449">
        <w:rPr>
          <w:rFonts w:ascii="Times New Roman" w:eastAsia="Times New Roman" w:hAnsi="Times New Roman" w:cs="Times New Roman"/>
          <w:b/>
          <w:color w:val="000000" w:themeColor="text1"/>
          <w:sz w:val="26"/>
          <w:szCs w:val="28"/>
          <w:lang w:val="fr-FR" w:eastAsia="ko-KR"/>
        </w:rPr>
        <w:t>Bài tập 9. Hô hấp của con người thải ra bao nhiêu khí CO</w:t>
      </w:r>
      <w:r w:rsidRPr="00981449">
        <w:rPr>
          <w:rFonts w:ascii="Times New Roman" w:eastAsia="Times New Roman" w:hAnsi="Times New Roman" w:cs="Times New Roman"/>
          <w:b/>
          <w:color w:val="000000" w:themeColor="text1"/>
          <w:sz w:val="26"/>
          <w:szCs w:val="28"/>
          <w:vertAlign w:val="subscript"/>
          <w:lang w:val="fr-FR" w:eastAsia="ko-KR"/>
        </w:rPr>
        <w:t>2</w:t>
      </w:r>
      <w:r w:rsidRPr="00981449">
        <w:rPr>
          <w:rFonts w:ascii="Times New Roman" w:eastAsia="Times New Roman" w:hAnsi="Times New Roman" w:cs="Times New Roman"/>
          <w:b/>
          <w:color w:val="000000" w:themeColor="text1"/>
          <w:sz w:val="26"/>
          <w:szCs w:val="28"/>
          <w:lang w:val="fr-FR" w:eastAsia="ko-KR"/>
        </w:rPr>
        <w:t xml:space="preserve"> ?</w:t>
      </w:r>
      <w:bookmarkEnd w:id="225"/>
      <w:r w:rsidRPr="00981449">
        <w:rPr>
          <w:rFonts w:ascii="Times New Roman" w:eastAsia="Times New Roman" w:hAnsi="Times New Roman" w:cs="Times New Roman"/>
          <w:b/>
          <w:color w:val="000000" w:themeColor="text1"/>
          <w:sz w:val="26"/>
          <w:szCs w:val="28"/>
          <w:lang w:val="fr-FR" w:eastAsia="ko-KR"/>
        </w:rPr>
        <w:t xml:space="preserve">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Cs w:val="24"/>
          <w:lang w:val="fr-FR" w:eastAsia="ko-KR"/>
        </w:rPr>
      </w:pPr>
      <w:r w:rsidRPr="00981449">
        <w:rPr>
          <w:rFonts w:ascii="Times New Roman" w:eastAsia="Times New Roman" w:hAnsi="Times New Roman" w:cs="Times New Roman"/>
          <w:color w:val="000000" w:themeColor="text1"/>
          <w:sz w:val="26"/>
          <w:szCs w:val="28"/>
          <w:lang w:val="fr-FR" w:eastAsia="ko-KR"/>
        </w:rPr>
        <w:t>Khí CO</w:t>
      </w:r>
      <w:r w:rsidRPr="00981449">
        <w:rPr>
          <w:rFonts w:ascii="Times New Roman" w:eastAsia="Times New Roman" w:hAnsi="Times New Roman" w:cs="Times New Roman"/>
          <w:color w:val="000000" w:themeColor="text1"/>
          <w:sz w:val="26"/>
          <w:szCs w:val="28"/>
          <w:vertAlign w:val="subscript"/>
          <w:lang w:val="fr-FR" w:eastAsia="ko-KR"/>
        </w:rPr>
        <w:t>2</w:t>
      </w:r>
      <w:r w:rsidRPr="00981449">
        <w:rPr>
          <w:rFonts w:ascii="Times New Roman" w:eastAsia="Times New Roman" w:hAnsi="Times New Roman" w:cs="Times New Roman"/>
          <w:color w:val="000000" w:themeColor="text1"/>
          <w:sz w:val="26"/>
          <w:szCs w:val="28"/>
          <w:lang w:val="fr-FR" w:eastAsia="ko-KR"/>
        </w:rPr>
        <w:t xml:space="preserve"> là một loại KNK gây ra BĐKH. Theo nghiên cứu của USDA, hô hấp của một người trung bình mỗi ngày sinh ra khoảng 450 lít (khoảng 900 gam) cacbonic. Trung bình 1 hecta cây tán lá rộng có thể hấp thụ được 1 tấn khí cacbonic/ngày và thải ra</w:t>
      </w:r>
      <w:r w:rsidRPr="00981449">
        <w:rPr>
          <w:rFonts w:ascii="Times New Roman" w:eastAsia="Times New Roman" w:hAnsi="Times New Roman" w:cs="Times New Roman"/>
          <w:color w:val="000000" w:themeColor="text1"/>
          <w:sz w:val="18"/>
          <w:szCs w:val="20"/>
          <w:shd w:val="clear" w:color="auto" w:fill="FFFFFF"/>
          <w:lang w:eastAsia="ko-KR"/>
        </w:rPr>
        <w:t xml:space="preserve"> </w:t>
      </w:r>
      <w:r w:rsidRPr="00981449">
        <w:rPr>
          <w:rFonts w:ascii="Times New Roman" w:eastAsia="Times New Roman" w:hAnsi="Times New Roman" w:cs="Times New Roman"/>
          <w:color w:val="000000" w:themeColor="text1"/>
          <w:sz w:val="26"/>
          <w:szCs w:val="28"/>
          <w:lang w:val="fr-FR" w:eastAsia="ko-KR"/>
        </w:rPr>
        <w:t>730 kg khí oxy qua quang hợp. Như vậy, lượng khí cacbonic do 1 người hô hấp thải ra trong 1 ngày sẽ được gần 10 m</w:t>
      </w:r>
      <w:r w:rsidRPr="00981449">
        <w:rPr>
          <w:rFonts w:ascii="Times New Roman" w:eastAsia="Times New Roman" w:hAnsi="Times New Roman" w:cs="Times New Roman"/>
          <w:color w:val="000000" w:themeColor="text1"/>
          <w:sz w:val="26"/>
          <w:szCs w:val="28"/>
          <w:vertAlign w:val="superscript"/>
          <w:lang w:val="fr-FR" w:eastAsia="ko-KR"/>
        </w:rPr>
        <w:t>2</w:t>
      </w:r>
      <w:r w:rsidRPr="00981449">
        <w:rPr>
          <w:rFonts w:ascii="Times New Roman" w:eastAsia="Times New Roman" w:hAnsi="Times New Roman" w:cs="Times New Roman"/>
          <w:color w:val="000000" w:themeColor="text1"/>
          <w:sz w:val="26"/>
          <w:szCs w:val="28"/>
          <w:lang w:val="fr-FR" w:eastAsia="ko-KR"/>
        </w:rPr>
        <w:t xml:space="preserve"> cây xanh hấp thụ hết.</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fr-FR" w:eastAsia="ko-KR"/>
        </w:rPr>
      </w:pPr>
      <w:r w:rsidRPr="00981449">
        <w:rPr>
          <w:rFonts w:ascii="Times New Roman" w:eastAsia="Times New Roman" w:hAnsi="Times New Roman" w:cs="Times New Roman"/>
          <w:color w:val="000000" w:themeColor="text1"/>
          <w:sz w:val="26"/>
          <w:szCs w:val="28"/>
          <w:lang w:val="fr-FR" w:eastAsia="ko-KR"/>
        </w:rPr>
        <w:t xml:space="preserve">Hãy cho biết: Trong một ngày hô hấp của con người trên toàn thế giới thải ra bao nhiêu khí cacbonic, biết số dân trên thế giới khoảng 7,1 tỉ người (năm 2013). Trong một năm, hô hấp của con người thải ra bao nhiêu khí cacbonic? Cần bao nhiêu diện tích cây xanh tán lá rộng để có thể hấp thụ hết lượng khí cacbonic do con người thải ra trong một năm? </w:t>
      </w:r>
    </w:p>
    <w:p w:rsidR="00AB142E" w:rsidRPr="00981449" w:rsidRDefault="00AB142E" w:rsidP="00AB142E">
      <w:pPr>
        <w:spacing w:after="0" w:line="360" w:lineRule="auto"/>
        <w:jc w:val="center"/>
        <w:rPr>
          <w:rFonts w:ascii="Times New Roman" w:eastAsia="Times New Roman" w:hAnsi="Times New Roman" w:cs="Times New Roman"/>
          <w:color w:val="000000" w:themeColor="text1"/>
          <w:sz w:val="26"/>
          <w:szCs w:val="28"/>
          <w:lang w:val="fr-FR" w:eastAsia="ko-KR"/>
        </w:rPr>
      </w:pPr>
      <w:r w:rsidRPr="00981449">
        <w:rPr>
          <w:rFonts w:ascii="Times New Roman" w:eastAsia="Times New Roman" w:hAnsi="Times New Roman" w:cs="Times New Roman"/>
          <w:b/>
          <w:color w:val="000000" w:themeColor="text1"/>
          <w:sz w:val="26"/>
          <w:szCs w:val="28"/>
          <w:lang w:val="fr-FR" w:eastAsia="ko-KR"/>
        </w:rPr>
        <w:t>Bài tập 10. Ảnh hưởng của biến đổi khí hậu đến động vật và con người</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fr-FR" w:eastAsia="ko-KR"/>
        </w:rPr>
      </w:pPr>
      <w:r w:rsidRPr="00981449">
        <w:rPr>
          <w:rFonts w:ascii="Times New Roman" w:eastAsia="Times New Roman" w:hAnsi="Times New Roman" w:cs="Times New Roman"/>
          <w:color w:val="000000" w:themeColor="text1"/>
          <w:sz w:val="26"/>
          <w:szCs w:val="28"/>
          <w:lang w:val="fr-FR" w:eastAsia="ko-KR"/>
        </w:rPr>
        <w:t>Các KNK (chủ yếu là khí CO</w:t>
      </w:r>
      <w:r w:rsidRPr="00981449">
        <w:rPr>
          <w:rFonts w:ascii="Times New Roman" w:eastAsia="Times New Roman" w:hAnsi="Times New Roman" w:cs="Times New Roman"/>
          <w:color w:val="000000" w:themeColor="text1"/>
          <w:sz w:val="26"/>
          <w:szCs w:val="28"/>
          <w:vertAlign w:val="subscript"/>
          <w:lang w:val="fr-FR" w:eastAsia="ko-KR"/>
        </w:rPr>
        <w:t>2</w:t>
      </w:r>
      <w:r w:rsidRPr="00981449">
        <w:rPr>
          <w:rFonts w:ascii="Times New Roman" w:eastAsia="Times New Roman" w:hAnsi="Times New Roman" w:cs="Times New Roman"/>
          <w:color w:val="000000" w:themeColor="text1"/>
          <w:sz w:val="26"/>
          <w:szCs w:val="28"/>
          <w:lang w:val="fr-FR" w:eastAsia="ko-KR"/>
        </w:rPr>
        <w:t>, N</w:t>
      </w:r>
      <w:r w:rsidRPr="00981449">
        <w:rPr>
          <w:rFonts w:ascii="Times New Roman" w:eastAsia="Times New Roman" w:hAnsi="Times New Roman" w:cs="Times New Roman"/>
          <w:color w:val="000000" w:themeColor="text1"/>
          <w:sz w:val="26"/>
          <w:szCs w:val="28"/>
          <w:vertAlign w:val="subscript"/>
          <w:lang w:val="fr-FR" w:eastAsia="ko-KR"/>
        </w:rPr>
        <w:t>2</w:t>
      </w:r>
      <w:r w:rsidRPr="00981449">
        <w:rPr>
          <w:rFonts w:ascii="Times New Roman" w:eastAsia="Times New Roman" w:hAnsi="Times New Roman" w:cs="Times New Roman"/>
          <w:color w:val="000000" w:themeColor="text1"/>
          <w:sz w:val="26"/>
          <w:szCs w:val="28"/>
          <w:lang w:val="fr-FR" w:eastAsia="ko-KR"/>
        </w:rPr>
        <w:t>O, CH</w:t>
      </w:r>
      <w:r w:rsidRPr="00981449">
        <w:rPr>
          <w:rFonts w:ascii="Times New Roman" w:eastAsia="Times New Roman" w:hAnsi="Times New Roman" w:cs="Times New Roman"/>
          <w:color w:val="000000" w:themeColor="text1"/>
          <w:sz w:val="26"/>
          <w:szCs w:val="28"/>
          <w:vertAlign w:val="subscript"/>
          <w:lang w:val="fr-FR" w:eastAsia="ko-KR"/>
        </w:rPr>
        <w:t>4</w:t>
      </w:r>
      <w:r w:rsidRPr="00981449">
        <w:rPr>
          <w:rFonts w:ascii="Times New Roman" w:eastAsia="Times New Roman" w:hAnsi="Times New Roman" w:cs="Times New Roman"/>
          <w:color w:val="000000" w:themeColor="text1"/>
          <w:sz w:val="26"/>
          <w:szCs w:val="28"/>
          <w:lang w:val="fr-FR" w:eastAsia="ko-KR"/>
        </w:rPr>
        <w:t>, hơi nước, CFCs, O</w:t>
      </w:r>
      <w:r w:rsidRPr="00981449">
        <w:rPr>
          <w:rFonts w:ascii="Times New Roman" w:eastAsia="Times New Roman" w:hAnsi="Times New Roman" w:cs="Times New Roman"/>
          <w:color w:val="000000" w:themeColor="text1"/>
          <w:sz w:val="26"/>
          <w:szCs w:val="28"/>
          <w:vertAlign w:val="subscript"/>
          <w:lang w:val="fr-FR" w:eastAsia="ko-KR"/>
        </w:rPr>
        <w:t>3</w:t>
      </w:r>
      <w:r w:rsidRPr="00981449">
        <w:rPr>
          <w:rFonts w:ascii="Times New Roman" w:eastAsia="Times New Roman" w:hAnsi="Times New Roman" w:cs="Times New Roman"/>
          <w:color w:val="000000" w:themeColor="text1"/>
          <w:sz w:val="26"/>
          <w:szCs w:val="28"/>
          <w:lang w:val="fr-FR" w:eastAsia="ko-KR"/>
        </w:rPr>
        <w:t>) gây ra BĐKH. Đặc biệt, khí CFCs do con người tạo ra (dùng trong máy điều hòa không khí, máy cấp đông kho lạnh…) có khả năng gây hiệu ứng nhà kính gấp hàng nghìn lần so với CO</w:t>
      </w:r>
      <w:r w:rsidRPr="00981449">
        <w:rPr>
          <w:rFonts w:ascii="Times New Roman" w:eastAsia="Times New Roman" w:hAnsi="Times New Roman" w:cs="Times New Roman"/>
          <w:color w:val="000000" w:themeColor="text1"/>
          <w:sz w:val="26"/>
          <w:szCs w:val="28"/>
          <w:vertAlign w:val="subscript"/>
          <w:lang w:val="fr-FR" w:eastAsia="ko-KR"/>
        </w:rPr>
        <w:t>2</w:t>
      </w:r>
      <w:r w:rsidRPr="00981449">
        <w:rPr>
          <w:rFonts w:ascii="Times New Roman" w:eastAsia="Times New Roman" w:hAnsi="Times New Roman" w:cs="Times New Roman"/>
          <w:color w:val="000000" w:themeColor="text1"/>
          <w:sz w:val="26"/>
          <w:szCs w:val="28"/>
          <w:lang w:val="fr-FR" w:eastAsia="ko-KR"/>
        </w:rPr>
        <w:t xml:space="preserve">. Với thời gian tồn tại rất lâu, CFCs sẽ gây ra những tác hại lâu dài tới bầu khí quyển.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fr-FR" w:eastAsia="ko-KR"/>
        </w:rPr>
      </w:pPr>
      <w:r w:rsidRPr="00981449">
        <w:rPr>
          <w:rFonts w:ascii="Times New Roman" w:eastAsia="Times New Roman" w:hAnsi="Times New Roman" w:cs="Times New Roman"/>
          <w:color w:val="000000" w:themeColor="text1"/>
          <w:sz w:val="26"/>
          <w:szCs w:val="28"/>
          <w:lang w:val="fr-FR" w:eastAsia="ko-KR"/>
        </w:rPr>
        <w:t xml:space="preserve">Hiệu ứng nhà kính là gì? BĐKH có ảnh hưởng đến động vật và con người như thế nào? Chúng ta phải làm gì để giảm phát thải các KNK nói chung và khí CFCs nói riêng? </w:t>
      </w:r>
    </w:p>
    <w:p w:rsidR="00AB142E" w:rsidRPr="00981449" w:rsidRDefault="00AB142E" w:rsidP="00AB142E">
      <w:pPr>
        <w:spacing w:after="0" w:line="360" w:lineRule="auto"/>
        <w:jc w:val="both"/>
        <w:rPr>
          <w:rFonts w:ascii="Times New Roman" w:eastAsia="Times New Roman" w:hAnsi="Times New Roman" w:cs="Times New Roman"/>
          <w:i/>
          <w:color w:val="000000" w:themeColor="text1"/>
          <w:sz w:val="26"/>
          <w:szCs w:val="28"/>
          <w:lang w:val="fr-FR" w:eastAsia="ko-KR"/>
        </w:rPr>
      </w:pPr>
      <w:r w:rsidRPr="00981449">
        <w:rPr>
          <w:rFonts w:ascii="Times New Roman" w:eastAsia="Times New Roman" w:hAnsi="Times New Roman" w:cs="Times New Roman"/>
          <w:i/>
          <w:color w:val="000000" w:themeColor="text1"/>
          <w:sz w:val="26"/>
          <w:szCs w:val="28"/>
          <w:lang w:val="fr-FR" w:eastAsia="ko-KR"/>
        </w:rPr>
        <w:lastRenderedPageBreak/>
        <w:t>- Chủ đề Chuyển hóa vật chất và năng lượng ở cấp độ quần thể sinh vật</w:t>
      </w:r>
    </w:p>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6"/>
          <w:szCs w:val="28"/>
          <w:lang w:eastAsia="ko-KR"/>
        </w:rPr>
      </w:pPr>
      <w:r w:rsidRPr="00981449">
        <w:rPr>
          <w:rFonts w:ascii="Times New Roman" w:eastAsia="Times New Roman" w:hAnsi="Times New Roman" w:cs="Times New Roman"/>
          <w:b/>
          <w:color w:val="000000" w:themeColor="text1"/>
          <w:sz w:val="26"/>
          <w:szCs w:val="28"/>
          <w:lang w:eastAsia="ko-KR"/>
        </w:rPr>
        <w:t>Bài tập 11. Tăng nhiệt độ và mực nước biển</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Theo nghiên cứu của các nhà khoa học, trong 50 năm qua (1958-2007), nhiệt độ trung bình năm ở Việt Nam tăng khoảng 0,5-0,7</w:t>
      </w:r>
      <w:r w:rsidRPr="00981449">
        <w:rPr>
          <w:rFonts w:ascii="Times New Roman" w:eastAsia="Times New Roman" w:hAnsi="Times New Roman" w:cs="Times New Roman"/>
          <w:color w:val="000000" w:themeColor="text1"/>
          <w:sz w:val="26"/>
          <w:szCs w:val="28"/>
          <w:vertAlign w:val="superscript"/>
          <w:lang w:eastAsia="ko-KR"/>
        </w:rPr>
        <w:t>0</w:t>
      </w:r>
      <w:r w:rsidRPr="00981449">
        <w:rPr>
          <w:rFonts w:ascii="Times New Roman" w:eastAsia="Times New Roman" w:hAnsi="Times New Roman" w:cs="Times New Roman"/>
          <w:color w:val="000000" w:themeColor="text1"/>
          <w:sz w:val="26"/>
          <w:szCs w:val="28"/>
          <w:lang w:eastAsia="ko-KR"/>
        </w:rPr>
        <w:t>C. Đến cuối thế kỉ 21, nhiệt độ mùa hè sẽ tăng khoảng 1-3,7</w:t>
      </w:r>
      <w:r w:rsidRPr="00981449">
        <w:rPr>
          <w:rFonts w:ascii="Times New Roman" w:eastAsia="Times New Roman" w:hAnsi="Times New Roman" w:cs="Times New Roman"/>
          <w:color w:val="000000" w:themeColor="text1"/>
          <w:sz w:val="26"/>
          <w:szCs w:val="28"/>
          <w:vertAlign w:val="superscript"/>
          <w:lang w:eastAsia="ko-KR"/>
        </w:rPr>
        <w:t>0</w:t>
      </w:r>
      <w:r w:rsidRPr="00981449">
        <w:rPr>
          <w:rFonts w:ascii="Times New Roman" w:eastAsia="Times New Roman" w:hAnsi="Times New Roman" w:cs="Times New Roman"/>
          <w:color w:val="000000" w:themeColor="text1"/>
          <w:sz w:val="26"/>
          <w:szCs w:val="28"/>
          <w:lang w:eastAsia="ko-KR"/>
        </w:rPr>
        <w:t>C ở phần lớn nước ta so với thời kì 1980-1999. Tốc độ dâng lên của mực nước biển tại Việt Nam giai đoạn 1993-2008 trung bình 3mm/năm, tương đương với tốc độ tăng trung bình trên thế giới. Đến giữa thế kỉ 21 mực nước biển có thể dâng thêm từ 18-29cm, đến cuối thế kỉ 21 dâng thêm 49-95cm so với thời kì 1980-1999. Hãy cho biết: Nguyên nhân nào làm cho nhiệt độ và mực nước biển ngày càng tăng lên? Nhiệt độ và mực nước biển tăng lên sẽ gây ra hậu quả gì cho sinh vật, con người và môi trường? Chúng ta cần làm gì để thích ứng và hạn chế sự gia tăng nhiệt độ, mực nước biển?</w:t>
      </w:r>
    </w:p>
    <w:p w:rsidR="00AB142E" w:rsidRPr="00981449" w:rsidRDefault="00AB142E" w:rsidP="00AB142E">
      <w:pPr>
        <w:spacing w:after="0" w:line="360" w:lineRule="auto"/>
        <w:jc w:val="both"/>
        <w:rPr>
          <w:rFonts w:ascii="Times New Roman" w:eastAsia="Times New Roman" w:hAnsi="Times New Roman" w:cs="Times New Roman"/>
          <w:i/>
          <w:color w:val="000000" w:themeColor="text1"/>
          <w:sz w:val="26"/>
          <w:szCs w:val="28"/>
          <w:lang w:val="fr-FR" w:eastAsia="ko-KR"/>
        </w:rPr>
      </w:pPr>
      <w:r w:rsidRPr="00981449">
        <w:rPr>
          <w:rFonts w:ascii="Times New Roman" w:eastAsia="Times New Roman" w:hAnsi="Times New Roman" w:cs="Times New Roman"/>
          <w:i/>
          <w:color w:val="000000" w:themeColor="text1"/>
          <w:sz w:val="26"/>
          <w:szCs w:val="28"/>
          <w:lang w:val="fr-FR" w:eastAsia="ko-KR"/>
        </w:rPr>
        <w:t>- Chủ đề Hoạt động sống ở cấp độ quần xã sinh vật</w:t>
      </w:r>
    </w:p>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6"/>
          <w:szCs w:val="28"/>
          <w:lang w:eastAsia="ko-KR"/>
        </w:rPr>
      </w:pPr>
      <w:r w:rsidRPr="00981449">
        <w:rPr>
          <w:rFonts w:ascii="Times New Roman" w:eastAsia="Times New Roman" w:hAnsi="Times New Roman" w:cs="Times New Roman"/>
          <w:b/>
          <w:color w:val="000000" w:themeColor="text1"/>
          <w:sz w:val="26"/>
          <w:szCs w:val="28"/>
          <w:lang w:eastAsia="ko-KR"/>
        </w:rPr>
        <w:t>Bài tập 12. Thiên tai và các hiện tượng thời tiết cực đoan</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Trên thế giới, nắng nóng, giá rét, bão, lũ lụt, hạn hán, mưa lớn… có xu hướng xảy ra với mức độ thường xuyên hơn, cường độ ngày càng mạnh và khó dự báo hơn. Ảnh hưởng của chúng khó có thể kiểm soát được. Ở Việt Nam, nhiệt độ tăng, mưa trở nên thất thường, phân bố mưa ở các vùng có sự thay đổi. Những vùng mưa nhiều, lượng mưa càng nhiều hơn, cường độ mưa lớn hơn. Những vùng hạn càng khô hạn hơn, làm gia tăng nguy cơ cháy rừng. Các cơn bão có cường độ mạnh và mức độ tàn phá nghiêm trọng xuất hiện nhiều hơn và có xu hướng dịch chuyển về phía Nam. Mùa bão dài hơn, kết thúc muộn hơn và khó lường trước. Hãy cho biết: Nguyên nhân nào làm cho sự xuất hiện gia tăng của các hiện tượng thời tiết cực đoan và thiên tai trên? Chúng ta cần làm gì để thích ứng và giảm nhẹ các hiện tượng thời tiết cực đoan và thiên tai? Các thiên tai có tác động đến sinh vật và con người như thế nào?</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pacing w:val="-2"/>
          <w:sz w:val="26"/>
          <w:szCs w:val="28"/>
          <w:lang w:eastAsia="ko-KR"/>
        </w:rPr>
      </w:pPr>
      <w:r w:rsidRPr="00981449">
        <w:rPr>
          <w:rFonts w:ascii="Times New Roman" w:eastAsia="Times New Roman" w:hAnsi="Times New Roman" w:cs="Times New Roman"/>
          <w:color w:val="000000" w:themeColor="text1"/>
          <w:spacing w:val="-2"/>
          <w:sz w:val="26"/>
          <w:szCs w:val="28"/>
          <w:lang w:eastAsia="ko-KR"/>
        </w:rPr>
        <w:t>Thông qua giải quyết các bài tập, HS vừa hình thành được kiến thức SH, vừa củng cố được mối quan hệ hữu cơ giữa sinh vật với môi trường, đặc biệt là hiểu được nguyên nhân và tác động của BĐKH, tìm ra giải pháp thích ứng và giảm nhẹ BĐKH.</w:t>
      </w:r>
    </w:p>
    <w:p w:rsidR="00AB142E" w:rsidRPr="00981449" w:rsidRDefault="00AB142E" w:rsidP="00AB142E">
      <w:pPr>
        <w:pStyle w:val="Heading4"/>
        <w:rPr>
          <w:color w:val="000000" w:themeColor="text1"/>
          <w:lang w:eastAsia="ko-KR"/>
        </w:rPr>
      </w:pPr>
      <w:r w:rsidRPr="00981449">
        <w:rPr>
          <w:color w:val="000000" w:themeColor="text1"/>
          <w:lang w:eastAsia="ko-KR"/>
        </w:rPr>
        <w:lastRenderedPageBreak/>
        <w:t>2.4.4.3. Sử dụng biện pháp đóng vai</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rPr>
      </w:pPr>
      <w:r w:rsidRPr="00981449">
        <w:rPr>
          <w:rFonts w:ascii="Times New Roman" w:eastAsia="Times New Roman" w:hAnsi="Times New Roman" w:cs="Times New Roman"/>
          <w:color w:val="000000" w:themeColor="text1"/>
          <w:sz w:val="26"/>
          <w:szCs w:val="28"/>
        </w:rPr>
        <w:t xml:space="preserve">- Theo Bernd Meier, Nguyễn Văn Cường (2014), đóng vai là một PPDH mà người học được thể hiện những tình huống hành động được mô phỏng (các vai) về một chủ đề gắn với thực tiễn, thường mang tính chất trò chơi, trong đó các tình huống cuộc sống, các vấn đề hoặc xung đột được thể hiện [21]. </w:t>
      </w:r>
    </w:p>
    <w:p w:rsidR="00AB142E" w:rsidRPr="00981449" w:rsidRDefault="00AB142E" w:rsidP="00AB142E">
      <w:pPr>
        <w:spacing w:after="0" w:line="360" w:lineRule="auto"/>
        <w:ind w:firstLine="567"/>
        <w:jc w:val="both"/>
        <w:rPr>
          <w:rFonts w:ascii="Times New Roman" w:eastAsia="Times New Roman" w:hAnsi="Times New Roman" w:cs="Times New Roman"/>
          <w:color w:val="000000" w:themeColor="text1"/>
          <w:sz w:val="26"/>
          <w:szCs w:val="28"/>
          <w:lang w:val="fr-FR" w:eastAsia="ko-KR"/>
        </w:rPr>
      </w:pPr>
      <w:r w:rsidRPr="00981449">
        <w:rPr>
          <w:rFonts w:ascii="Times New Roman" w:eastAsia="Times New Roman" w:hAnsi="Times New Roman" w:cs="Times New Roman"/>
          <w:color w:val="000000" w:themeColor="text1"/>
          <w:sz w:val="26"/>
          <w:szCs w:val="28"/>
          <w:lang w:eastAsia="ko-KR"/>
        </w:rPr>
        <w:t>Các nội dung SH và BĐKH có tính thực tiễn cao, do vậy, mối quan hệ giữa nội dung SH và GDBĐKH có thể được thể hiện thông qua các tình huống/kịch bản đóng vai của HS trong quá trình dạy học. GV có thể xây dựng các tình huống/kịch bản đóng vai liên quan đến giải quyết những vấn đề BĐKH và sinh vật, con người để thực hiện dạy học tích hợp. Thông qua thực hiện các vai trong tình huống, HS sẽ thể hiện được suy nghĩ, tình cảm của nhân vật, sử dụng kiến thức SH để lí giải các hiện tượng BĐKH, thấy được mối quan hệ giữa sinh vật và BĐKH. Qua đóng vai các nhân vật “</w:t>
      </w:r>
      <w:r w:rsidRPr="00981449">
        <w:rPr>
          <w:rFonts w:ascii="Times New Roman" w:eastAsia="Times New Roman" w:hAnsi="Times New Roman" w:cs="Times New Roman"/>
          <w:color w:val="000000" w:themeColor="text1"/>
          <w:sz w:val="26"/>
          <w:szCs w:val="28"/>
          <w:lang w:val="fr-FR" w:eastAsia="ko-KR"/>
        </w:rPr>
        <w:t>có thật trong đời sống</w:t>
      </w:r>
      <w:r w:rsidRPr="00981449">
        <w:rPr>
          <w:rFonts w:ascii="Times New Roman" w:eastAsia="Times New Roman" w:hAnsi="Times New Roman" w:cs="Times New Roman"/>
          <w:color w:val="000000" w:themeColor="text1"/>
          <w:sz w:val="26"/>
          <w:szCs w:val="28"/>
          <w:lang w:eastAsia="ko-KR"/>
        </w:rPr>
        <w:t xml:space="preserve">”, </w:t>
      </w:r>
      <w:r w:rsidRPr="00981449">
        <w:rPr>
          <w:rFonts w:ascii="Times New Roman" w:eastAsia="Times New Roman" w:hAnsi="Times New Roman" w:cs="Times New Roman"/>
          <w:color w:val="000000" w:themeColor="text1"/>
          <w:sz w:val="26"/>
          <w:szCs w:val="28"/>
          <w:lang w:val="fr-FR" w:eastAsia="ko-KR"/>
        </w:rPr>
        <w:t>HS thể hiện quan điểm, hành động, đưa ra quyết định về một vấn đề thực tiễn liên quan đến nội dung GDBĐKH…</w:t>
      </w:r>
      <w:r w:rsidRPr="00981449">
        <w:rPr>
          <w:rFonts w:ascii="Times New Roman" w:eastAsia="Times New Roman" w:hAnsi="Times New Roman" w:cs="Times New Roman"/>
          <w:color w:val="000000" w:themeColor="text1"/>
          <w:sz w:val="26"/>
          <w:szCs w:val="28"/>
          <w:lang w:eastAsia="ko-KR"/>
        </w:rPr>
        <w:t xml:space="preserve"> Từ đó, HS rút ra được kiến thức, kinh nghiệm, và thay đổi thái độ, quan điểm hành vi ứng phó với BĐKH.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rPr>
      </w:pPr>
      <w:r w:rsidRPr="00981449">
        <w:rPr>
          <w:rFonts w:ascii="Times New Roman" w:eastAsia="Times New Roman" w:hAnsi="Times New Roman" w:cs="Times New Roman"/>
          <w:color w:val="000000" w:themeColor="text1"/>
          <w:sz w:val="26"/>
          <w:szCs w:val="28"/>
        </w:rPr>
        <w:t>Trong dạy học thường có hai loại trò chơi đóng vai cơ bản: đóng vai có điều khiển và đóng vai “tự do”. Tùy mục đích và tình huống mà GV lựa chọn loại trò chơi đóng vai nào để HS thể hiện cho phù hợp.</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rPr>
      </w:pPr>
      <w:r w:rsidRPr="00981449">
        <w:rPr>
          <w:rFonts w:ascii="Times New Roman" w:eastAsia="Times New Roman" w:hAnsi="Times New Roman" w:cs="Times New Roman"/>
          <w:color w:val="000000" w:themeColor="text1"/>
          <w:sz w:val="26"/>
          <w:szCs w:val="28"/>
        </w:rPr>
        <w:t>- Các bước thực hiện phương pháp đóng vai như sau [21]:</w:t>
      </w:r>
    </w:p>
    <w:p w:rsidR="00AB142E" w:rsidRPr="00981449" w:rsidRDefault="00AB142E" w:rsidP="00AB142E">
      <w:pPr>
        <w:spacing w:after="0" w:line="360" w:lineRule="auto"/>
        <w:ind w:firstLine="720"/>
        <w:jc w:val="both"/>
        <w:rPr>
          <w:rFonts w:ascii="Times New Roman" w:eastAsia="Times New Roman" w:hAnsi="Times New Roman" w:cs="Times New Roman"/>
          <w:i/>
          <w:color w:val="000000" w:themeColor="text1"/>
          <w:sz w:val="26"/>
          <w:szCs w:val="28"/>
        </w:rPr>
      </w:pPr>
      <w:r w:rsidRPr="00981449">
        <w:rPr>
          <w:rFonts w:ascii="Times New Roman" w:eastAsia="Times New Roman" w:hAnsi="Times New Roman" w:cs="Times New Roman"/>
          <w:noProof/>
          <w:color w:val="000000" w:themeColor="text1"/>
          <w:sz w:val="26"/>
          <w:szCs w:val="28"/>
        </w:rPr>
        <mc:AlternateContent>
          <mc:Choice Requires="wpg">
            <w:drawing>
              <wp:anchor distT="0" distB="0" distL="114300" distR="114300" simplePos="0" relativeHeight="251668480" behindDoc="0" locked="0" layoutInCell="1" allowOverlap="1" wp14:anchorId="1809A29F" wp14:editId="44B0705F">
                <wp:simplePos x="0" y="0"/>
                <wp:positionH relativeFrom="column">
                  <wp:posOffset>116840</wp:posOffset>
                </wp:positionH>
                <wp:positionV relativeFrom="paragraph">
                  <wp:posOffset>111194</wp:posOffset>
                </wp:positionV>
                <wp:extent cx="5459509" cy="668655"/>
                <wp:effectExtent l="0" t="0" r="27305" b="17145"/>
                <wp:wrapNone/>
                <wp:docPr id="304" name="Group 304"/>
                <wp:cNvGraphicFramePr/>
                <a:graphic xmlns:a="http://schemas.openxmlformats.org/drawingml/2006/main">
                  <a:graphicData uri="http://schemas.microsoft.com/office/word/2010/wordprocessingGroup">
                    <wpg:wgp>
                      <wpg:cNvGrpSpPr/>
                      <wpg:grpSpPr>
                        <a:xfrm>
                          <a:off x="0" y="0"/>
                          <a:ext cx="5459509" cy="668655"/>
                          <a:chOff x="0" y="0"/>
                          <a:chExt cx="5459509" cy="668655"/>
                        </a:xfrm>
                      </wpg:grpSpPr>
                      <wps:wsp>
                        <wps:cNvPr id="297" name="Text Box 2"/>
                        <wps:cNvSpPr txBox="1">
                          <a:spLocks noChangeArrowheads="1"/>
                        </wps:cNvSpPr>
                        <wps:spPr bwMode="auto">
                          <a:xfrm>
                            <a:off x="0" y="0"/>
                            <a:ext cx="979805" cy="668655"/>
                          </a:xfrm>
                          <a:prstGeom prst="rect">
                            <a:avLst/>
                          </a:prstGeom>
                          <a:solidFill>
                            <a:srgbClr val="FFFFFF"/>
                          </a:solidFill>
                          <a:ln w="9525">
                            <a:solidFill>
                              <a:srgbClr val="000000"/>
                            </a:solidFill>
                            <a:miter lim="800000"/>
                            <a:headEnd/>
                            <a:tailEnd/>
                          </a:ln>
                        </wps:spPr>
                        <wps:txbx>
                          <w:txbxContent>
                            <w:p w:rsidR="00AB142E" w:rsidRDefault="00AB142E" w:rsidP="00AB142E">
                              <w:pPr>
                                <w:spacing w:after="0"/>
                                <w:jc w:val="center"/>
                                <w:rPr>
                                  <w:rFonts w:ascii="Times New Roman" w:hAnsi="Times New Roman" w:cs="Times New Roman"/>
                                  <w:sz w:val="24"/>
                                  <w:szCs w:val="24"/>
                                </w:rPr>
                              </w:pPr>
                              <w:r w:rsidRPr="00832A0F">
                                <w:rPr>
                                  <w:rFonts w:ascii="Times New Roman" w:hAnsi="Times New Roman" w:cs="Times New Roman"/>
                                  <w:sz w:val="24"/>
                                  <w:szCs w:val="24"/>
                                </w:rPr>
                                <w:t xml:space="preserve">Bước 1: </w:t>
                              </w:r>
                            </w:p>
                            <w:p w:rsidR="00AB142E" w:rsidRPr="00832A0F" w:rsidRDefault="00AB142E" w:rsidP="00AB142E">
                              <w:pPr>
                                <w:spacing w:after="0"/>
                                <w:jc w:val="center"/>
                                <w:rPr>
                                  <w:rFonts w:ascii="Times New Roman" w:hAnsi="Times New Roman" w:cs="Times New Roman"/>
                                  <w:sz w:val="24"/>
                                  <w:szCs w:val="24"/>
                                </w:rPr>
                              </w:pPr>
                              <w:r>
                                <w:rPr>
                                  <w:rFonts w:ascii="Times New Roman" w:hAnsi="Times New Roman" w:cs="Times New Roman"/>
                                  <w:sz w:val="24"/>
                                  <w:szCs w:val="24"/>
                                </w:rPr>
                                <w:t>Chuẩn bị</w:t>
                              </w:r>
                            </w:p>
                          </w:txbxContent>
                        </wps:txbx>
                        <wps:bodyPr rot="0" vert="horz" wrap="square" lIns="91440" tIns="45720" rIns="91440" bIns="45720" anchor="t" anchorCtr="0">
                          <a:noAutofit/>
                        </wps:bodyPr>
                      </wps:wsp>
                      <wps:wsp>
                        <wps:cNvPr id="298" name="Text Box 2"/>
                        <wps:cNvSpPr txBox="1">
                          <a:spLocks noChangeArrowheads="1"/>
                        </wps:cNvSpPr>
                        <wps:spPr bwMode="auto">
                          <a:xfrm>
                            <a:off x="1424609" y="0"/>
                            <a:ext cx="1059815" cy="668655"/>
                          </a:xfrm>
                          <a:prstGeom prst="rect">
                            <a:avLst/>
                          </a:prstGeom>
                          <a:solidFill>
                            <a:srgbClr val="FFFFFF"/>
                          </a:solidFill>
                          <a:ln w="9525">
                            <a:solidFill>
                              <a:srgbClr val="000000"/>
                            </a:solidFill>
                            <a:miter lim="800000"/>
                            <a:headEnd/>
                            <a:tailEnd/>
                          </a:ln>
                        </wps:spPr>
                        <wps:txbx>
                          <w:txbxContent>
                            <w:p w:rsidR="00AB142E" w:rsidRDefault="00AB142E" w:rsidP="00AB142E">
                              <w:pPr>
                                <w:spacing w:after="0"/>
                                <w:jc w:val="center"/>
                                <w:rPr>
                                  <w:rFonts w:ascii="Times New Roman" w:eastAsia="Times New Roman" w:hAnsi="Times New Roman" w:cs="Times New Roman"/>
                                  <w:sz w:val="24"/>
                                  <w:szCs w:val="28"/>
                                  <w:lang w:val="fr-FR"/>
                                </w:rPr>
                              </w:pPr>
                              <w:r w:rsidRPr="00832A0F">
                                <w:rPr>
                                  <w:rFonts w:ascii="Times New Roman" w:eastAsia="Times New Roman" w:hAnsi="Times New Roman" w:cs="Times New Roman"/>
                                  <w:sz w:val="24"/>
                                  <w:szCs w:val="28"/>
                                  <w:lang w:val="fr-FR"/>
                                </w:rPr>
                                <w:t xml:space="preserve">Bước 2: </w:t>
                              </w:r>
                            </w:p>
                            <w:p w:rsidR="00AB142E" w:rsidRPr="00832A0F" w:rsidRDefault="00AB142E" w:rsidP="00AB142E">
                              <w:pPr>
                                <w:spacing w:after="0"/>
                                <w:jc w:val="center"/>
                                <w:rPr>
                                  <w:rFonts w:ascii="Times New Roman" w:hAnsi="Times New Roman" w:cs="Times New Roman"/>
                                  <w:sz w:val="20"/>
                                  <w:szCs w:val="24"/>
                                </w:rPr>
                              </w:pPr>
                              <w:r>
                                <w:rPr>
                                  <w:rFonts w:ascii="Times New Roman" w:eastAsia="Times New Roman" w:hAnsi="Times New Roman" w:cs="Times New Roman"/>
                                  <w:sz w:val="24"/>
                                  <w:szCs w:val="28"/>
                                  <w:lang w:val="fr-FR"/>
                                </w:rPr>
                                <w:t>Tiếp nhận (làm quen)</w:t>
                              </w:r>
                            </w:p>
                          </w:txbxContent>
                        </wps:txbx>
                        <wps:bodyPr rot="0" vert="horz" wrap="square" lIns="91440" tIns="45720" rIns="91440" bIns="45720" anchor="t" anchorCtr="0">
                          <a:noAutofit/>
                        </wps:bodyPr>
                      </wps:wsp>
                      <wps:wsp>
                        <wps:cNvPr id="299" name="Text Box 2"/>
                        <wps:cNvSpPr txBox="1">
                          <a:spLocks noChangeArrowheads="1"/>
                        </wps:cNvSpPr>
                        <wps:spPr bwMode="auto">
                          <a:xfrm>
                            <a:off x="2928731" y="0"/>
                            <a:ext cx="1146175" cy="668655"/>
                          </a:xfrm>
                          <a:prstGeom prst="rect">
                            <a:avLst/>
                          </a:prstGeom>
                          <a:solidFill>
                            <a:srgbClr val="FFFFFF"/>
                          </a:solidFill>
                          <a:ln w="9525">
                            <a:solidFill>
                              <a:srgbClr val="000000"/>
                            </a:solidFill>
                            <a:miter lim="800000"/>
                            <a:headEnd/>
                            <a:tailEnd/>
                          </a:ln>
                        </wps:spPr>
                        <wps:txbx>
                          <w:txbxContent>
                            <w:p w:rsidR="00AB142E" w:rsidRDefault="00AB142E" w:rsidP="00AB142E">
                              <w:pPr>
                                <w:spacing w:after="0"/>
                                <w:jc w:val="center"/>
                                <w:rPr>
                                  <w:rFonts w:ascii="Times New Roman" w:eastAsia="Times New Roman" w:hAnsi="Times New Roman" w:cs="Times New Roman"/>
                                  <w:sz w:val="24"/>
                                  <w:szCs w:val="28"/>
                                  <w:lang w:val="fr-FR"/>
                                </w:rPr>
                              </w:pPr>
                              <w:r>
                                <w:rPr>
                                  <w:rFonts w:ascii="Times New Roman" w:eastAsia="Times New Roman" w:hAnsi="Times New Roman" w:cs="Times New Roman"/>
                                  <w:sz w:val="24"/>
                                  <w:szCs w:val="28"/>
                                  <w:lang w:val="fr-FR"/>
                                </w:rPr>
                                <w:t>Bước 3</w:t>
                              </w:r>
                              <w:r w:rsidRPr="00832A0F">
                                <w:rPr>
                                  <w:rFonts w:ascii="Times New Roman" w:eastAsia="Times New Roman" w:hAnsi="Times New Roman" w:cs="Times New Roman"/>
                                  <w:sz w:val="24"/>
                                  <w:szCs w:val="28"/>
                                  <w:lang w:val="fr-FR"/>
                                </w:rPr>
                                <w:t xml:space="preserve">: </w:t>
                              </w:r>
                            </w:p>
                            <w:p w:rsidR="00AB142E" w:rsidRPr="00832A0F" w:rsidRDefault="00AB142E" w:rsidP="00AB142E">
                              <w:pPr>
                                <w:spacing w:after="0"/>
                                <w:jc w:val="center"/>
                                <w:rPr>
                                  <w:rFonts w:ascii="Times New Roman" w:hAnsi="Times New Roman" w:cs="Times New Roman"/>
                                  <w:sz w:val="20"/>
                                  <w:szCs w:val="24"/>
                                </w:rPr>
                              </w:pPr>
                              <w:r>
                                <w:rPr>
                                  <w:rFonts w:ascii="Times New Roman" w:eastAsia="Times New Roman" w:hAnsi="Times New Roman" w:cs="Times New Roman"/>
                                  <w:sz w:val="24"/>
                                  <w:szCs w:val="28"/>
                                  <w:lang w:val="fr-FR"/>
                                </w:rPr>
                                <w:t>Tương tác (giai đoạn chơi)</w:t>
                              </w:r>
                            </w:p>
                          </w:txbxContent>
                        </wps:txbx>
                        <wps:bodyPr rot="0" vert="horz" wrap="square" lIns="91440" tIns="45720" rIns="91440" bIns="45720" anchor="t" anchorCtr="0">
                          <a:noAutofit/>
                        </wps:bodyPr>
                      </wps:wsp>
                      <wps:wsp>
                        <wps:cNvPr id="300" name="Right Arrow 300"/>
                        <wps:cNvSpPr/>
                        <wps:spPr>
                          <a:xfrm>
                            <a:off x="993913" y="212034"/>
                            <a:ext cx="410791" cy="218531"/>
                          </a:xfrm>
                          <a:prstGeom prst="rightArrow">
                            <a:avLst/>
                          </a:prstGeom>
                          <a:solidFill>
                            <a:srgbClr val="FFC000"/>
                          </a:solid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1" name="Right Arrow 301"/>
                        <wps:cNvSpPr/>
                        <wps:spPr>
                          <a:xfrm>
                            <a:off x="2498035" y="212034"/>
                            <a:ext cx="410210" cy="218440"/>
                          </a:xfrm>
                          <a:prstGeom prst="rightArrow">
                            <a:avLst/>
                          </a:prstGeom>
                          <a:solidFill>
                            <a:srgbClr val="FFC000"/>
                          </a:solid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2" name="Text Box 2"/>
                        <wps:cNvSpPr txBox="1">
                          <a:spLocks noChangeArrowheads="1"/>
                        </wps:cNvSpPr>
                        <wps:spPr bwMode="auto">
                          <a:xfrm>
                            <a:off x="4505739" y="0"/>
                            <a:ext cx="953770" cy="668655"/>
                          </a:xfrm>
                          <a:prstGeom prst="rect">
                            <a:avLst/>
                          </a:prstGeom>
                          <a:solidFill>
                            <a:srgbClr val="FFFFFF"/>
                          </a:solidFill>
                          <a:ln w="9525">
                            <a:solidFill>
                              <a:srgbClr val="000000"/>
                            </a:solidFill>
                            <a:miter lim="800000"/>
                            <a:headEnd/>
                            <a:tailEnd/>
                          </a:ln>
                        </wps:spPr>
                        <wps:txbx>
                          <w:txbxContent>
                            <w:p w:rsidR="00AB142E" w:rsidRDefault="00AB142E" w:rsidP="00AB142E">
                              <w:pPr>
                                <w:spacing w:after="0"/>
                                <w:jc w:val="center"/>
                                <w:rPr>
                                  <w:rFonts w:ascii="Times New Roman" w:eastAsia="Times New Roman" w:hAnsi="Times New Roman" w:cs="Times New Roman"/>
                                  <w:sz w:val="24"/>
                                  <w:szCs w:val="28"/>
                                  <w:lang w:val="fr-FR"/>
                                </w:rPr>
                              </w:pPr>
                              <w:r>
                                <w:rPr>
                                  <w:rFonts w:ascii="Times New Roman" w:eastAsia="Times New Roman" w:hAnsi="Times New Roman" w:cs="Times New Roman"/>
                                  <w:sz w:val="24"/>
                                  <w:szCs w:val="28"/>
                                  <w:lang w:val="fr-FR"/>
                                </w:rPr>
                                <w:t>Bước 4</w:t>
                              </w:r>
                              <w:r w:rsidRPr="00832A0F">
                                <w:rPr>
                                  <w:rFonts w:ascii="Times New Roman" w:eastAsia="Times New Roman" w:hAnsi="Times New Roman" w:cs="Times New Roman"/>
                                  <w:sz w:val="24"/>
                                  <w:szCs w:val="28"/>
                                  <w:lang w:val="fr-FR"/>
                                </w:rPr>
                                <w:t xml:space="preserve">: </w:t>
                              </w:r>
                            </w:p>
                            <w:p w:rsidR="00AB142E" w:rsidRPr="00832A0F" w:rsidRDefault="00AB142E" w:rsidP="00AB142E">
                              <w:pPr>
                                <w:spacing w:after="0"/>
                                <w:jc w:val="center"/>
                                <w:rPr>
                                  <w:rFonts w:ascii="Times New Roman" w:hAnsi="Times New Roman" w:cs="Times New Roman"/>
                                  <w:sz w:val="20"/>
                                  <w:szCs w:val="24"/>
                                </w:rPr>
                              </w:pPr>
                              <w:r>
                                <w:rPr>
                                  <w:rFonts w:ascii="Times New Roman" w:eastAsia="Times New Roman" w:hAnsi="Times New Roman" w:cs="Times New Roman"/>
                                  <w:sz w:val="24"/>
                                  <w:szCs w:val="28"/>
                                  <w:lang w:val="fr-FR"/>
                                </w:rPr>
                                <w:t>Đánh giá</w:t>
                              </w:r>
                            </w:p>
                          </w:txbxContent>
                        </wps:txbx>
                        <wps:bodyPr rot="0" vert="horz" wrap="square" lIns="91440" tIns="45720" rIns="91440" bIns="45720" anchor="t" anchorCtr="0">
                          <a:noAutofit/>
                        </wps:bodyPr>
                      </wps:wsp>
                      <wps:wsp>
                        <wps:cNvPr id="303" name="Right Arrow 303"/>
                        <wps:cNvSpPr/>
                        <wps:spPr>
                          <a:xfrm>
                            <a:off x="4088296" y="212034"/>
                            <a:ext cx="410210" cy="218440"/>
                          </a:xfrm>
                          <a:prstGeom prst="rightArrow">
                            <a:avLst/>
                          </a:prstGeom>
                          <a:solidFill>
                            <a:srgbClr val="FFC000"/>
                          </a:solid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 304" o:spid="_x0000_s1065" style="position:absolute;left:0;text-align:left;margin-left:9.2pt;margin-top:8.75pt;width:429.9pt;height:52.65pt;z-index:251668480" coordsize="54595,66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">
                <v:shape id="_x0000_s1066" type="#_x0000_t202" style="position:absolute;width:9798;height:66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ZQqcYA&#10;AADcAAAADwAAAGRycy9kb3ducmV2LnhtbESPW2sCMRSE34X+h3AKvoibrRUvW6OI0GLfrIp9PWzO&#10;XujmZE3Sdfvvm4LQx2FmvmFWm940oiPna8sKnpIUBHFudc2lgvPpdbwA4QOyxsYyKfghD5v1w2CF&#10;mbY3/qDuGEoRIewzVFCF0GZS+rwigz6xLXH0CusMhihdKbXDW4SbRk7SdCYN1hwXKmxpV1H+dfw2&#10;ChbTfffp358Pl3xWNMswmndvV6fU8LHfvoAI1If/8L291womyzn8nYlH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RZQqcYAAADcAAAADwAAAAAAAAAAAAAAAACYAgAAZHJz&#10;L2Rvd25yZXYueG1sUEsFBgAAAAAEAAQA9QAAAIsDAAAAAA==&#10;">
                  <v:textbox>
                    <w:txbxContent>
                      <w:p w:rsidR="00AB142E" w:rsidRDefault="00AB142E" w:rsidP="00AB142E">
                        <w:pPr>
                          <w:spacing w:after="0"/>
                          <w:jc w:val="center"/>
                          <w:rPr>
                            <w:rFonts w:ascii="Times New Roman" w:hAnsi="Times New Roman" w:cs="Times New Roman"/>
                            <w:sz w:val="24"/>
                            <w:szCs w:val="24"/>
                          </w:rPr>
                        </w:pPr>
                        <w:r w:rsidRPr="00832A0F">
                          <w:rPr>
                            <w:rFonts w:ascii="Times New Roman" w:hAnsi="Times New Roman" w:cs="Times New Roman"/>
                            <w:sz w:val="24"/>
                            <w:szCs w:val="24"/>
                          </w:rPr>
                          <w:t xml:space="preserve">Bước 1: </w:t>
                        </w:r>
                      </w:p>
                      <w:p w:rsidR="00AB142E" w:rsidRPr="00832A0F" w:rsidRDefault="00AB142E" w:rsidP="00AB142E">
                        <w:pPr>
                          <w:spacing w:after="0"/>
                          <w:jc w:val="center"/>
                          <w:rPr>
                            <w:rFonts w:ascii="Times New Roman" w:hAnsi="Times New Roman" w:cs="Times New Roman"/>
                            <w:sz w:val="24"/>
                            <w:szCs w:val="24"/>
                          </w:rPr>
                        </w:pPr>
                        <w:r>
                          <w:rPr>
                            <w:rFonts w:ascii="Times New Roman" w:hAnsi="Times New Roman" w:cs="Times New Roman"/>
                            <w:sz w:val="24"/>
                            <w:szCs w:val="24"/>
                          </w:rPr>
                          <w:t>Chuẩn bị</w:t>
                        </w:r>
                      </w:p>
                    </w:txbxContent>
                  </v:textbox>
                </v:shape>
                <v:shape id="_x0000_s1067" type="#_x0000_t202" style="position:absolute;left:14246;width:10598;height:66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nE28IA&#10;AADcAAAADwAAAGRycy9kb3ducmV2LnhtbERPz2vCMBS+D/wfwhO8DE11Q2s1yhA23E2r6PXRPNti&#10;89IlWe3+++Uw2PHj+73e9qYRHTlfW1YwnSQgiAuray4VnE/v4xSED8gaG8uk4Ic8bDeDpzVm2j74&#10;SF0eShFD2GeooAqhzaT0RUUG/cS2xJG7WWcwROhKqR0+Yrhp5CxJ5tJgzbGhwpZ2FRX3/NsoSF/3&#10;3dV/vhwuxfzWLMPzovv4ckqNhv3bCkSgPvyL/9x7rWC2jGvjmXgE5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icTbwgAAANwAAAAPAAAAAAAAAAAAAAAAAJgCAABkcnMvZG93&#10;bnJldi54bWxQSwUGAAAAAAQABAD1AAAAhwMAAAAA&#10;">
                  <v:textbox>
                    <w:txbxContent>
                      <w:p w:rsidR="00AB142E" w:rsidRDefault="00AB142E" w:rsidP="00AB142E">
                        <w:pPr>
                          <w:spacing w:after="0"/>
                          <w:jc w:val="center"/>
                          <w:rPr>
                            <w:rFonts w:ascii="Times New Roman" w:eastAsia="Times New Roman" w:hAnsi="Times New Roman" w:cs="Times New Roman"/>
                            <w:sz w:val="24"/>
                            <w:szCs w:val="28"/>
                            <w:lang w:val="fr-FR"/>
                          </w:rPr>
                        </w:pPr>
                        <w:r w:rsidRPr="00832A0F">
                          <w:rPr>
                            <w:rFonts w:ascii="Times New Roman" w:eastAsia="Times New Roman" w:hAnsi="Times New Roman" w:cs="Times New Roman"/>
                            <w:sz w:val="24"/>
                            <w:szCs w:val="28"/>
                            <w:lang w:val="fr-FR"/>
                          </w:rPr>
                          <w:t xml:space="preserve">Bước 2: </w:t>
                        </w:r>
                      </w:p>
                      <w:p w:rsidR="00AB142E" w:rsidRPr="00832A0F" w:rsidRDefault="00AB142E" w:rsidP="00AB142E">
                        <w:pPr>
                          <w:spacing w:after="0"/>
                          <w:jc w:val="center"/>
                          <w:rPr>
                            <w:rFonts w:ascii="Times New Roman" w:hAnsi="Times New Roman" w:cs="Times New Roman"/>
                            <w:sz w:val="20"/>
                            <w:szCs w:val="24"/>
                          </w:rPr>
                        </w:pPr>
                        <w:r>
                          <w:rPr>
                            <w:rFonts w:ascii="Times New Roman" w:eastAsia="Times New Roman" w:hAnsi="Times New Roman" w:cs="Times New Roman"/>
                            <w:sz w:val="24"/>
                            <w:szCs w:val="28"/>
                            <w:lang w:val="fr-FR"/>
                          </w:rPr>
                          <w:t>Tiếp nhận (làm quen)</w:t>
                        </w:r>
                      </w:p>
                    </w:txbxContent>
                  </v:textbox>
                </v:shape>
                <v:shape id="_x0000_s1068" type="#_x0000_t202" style="position:absolute;left:29287;width:11462;height:66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VhQMYA&#10;AADcAAAADwAAAGRycy9kb3ducmV2LnhtbESPW2vCQBSE3wv+h+UIfSl14wVroquUQkXfvJT6esge&#10;k2D2bLq7jem/7wqCj8PMfMMsVp2pRUvOV5YVDAcJCOLc6ooLBV/Hz9cZCB+QNdaWScEfeVgte08L&#10;zLS98p7aQyhEhLDPUEEZQpNJ6fOSDPqBbYijd7bOYIjSFVI7vEa4qeUoSabSYMVxocSGPkrKL4df&#10;o2A22bQnvx3vvvPpuU7Dy1u7/nFKPfe79zmIQF14hO/tjVYwSlO4nYlHQC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8VhQMYAAADcAAAADwAAAAAAAAAAAAAAAACYAgAAZHJz&#10;L2Rvd25yZXYueG1sUEsFBgAAAAAEAAQA9QAAAIsDAAAAAA==&#10;">
                  <v:textbox>
                    <w:txbxContent>
                      <w:p w:rsidR="00AB142E" w:rsidRDefault="00AB142E" w:rsidP="00AB142E">
                        <w:pPr>
                          <w:spacing w:after="0"/>
                          <w:jc w:val="center"/>
                          <w:rPr>
                            <w:rFonts w:ascii="Times New Roman" w:eastAsia="Times New Roman" w:hAnsi="Times New Roman" w:cs="Times New Roman"/>
                            <w:sz w:val="24"/>
                            <w:szCs w:val="28"/>
                            <w:lang w:val="fr-FR"/>
                          </w:rPr>
                        </w:pPr>
                        <w:r>
                          <w:rPr>
                            <w:rFonts w:ascii="Times New Roman" w:eastAsia="Times New Roman" w:hAnsi="Times New Roman" w:cs="Times New Roman"/>
                            <w:sz w:val="24"/>
                            <w:szCs w:val="28"/>
                            <w:lang w:val="fr-FR"/>
                          </w:rPr>
                          <w:t>Bước 3</w:t>
                        </w:r>
                        <w:r w:rsidRPr="00832A0F">
                          <w:rPr>
                            <w:rFonts w:ascii="Times New Roman" w:eastAsia="Times New Roman" w:hAnsi="Times New Roman" w:cs="Times New Roman"/>
                            <w:sz w:val="24"/>
                            <w:szCs w:val="28"/>
                            <w:lang w:val="fr-FR"/>
                          </w:rPr>
                          <w:t xml:space="preserve">: </w:t>
                        </w:r>
                      </w:p>
                      <w:p w:rsidR="00AB142E" w:rsidRPr="00832A0F" w:rsidRDefault="00AB142E" w:rsidP="00AB142E">
                        <w:pPr>
                          <w:spacing w:after="0"/>
                          <w:jc w:val="center"/>
                          <w:rPr>
                            <w:rFonts w:ascii="Times New Roman" w:hAnsi="Times New Roman" w:cs="Times New Roman"/>
                            <w:sz w:val="20"/>
                            <w:szCs w:val="24"/>
                          </w:rPr>
                        </w:pPr>
                        <w:r>
                          <w:rPr>
                            <w:rFonts w:ascii="Times New Roman" w:eastAsia="Times New Roman" w:hAnsi="Times New Roman" w:cs="Times New Roman"/>
                            <w:sz w:val="24"/>
                            <w:szCs w:val="28"/>
                            <w:lang w:val="fr-FR"/>
                          </w:rPr>
                          <w:t>Tương tác (giai đoạn chơi)</w:t>
                        </w:r>
                      </w:p>
                    </w:txbxContent>
                  </v:textbox>
                </v:shape>
                <v:shape id="Right Arrow 300" o:spid="_x0000_s1069" type="#_x0000_t13" style="position:absolute;left:9939;top:2120;width:4108;height:21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byvcEA&#10;AADcAAAADwAAAGRycy9kb3ducmV2LnhtbERPz2vCMBS+D/Y/hCfstqZamKUaRQYO2U5qBY+P5tkW&#10;m5eSxLb+98thsOPH93u9nUwnBnK+taxgnqQgiCurW64VlOf9ew7CB2SNnWVS8CQP283ryxoLbUc+&#10;0nAKtYgh7AtU0ITQF1L6qiGDPrE9ceRu1hkMEbpaaodjDDedXKTphzTYcmxosKfPhqr76WEUdM+y&#10;tdn1Mrnl9yEvF9mP4y+n1Nts2q1ABJrCv/jPfdAKsjTOj2fiEZCb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AG8r3BAAAA3AAAAA8AAAAAAAAAAAAAAAAAmAIAAGRycy9kb3du&#10;cmV2LnhtbFBLBQYAAAAABAAEAPUAAACGAwAAAAA=&#10;" adj="15855" fillcolor="#ffc000" strokecolor="#243f60 [1604]" strokeweight="1.5pt"/>
                <v:shape id="Right Arrow 301" o:spid="_x0000_s1070" type="#_x0000_t13" style="position:absolute;left:24980;top:2120;width:4102;height:21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ALCsUA&#10;AADcAAAADwAAAGRycy9kb3ducmV2LnhtbESPT4vCMBTE78J+h/AWvMia6sJ2qUbZVQRv4h/0+mye&#10;bbF5KUnUup/eLAgeh5n5DTOetqYWV3K+sqxg0E9AEOdWV1wo2G0XH98gfEDWWFsmBXfyMJ28dcaY&#10;aXvjNV03oRARwj5DBWUITSalz0sy6Pu2IY7eyTqDIUpXSO3wFuGmlsMk+ZIGK44LJTY0Kyk/by5G&#10;Qb13v2udDpvdan7uzQ/p9pgWf0p139ufEYhAbXiFn+2lVvCZDOD/TDwCcvI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IAsKxQAAANwAAAAPAAAAAAAAAAAAAAAAAJgCAABkcnMv&#10;ZG93bnJldi54bWxQSwUGAAAAAAQABAD1AAAAigMAAAAA&#10;" adj="15849" fillcolor="#ffc000" strokecolor="#243f60 [1604]" strokeweight="1.5pt"/>
                <v:shape id="_x0000_s1071" type="#_x0000_t202" style="position:absolute;left:45057;width:9538;height:66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ppK8YA&#10;AADcAAAADwAAAGRycy9kb3ducmV2LnhtbESPS2vDMBCE74X8B7GBXkoj50GaOpZDKbSkt+ZBel2s&#10;jW1irRxJdZx/HxUCPQ4z8w2TrXrTiI6cry0rGI8SEMSF1TWXCva7j+cFCB+QNTaWScGVPKzywUOG&#10;qbYX3lC3DaWIEPYpKqhCaFMpfVGRQT+yLXH0jtYZDFG6UmqHlwg3jZwkyVwarDkuVNjSe0XFaftr&#10;FCxm6+7Hf02/D8X82LyGp5fu8+yUehz2b0sQgfrwH76311rBNJnA35l4BGR+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4ppK8YAAADcAAAADwAAAAAAAAAAAAAAAACYAgAAZHJz&#10;L2Rvd25yZXYueG1sUEsFBgAAAAAEAAQA9QAAAIsDAAAAAA==&#10;">
                  <v:textbox>
                    <w:txbxContent>
                      <w:p w:rsidR="00AB142E" w:rsidRDefault="00AB142E" w:rsidP="00AB142E">
                        <w:pPr>
                          <w:spacing w:after="0"/>
                          <w:jc w:val="center"/>
                          <w:rPr>
                            <w:rFonts w:ascii="Times New Roman" w:eastAsia="Times New Roman" w:hAnsi="Times New Roman" w:cs="Times New Roman"/>
                            <w:sz w:val="24"/>
                            <w:szCs w:val="28"/>
                            <w:lang w:val="fr-FR"/>
                          </w:rPr>
                        </w:pPr>
                        <w:r>
                          <w:rPr>
                            <w:rFonts w:ascii="Times New Roman" w:eastAsia="Times New Roman" w:hAnsi="Times New Roman" w:cs="Times New Roman"/>
                            <w:sz w:val="24"/>
                            <w:szCs w:val="28"/>
                            <w:lang w:val="fr-FR"/>
                          </w:rPr>
                          <w:t>Bước 4</w:t>
                        </w:r>
                        <w:r w:rsidRPr="00832A0F">
                          <w:rPr>
                            <w:rFonts w:ascii="Times New Roman" w:eastAsia="Times New Roman" w:hAnsi="Times New Roman" w:cs="Times New Roman"/>
                            <w:sz w:val="24"/>
                            <w:szCs w:val="28"/>
                            <w:lang w:val="fr-FR"/>
                          </w:rPr>
                          <w:t xml:space="preserve">: </w:t>
                        </w:r>
                      </w:p>
                      <w:p w:rsidR="00AB142E" w:rsidRPr="00832A0F" w:rsidRDefault="00AB142E" w:rsidP="00AB142E">
                        <w:pPr>
                          <w:spacing w:after="0"/>
                          <w:jc w:val="center"/>
                          <w:rPr>
                            <w:rFonts w:ascii="Times New Roman" w:hAnsi="Times New Roman" w:cs="Times New Roman"/>
                            <w:sz w:val="20"/>
                            <w:szCs w:val="24"/>
                          </w:rPr>
                        </w:pPr>
                        <w:r>
                          <w:rPr>
                            <w:rFonts w:ascii="Times New Roman" w:eastAsia="Times New Roman" w:hAnsi="Times New Roman" w:cs="Times New Roman"/>
                            <w:sz w:val="24"/>
                            <w:szCs w:val="28"/>
                            <w:lang w:val="fr-FR"/>
                          </w:rPr>
                          <w:t>Đánh giá</w:t>
                        </w:r>
                      </w:p>
                    </w:txbxContent>
                  </v:textbox>
                </v:shape>
                <v:shape id="Right Arrow 303" o:spid="_x0000_s1072" type="#_x0000_t13" style="position:absolute;left:40882;top:2120;width:4103;height:21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4w5sYA&#10;AADcAAAADwAAAGRycy9kb3ducmV2LnhtbESPS2vDMBCE74X8B7GBXkojJ4G6uFZCHhRyC3mQXrfW&#10;1jaxVkZSHTe/PioEchxm5hsmn/emER05X1tWMB4lIIgLq2suFRwPn6/vIHxA1thYJgV/5GE+Gzzl&#10;mGl74R11+1CKCGGfoYIqhDaT0hcVGfQj2xJH78c6gyFKV0rt8BLhppGTJHmTBmuOCxW2tKqoOO9/&#10;jYLm5JY7nU7a43Z9fll/pYfvtLwq9TzsFx8gAvXhEb63N1rBNJnC/5l4BOTs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74w5sYAAADcAAAADwAAAAAAAAAAAAAAAACYAgAAZHJz&#10;L2Rvd25yZXYueG1sUEsFBgAAAAAEAAQA9QAAAIsDAAAAAA==&#10;" adj="15849" fillcolor="#ffc000" strokecolor="#243f60 [1604]" strokeweight="1.5pt"/>
              </v:group>
            </w:pict>
          </mc:Fallback>
        </mc:AlternateContent>
      </w:r>
    </w:p>
    <w:p w:rsidR="00AB142E" w:rsidRPr="00981449" w:rsidRDefault="00AB142E" w:rsidP="00AB142E">
      <w:pPr>
        <w:spacing w:after="0" w:line="360" w:lineRule="auto"/>
        <w:ind w:firstLine="720"/>
        <w:jc w:val="both"/>
        <w:rPr>
          <w:rFonts w:ascii="Times New Roman" w:eastAsia="Times New Roman" w:hAnsi="Times New Roman" w:cs="Times New Roman"/>
          <w:i/>
          <w:color w:val="000000" w:themeColor="text1"/>
          <w:sz w:val="26"/>
          <w:szCs w:val="28"/>
        </w:rPr>
      </w:pPr>
    </w:p>
    <w:p w:rsidR="00AB142E" w:rsidRPr="00981449" w:rsidRDefault="00AB142E" w:rsidP="00AB142E">
      <w:pPr>
        <w:spacing w:after="0" w:line="360" w:lineRule="auto"/>
        <w:ind w:firstLine="720"/>
        <w:jc w:val="both"/>
        <w:rPr>
          <w:rFonts w:ascii="Times New Roman" w:eastAsia="Times New Roman" w:hAnsi="Times New Roman" w:cs="Times New Roman"/>
          <w:i/>
          <w:color w:val="000000" w:themeColor="text1"/>
          <w:sz w:val="26"/>
          <w:szCs w:val="28"/>
        </w:rPr>
      </w:pP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rPr>
      </w:pPr>
      <w:r w:rsidRPr="00981449">
        <w:rPr>
          <w:rFonts w:ascii="Times New Roman" w:eastAsia="Times New Roman" w:hAnsi="Times New Roman" w:cs="Times New Roman"/>
          <w:i/>
          <w:color w:val="000000" w:themeColor="text1"/>
          <w:sz w:val="26"/>
          <w:szCs w:val="28"/>
        </w:rPr>
        <w:t>Bước 1: Chuẩn bị</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rPr>
      </w:pPr>
      <w:r w:rsidRPr="00981449">
        <w:rPr>
          <w:rFonts w:ascii="Times New Roman" w:eastAsia="Times New Roman" w:hAnsi="Times New Roman" w:cs="Times New Roman"/>
          <w:color w:val="000000" w:themeColor="text1"/>
          <w:sz w:val="26"/>
          <w:szCs w:val="28"/>
        </w:rPr>
        <w:t>GV chuẩn bị chủ đề, tình huống, tên trò chơi, nguyên tắc chơi, kịch bản và các vai diễn (nếu là trò chơi đóng vai có điều khiển), phương tiện cho các vai (nếu có) phù hợp với mục tiêu tích hợp GDBĐKH trong DHSH ở trường THPT. GV có thể thành lập tổ phụ trách trò chơi để chuẩn bị một số dụng cụ, phương tiện cần thiết cho các vai diễn (nếu cần).</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rPr>
      </w:pPr>
      <w:r w:rsidRPr="00981449">
        <w:rPr>
          <w:rFonts w:ascii="Times New Roman" w:eastAsia="Times New Roman" w:hAnsi="Times New Roman" w:cs="Times New Roman"/>
          <w:color w:val="000000" w:themeColor="text1"/>
          <w:sz w:val="26"/>
          <w:szCs w:val="28"/>
        </w:rPr>
        <w:lastRenderedPageBreak/>
        <w:t>GV thông tin cho HS về chủ đề, tình huống, trò chơi và các vai. Chọn các vai diễn, khuyến khích HS tự nguyện chọn vai.</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rPr>
      </w:pPr>
      <w:r w:rsidRPr="00981449">
        <w:rPr>
          <w:rFonts w:ascii="Times New Roman" w:eastAsia="Times New Roman" w:hAnsi="Times New Roman" w:cs="Times New Roman"/>
          <w:i/>
          <w:color w:val="000000" w:themeColor="text1"/>
          <w:sz w:val="26"/>
          <w:szCs w:val="28"/>
        </w:rPr>
        <w:t>Bước 2: Tiếp nhận (làm quen)</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rPr>
      </w:pPr>
      <w:r w:rsidRPr="00981449">
        <w:rPr>
          <w:rFonts w:ascii="Times New Roman" w:eastAsia="Times New Roman" w:hAnsi="Times New Roman" w:cs="Times New Roman"/>
          <w:color w:val="000000" w:themeColor="text1"/>
          <w:sz w:val="26"/>
          <w:szCs w:val="28"/>
        </w:rPr>
        <w:t>HS tiếp nhận tình huống, nguyên tắc chơi, làm quen các vai, kịch bản (nếu là trò chơi đóng vai có điều khiển). GV có thể cho HS thực hiện bước này ở nhà để HS nắm vững tình huống, quy tắc chơi, có thời gian chuẩn bị và xác định rõ vai trò của mình trong trò chơi. Do vậy, cuối buổi học trước, GV giao cho HS chủ đề, tình huống trò chơi và kịch bản (nếu có). GV xác định các tiêu chí quan sát trong quá trình HS thực hiện đóng vai, giao các nhiệm vụ quan sát cho HS.</w:t>
      </w:r>
    </w:p>
    <w:p w:rsidR="00AB142E" w:rsidRPr="00981449" w:rsidRDefault="00AB142E" w:rsidP="00AB142E">
      <w:pPr>
        <w:spacing w:after="0" w:line="360" w:lineRule="auto"/>
        <w:ind w:firstLine="720"/>
        <w:jc w:val="both"/>
        <w:rPr>
          <w:rFonts w:ascii="Times New Roman" w:eastAsia="Times New Roman" w:hAnsi="Times New Roman" w:cs="Times New Roman"/>
          <w:i/>
          <w:color w:val="000000" w:themeColor="text1"/>
          <w:sz w:val="26"/>
          <w:szCs w:val="28"/>
        </w:rPr>
      </w:pPr>
      <w:r w:rsidRPr="00981449">
        <w:rPr>
          <w:rFonts w:ascii="Times New Roman" w:eastAsia="Times New Roman" w:hAnsi="Times New Roman" w:cs="Times New Roman"/>
          <w:i/>
          <w:color w:val="000000" w:themeColor="text1"/>
          <w:sz w:val="26"/>
          <w:szCs w:val="28"/>
        </w:rPr>
        <w:t>Bước 3: Tương tác (giai đoạn chơi)</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rPr>
      </w:pPr>
      <w:r w:rsidRPr="00981449">
        <w:rPr>
          <w:rFonts w:ascii="Times New Roman" w:eastAsia="Times New Roman" w:hAnsi="Times New Roman" w:cs="Times New Roman"/>
          <w:color w:val="000000" w:themeColor="text1"/>
          <w:sz w:val="26"/>
          <w:szCs w:val="28"/>
        </w:rPr>
        <w:t>Những người chơi (HS) thực hiện trò chơi đóng vai của mình. Trò chơi được thực hiện liên tục, không ngắt quãng. Ở giai đoạn này, GV có thể chia thành nhiều vòng chơi (nếu cần thiết).</w:t>
      </w:r>
    </w:p>
    <w:p w:rsidR="00AB142E" w:rsidRPr="00981449" w:rsidRDefault="00AB142E" w:rsidP="00AB142E">
      <w:pPr>
        <w:spacing w:after="0" w:line="360" w:lineRule="auto"/>
        <w:ind w:firstLine="720"/>
        <w:jc w:val="both"/>
        <w:rPr>
          <w:rFonts w:ascii="Times New Roman" w:eastAsia="Times New Roman" w:hAnsi="Times New Roman" w:cs="Times New Roman"/>
          <w:i/>
          <w:color w:val="000000" w:themeColor="text1"/>
          <w:sz w:val="26"/>
          <w:szCs w:val="28"/>
        </w:rPr>
      </w:pPr>
      <w:r w:rsidRPr="00981449">
        <w:rPr>
          <w:rFonts w:ascii="Times New Roman" w:eastAsia="Times New Roman" w:hAnsi="Times New Roman" w:cs="Times New Roman"/>
          <w:i/>
          <w:color w:val="000000" w:themeColor="text1"/>
          <w:sz w:val="26"/>
          <w:szCs w:val="28"/>
        </w:rPr>
        <w:t>Bước 4: Đánh giá</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rPr>
      </w:pPr>
      <w:r w:rsidRPr="00981449">
        <w:rPr>
          <w:rFonts w:ascii="Times New Roman" w:eastAsia="Times New Roman" w:hAnsi="Times New Roman" w:cs="Times New Roman"/>
          <w:color w:val="000000" w:themeColor="text1"/>
          <w:sz w:val="26"/>
          <w:szCs w:val="28"/>
        </w:rPr>
        <w:t>Gai đoạn này, GV cho HS trong lớp thảo luận, đánh giá kết quả thực hiện trò chơi: những thành công, thất bại, quá trình chơi. GV và HS đặt các câu hỏi phỏng vấn những người đóng vai. Những HS đóng vai tách mình ra khỏi nhân vật để trả lời câu hỏi, tự đánh giá về việc trình diễn (ứng xử), cảm xúc, thái độ của mình qua quá trình đóng vai.</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rPr>
      </w:pPr>
      <w:r w:rsidRPr="00981449">
        <w:rPr>
          <w:rFonts w:ascii="Times New Roman" w:eastAsia="Times New Roman" w:hAnsi="Times New Roman" w:cs="Times New Roman"/>
          <w:color w:val="000000" w:themeColor="text1"/>
          <w:sz w:val="26"/>
          <w:szCs w:val="28"/>
        </w:rPr>
        <w:t>Những HS quan sát nhận xét về quá trình thực hiện trò chơi đóng vai, thể hiện vai (ứng xử) của các nhân vật đã phù hợp chưa? Chưa phù hợp ở điểm nào? Vì sao? Những kết quả nào đã đạt được so với tình huống thực tế (nếu có). GV kết luận về những kiến thức, kinh nghiệm rút ra qua trò chơi.</w:t>
      </w:r>
    </w:p>
    <w:p w:rsidR="00AB142E" w:rsidRPr="00981449" w:rsidRDefault="00AB142E" w:rsidP="00AB142E">
      <w:pPr>
        <w:spacing w:after="0" w:line="360" w:lineRule="auto"/>
        <w:jc w:val="both"/>
        <w:rPr>
          <w:rFonts w:ascii="Times New Roman" w:eastAsia="Times New Roman" w:hAnsi="Times New Roman" w:cs="Times New Roman"/>
          <w:b/>
          <w:i/>
          <w:color w:val="000000" w:themeColor="text1"/>
          <w:sz w:val="26"/>
          <w:szCs w:val="28"/>
          <w:lang w:val="fr-FR" w:eastAsia="ko-KR"/>
        </w:rPr>
      </w:pPr>
      <w:r w:rsidRPr="00981449">
        <w:rPr>
          <w:rFonts w:ascii="Times New Roman" w:eastAsia="Times New Roman" w:hAnsi="Times New Roman" w:cs="Times New Roman"/>
          <w:b/>
          <w:i/>
          <w:color w:val="000000" w:themeColor="text1"/>
          <w:sz w:val="26"/>
          <w:szCs w:val="28"/>
          <w:lang w:val="fr-FR" w:eastAsia="ko-KR"/>
        </w:rPr>
        <w:t>* Ví dụ 1: Trò chơi đóng vai trong dạy học bài Hô hấp ở động vật, SH 11</w:t>
      </w:r>
    </w:p>
    <w:p w:rsidR="00AB142E" w:rsidRPr="00981449" w:rsidRDefault="00AB142E" w:rsidP="00AB142E">
      <w:pPr>
        <w:spacing w:after="0" w:line="360" w:lineRule="auto"/>
        <w:ind w:firstLine="720"/>
        <w:jc w:val="both"/>
        <w:rPr>
          <w:rFonts w:ascii="Times New Roman" w:eastAsia="Times New Roman" w:hAnsi="Times New Roman" w:cs="Times New Roman"/>
          <w:b/>
          <w:i/>
          <w:color w:val="000000" w:themeColor="text1"/>
          <w:sz w:val="26"/>
          <w:szCs w:val="28"/>
        </w:rPr>
      </w:pPr>
      <w:r w:rsidRPr="00981449">
        <w:rPr>
          <w:rFonts w:ascii="Times New Roman" w:eastAsia="Times New Roman" w:hAnsi="Times New Roman" w:cs="Times New Roman"/>
          <w:i/>
          <w:color w:val="000000" w:themeColor="text1"/>
          <w:sz w:val="26"/>
          <w:szCs w:val="28"/>
        </w:rPr>
        <w:t xml:space="preserve">- Tên trò chơi: </w:t>
      </w:r>
      <w:r w:rsidRPr="00981449">
        <w:rPr>
          <w:rFonts w:ascii="Times New Roman" w:eastAsia="Times New Roman" w:hAnsi="Times New Roman" w:cs="Times New Roman"/>
          <w:color w:val="000000" w:themeColor="text1"/>
          <w:sz w:val="26"/>
          <w:szCs w:val="28"/>
        </w:rPr>
        <w:t>Ngọc Hoàng xử kiện</w:t>
      </w:r>
    </w:p>
    <w:p w:rsidR="00AB142E" w:rsidRPr="00981449" w:rsidRDefault="00AB142E" w:rsidP="00AB142E">
      <w:pPr>
        <w:spacing w:after="0" w:line="360" w:lineRule="auto"/>
        <w:ind w:firstLine="720"/>
        <w:jc w:val="both"/>
        <w:rPr>
          <w:rFonts w:ascii="Times New Roman" w:eastAsia="Times New Roman" w:hAnsi="Times New Roman" w:cs="Times New Roman"/>
          <w:b/>
          <w:i/>
          <w:color w:val="000000" w:themeColor="text1"/>
          <w:sz w:val="26"/>
          <w:szCs w:val="28"/>
        </w:rPr>
      </w:pPr>
      <w:r w:rsidRPr="00981449">
        <w:rPr>
          <w:rFonts w:ascii="Times New Roman" w:eastAsia="Times New Roman" w:hAnsi="Times New Roman" w:cs="Times New Roman"/>
          <w:i/>
          <w:color w:val="000000" w:themeColor="text1"/>
          <w:sz w:val="26"/>
          <w:szCs w:val="28"/>
          <w:lang w:val="fr-FR" w:eastAsia="ko-KR"/>
        </w:rPr>
        <w:t xml:space="preserve">- Phạm vi nội dung đóng vai: </w:t>
      </w:r>
      <w:r w:rsidRPr="00981449">
        <w:rPr>
          <w:rFonts w:ascii="Times New Roman" w:eastAsia="Times New Roman" w:hAnsi="Times New Roman" w:cs="Times New Roman"/>
          <w:color w:val="000000" w:themeColor="text1"/>
          <w:sz w:val="26"/>
          <w:szCs w:val="28"/>
          <w:lang w:val="fr-FR" w:eastAsia="ko-KR"/>
        </w:rPr>
        <w:t>bài 17 - Hô hấp ở động vật (SH11)</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rPr>
      </w:pPr>
      <w:r w:rsidRPr="00981449">
        <w:rPr>
          <w:rFonts w:ascii="Times New Roman" w:eastAsia="Times New Roman" w:hAnsi="Times New Roman" w:cs="Times New Roman"/>
          <w:i/>
          <w:color w:val="000000" w:themeColor="text1"/>
          <w:sz w:val="26"/>
          <w:szCs w:val="28"/>
        </w:rPr>
        <w:t xml:space="preserve">- Vấn đề: </w:t>
      </w:r>
      <w:r w:rsidRPr="00981449">
        <w:rPr>
          <w:rFonts w:ascii="Times New Roman" w:eastAsia="Times New Roman" w:hAnsi="Times New Roman" w:cs="Times New Roman"/>
          <w:color w:val="000000" w:themeColor="text1"/>
          <w:sz w:val="26"/>
          <w:szCs w:val="28"/>
        </w:rPr>
        <w:t xml:space="preserve">Do tác động của BĐKH làm cho nắng nóng, khô hạn, ngập úng, ô nhiễm môi trường gia tăng… Các loài động vật bị mắc nhiều bệnh tật dẫn đến tử vong nhiều, nguy cơ tuyệt chủng cao. Qua chuyện kêu kiện của các loài động vật và </w:t>
      </w:r>
      <w:r w:rsidRPr="00981449">
        <w:rPr>
          <w:rFonts w:ascii="Times New Roman" w:eastAsia="Times New Roman" w:hAnsi="Times New Roman" w:cs="Times New Roman"/>
          <w:color w:val="000000" w:themeColor="text1"/>
          <w:sz w:val="26"/>
          <w:szCs w:val="28"/>
        </w:rPr>
        <w:lastRenderedPageBreak/>
        <w:t>con người, qua việc xử kiện của Ngọc Hoàng, nguyên nhân của vấn đề đã được làm sáng tỏ: đó là do sự gia tăng phát thải KNK gây ra BĐKH. Qua câu chuyện này, HS hiểu được đặc điểm cấu tạo và hoạt động hô hấp của các loài động vật đã thích nghi với điều kiện khí hậu, môi trường sống. BĐKH làm cho động vật không thích nghi được, dẫn đến bệnh tật, tử vong, tuyệt chủng. Từ đó làm suy giảm đa dạng sinh học. Quá trình xử kiện của Ngọc Hoàng đã tìm ra thủ phạm gây BĐKH hiện nay chính là do các hoạt độn</w:t>
      </w:r>
      <w:r w:rsidRPr="00981449">
        <w:rPr>
          <w:rFonts w:ascii="Times New Roman" w:eastAsia="Times New Roman" w:hAnsi="Times New Roman" w:cs="Times New Roman"/>
          <w:color w:val="000000" w:themeColor="text1"/>
          <w:sz w:val="30"/>
          <w:szCs w:val="28"/>
        </w:rPr>
        <w:t xml:space="preserve">g </w:t>
      </w:r>
      <w:r w:rsidRPr="00981449">
        <w:rPr>
          <w:rFonts w:ascii="Times New Roman" w:eastAsia="Times New Roman" w:hAnsi="Times New Roman" w:cs="Times New Roman"/>
          <w:color w:val="000000" w:themeColor="text1"/>
          <w:sz w:val="26"/>
          <w:szCs w:val="28"/>
        </w:rPr>
        <w:t>gây phát thải KNK của con người, đồng thời tìm ra cách giải quyết thông qua giải pháp thích ứng và giảm nhẹ BĐKH.</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rPr>
      </w:pPr>
      <w:r w:rsidRPr="00981449">
        <w:rPr>
          <w:rFonts w:ascii="Times New Roman" w:eastAsia="Times New Roman" w:hAnsi="Times New Roman" w:cs="Times New Roman"/>
          <w:i/>
          <w:color w:val="000000" w:themeColor="text1"/>
          <w:sz w:val="26"/>
          <w:szCs w:val="28"/>
        </w:rPr>
        <w:t>- Mục tiêu kịch bản:</w:t>
      </w:r>
      <w:r w:rsidRPr="00981449">
        <w:rPr>
          <w:rFonts w:ascii="Times New Roman" w:eastAsia="Times New Roman" w:hAnsi="Times New Roman" w:cs="Times New Roman"/>
          <w:color w:val="000000" w:themeColor="text1"/>
          <w:sz w:val="26"/>
          <w:szCs w:val="28"/>
        </w:rPr>
        <w:t xml:space="preserve"> HS hiểu được khái niệm hô hấp, bản chất của hô hấp; đặc điểm hô hấp của các nhóm động vật và con người; nguyên nhân gây ra BĐKH, tác hại của BĐKH, giải pháp thích ứng và giảm nhẹ BĐKH.</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rPr>
      </w:pPr>
      <w:r w:rsidRPr="00981449">
        <w:rPr>
          <w:rFonts w:ascii="Times New Roman" w:eastAsia="Times New Roman" w:hAnsi="Times New Roman" w:cs="Times New Roman"/>
          <w:i/>
          <w:color w:val="000000" w:themeColor="text1"/>
          <w:sz w:val="26"/>
          <w:szCs w:val="28"/>
        </w:rPr>
        <w:t>- Thời gian tổ chức:</w:t>
      </w:r>
      <w:r w:rsidRPr="00981449">
        <w:rPr>
          <w:rFonts w:ascii="Times New Roman" w:eastAsia="Times New Roman" w:hAnsi="Times New Roman" w:cs="Times New Roman"/>
          <w:color w:val="000000" w:themeColor="text1"/>
          <w:sz w:val="26"/>
          <w:szCs w:val="28"/>
        </w:rPr>
        <w:t xml:space="preserve"> 15-20 phút. Địa điểm: trên lớp/sân trường.</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rPr>
      </w:pPr>
      <w:r w:rsidRPr="00981449">
        <w:rPr>
          <w:rFonts w:ascii="Times New Roman" w:eastAsia="Times New Roman" w:hAnsi="Times New Roman" w:cs="Times New Roman"/>
          <w:i/>
          <w:color w:val="000000" w:themeColor="text1"/>
          <w:sz w:val="26"/>
          <w:szCs w:val="28"/>
        </w:rPr>
        <w:t>- Chuẩn bị:</w:t>
      </w:r>
      <w:r w:rsidRPr="00981449">
        <w:rPr>
          <w:rFonts w:ascii="Times New Roman" w:eastAsia="Times New Roman" w:hAnsi="Times New Roman" w:cs="Times New Roman"/>
          <w:color w:val="000000" w:themeColor="text1"/>
          <w:sz w:val="26"/>
          <w:szCs w:val="28"/>
        </w:rPr>
        <w:t xml:space="preserve"> Các phù hiệu cho vai diễn, tên các nhân vật, tranh ảnh về cấu tạo cơ quan hô hấp của các loài động vật.</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rPr>
      </w:pPr>
      <w:r w:rsidRPr="00981449">
        <w:rPr>
          <w:rFonts w:ascii="Times New Roman" w:eastAsia="Times New Roman" w:hAnsi="Times New Roman" w:cs="Times New Roman"/>
          <w:i/>
          <w:color w:val="000000" w:themeColor="text1"/>
          <w:sz w:val="26"/>
          <w:szCs w:val="28"/>
        </w:rPr>
        <w:t>- Nội dung kịch bản:</w:t>
      </w:r>
      <w:r w:rsidRPr="00981449">
        <w:rPr>
          <w:rFonts w:ascii="Times New Roman" w:eastAsia="Times New Roman" w:hAnsi="Times New Roman" w:cs="Times New Roman"/>
          <w:color w:val="000000" w:themeColor="text1"/>
          <w:sz w:val="26"/>
          <w:szCs w:val="28"/>
        </w:rPr>
        <w:t xml:space="preserve"> Các loài động vật và con người cử đại diện lên trời kiện Ngọc Hoàng vì gây ra thời tiết nắng nóng, khô hạn, giá rét, lũ lụt thất thường… làm cho các loài động vật rất khó thở, thiếu thức ăn, mắc nhiều dịch bệnh, nhất là các bệnh đường hô hấp, tim mạch, tiêu hóa, bệnh truyền nhiễm… Nhiều động vật bị chết hàng loạt do BĐKH. </w:t>
      </w:r>
    </w:p>
    <w:p w:rsidR="00AB142E" w:rsidRPr="00981449" w:rsidRDefault="00AB142E" w:rsidP="00AB142E">
      <w:pPr>
        <w:pStyle w:val="ListParagraph"/>
        <w:spacing w:after="0" w:line="360" w:lineRule="auto"/>
        <w:ind w:left="0" w:firstLine="720"/>
        <w:contextualSpacing w:val="0"/>
        <w:jc w:val="both"/>
        <w:rPr>
          <w:color w:val="000000" w:themeColor="text1"/>
          <w:sz w:val="26"/>
          <w:szCs w:val="28"/>
        </w:rPr>
      </w:pPr>
      <w:r w:rsidRPr="00981449">
        <w:rPr>
          <w:color w:val="000000" w:themeColor="text1"/>
          <w:sz w:val="26"/>
          <w:szCs w:val="28"/>
        </w:rPr>
        <w:t>Các nhân vật:</w:t>
      </w:r>
    </w:p>
    <w:p w:rsidR="00AB142E" w:rsidRPr="00981449" w:rsidRDefault="00AB142E" w:rsidP="00AB142E">
      <w:pPr>
        <w:pStyle w:val="ListParagraph"/>
        <w:spacing w:after="0" w:line="360" w:lineRule="auto"/>
        <w:ind w:left="0" w:firstLine="720"/>
        <w:contextualSpacing w:val="0"/>
        <w:jc w:val="both"/>
        <w:rPr>
          <w:color w:val="000000" w:themeColor="text1"/>
          <w:sz w:val="26"/>
          <w:szCs w:val="28"/>
        </w:rPr>
      </w:pPr>
      <w:r w:rsidRPr="00981449">
        <w:rPr>
          <w:color w:val="000000" w:themeColor="text1"/>
          <w:sz w:val="26"/>
          <w:szCs w:val="28"/>
        </w:rPr>
        <w:t>+ Nhân vật đi kiện: giun đất, châu chấu, cá chép, chim, trâu, người nông dân (người gầy), doanh nghiệp và nhà quản lí (người béo). Từng nhân vật này thông qua trao đổi với Nam Tào, Bắc Đẩu, Ngọc Hoàng phải trình bày được lí do mình lên kiện, đặc điểm và cấu tạo của cơ quan hô hấp phù hợp với chức năng hô hấp và môi trường sống, không có đủ thức ăn, nước uống, không khí trong lành để sử dụng. Nhiều đồng loại của họ đang bị chết đói, chết khát, dịch bệnh do nắng nóng, khô hạn hoặc giá rét… ở dưới hạ giới; họ đổ lỗi cho Ngọc Hoàng gây ra như vậy. Từng nhân vật đề nghị Ngọc Hoàng giải quyết vấn đề nắng nóng, khô hạn, ô nhiễm môi trường để họ sống được.</w:t>
      </w:r>
    </w:p>
    <w:p w:rsidR="00AB142E" w:rsidRPr="00981449" w:rsidRDefault="00AB142E" w:rsidP="00AB142E">
      <w:pPr>
        <w:pStyle w:val="ListParagraph"/>
        <w:spacing w:after="0" w:line="360" w:lineRule="auto"/>
        <w:ind w:left="0" w:firstLine="720"/>
        <w:contextualSpacing w:val="0"/>
        <w:jc w:val="both"/>
        <w:rPr>
          <w:color w:val="000000" w:themeColor="text1"/>
          <w:sz w:val="26"/>
          <w:szCs w:val="28"/>
        </w:rPr>
      </w:pPr>
      <w:r w:rsidRPr="00981449">
        <w:rPr>
          <w:color w:val="000000" w:themeColor="text1"/>
          <w:sz w:val="26"/>
          <w:szCs w:val="28"/>
        </w:rPr>
        <w:lastRenderedPageBreak/>
        <w:t>+ Ngọc Hoàng: là nhân vật bị kiện, đồng thời là người phán xử, giải quyết vấn đề. Ngọc Hoàng từ trước đến nay chỉ làm điều tốt, ngài rất bất ngờ khi mình bị kiện vì gây ra nắng nóng, giá rét, khô hạn bất thường, suy giảm đa dạng sinh học… Ngọc Hoàng quyết tâm tìm ra thủ phạm gây BĐKH. Nguyên nhân chính được tìm ra là do các hoạt động sản xuất công nghiệp, chặt phá rừng, chuyển đổi sử dụng đất nông nghiệp, đô thị hóa… sử dụng nhiều nhiên liệu hóa thạch của con người đã phát thải nhiều KNK gây ra BĐKH. Con người đã “hối hận” nhận ra sai lầm của mình về các hoạt động phá rừng, sản xuất công nghiệp, sinh hoạt... đã làm tăng hiệu ứng nhà kính, làm BĐKH. Biện pháp giải quyết là cần thích ứng với BĐKH, giảm phát thải KNK bằng biện pháp trồng cây xanh, trồng rừng, tiết kiệm năng lượng, giảm sự gia tăng dân số…</w:t>
      </w:r>
    </w:p>
    <w:p w:rsidR="00AB142E" w:rsidRPr="00981449" w:rsidRDefault="00AB142E" w:rsidP="00AB142E">
      <w:pPr>
        <w:pStyle w:val="ListParagraph"/>
        <w:spacing w:after="0" w:line="360" w:lineRule="auto"/>
        <w:ind w:left="0" w:firstLine="720"/>
        <w:contextualSpacing w:val="0"/>
        <w:jc w:val="both"/>
        <w:rPr>
          <w:color w:val="000000" w:themeColor="text1"/>
          <w:sz w:val="26"/>
          <w:szCs w:val="28"/>
        </w:rPr>
      </w:pPr>
      <w:r w:rsidRPr="00981449">
        <w:rPr>
          <w:color w:val="000000" w:themeColor="text1"/>
          <w:sz w:val="26"/>
          <w:szCs w:val="28"/>
        </w:rPr>
        <w:t>+ Nam Tào, Bắc Đẩu: là hai nhân vật dẫn chuyện, kết nối các nhân vật, luôn nêu các tình huống để giúp làm rõ các vấn đề cần giải quyết liên quan đến từng nhân vật đi kiện: cấu tạo, hoạt động của các cơ quan hô hấp của từng nhóm động vật (hô hấp bằng da, ống khí, mang, phổi), báo cáo với Ngọc Hoàng tình hình ô nhiễm môi trường ở hạ giới, làm rõ nguyên nhân dẫn đến BĐKH, các biện pháp thích ứng và giảm nhẹ BĐKH.</w:t>
      </w:r>
    </w:p>
    <w:p w:rsidR="00AB142E" w:rsidRPr="00981449" w:rsidRDefault="00AB142E" w:rsidP="00AB142E">
      <w:pPr>
        <w:pStyle w:val="ListParagraph"/>
        <w:spacing w:after="0" w:line="360" w:lineRule="auto"/>
        <w:ind w:left="0" w:firstLine="720"/>
        <w:contextualSpacing w:val="0"/>
        <w:jc w:val="both"/>
        <w:rPr>
          <w:color w:val="000000" w:themeColor="text1"/>
          <w:spacing w:val="-4"/>
          <w:sz w:val="26"/>
          <w:szCs w:val="28"/>
        </w:rPr>
      </w:pPr>
      <w:r w:rsidRPr="00981449">
        <w:rPr>
          <w:i/>
          <w:color w:val="000000" w:themeColor="text1"/>
          <w:spacing w:val="-4"/>
          <w:sz w:val="26"/>
          <w:szCs w:val="28"/>
        </w:rPr>
        <w:t>- Câu hỏi cần làm rõ qua trò chơi:</w:t>
      </w:r>
      <w:r w:rsidRPr="00981449">
        <w:rPr>
          <w:color w:val="000000" w:themeColor="text1"/>
          <w:spacing w:val="-4"/>
          <w:sz w:val="26"/>
          <w:szCs w:val="28"/>
        </w:rPr>
        <w:t xml:space="preserve"> Cấu tạo và hoạt động của cơ quan hô hấp của các nhóm động vật và con người được các nhân vật mô tả như thế nào, đã chính xác chưa? Mối liên quan giữa hô hấp và BĐKH đã được thể hiện rõ chưa? Tác hại của BĐKH đối với sinh vật như thế nào? Những nguyên nhân nào gây ra BĐKH? Một số giải pháp thích ứng và giảm nhẹ BĐKH như thế nào?...</w:t>
      </w:r>
    </w:p>
    <w:p w:rsidR="00AB142E" w:rsidRPr="00981449" w:rsidRDefault="00AB142E" w:rsidP="00AB142E">
      <w:pPr>
        <w:spacing w:after="0" w:line="360" w:lineRule="auto"/>
        <w:jc w:val="both"/>
        <w:rPr>
          <w:rFonts w:ascii="Times New Roman" w:eastAsia="Times New Roman" w:hAnsi="Times New Roman" w:cs="Times New Roman"/>
          <w:b/>
          <w:i/>
          <w:color w:val="000000" w:themeColor="text1"/>
          <w:sz w:val="26"/>
          <w:szCs w:val="28"/>
          <w:lang w:val="fr-FR" w:eastAsia="ko-KR"/>
        </w:rPr>
      </w:pPr>
      <w:r w:rsidRPr="00981449">
        <w:rPr>
          <w:rFonts w:ascii="Times New Roman" w:eastAsia="Times New Roman" w:hAnsi="Times New Roman" w:cs="Times New Roman"/>
          <w:b/>
          <w:i/>
          <w:color w:val="000000" w:themeColor="text1"/>
          <w:sz w:val="26"/>
          <w:szCs w:val="28"/>
          <w:lang w:val="fr-FR" w:eastAsia="ko-KR"/>
        </w:rPr>
        <w:t xml:space="preserve">* Ví dụ 2: Trò chơi đóng vai trong dạy học nội dung chu trình sinh </w:t>
      </w:r>
      <w:r w:rsidRPr="00981449">
        <w:rPr>
          <w:rFonts w:ascii="Times New Roman" w:eastAsia="Times New Roman" w:hAnsi="Times New Roman" w:cs="Arial"/>
          <w:b/>
          <w:i/>
          <w:color w:val="000000" w:themeColor="text1"/>
          <w:sz w:val="26"/>
          <w:szCs w:val="28"/>
          <w:lang w:val="fr-FR" w:eastAsia="ko-KR"/>
        </w:rPr>
        <w:t>đ</w:t>
      </w:r>
      <w:r w:rsidRPr="00981449">
        <w:rPr>
          <w:rFonts w:ascii="Times New Roman" w:eastAsia="Times New Roman" w:hAnsi="Times New Roman" w:cs="Times New Roman"/>
          <w:b/>
          <w:i/>
          <w:color w:val="000000" w:themeColor="text1"/>
          <w:sz w:val="26"/>
          <w:szCs w:val="28"/>
          <w:lang w:val="fr-FR" w:eastAsia="ko-KR"/>
        </w:rPr>
        <w:t>ịa hóa và sinh quyển</w:t>
      </w:r>
    </w:p>
    <w:p w:rsidR="00AB142E" w:rsidRPr="00981449" w:rsidRDefault="00AB142E" w:rsidP="00AB142E">
      <w:pPr>
        <w:spacing w:after="0" w:line="360" w:lineRule="auto"/>
        <w:ind w:firstLine="720"/>
        <w:jc w:val="both"/>
        <w:rPr>
          <w:rFonts w:ascii="Times New Roman" w:eastAsia="Times New Roman" w:hAnsi="Times New Roman" w:cs="Times New Roman"/>
          <w:b/>
          <w:i/>
          <w:color w:val="000000" w:themeColor="text1"/>
          <w:sz w:val="26"/>
          <w:szCs w:val="28"/>
          <w:lang w:val="fr-FR" w:eastAsia="ko-KR"/>
        </w:rPr>
      </w:pPr>
      <w:r w:rsidRPr="00981449">
        <w:rPr>
          <w:rFonts w:ascii="Times New Roman" w:eastAsia="Times New Roman" w:hAnsi="Times New Roman" w:cs="Times New Roman"/>
          <w:i/>
          <w:color w:val="000000" w:themeColor="text1"/>
          <w:sz w:val="26"/>
          <w:szCs w:val="28"/>
          <w:lang w:val="fr-FR" w:eastAsia="ko-KR"/>
        </w:rPr>
        <w:t>- Tên trò chơi đóng vai:</w:t>
      </w:r>
      <w:r w:rsidRPr="00981449">
        <w:rPr>
          <w:rFonts w:ascii="Times New Roman" w:eastAsia="Times New Roman" w:hAnsi="Times New Roman" w:cs="Times New Roman"/>
          <w:color w:val="000000" w:themeColor="text1"/>
          <w:sz w:val="26"/>
          <w:szCs w:val="28"/>
          <w:lang w:val="fr-FR" w:eastAsia="ko-KR"/>
        </w:rPr>
        <w:t xml:space="preserve"> </w:t>
      </w:r>
      <w:r w:rsidRPr="00981449">
        <w:rPr>
          <w:rFonts w:ascii="Times New Roman" w:eastAsia="Times New Roman" w:hAnsi="Times New Roman" w:cs="Times New Roman"/>
          <w:b/>
          <w:i/>
          <w:color w:val="000000" w:themeColor="text1"/>
          <w:sz w:val="26"/>
          <w:szCs w:val="28"/>
          <w:lang w:val="fr-FR" w:eastAsia="ko-KR"/>
        </w:rPr>
        <w:t>Câu chuyện của tôi (cacbon/nitơ/nước).</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fr-FR" w:eastAsia="ko-KR"/>
        </w:rPr>
      </w:pPr>
      <w:r w:rsidRPr="00981449">
        <w:rPr>
          <w:rFonts w:ascii="Times New Roman" w:eastAsia="Times New Roman" w:hAnsi="Times New Roman" w:cs="Times New Roman"/>
          <w:i/>
          <w:color w:val="000000" w:themeColor="text1"/>
          <w:sz w:val="26"/>
          <w:szCs w:val="28"/>
          <w:lang w:val="fr-FR" w:eastAsia="ko-KR"/>
        </w:rPr>
        <w:t>- Phạm vi nội dung đóng vai:</w:t>
      </w:r>
      <w:r w:rsidRPr="00981449">
        <w:rPr>
          <w:rFonts w:ascii="Times New Roman" w:eastAsia="Times New Roman" w:hAnsi="Times New Roman" w:cs="Times New Roman"/>
          <w:color w:val="000000" w:themeColor="text1"/>
          <w:sz w:val="26"/>
          <w:szCs w:val="28"/>
          <w:lang w:val="fr-FR" w:eastAsia="ko-KR"/>
        </w:rPr>
        <w:t xml:space="preserve"> mục II.1. Chu trình của cacbon, II.2. Chu trình của nitơ, II.3. Chu trình nước, bài 44 - Chu trình sinh địa hóa và sinh quyển, SH12.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fr-FR" w:eastAsia="ko-KR"/>
        </w:rPr>
      </w:pPr>
      <w:r w:rsidRPr="00981449">
        <w:rPr>
          <w:rFonts w:ascii="Times New Roman" w:eastAsia="Times New Roman" w:hAnsi="Times New Roman" w:cs="Times New Roman"/>
          <w:i/>
          <w:color w:val="000000" w:themeColor="text1"/>
          <w:sz w:val="26"/>
          <w:szCs w:val="28"/>
          <w:lang w:val="fr-FR" w:eastAsia="ko-KR"/>
        </w:rPr>
        <w:t xml:space="preserve">- Vấn đề: </w:t>
      </w:r>
      <w:r w:rsidRPr="00981449">
        <w:rPr>
          <w:rFonts w:ascii="Times New Roman" w:eastAsia="Times New Roman" w:hAnsi="Times New Roman" w:cs="Times New Roman"/>
          <w:color w:val="000000" w:themeColor="text1"/>
          <w:sz w:val="26"/>
          <w:szCs w:val="28"/>
          <w:lang w:val="fr-FR" w:eastAsia="ko-KR"/>
        </w:rPr>
        <w:t xml:space="preserve">Đặc trưng của chuyển hóa vật chất và năng lượng ở cấp độ sinh quyển chính là các chu trình sinh địa hóa - chu trình trao đổi các chất trong tự nhiên. </w:t>
      </w:r>
      <w:r w:rsidRPr="00981449">
        <w:rPr>
          <w:rFonts w:ascii="Times New Roman" w:eastAsia="Times New Roman" w:hAnsi="Times New Roman" w:cs="Times New Roman"/>
          <w:color w:val="000000" w:themeColor="text1"/>
          <w:sz w:val="26"/>
          <w:szCs w:val="28"/>
          <w:lang w:val="fr-FR" w:eastAsia="ko-KR"/>
        </w:rPr>
        <w:lastRenderedPageBreak/>
        <w:t>Qua các chu trình sinh địa hóa, vật chất và năng lượng được trao đổi liên tục giữa môi trường và quần xã sinh vật. Qua chu trình sinh địa hóa của cacbon, nitơ, nước cho thấy các hoạt động của sinh vật và con người đã tác động đến các yếu tố khí hậu, gây BĐKH. Do vậy, con người phải có trách nhiệm và giải pháp hành động để ứng phó với BĐKH.</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fr-FR" w:eastAsia="ko-KR"/>
        </w:rPr>
      </w:pPr>
      <w:r w:rsidRPr="00981449">
        <w:rPr>
          <w:rFonts w:ascii="Times New Roman" w:eastAsia="Times New Roman" w:hAnsi="Times New Roman" w:cs="Times New Roman"/>
          <w:i/>
          <w:color w:val="000000" w:themeColor="text1"/>
          <w:sz w:val="26"/>
          <w:szCs w:val="28"/>
          <w:lang w:val="fr-FR" w:eastAsia="ko-KR"/>
        </w:rPr>
        <w:t>- Mục tiêu của trò chơi</w:t>
      </w:r>
      <w:r w:rsidRPr="00981449">
        <w:rPr>
          <w:rFonts w:ascii="Times New Roman" w:eastAsia="Times New Roman" w:hAnsi="Times New Roman" w:cs="Times New Roman"/>
          <w:color w:val="000000" w:themeColor="text1"/>
          <w:sz w:val="26"/>
          <w:szCs w:val="28"/>
          <w:lang w:val="fr-FR" w:eastAsia="ko-KR"/>
        </w:rPr>
        <w:t>: HS trình bày được khái niệm, sơ đồ khái quát về chu trình sinh địa hóa của các chất trong tự nhiên; Mô tả được chu trình chuyển hóa của cacbon, nitơ, nước trong chu trình tuần hoàn vật chất trong tự nhiên; Nêu được vai trò của các nguyên tố cacbon, nitơ, nước đối với sự tồn tại và phát triển của thế giới sinh vật và con người, đối với khí hậu, BĐKH; Chỉ ra được sự tác động của con người vào trong chu trình sinh địa hóa của cacbon, nitơ, nước đã biến chúng thành các KNK gây ra hiệu ứng nhà kính hiện đại, gây ra BĐKH và BĐKH gây ra tác hại cho môi trường, sinh vật và con người; HS xác định được trách nhiệm của mình trong việc hành động để giảm nhẹ BĐKH và thích ứng với BĐKH…</w:t>
      </w:r>
    </w:p>
    <w:p w:rsidR="00AB142E" w:rsidRPr="00981449" w:rsidRDefault="00AB142E" w:rsidP="00AB142E">
      <w:pPr>
        <w:spacing w:after="0" w:line="360" w:lineRule="auto"/>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ab/>
      </w:r>
      <w:r w:rsidRPr="00981449">
        <w:rPr>
          <w:rFonts w:ascii="Times New Roman" w:eastAsia="Times New Roman" w:hAnsi="Times New Roman" w:cs="Times New Roman"/>
          <w:i/>
          <w:color w:val="000000" w:themeColor="text1"/>
          <w:sz w:val="26"/>
          <w:szCs w:val="28"/>
          <w:lang w:eastAsia="ko-KR"/>
        </w:rPr>
        <w:t>- Thời gian</w:t>
      </w:r>
      <w:r w:rsidRPr="00981449">
        <w:rPr>
          <w:rFonts w:ascii="Times New Roman" w:eastAsia="Times New Roman" w:hAnsi="Times New Roman" w:cs="Times New Roman"/>
          <w:color w:val="000000" w:themeColor="text1"/>
          <w:sz w:val="26"/>
          <w:szCs w:val="28"/>
          <w:lang w:eastAsia="ko-KR"/>
        </w:rPr>
        <w:t>: mỗi nhóm đóng vai thể hiện chu trình chuyển hóa của một nguyên tố C, N, hoặc H</w:t>
      </w:r>
      <w:r w:rsidRPr="00981449">
        <w:rPr>
          <w:rFonts w:ascii="Times New Roman" w:eastAsia="Times New Roman" w:hAnsi="Times New Roman" w:cs="Times New Roman"/>
          <w:color w:val="000000" w:themeColor="text1"/>
          <w:sz w:val="26"/>
          <w:szCs w:val="28"/>
          <w:vertAlign w:val="subscript"/>
          <w:lang w:eastAsia="ko-KR"/>
        </w:rPr>
        <w:t>2</w:t>
      </w:r>
      <w:r w:rsidRPr="00981449">
        <w:rPr>
          <w:rFonts w:ascii="Times New Roman" w:eastAsia="Times New Roman" w:hAnsi="Times New Roman" w:cs="Times New Roman"/>
          <w:color w:val="000000" w:themeColor="text1"/>
          <w:sz w:val="26"/>
          <w:szCs w:val="28"/>
          <w:lang w:eastAsia="ko-KR"/>
        </w:rPr>
        <w:t>O; trình bày từ 5-7 phút. Các nhóm quan sát hỏi làm rõ thêm trong 3-5 phút/nhóm. Địa điểm: trên lớp học.</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i/>
          <w:color w:val="000000" w:themeColor="text1"/>
          <w:sz w:val="26"/>
          <w:szCs w:val="28"/>
          <w:lang w:eastAsia="ko-KR"/>
        </w:rPr>
        <w:t>- Chuẩn bị:</w:t>
      </w:r>
      <w:r w:rsidRPr="00981449">
        <w:rPr>
          <w:rFonts w:ascii="Times New Roman" w:eastAsia="Times New Roman" w:hAnsi="Times New Roman" w:cs="Times New Roman"/>
          <w:color w:val="000000" w:themeColor="text1"/>
          <w:sz w:val="26"/>
          <w:szCs w:val="28"/>
          <w:lang w:eastAsia="ko-KR"/>
        </w:rPr>
        <w:t xml:space="preserve"> Các phù hiệu cho vai diễn (tên nguyên tố, hợp chất, cây, mây…). GV phóng to sơ đồ các chu trình trong bài 44, SH12 làm phương tiện cho HS đóng vai, hoặc sử dụng để thảo luận, làm rõ nội dung.</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fr-FR" w:eastAsia="ko-KR"/>
        </w:rPr>
      </w:pPr>
      <w:r w:rsidRPr="00981449">
        <w:rPr>
          <w:rFonts w:ascii="Times New Roman" w:eastAsia="Times New Roman" w:hAnsi="Times New Roman" w:cs="Times New Roman"/>
          <w:i/>
          <w:color w:val="000000" w:themeColor="text1"/>
          <w:sz w:val="26"/>
          <w:szCs w:val="28"/>
          <w:lang w:val="fr-FR" w:eastAsia="ko-KR"/>
        </w:rPr>
        <w:t xml:space="preserve">- Hình thức: </w:t>
      </w:r>
      <w:r w:rsidRPr="00981449">
        <w:rPr>
          <w:rFonts w:ascii="Times New Roman" w:eastAsia="Times New Roman" w:hAnsi="Times New Roman" w:cs="Times New Roman"/>
          <w:color w:val="000000" w:themeColor="text1"/>
          <w:sz w:val="26"/>
          <w:szCs w:val="28"/>
          <w:lang w:val="fr-FR" w:eastAsia="ko-KR"/>
        </w:rPr>
        <w:t>GV giao cho 3 nhóm HS đóng vai nhân vật là các nguyên tố cacbon/nitơ/nước để thể hiện chu trình sinh địa hóa của cacbon, nitơ, nước thông qua: Câu chuyện của cacbon, câu chuyện của nitơ, câu chuyện của nước. Các nhóm còn lại đóng vai trò là người quan sát, theo dõi, nhận xét, đặt các câu hỏi để làm rõ nội dung.</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fr-FR" w:eastAsia="ko-KR"/>
        </w:rPr>
      </w:pPr>
      <w:r w:rsidRPr="00981449">
        <w:rPr>
          <w:rFonts w:ascii="Times New Roman" w:eastAsia="Times New Roman" w:hAnsi="Times New Roman" w:cs="Times New Roman"/>
          <w:i/>
          <w:color w:val="000000" w:themeColor="text1"/>
          <w:sz w:val="26"/>
          <w:szCs w:val="28"/>
          <w:lang w:val="fr-FR" w:eastAsia="ko-KR"/>
        </w:rPr>
        <w:t>- Nội dung đóng vai:</w:t>
      </w:r>
      <w:r w:rsidRPr="00981449">
        <w:rPr>
          <w:rFonts w:ascii="Times New Roman" w:eastAsia="Times New Roman" w:hAnsi="Times New Roman" w:cs="Times New Roman"/>
          <w:color w:val="000000" w:themeColor="text1"/>
          <w:sz w:val="26"/>
          <w:szCs w:val="28"/>
          <w:lang w:val="fr-FR" w:eastAsia="ko-KR"/>
        </w:rPr>
        <w:t xml:space="preserve"> Các nhóm HS đóng vai sẽ nghiên cứu nội dung, sơ đồ trong mục I, II bài 44, SH12 và các tài liệu liên quan để viết ra câu chuyện chuyển hóa của mình trong chu trình trao đổi vật chất (cacbon/nitơ/nước). Sau đó, các nhóm đóng vai kể lại câu chuyện của mình cho cả lớp nghe. Nhóm đóng vai phải </w:t>
      </w:r>
      <w:r w:rsidRPr="00981449">
        <w:rPr>
          <w:rFonts w:ascii="Times New Roman" w:eastAsia="Times New Roman" w:hAnsi="Times New Roman" w:cs="Times New Roman"/>
          <w:color w:val="000000" w:themeColor="text1"/>
          <w:sz w:val="26"/>
          <w:szCs w:val="28"/>
          <w:lang w:val="fr-FR" w:eastAsia="ko-KR"/>
        </w:rPr>
        <w:lastRenderedPageBreak/>
        <w:t xml:space="preserve">mô tả được quá trình di chuyển và biến đổi của cacbon/nitơ/nước trong suốt chu trình sinh địa hóa; những cảm nhận của nhân vật khi họ biến đổi trạng thái, cấu trúc, giá trị họ đóng góp cho sinh giới, tự nhiên, xã hội; những trăn trở, sự không hài lòng của họ đối với những hoạt động gây hại cho môi trường, sức khỏe con người, sự tồn tại của sinh vật, đặc biệt là sự nóng lên toàn cầu; ước muốn của họ làm thế nào để họ không phải là tác nhân gây nên BĐKH, gây ra tác hại cho sinh vật, con người và môi trường….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pacing w:val="-2"/>
          <w:sz w:val="26"/>
          <w:szCs w:val="28"/>
          <w:lang w:val="fr-FR" w:eastAsia="ko-KR"/>
        </w:rPr>
      </w:pPr>
      <w:r w:rsidRPr="00981449">
        <w:rPr>
          <w:rFonts w:ascii="Times New Roman" w:eastAsia="Times New Roman" w:hAnsi="Times New Roman" w:cs="Times New Roman"/>
          <w:color w:val="000000" w:themeColor="text1"/>
          <w:spacing w:val="-2"/>
          <w:sz w:val="26"/>
          <w:szCs w:val="28"/>
          <w:lang w:val="fr-FR" w:eastAsia="ko-KR"/>
        </w:rPr>
        <w:t xml:space="preserve">GV khuyến khích các nhóm HS kết hợp sử dụng sơ đồ, số liệu, hình ảnh, video clips minh họa cho quá trình di chuyển; những điều nhận ra được trong suốt hành trình chuyển hóa trong chu trình tuần hoàn vật chất của </w:t>
      </w:r>
      <w:r w:rsidRPr="00981449">
        <w:rPr>
          <w:rFonts w:ascii="Times New Roman" w:eastAsia="Times New Roman" w:hAnsi="Times New Roman" w:cs="Times New Roman"/>
          <w:color w:val="000000" w:themeColor="text1"/>
          <w:spacing w:val="-2"/>
          <w:sz w:val="26"/>
          <w:szCs w:val="28"/>
        </w:rPr>
        <w:t>“</w:t>
      </w:r>
      <w:r w:rsidRPr="00981449">
        <w:rPr>
          <w:rFonts w:ascii="Times New Roman" w:eastAsia="Times New Roman" w:hAnsi="Times New Roman" w:cs="Times New Roman"/>
          <w:color w:val="000000" w:themeColor="text1"/>
          <w:spacing w:val="-2"/>
          <w:sz w:val="26"/>
          <w:szCs w:val="28"/>
          <w:lang w:val="fr-FR" w:eastAsia="ko-KR"/>
        </w:rPr>
        <w:t>bản thân</w:t>
      </w:r>
      <w:r w:rsidRPr="00981449">
        <w:rPr>
          <w:rFonts w:ascii="Times New Roman" w:eastAsia="Times New Roman" w:hAnsi="Times New Roman" w:cs="Times New Roman"/>
          <w:color w:val="000000" w:themeColor="text1"/>
          <w:spacing w:val="-2"/>
          <w:sz w:val="26"/>
          <w:szCs w:val="28"/>
        </w:rPr>
        <w:t>”</w:t>
      </w:r>
      <w:r w:rsidRPr="00981449">
        <w:rPr>
          <w:rFonts w:ascii="Times New Roman" w:eastAsia="Times New Roman" w:hAnsi="Times New Roman" w:cs="Times New Roman"/>
          <w:color w:val="000000" w:themeColor="text1"/>
          <w:spacing w:val="-2"/>
          <w:sz w:val="26"/>
          <w:szCs w:val="28"/>
          <w:lang w:val="fr-FR" w:eastAsia="ko-KR"/>
        </w:rPr>
        <w:t>, đặc biệt là những mối quan hệ của họ (cacbon/nitơ/nước) với các vấn đề của khí hậu, BĐKH, môi trường toàn cầu đã, đang và sẽ xảy ra trên Trái Đất.</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pacing w:val="2"/>
          <w:sz w:val="26"/>
          <w:szCs w:val="28"/>
          <w:lang w:eastAsia="ko-KR"/>
        </w:rPr>
      </w:pPr>
      <w:r w:rsidRPr="00981449">
        <w:rPr>
          <w:rFonts w:ascii="Times New Roman" w:eastAsia="Times New Roman" w:hAnsi="Times New Roman" w:cs="Times New Roman"/>
          <w:i/>
          <w:color w:val="000000" w:themeColor="text1"/>
          <w:spacing w:val="2"/>
          <w:sz w:val="26"/>
          <w:szCs w:val="28"/>
          <w:lang w:eastAsia="ko-KR"/>
        </w:rPr>
        <w:t>- Thảo luận:</w:t>
      </w:r>
      <w:r w:rsidRPr="00981449">
        <w:rPr>
          <w:rFonts w:ascii="Times New Roman" w:eastAsia="Times New Roman" w:hAnsi="Times New Roman" w:cs="Times New Roman"/>
          <w:color w:val="000000" w:themeColor="text1"/>
          <w:spacing w:val="2"/>
          <w:sz w:val="26"/>
          <w:szCs w:val="28"/>
          <w:lang w:eastAsia="ko-KR"/>
        </w:rPr>
        <w:t xml:space="preserve"> Các nhóm HS và GV hỏi để làm rõ thêm các nội dung: cảm nhận của các nhân vật đóng vai về vai trò của cacbon, nitơ, nước đối với khí hậu, sinh vật, con người; tác động của con người vào từng chu trình như thế nào, tác động đó gây tác hại gì đối với khí hậu, con người, sinh vật; trách nhiệm của con người đối với khí hậu, môi trường như thế nào; biện pháp giảm nhẹ BĐKH, thích ứng với BĐKH… GV chốt nội dung kiến thức, kĩ năng, thái độ cần lĩnh hội qua bài học.</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fr-FR" w:eastAsia="ko-KR"/>
        </w:rPr>
      </w:pPr>
      <w:r w:rsidRPr="00981449">
        <w:rPr>
          <w:rFonts w:ascii="Times New Roman" w:eastAsia="Times New Roman" w:hAnsi="Times New Roman" w:cs="Times New Roman"/>
          <w:color w:val="000000" w:themeColor="text1"/>
          <w:sz w:val="26"/>
          <w:szCs w:val="28"/>
          <w:lang w:val="fr-FR" w:eastAsia="ko-KR"/>
        </w:rPr>
        <w:t>Ngoài ra, GV có thể sử dụng biện pháp đóng vai để tổ chức HS đóng vai thể hiện một số nội dung tích hợp giữa SH và BĐKH trong các nội dung khác. Chẳng hạn như ở chủ đề Hoạt động sống ở cấp độ quần thể, GV có thể tổ chức cho HS đóng vai trong các nội dung như:</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fr-FR" w:eastAsia="ko-KR"/>
        </w:rPr>
      </w:pPr>
      <w:r w:rsidRPr="00981449">
        <w:rPr>
          <w:rFonts w:ascii="Times New Roman" w:eastAsia="Times New Roman" w:hAnsi="Times New Roman" w:cs="Times New Roman"/>
          <w:color w:val="000000" w:themeColor="text1"/>
          <w:sz w:val="26"/>
          <w:szCs w:val="28"/>
          <w:lang w:val="fr-FR" w:eastAsia="ko-KR"/>
        </w:rPr>
        <w:t>- Sự gia tăng dân số dẫn đến khai thác cạn kiệt tài nguyên, giảm sút chất lượng môi trường, gây BĐKH, ảnh hưởng đến chất lượng cuộc sống của con người (Mục VII – Tăng trưởng của quần thể người, bài 38, SH12).</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fr-FR" w:eastAsia="ko-KR"/>
        </w:rPr>
      </w:pPr>
      <w:r w:rsidRPr="00981449">
        <w:rPr>
          <w:rFonts w:ascii="Times New Roman" w:eastAsia="Times New Roman" w:hAnsi="Times New Roman" w:cs="Times New Roman"/>
          <w:color w:val="000000" w:themeColor="text1"/>
          <w:sz w:val="26"/>
          <w:szCs w:val="28"/>
          <w:lang w:val="fr-FR" w:eastAsia="ko-KR"/>
        </w:rPr>
        <w:t xml:space="preserve">- Sự biến động không theo chu kì của quần thể và nguyên nhân gây biến động số lượng cá thể của quần thể, từ đó dẫn đến biện pháp BVMT, biện pháp thích </w:t>
      </w:r>
      <w:r w:rsidRPr="00981449">
        <w:rPr>
          <w:rFonts w:ascii="Times New Roman" w:eastAsia="Times New Roman" w:hAnsi="Times New Roman" w:cs="Times New Roman"/>
          <w:color w:val="000000" w:themeColor="text1"/>
          <w:sz w:val="26"/>
          <w:szCs w:val="28"/>
          <w:lang w:val="fr-FR" w:eastAsia="ko-KR"/>
        </w:rPr>
        <w:lastRenderedPageBreak/>
        <w:t>ứng và giảm nhẹ BĐKH (Bài 39 – Biến động số lượng cá thể của quần thể sinh vật, SH12), …</w:t>
      </w:r>
    </w:p>
    <w:p w:rsidR="00AB142E" w:rsidRPr="00981449" w:rsidRDefault="00AB142E" w:rsidP="00AB142E">
      <w:pPr>
        <w:pStyle w:val="Heading4"/>
        <w:rPr>
          <w:color w:val="000000" w:themeColor="text1"/>
          <w:szCs w:val="28"/>
          <w:lang w:eastAsia="ko-KR"/>
        </w:rPr>
      </w:pPr>
      <w:bookmarkStart w:id="226" w:name="_Toc484370374"/>
      <w:bookmarkStart w:id="227" w:name="_Toc484617944"/>
      <w:r w:rsidRPr="00981449">
        <w:rPr>
          <w:color w:val="000000" w:themeColor="text1"/>
        </w:rPr>
        <w:t>2.4.4.4. Hoạt động trải nghiệm</w:t>
      </w:r>
      <w:bookmarkEnd w:id="226"/>
      <w:bookmarkEnd w:id="227"/>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xml:space="preserve">Các đối tượng sống luôn có mối quan hệ chặt chẽ với môi trường và khí hậu. Hoạt động sống của sinh vật và con người luôn diễn ra trong môi trường và liên quan trực tiếp đến các điều kiện khí hậu, thời tiết. Các hoạt động sống của sinh vật, hoạt động của con người có thể gây phát thải KNK hoặc giảm nhẹ phát thải KNK (làm gia tăng hoặc giảm nhẹ BĐKH). Để tồn tại được, sinh vật và con người phải thích nghi với môi trường sống, thích ứng với BĐKH. Bất kì vấn đề gì xảy ra do BĐKH đều có tác động đến đời sống của sinh vật và con người. Do vậy, nội dung SH và BĐKH có mối quan hệ chặt chẽ và có tính thực tiễn cao. Đây chính là cơ sở để tổ chức các hoạt động trải nghiệm, phát huy tính tích cực học tập của HS liên quan đến nội dung SH và BĐKH trong quá trình DHSH ở THPT.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Theo David Kobl (1984), thông qua quá trình chuyển đổi của kinh nghiệm trong quá trình trải nghiệm học tập sẽ hình thành kiến thức, kĩ năng và năng lực cho HS. Do vậy, với vai trò là người tổ chức, hướng dẫn, GV có thể thiết kế hoạt động học tập bằng trải nghiệm để HS hình thành kiến thức, kĩ năng, thái độ và năng lực cần thiết. Hoạt động học tập trải nghiệm, theo David Kobl (1984) gồm có 4 giai đoạn học tập nối tiếp nhau thành một chu trình gồm: trải nghiệm cụ thể, quan sát phản ánh, trìu tượng hóa khái niệm, thử nghiệm tích cực [1</w:t>
      </w:r>
      <w:r>
        <w:rPr>
          <w:rFonts w:ascii="Times New Roman" w:eastAsia="Times New Roman" w:hAnsi="Times New Roman" w:cs="Times New Roman"/>
          <w:color w:val="000000" w:themeColor="text1"/>
          <w:sz w:val="26"/>
          <w:szCs w:val="28"/>
          <w:lang w:eastAsia="ko-KR"/>
        </w:rPr>
        <w:t>19</w:t>
      </w:r>
      <w:r w:rsidRPr="00981449">
        <w:rPr>
          <w:rFonts w:ascii="Times New Roman" w:eastAsia="Times New Roman" w:hAnsi="Times New Roman" w:cs="Times New Roman"/>
          <w:color w:val="000000" w:themeColor="text1"/>
          <w:sz w:val="26"/>
          <w:szCs w:val="28"/>
          <w:lang w:eastAsia="ko-KR"/>
        </w:rPr>
        <w:t xml:space="preserve">]. </w:t>
      </w:r>
    </w:p>
    <w:p w:rsidR="00AB142E" w:rsidRPr="00981449" w:rsidRDefault="00AB142E" w:rsidP="00AB142E">
      <w:pPr>
        <w:spacing w:after="0" w:line="360" w:lineRule="auto"/>
        <w:ind w:firstLine="720"/>
        <w:jc w:val="both"/>
        <w:rPr>
          <w:rFonts w:ascii="Times New Roman" w:hAnsi="Times New Roman" w:cs="Times New Roman"/>
          <w:color w:val="000000" w:themeColor="text1"/>
          <w:sz w:val="26"/>
          <w:szCs w:val="28"/>
          <w:lang w:eastAsia="ko-KR"/>
        </w:rPr>
      </w:pPr>
      <w:r w:rsidRPr="00981449">
        <w:rPr>
          <w:rFonts w:ascii="Times New Roman" w:hAnsi="Times New Roman" w:cs="Times New Roman"/>
          <w:i/>
          <w:color w:val="000000" w:themeColor="text1"/>
          <w:sz w:val="26"/>
          <w:szCs w:val="28"/>
          <w:lang w:eastAsia="ko-KR"/>
        </w:rPr>
        <w:t>- Giai đoạn trải nghiệm cụ thể:</w:t>
      </w:r>
      <w:r w:rsidRPr="00981449">
        <w:rPr>
          <w:rFonts w:ascii="Times New Roman" w:eastAsia="Times New Roman" w:hAnsi="Times New Roman" w:cs="Times New Roman"/>
          <w:color w:val="000000" w:themeColor="text1"/>
          <w:sz w:val="26"/>
          <w:szCs w:val="28"/>
          <w:lang w:eastAsia="ko-KR"/>
        </w:rPr>
        <w:t xml:space="preserve"> HS được </w:t>
      </w:r>
      <w:r w:rsidRPr="00981449">
        <w:rPr>
          <w:rFonts w:ascii="Times New Roman" w:hAnsi="Times New Roman" w:cs="Times New Roman"/>
          <w:color w:val="000000" w:themeColor="text1"/>
          <w:sz w:val="26"/>
          <w:szCs w:val="28"/>
          <w:lang w:eastAsia="ko-KR"/>
        </w:rPr>
        <w:t xml:space="preserve">tham gia các hoạt động học tập, trực tiếp thực hiện những hành vi cụ thể, gắn với bối cảnh thực tế. Từ đó, HS có những </w:t>
      </w:r>
      <w:r w:rsidRPr="00981449">
        <w:rPr>
          <w:rFonts w:ascii="Times New Roman" w:eastAsia="Times New Roman" w:hAnsi="Times New Roman" w:cs="Times New Roman"/>
          <w:color w:val="000000" w:themeColor="text1"/>
          <w:sz w:val="26"/>
          <w:szCs w:val="28"/>
          <w:lang w:eastAsia="ko-KR"/>
        </w:rPr>
        <w:t xml:space="preserve">trải nghiệm </w:t>
      </w:r>
      <w:r w:rsidRPr="00981449">
        <w:rPr>
          <w:rFonts w:ascii="Times New Roman" w:hAnsi="Times New Roman" w:cs="Times New Roman"/>
          <w:color w:val="000000" w:themeColor="text1"/>
          <w:sz w:val="26"/>
          <w:szCs w:val="28"/>
          <w:lang w:eastAsia="ko-KR"/>
        </w:rPr>
        <w:t>mới, bổ sung kinh nghiệm thông qua hoạt động trong hoàn cảnh cụ thể.</w:t>
      </w:r>
    </w:p>
    <w:p w:rsidR="00AB142E" w:rsidRPr="00981449" w:rsidRDefault="00AB142E" w:rsidP="00AB142E">
      <w:pPr>
        <w:spacing w:after="0" w:line="360" w:lineRule="auto"/>
        <w:ind w:firstLine="720"/>
        <w:jc w:val="both"/>
        <w:rPr>
          <w:rFonts w:ascii="Times New Roman" w:hAnsi="Times New Roman" w:cs="Times New Roman"/>
          <w:color w:val="000000" w:themeColor="text1"/>
          <w:sz w:val="26"/>
          <w:szCs w:val="28"/>
          <w:lang w:eastAsia="ko-KR"/>
        </w:rPr>
      </w:pPr>
      <w:r w:rsidRPr="00981449">
        <w:rPr>
          <w:rFonts w:ascii="Times New Roman" w:hAnsi="Times New Roman" w:cs="Times New Roman"/>
          <w:i/>
          <w:color w:val="000000" w:themeColor="text1"/>
          <w:sz w:val="26"/>
          <w:szCs w:val="28"/>
          <w:lang w:eastAsia="ko-KR"/>
        </w:rPr>
        <w:t>- Giai đoạn quan sát phản ảnh:</w:t>
      </w:r>
      <w:r w:rsidRPr="00981449">
        <w:rPr>
          <w:rFonts w:ascii="Times New Roman" w:hAnsi="Times New Roman" w:cs="Times New Roman"/>
          <w:color w:val="000000" w:themeColor="text1"/>
          <w:sz w:val="26"/>
          <w:szCs w:val="28"/>
          <w:lang w:eastAsia="ko-KR"/>
        </w:rPr>
        <w:t xml:space="preserve"> HS suy ngẫm, phân tích, đánh giá về những trải nghiệm đã qua, phát hiện các đặc điểm, ý nghĩa của nó. HS cùng nhau chia sẻ kinh nghiệm, thảo luận để thống nhất quan điểm, cách nhìn nhận vấn đề một cách khoa học, hệ thống.</w:t>
      </w:r>
    </w:p>
    <w:p w:rsidR="00AB142E" w:rsidRPr="00981449" w:rsidRDefault="00AB142E" w:rsidP="00AB142E">
      <w:pPr>
        <w:spacing w:after="0" w:line="360" w:lineRule="auto"/>
        <w:ind w:firstLine="720"/>
        <w:jc w:val="both"/>
        <w:rPr>
          <w:rFonts w:ascii="Times New Roman" w:hAnsi="Times New Roman" w:cs="Times New Roman"/>
          <w:color w:val="000000" w:themeColor="text1"/>
          <w:sz w:val="26"/>
          <w:szCs w:val="28"/>
          <w:lang w:eastAsia="ko-KR"/>
        </w:rPr>
      </w:pPr>
      <w:r w:rsidRPr="00981449">
        <w:rPr>
          <w:rFonts w:ascii="Times New Roman" w:hAnsi="Times New Roman" w:cs="Times New Roman"/>
          <w:i/>
          <w:color w:val="000000" w:themeColor="text1"/>
          <w:sz w:val="26"/>
          <w:szCs w:val="28"/>
          <w:lang w:eastAsia="ko-KR"/>
        </w:rPr>
        <w:lastRenderedPageBreak/>
        <w:t>- Giai đoạn trìu tượng hóa khái niệm:</w:t>
      </w:r>
      <w:r w:rsidRPr="00981449">
        <w:rPr>
          <w:rFonts w:ascii="Times New Roman" w:hAnsi="Times New Roman" w:cs="Times New Roman"/>
          <w:color w:val="000000" w:themeColor="text1"/>
          <w:sz w:val="26"/>
          <w:szCs w:val="28"/>
          <w:lang w:eastAsia="ko-KR"/>
        </w:rPr>
        <w:t xml:space="preserve"> Trên cơ sở phân tích, tổng hợp những gì đã quan sát, tiếp thu được, HS rút ra các kết luận để tạo ra các khái niệm mới hoặc sửa đổi các khái niệm đã có trong tư duy.  </w:t>
      </w:r>
    </w:p>
    <w:p w:rsidR="00AB142E" w:rsidRPr="00981449" w:rsidRDefault="00AB142E" w:rsidP="00AB142E">
      <w:pPr>
        <w:spacing w:after="0" w:line="360" w:lineRule="auto"/>
        <w:ind w:firstLine="720"/>
        <w:jc w:val="both"/>
        <w:rPr>
          <w:rFonts w:ascii="Times New Roman" w:hAnsi="Times New Roman" w:cs="Times New Roman"/>
          <w:color w:val="000000" w:themeColor="text1"/>
          <w:sz w:val="26"/>
          <w:szCs w:val="28"/>
          <w:lang w:eastAsia="ko-KR"/>
        </w:rPr>
      </w:pPr>
      <w:r w:rsidRPr="00981449">
        <w:rPr>
          <w:rFonts w:ascii="Times New Roman" w:hAnsi="Times New Roman" w:cs="Times New Roman"/>
          <w:i/>
          <w:color w:val="000000" w:themeColor="text1"/>
          <w:sz w:val="26"/>
          <w:szCs w:val="28"/>
          <w:lang w:eastAsia="ko-KR"/>
        </w:rPr>
        <w:t>- Giai đoạn thử nghiệm tích cực:</w:t>
      </w:r>
      <w:r w:rsidRPr="00981449">
        <w:rPr>
          <w:rFonts w:ascii="Times New Roman" w:hAnsi="Times New Roman" w:cs="Times New Roman"/>
          <w:color w:val="000000" w:themeColor="text1"/>
          <w:sz w:val="26"/>
          <w:szCs w:val="28"/>
          <w:lang w:eastAsia="ko-KR"/>
        </w:rPr>
        <w:t xml:space="preserve"> Từ những khái niệm, hiểu biết về bản chất đối tượng, HS vận dụng để đề xuất, thử nghiệm giải quyết vấn đề trong tình huống thực tiễn mới hoặc lập kế hoạch cho trải nghiệm mới để hình thành những kinh nghiệm mới và bắt đầu một chu trình học tập trải nghiệm mới mới.</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xml:space="preserve">Tùy nội dung học tập, kinh nghiệm và phong cách học tập của HS mà bắt đầu học từ giai đoạn nào. Tuy nhiên, việc học tập trải nghiệm thường bắt đầu bằng trải nghiệm cụ thể. </w:t>
      </w:r>
    </w:p>
    <w:p w:rsidR="00AB142E" w:rsidRPr="00981449" w:rsidRDefault="00AB142E" w:rsidP="00AB142E">
      <w:pPr>
        <w:spacing w:after="0" w:line="360" w:lineRule="auto"/>
        <w:jc w:val="both"/>
        <w:rPr>
          <w:rFonts w:ascii="Times New Roman" w:eastAsia="Times New Roman" w:hAnsi="Times New Roman" w:cs="Times New Roman"/>
          <w:b/>
          <w:color w:val="000000" w:themeColor="text1"/>
          <w:sz w:val="26"/>
          <w:szCs w:val="28"/>
          <w:lang w:eastAsia="ko-KR"/>
        </w:rPr>
      </w:pPr>
      <w:r w:rsidRPr="00981449">
        <w:rPr>
          <w:rFonts w:ascii="Times New Roman" w:eastAsia="Times New Roman" w:hAnsi="Times New Roman" w:cs="Times New Roman"/>
          <w:b/>
          <w:i/>
          <w:color w:val="000000" w:themeColor="text1"/>
          <w:sz w:val="26"/>
          <w:szCs w:val="28"/>
          <w:lang w:eastAsia="ko-KR"/>
        </w:rPr>
        <w:t>* Hình thức tổ chức trải nghiệm trong DHSH ở THPT</w:t>
      </w:r>
      <w:r w:rsidRPr="00981449">
        <w:rPr>
          <w:rFonts w:ascii="Times New Roman" w:eastAsia="Times New Roman" w:hAnsi="Times New Roman" w:cs="Times New Roman"/>
          <w:b/>
          <w:color w:val="000000" w:themeColor="text1"/>
          <w:sz w:val="26"/>
          <w:szCs w:val="28"/>
          <w:lang w:eastAsia="ko-KR"/>
        </w:rPr>
        <w:t xml:space="preserve">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xml:space="preserve">- Trải nghiệm cụ thể: tùy mục tiêu, mối quan hệ giữa nội dung SH và BĐKH, đặc điểm HS và điều kiện thực tế địa phương mà GV có thể tổ chức cho HS quan sát, làm thực hành, thí nghiệm, điều tra, khảo sát thực tiễn… để trải nghiệm cụ thể. Tùy nội dung nhiệm vụ học tập, GV có thể giao cho cá nhân hoặc theo nhóm HS thực hiện hoạt động sau: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xml:space="preserve">+ Làm thực hành, thí nghiệm tìm hiểu về hoạt động sống của sinh vật tác động đến các yếu tố khí hậu, gây phát thải hoặc giảm nhẹ KNK, thích ứng với BĐKH.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xml:space="preserve">+ Điều tra, khảo sát hiện trạng tài nguyên thiên nhiên, ô nhiễm môi trường ở địa phương;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xml:space="preserve">+ Khảo sát, tìm hiểu các hoạt động của sinh vật và con người gây phát thải KNK, các khu vực phát thải nhiều KNK ở gia đình, địa phương;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xml:space="preserve">+ Khảo sát, tìm hiểu tình hình thời tiết, khí hậu; tác động của thiên tai do BĐKH như nắng nóng, khô hạn, giông bão, lũ lụt, giá rét… đến sức khỏe, đời sống của sinh vật, con người, sản xuất nông, lâm, thủy sản;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xml:space="preserve">+ Khảo sát, tìm hiểu tình hình sử dụng phân bón, xử lí chất thải, rơm rạ sau thu hoạch, sử dụng nhiên liệu… ở gia đình, địa phương.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lastRenderedPageBreak/>
        <w:t xml:space="preserve">+ Tham quan, tìm hiểu các mô hình lai tạo, sản xuất giống cây trồng, vật nuôi… thích ứng với BĐKH; mô hình trồng cây thủy canh, khí canh; mô hình sản xuất nông, lâm nghiệp, thủy sản ứng phó với BĐKH (trồng rừng, trồng lúa, trồng cây ăn quả, chăn nuôi, nuôi trồng thủy sản…)…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xml:space="preserve">- Quan sát, phản ánh: HS suy nghĩ, trao đổi, thảo luận với bạn, chia sẻ kinh nghiệm để thống nhất nội dung, tìm ra mối quan hệ giữa hoạt động của sinh vật và con người với các yếu tố khí hậu, BĐKH; viết báo cáo kết quả thực hành, tham quan, khảo sát thực tế.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Trìu tượng hóa khái niệm: HS nghe giảng, thảo luận, hoàn thành bài tập, viết báo cáo… để tổng hợp, chuyển hóa những kinh nghiệm mới có được từ trải nghiệm thành các khái niệm trìu tượng, hiểu rõ bản chất mối quan hệ giữa sinh vật và khí hậu, BĐKH; tác động của con người đến khí hậu và tác động của BĐKH đến sức khỏe, đời sống sinh vật và con người cũng như các ngành sản xuất nông, lâm nghiệp, thủy sản...</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Thử nghiệm tích cực: HS đề xuất thử nghiệm các biện pháp thích ứng và giảm nhẹ BĐKH thông qua các hoạt động của sinh vật và con người. HS giải quyết các tình huống thực tiễn, lập kế hoạch, thực hiện các hoạt động giảm nhẹ BĐKH, thích ứng với BĐKH ở gia đình, nhà trường, địa phương...</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xml:space="preserve">Qua quá trình trải nghiệm, HS được giáo dục nhận thức, rèn luyện kĩ năng, thái độ đúng đắn về nguyên nhân gây ô nhiễm môi trường, phát thải KNK, tác hại của BĐKH, trách nhiệm của mỗi người trong ứng phó với BĐKH,… </w:t>
      </w:r>
    </w:p>
    <w:p w:rsidR="00AB142E" w:rsidRPr="00981449" w:rsidRDefault="00AB142E" w:rsidP="00AB142E">
      <w:pPr>
        <w:spacing w:after="0" w:line="360" w:lineRule="auto"/>
        <w:jc w:val="both"/>
        <w:rPr>
          <w:rFonts w:ascii="Times New Roman" w:eastAsia="Times New Roman" w:hAnsi="Times New Roman" w:cs="Times New Roman"/>
          <w:b/>
          <w:i/>
          <w:color w:val="000000" w:themeColor="text1"/>
          <w:sz w:val="26"/>
          <w:szCs w:val="28"/>
          <w:lang w:eastAsia="ko-KR"/>
        </w:rPr>
      </w:pPr>
      <w:r w:rsidRPr="00981449">
        <w:rPr>
          <w:rFonts w:ascii="Times New Roman" w:eastAsia="Times New Roman" w:hAnsi="Times New Roman" w:cs="Times New Roman"/>
          <w:b/>
          <w:i/>
          <w:color w:val="000000" w:themeColor="text1"/>
          <w:sz w:val="26"/>
          <w:szCs w:val="28"/>
          <w:lang w:eastAsia="ko-KR"/>
        </w:rPr>
        <w:t>* Ví dụ: Tổ chức hoạt động trải nghiệm cho HS trong dạy học chủ đề Chuyển hóa vật chất và năng lượng ở cấp độ sinh quyển</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i/>
          <w:color w:val="000000" w:themeColor="text1"/>
          <w:sz w:val="26"/>
          <w:szCs w:val="28"/>
          <w:lang w:eastAsia="ko-KR"/>
        </w:rPr>
        <w:t>- Phạm vi thực hiện</w:t>
      </w:r>
      <w:r w:rsidRPr="00981449">
        <w:rPr>
          <w:rFonts w:ascii="Times New Roman" w:eastAsia="Times New Roman" w:hAnsi="Times New Roman" w:cs="Times New Roman"/>
          <w:color w:val="000000" w:themeColor="text1"/>
          <w:sz w:val="26"/>
          <w:szCs w:val="28"/>
          <w:lang w:eastAsia="ko-KR"/>
        </w:rPr>
        <w:t xml:space="preserve">: Bài 46 - Thực hành Quản lí và sử dụng bền vững tài nguyên thiên nhiên, Sinh học 12.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i/>
          <w:color w:val="000000" w:themeColor="text1"/>
          <w:sz w:val="26"/>
          <w:szCs w:val="28"/>
          <w:lang w:eastAsia="ko-KR"/>
        </w:rPr>
        <w:t xml:space="preserve">- Mục tiêu bài học: </w:t>
      </w:r>
      <w:r w:rsidRPr="00981449">
        <w:rPr>
          <w:rFonts w:ascii="Times New Roman" w:eastAsia="Times New Roman" w:hAnsi="Times New Roman" w:cs="Times New Roman"/>
          <w:color w:val="000000" w:themeColor="text1"/>
          <w:sz w:val="26"/>
          <w:szCs w:val="28"/>
          <w:lang w:eastAsia="ko-KR"/>
        </w:rPr>
        <w:t>sau khi học xong bài này, HS có khả năng:</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i/>
          <w:color w:val="000000" w:themeColor="text1"/>
          <w:sz w:val="26"/>
          <w:szCs w:val="28"/>
          <w:lang w:eastAsia="ko-KR"/>
        </w:rPr>
        <w:t xml:space="preserve">+ </w:t>
      </w:r>
      <w:r w:rsidRPr="00981449">
        <w:rPr>
          <w:rFonts w:ascii="Times New Roman" w:eastAsia="Times New Roman" w:hAnsi="Times New Roman" w:cs="Times New Roman"/>
          <w:color w:val="000000" w:themeColor="text1"/>
          <w:sz w:val="26"/>
          <w:szCs w:val="28"/>
          <w:lang w:eastAsia="ko-KR"/>
        </w:rPr>
        <w:t>Trình bày được khái niệm về các dạng tài nguyên, phân biệt được các loại tài nguyên.</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lastRenderedPageBreak/>
        <w:t>+ Phân tích được hình thức sử dụng tài nguyên bền vững và không bền vững; tác hại của việc sử dụng tài nguyên không bền vững làm ô nhiễm môi trường, BĐKH, gây tác hại cho con người và sinh vật.</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Đề xuất được các biện pháp khắc phục ô nhiễm môi trường, các biện pháp sử dụng tài nguyên bền vững, thích ứng và giảm thiểu BĐKH.</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xml:space="preserve">+ Đề xuất được biện pháp tuyên truyền nâng cao nhận thức của HS và người dân về bảo vệ tài nguyên, môi trường, khí hậu.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Lên lịch biểu thực hiện sử dụng tài nguyên bền vững, thích ứng và giảm nhẹ BĐKH; thiết kế phương tiện tuyên truyền về sử dụng bền vững tài nguyên thiên nhiên, giảm ô nhiễm môi trường, thích ứng và giảm nhẹ BĐKH.</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i/>
          <w:color w:val="000000" w:themeColor="text1"/>
          <w:sz w:val="26"/>
          <w:szCs w:val="28"/>
          <w:lang w:eastAsia="ko-KR"/>
        </w:rPr>
        <w:t>- Hình thức tổ chức</w:t>
      </w:r>
      <w:r w:rsidRPr="00981449">
        <w:rPr>
          <w:rFonts w:ascii="Times New Roman" w:eastAsia="Times New Roman" w:hAnsi="Times New Roman" w:cs="Times New Roman"/>
          <w:color w:val="000000" w:themeColor="text1"/>
          <w:sz w:val="26"/>
          <w:szCs w:val="28"/>
          <w:lang w:eastAsia="ko-KR"/>
        </w:rPr>
        <w:t>: Tổ chức hoạt động trải nghiệm</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i/>
          <w:color w:val="000000" w:themeColor="text1"/>
          <w:sz w:val="26"/>
          <w:szCs w:val="28"/>
          <w:lang w:eastAsia="ko-KR"/>
        </w:rPr>
        <w:t>- Nội dung cơ bản của bài</w:t>
      </w:r>
      <w:r w:rsidRPr="00981449">
        <w:rPr>
          <w:rFonts w:ascii="Times New Roman" w:eastAsia="Times New Roman" w:hAnsi="Times New Roman" w:cs="Times New Roman"/>
          <w:color w:val="000000" w:themeColor="text1"/>
          <w:sz w:val="26"/>
          <w:szCs w:val="28"/>
          <w:lang w:eastAsia="ko-KR"/>
        </w:rPr>
        <w:t xml:space="preserve">: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Các dạng tài nguyên thiên nhiên chủ yếu</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Các biện pháp sử dụng bền vững tài nguyên thiên nhiên.</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xml:space="preserve">+ Các nguyên nhân gây ô nhiễm môi trường, gây BĐKH ở địa phương;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Các biện pháp hạn chế ô nhiễm môi trường, ứng phó với BĐKH.</w:t>
      </w:r>
    </w:p>
    <w:p w:rsidR="00AB142E" w:rsidRPr="00981449" w:rsidRDefault="00AB142E" w:rsidP="00AB142E">
      <w:pPr>
        <w:spacing w:after="0" w:line="360" w:lineRule="auto"/>
        <w:ind w:firstLine="720"/>
        <w:jc w:val="both"/>
        <w:rPr>
          <w:rFonts w:ascii="Times New Roman" w:eastAsia="Times New Roman" w:hAnsi="Times New Roman" w:cs="Times New Roman"/>
          <w:i/>
          <w:color w:val="000000" w:themeColor="text1"/>
          <w:sz w:val="26"/>
          <w:szCs w:val="28"/>
          <w:lang w:eastAsia="ko-KR"/>
        </w:rPr>
      </w:pPr>
      <w:r w:rsidRPr="00981449">
        <w:rPr>
          <w:rFonts w:ascii="Times New Roman" w:eastAsia="Times New Roman" w:hAnsi="Times New Roman" w:cs="Times New Roman"/>
          <w:i/>
          <w:color w:val="000000" w:themeColor="text1"/>
          <w:sz w:val="26"/>
          <w:szCs w:val="28"/>
          <w:lang w:eastAsia="ko-KR"/>
        </w:rPr>
        <w:t>- Tiến trình hoạt động trải nghiệm</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u w:val="single"/>
          <w:lang w:eastAsia="ko-KR"/>
        </w:rPr>
        <w:t>+ Giai đoạn trải nghiệm cụ thể</w:t>
      </w:r>
      <w:r w:rsidRPr="00981449">
        <w:rPr>
          <w:rFonts w:ascii="Times New Roman" w:eastAsia="Times New Roman" w:hAnsi="Times New Roman" w:cs="Times New Roman"/>
          <w:color w:val="000000" w:themeColor="text1"/>
          <w:sz w:val="26"/>
          <w:szCs w:val="28"/>
          <w:lang w:eastAsia="ko-KR"/>
        </w:rPr>
        <w:t>: GV tổ chức cho nhóm HS khảo sát các loại tài nguyên thiên nhiên, các hình thức sử dụng tài nguyên thiên nhiên ở địa phương; các nguyên nhân gây ô nhiễm môi trường (không khí, đất, nước, sinh vật) ở địa phương; những biện pháp người dân sử dụng để khắc phục ô nhiễm môi trường và ứng phó với BĐKH. HS ghi kết quả quan sát được vào bảng (theo mẫu).</w:t>
      </w:r>
    </w:p>
    <w:p w:rsidR="00AB142E" w:rsidRPr="00B4512B" w:rsidRDefault="00AB142E" w:rsidP="00AB142E">
      <w:pPr>
        <w:spacing w:after="0" w:line="360" w:lineRule="auto"/>
        <w:ind w:firstLine="720"/>
        <w:jc w:val="both"/>
        <w:rPr>
          <w:rFonts w:ascii="Times New Roman" w:eastAsia="Times New Roman" w:hAnsi="Times New Roman" w:cs="Times New Roman"/>
          <w:color w:val="000000" w:themeColor="text1"/>
          <w:spacing w:val="4"/>
          <w:sz w:val="26"/>
          <w:szCs w:val="28"/>
          <w:lang w:eastAsia="ko-KR"/>
        </w:rPr>
      </w:pPr>
      <w:r w:rsidRPr="00B4512B">
        <w:rPr>
          <w:rFonts w:ascii="Times New Roman" w:eastAsia="Times New Roman" w:hAnsi="Times New Roman" w:cs="Times New Roman"/>
          <w:color w:val="000000" w:themeColor="text1"/>
          <w:spacing w:val="4"/>
          <w:sz w:val="26"/>
          <w:szCs w:val="28"/>
          <w:u w:val="single"/>
          <w:lang w:eastAsia="ko-KR"/>
        </w:rPr>
        <w:t>+ Giai đoạn quan sát phản ánh</w:t>
      </w:r>
      <w:r w:rsidRPr="00B4512B">
        <w:rPr>
          <w:rFonts w:ascii="Times New Roman" w:eastAsia="Times New Roman" w:hAnsi="Times New Roman" w:cs="Times New Roman"/>
          <w:color w:val="000000" w:themeColor="text1"/>
          <w:spacing w:val="4"/>
          <w:sz w:val="26"/>
          <w:szCs w:val="28"/>
          <w:lang w:eastAsia="ko-KR"/>
        </w:rPr>
        <w:t xml:space="preserve">: HS thảo luận với bạn để phân biệt các loại tài nguyên thiên nhiên ở địa phương, nêu khái niệm về các dạng tài nguyên thiên nhiên; xác định các hình thức sử dụng tài nguyên ở địa phương là bền vững hay không bền vững, nêu được khái niệm sử dụng bền vững tài nguyên thiên nhiên; xác định các nguyên nhân gây ô nhiễm môi trường; các chất thải gây ô nhiễm môi trường, BĐKH ở địa phương; tác hại của ô nhiễm môi trường, BĐKH; đề xuất các biện pháp khắc phục ô nhiễm môi trường, ứng phó với BĐKH, biện </w:t>
      </w:r>
      <w:r w:rsidRPr="00B4512B">
        <w:rPr>
          <w:rFonts w:ascii="Times New Roman" w:eastAsia="Times New Roman" w:hAnsi="Times New Roman" w:cs="Times New Roman"/>
          <w:color w:val="000000" w:themeColor="text1"/>
          <w:spacing w:val="4"/>
          <w:sz w:val="26"/>
          <w:szCs w:val="28"/>
          <w:lang w:eastAsia="ko-KR"/>
        </w:rPr>
        <w:lastRenderedPageBreak/>
        <w:t>pháp sử dụng bền vững tài nguyên. HS tổng hợp điền vào bảng ghi kết quả quan sát (theo mẫu).</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u w:val="single"/>
          <w:lang w:eastAsia="ko-KR"/>
        </w:rPr>
        <w:t>+ Giai đoạn trìu tượng hóa khái niệm</w:t>
      </w:r>
      <w:r w:rsidRPr="00981449">
        <w:rPr>
          <w:rFonts w:ascii="Times New Roman" w:eastAsia="Times New Roman" w:hAnsi="Times New Roman" w:cs="Times New Roman"/>
          <w:color w:val="000000" w:themeColor="text1"/>
          <w:sz w:val="26"/>
          <w:szCs w:val="28"/>
          <w:lang w:eastAsia="ko-KR"/>
        </w:rPr>
        <w:t xml:space="preserve">: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GV tổ chức cho các nhóm HS báo cáo kết quả điều tra, khảo sát, trả lời các câu hỏi gợi ý trong sách giáo khoa; tổ chức HS thảo luận để xác đinh được các nguyên nhân gây ô nhiễm môi trường ở địa phương, biện pháp khắc phục ô nhiễm môi trường, biện pháp thích ứng và giảm nhẹ BĐKH.</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xml:space="preserve">HS viết báo cáo thu hoạch nhận thức theo hướng dẫn nội dung như sau: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Khái niệm về các dạng tài nguyên thiên nhiên</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Nhận xét tình hình sử dụng tài nguyên ở địa phương có gây ô nhiễm môi trường, gây BĐKH hay không? Hình thức sử dụng đó là bền vững hay không bền vững? Vì sao?</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Vì sao ô nhiễm môi trường lại gây ra BĐKH? BĐKH có làm ô nhiễm môi trường không? Vì sao?</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xml:space="preserve">++ Đề xuất cách sử dụng tài nguyên thiên nhiên bền vững, biện pháp khắc phục ô nhiễm môi trường, ứng phó với BĐKH.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u w:val="single"/>
          <w:lang w:eastAsia="ko-KR"/>
        </w:rPr>
        <w:t>+ Giai đoạn thử nghiệm tích cực</w:t>
      </w:r>
      <w:r w:rsidRPr="00981449">
        <w:rPr>
          <w:rFonts w:ascii="Times New Roman" w:eastAsia="Times New Roman" w:hAnsi="Times New Roman" w:cs="Times New Roman"/>
          <w:color w:val="000000" w:themeColor="text1"/>
          <w:sz w:val="26"/>
          <w:szCs w:val="28"/>
          <w:lang w:eastAsia="ko-KR"/>
        </w:rPr>
        <w:t>: GV giao cho HS làm các bài tập sau:</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xml:space="preserve">++ Viết một bức thư đề xuất biện pháp nâng cao nhận thức, thái độ, hành vi của người dân về bảo vệ tài nguyên, giảm ô nhiễm môi trường, ứng phó với BĐKH gửi cho cán bộ phụ trách môi trường ở địa phương.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Lên lịch biểu hoạt động của cá nhân hàng tuần để thực hiện sử dụng tài nguyên thiên nhiên bền vững, thích ứng và giảm nhẹ BĐKH.</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Viết một bài tuyên truyền, thiết kế các poster hoặc video clip để truyền thông sử dụng bền vững tài nguyên thiên nhiên, giảm ô nhiễm môi trường, thích ứng và giảm nhẹ BĐKH.</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Viết cảm tưởng của em sau bài thực hành. Nộp báo cáo thu hoạch.</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Tóm tắt tiến trình các giai đoạn trải nghiệm như sau:</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p>
    <w:tbl>
      <w:tblPr>
        <w:tblW w:w="4935" w:type="pct"/>
        <w:tblLook w:val="04A0" w:firstRow="1" w:lastRow="0" w:firstColumn="1" w:lastColumn="0" w:noHBand="0" w:noVBand="1"/>
      </w:tblPr>
      <w:tblGrid>
        <w:gridCol w:w="1384"/>
        <w:gridCol w:w="956"/>
        <w:gridCol w:w="1129"/>
        <w:gridCol w:w="2597"/>
        <w:gridCol w:w="1555"/>
        <w:gridCol w:w="1266"/>
      </w:tblGrid>
      <w:tr w:rsidR="00AB142E" w:rsidRPr="00F05E80" w:rsidTr="00AB142E">
        <w:tc>
          <w:tcPr>
            <w:tcW w:w="779" w:type="pct"/>
            <w:vAlign w:val="center"/>
          </w:tcPr>
          <w:p w:rsidR="00AB142E" w:rsidRPr="00981449" w:rsidRDefault="00AB142E" w:rsidP="00AB142E">
            <w:pPr>
              <w:spacing w:line="336" w:lineRule="auto"/>
              <w:jc w:val="center"/>
              <w:rPr>
                <w:rFonts w:ascii="Times New Roman" w:hAnsi="Times New Roman"/>
                <w:b/>
                <w:color w:val="000000" w:themeColor="text1"/>
                <w:sz w:val="24"/>
                <w:szCs w:val="28"/>
                <w:lang w:eastAsia="ko-KR"/>
              </w:rPr>
            </w:pPr>
            <w:r w:rsidRPr="00981449">
              <w:rPr>
                <w:rFonts w:ascii="Times New Roman" w:hAnsi="Times New Roman"/>
                <w:b/>
                <w:color w:val="000000" w:themeColor="text1"/>
                <w:sz w:val="24"/>
                <w:szCs w:val="28"/>
                <w:lang w:eastAsia="ko-KR"/>
              </w:rPr>
              <w:lastRenderedPageBreak/>
              <w:t>Giai đoạn</w:t>
            </w:r>
          </w:p>
        </w:tc>
        <w:tc>
          <w:tcPr>
            <w:tcW w:w="538" w:type="pct"/>
            <w:vAlign w:val="center"/>
          </w:tcPr>
          <w:p w:rsidR="00AB142E" w:rsidRPr="00981449" w:rsidRDefault="00AB142E" w:rsidP="00AB142E">
            <w:pPr>
              <w:spacing w:line="336" w:lineRule="auto"/>
              <w:jc w:val="center"/>
              <w:rPr>
                <w:rFonts w:ascii="Times New Roman" w:hAnsi="Times New Roman"/>
                <w:b/>
                <w:color w:val="000000" w:themeColor="text1"/>
                <w:sz w:val="24"/>
                <w:szCs w:val="28"/>
                <w:lang w:eastAsia="ko-KR"/>
              </w:rPr>
            </w:pPr>
            <w:r w:rsidRPr="00981449">
              <w:rPr>
                <w:rFonts w:ascii="Times New Roman" w:hAnsi="Times New Roman"/>
                <w:b/>
                <w:color w:val="000000" w:themeColor="text1"/>
                <w:sz w:val="24"/>
                <w:szCs w:val="28"/>
                <w:lang w:eastAsia="ko-KR"/>
              </w:rPr>
              <w:t>Thời gian</w:t>
            </w:r>
          </w:p>
        </w:tc>
        <w:tc>
          <w:tcPr>
            <w:tcW w:w="635" w:type="pct"/>
            <w:vAlign w:val="center"/>
          </w:tcPr>
          <w:p w:rsidR="00AB142E" w:rsidRPr="00981449" w:rsidRDefault="00AB142E" w:rsidP="00AB142E">
            <w:pPr>
              <w:spacing w:line="336" w:lineRule="auto"/>
              <w:jc w:val="center"/>
              <w:rPr>
                <w:rFonts w:ascii="Times New Roman" w:hAnsi="Times New Roman"/>
                <w:b/>
                <w:color w:val="000000" w:themeColor="text1"/>
                <w:sz w:val="24"/>
                <w:szCs w:val="28"/>
                <w:lang w:eastAsia="ko-KR"/>
              </w:rPr>
            </w:pPr>
            <w:r w:rsidRPr="00981449">
              <w:rPr>
                <w:rFonts w:ascii="Times New Roman" w:hAnsi="Times New Roman"/>
                <w:b/>
                <w:color w:val="000000" w:themeColor="text1"/>
                <w:sz w:val="24"/>
                <w:szCs w:val="28"/>
                <w:lang w:eastAsia="ko-KR"/>
              </w:rPr>
              <w:t>Địa điểm</w:t>
            </w:r>
          </w:p>
        </w:tc>
        <w:tc>
          <w:tcPr>
            <w:tcW w:w="1461" w:type="pct"/>
            <w:vAlign w:val="center"/>
          </w:tcPr>
          <w:p w:rsidR="00AB142E" w:rsidRPr="00981449" w:rsidRDefault="00AB142E" w:rsidP="00AB142E">
            <w:pPr>
              <w:spacing w:line="336" w:lineRule="auto"/>
              <w:jc w:val="center"/>
              <w:rPr>
                <w:rFonts w:ascii="Times New Roman" w:hAnsi="Times New Roman"/>
                <w:b/>
                <w:color w:val="000000" w:themeColor="text1"/>
                <w:sz w:val="24"/>
                <w:szCs w:val="28"/>
                <w:lang w:eastAsia="ko-KR"/>
              </w:rPr>
            </w:pPr>
            <w:r w:rsidRPr="00981449">
              <w:rPr>
                <w:rFonts w:ascii="Times New Roman" w:hAnsi="Times New Roman"/>
                <w:b/>
                <w:color w:val="000000" w:themeColor="text1"/>
                <w:sz w:val="24"/>
                <w:szCs w:val="28"/>
                <w:lang w:eastAsia="ko-KR"/>
              </w:rPr>
              <w:t>Hoạt động</w:t>
            </w:r>
          </w:p>
        </w:tc>
        <w:tc>
          <w:tcPr>
            <w:tcW w:w="875" w:type="pct"/>
            <w:vAlign w:val="center"/>
          </w:tcPr>
          <w:p w:rsidR="00AB142E" w:rsidRPr="00981449" w:rsidRDefault="00AB142E" w:rsidP="00AB142E">
            <w:pPr>
              <w:spacing w:line="336" w:lineRule="auto"/>
              <w:jc w:val="center"/>
              <w:rPr>
                <w:rFonts w:ascii="Times New Roman" w:hAnsi="Times New Roman"/>
                <w:b/>
                <w:color w:val="000000" w:themeColor="text1"/>
                <w:sz w:val="24"/>
                <w:szCs w:val="28"/>
                <w:lang w:eastAsia="ko-KR"/>
              </w:rPr>
            </w:pPr>
            <w:r w:rsidRPr="00981449">
              <w:rPr>
                <w:rFonts w:ascii="Times New Roman" w:hAnsi="Times New Roman"/>
                <w:b/>
                <w:color w:val="000000" w:themeColor="text1"/>
                <w:sz w:val="24"/>
                <w:szCs w:val="28"/>
                <w:lang w:eastAsia="ko-KR"/>
              </w:rPr>
              <w:t>Phương pháp</w:t>
            </w:r>
          </w:p>
        </w:tc>
        <w:tc>
          <w:tcPr>
            <w:tcW w:w="712" w:type="pct"/>
            <w:vAlign w:val="center"/>
          </w:tcPr>
          <w:p w:rsidR="00AB142E" w:rsidRPr="00981449" w:rsidRDefault="00AB142E" w:rsidP="00AB142E">
            <w:pPr>
              <w:spacing w:line="336" w:lineRule="auto"/>
              <w:jc w:val="center"/>
              <w:rPr>
                <w:rFonts w:ascii="Times New Roman" w:hAnsi="Times New Roman"/>
                <w:b/>
                <w:color w:val="000000" w:themeColor="text1"/>
                <w:sz w:val="24"/>
                <w:szCs w:val="28"/>
                <w:lang w:eastAsia="ko-KR"/>
              </w:rPr>
            </w:pPr>
            <w:r w:rsidRPr="00981449">
              <w:rPr>
                <w:rFonts w:ascii="Times New Roman" w:hAnsi="Times New Roman"/>
                <w:b/>
                <w:color w:val="000000" w:themeColor="text1"/>
                <w:sz w:val="24"/>
                <w:szCs w:val="28"/>
                <w:lang w:eastAsia="ko-KR"/>
              </w:rPr>
              <w:t>Phương tiện</w:t>
            </w:r>
          </w:p>
        </w:tc>
      </w:tr>
      <w:tr w:rsidR="00AB142E" w:rsidRPr="00F05E80" w:rsidTr="00AB142E">
        <w:tc>
          <w:tcPr>
            <w:tcW w:w="779" w:type="pct"/>
          </w:tcPr>
          <w:p w:rsidR="00AB142E" w:rsidRPr="00981449" w:rsidRDefault="00AB142E" w:rsidP="00AB142E">
            <w:pPr>
              <w:spacing w:line="336" w:lineRule="auto"/>
              <w:jc w:val="center"/>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Trải nghiệm cụ thể</w:t>
            </w:r>
          </w:p>
        </w:tc>
        <w:tc>
          <w:tcPr>
            <w:tcW w:w="538" w:type="pct"/>
          </w:tcPr>
          <w:p w:rsidR="00AB142E" w:rsidRPr="00981449" w:rsidRDefault="00AB142E" w:rsidP="00AB142E">
            <w:pPr>
              <w:spacing w:line="336"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1 buổi</w:t>
            </w:r>
          </w:p>
        </w:tc>
        <w:tc>
          <w:tcPr>
            <w:tcW w:w="635" w:type="pct"/>
            <w:vMerge w:val="restart"/>
          </w:tcPr>
          <w:p w:rsidR="00AB142E" w:rsidRPr="00981449" w:rsidRDefault="00AB142E" w:rsidP="00AB142E">
            <w:pPr>
              <w:spacing w:line="336"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Gia đình, địa phương</w:t>
            </w:r>
          </w:p>
          <w:p w:rsidR="00AB142E" w:rsidRPr="00981449" w:rsidRDefault="00AB142E" w:rsidP="00AB142E">
            <w:pPr>
              <w:spacing w:line="336"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Lớp học</w:t>
            </w:r>
          </w:p>
        </w:tc>
        <w:tc>
          <w:tcPr>
            <w:tcW w:w="1461" w:type="pct"/>
          </w:tcPr>
          <w:p w:rsidR="00AB142E" w:rsidRPr="00981449" w:rsidRDefault="00AB142E" w:rsidP="00AB142E">
            <w:pPr>
              <w:spacing w:line="336"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 xml:space="preserve">Khảo sát các loại tài nguyên, tình hình sử dụng tài nguyên,  nguyên nhân gây ô nhiễm môi trường </w:t>
            </w:r>
          </w:p>
        </w:tc>
        <w:tc>
          <w:tcPr>
            <w:tcW w:w="875" w:type="pct"/>
          </w:tcPr>
          <w:p w:rsidR="00AB142E" w:rsidRPr="00981449" w:rsidRDefault="00AB142E" w:rsidP="00AB142E">
            <w:pPr>
              <w:spacing w:line="336" w:lineRule="auto"/>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 xml:space="preserve">Điều tra, khảo sát thực tiễn </w:t>
            </w:r>
          </w:p>
        </w:tc>
        <w:tc>
          <w:tcPr>
            <w:tcW w:w="712" w:type="pct"/>
          </w:tcPr>
          <w:p w:rsidR="00AB142E" w:rsidRPr="00981449" w:rsidRDefault="00AB142E" w:rsidP="00AB142E">
            <w:pPr>
              <w:spacing w:line="336" w:lineRule="auto"/>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Các bảng khảo sát</w:t>
            </w:r>
          </w:p>
        </w:tc>
      </w:tr>
      <w:tr w:rsidR="00AB142E" w:rsidRPr="00F05E80" w:rsidTr="00AB142E">
        <w:tc>
          <w:tcPr>
            <w:tcW w:w="779" w:type="pct"/>
          </w:tcPr>
          <w:p w:rsidR="00AB142E" w:rsidRPr="00981449" w:rsidRDefault="00AB142E" w:rsidP="00AB142E">
            <w:pPr>
              <w:spacing w:line="336" w:lineRule="auto"/>
              <w:jc w:val="center"/>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Quan sát phản ánh</w:t>
            </w:r>
          </w:p>
        </w:tc>
        <w:tc>
          <w:tcPr>
            <w:tcW w:w="538" w:type="pct"/>
          </w:tcPr>
          <w:p w:rsidR="00AB142E" w:rsidRPr="00981449" w:rsidRDefault="00AB142E" w:rsidP="00AB142E">
            <w:pPr>
              <w:spacing w:line="336"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1 buổi</w:t>
            </w:r>
          </w:p>
        </w:tc>
        <w:tc>
          <w:tcPr>
            <w:tcW w:w="635" w:type="pct"/>
            <w:vMerge/>
          </w:tcPr>
          <w:p w:rsidR="00AB142E" w:rsidRPr="00981449" w:rsidRDefault="00AB142E" w:rsidP="00AB142E">
            <w:pPr>
              <w:spacing w:line="336" w:lineRule="auto"/>
              <w:jc w:val="both"/>
              <w:rPr>
                <w:rFonts w:ascii="Times New Roman" w:hAnsi="Times New Roman"/>
                <w:color w:val="000000" w:themeColor="text1"/>
                <w:sz w:val="24"/>
                <w:szCs w:val="28"/>
                <w:lang w:eastAsia="ko-KR"/>
              </w:rPr>
            </w:pPr>
          </w:p>
        </w:tc>
        <w:tc>
          <w:tcPr>
            <w:tcW w:w="1461" w:type="pct"/>
          </w:tcPr>
          <w:p w:rsidR="00AB142E" w:rsidRPr="00981449" w:rsidRDefault="00AB142E" w:rsidP="00AB142E">
            <w:pPr>
              <w:spacing w:line="336"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Thảo luận, hoàn thiện các bảng khảo sát</w:t>
            </w:r>
          </w:p>
        </w:tc>
        <w:tc>
          <w:tcPr>
            <w:tcW w:w="875" w:type="pct"/>
          </w:tcPr>
          <w:p w:rsidR="00AB142E" w:rsidRPr="00981449" w:rsidRDefault="00AB142E" w:rsidP="00AB142E">
            <w:pPr>
              <w:spacing w:line="336" w:lineRule="auto"/>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Thảo luận nhóm</w:t>
            </w:r>
          </w:p>
        </w:tc>
        <w:tc>
          <w:tcPr>
            <w:tcW w:w="712" w:type="pct"/>
          </w:tcPr>
          <w:p w:rsidR="00AB142E" w:rsidRPr="00981449" w:rsidRDefault="00AB142E" w:rsidP="00AB142E">
            <w:pPr>
              <w:spacing w:line="336" w:lineRule="auto"/>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Các bảng khảo sát</w:t>
            </w:r>
          </w:p>
        </w:tc>
      </w:tr>
      <w:tr w:rsidR="00AB142E" w:rsidRPr="00F05E80" w:rsidTr="00AB142E">
        <w:trPr>
          <w:trHeight w:val="424"/>
        </w:trPr>
        <w:tc>
          <w:tcPr>
            <w:tcW w:w="779" w:type="pct"/>
            <w:vMerge w:val="restart"/>
          </w:tcPr>
          <w:p w:rsidR="00AB142E" w:rsidRPr="00981449" w:rsidRDefault="00AB142E" w:rsidP="00AB142E">
            <w:pPr>
              <w:spacing w:line="336" w:lineRule="auto"/>
              <w:jc w:val="center"/>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Trìu tượng hóa khái niệm</w:t>
            </w:r>
          </w:p>
        </w:tc>
        <w:tc>
          <w:tcPr>
            <w:tcW w:w="538" w:type="pct"/>
          </w:tcPr>
          <w:p w:rsidR="00AB142E" w:rsidRPr="00981449" w:rsidRDefault="00AB142E" w:rsidP="00AB142E">
            <w:pPr>
              <w:spacing w:line="336"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1 tiết</w:t>
            </w:r>
          </w:p>
        </w:tc>
        <w:tc>
          <w:tcPr>
            <w:tcW w:w="635" w:type="pct"/>
          </w:tcPr>
          <w:p w:rsidR="00AB142E" w:rsidRPr="00981449" w:rsidRDefault="00AB142E" w:rsidP="00AB142E">
            <w:pPr>
              <w:spacing w:line="336"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Lớp học</w:t>
            </w:r>
          </w:p>
        </w:tc>
        <w:tc>
          <w:tcPr>
            <w:tcW w:w="1461" w:type="pct"/>
          </w:tcPr>
          <w:p w:rsidR="00AB142E" w:rsidRPr="00981449" w:rsidRDefault="00AB142E" w:rsidP="00AB142E">
            <w:pPr>
              <w:spacing w:line="336"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Báo cáo kết quả khảo sát, thảo luận</w:t>
            </w:r>
          </w:p>
        </w:tc>
        <w:tc>
          <w:tcPr>
            <w:tcW w:w="875" w:type="pct"/>
          </w:tcPr>
          <w:p w:rsidR="00AB142E" w:rsidRPr="00981449" w:rsidRDefault="00AB142E" w:rsidP="00AB142E">
            <w:pPr>
              <w:spacing w:line="336" w:lineRule="auto"/>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Xeminar</w:t>
            </w:r>
          </w:p>
        </w:tc>
        <w:tc>
          <w:tcPr>
            <w:tcW w:w="712" w:type="pct"/>
            <w:vMerge w:val="restart"/>
          </w:tcPr>
          <w:p w:rsidR="00AB142E" w:rsidRPr="00981449" w:rsidRDefault="00AB142E" w:rsidP="00AB142E">
            <w:pPr>
              <w:spacing w:line="336" w:lineRule="auto"/>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Giấy, bút</w:t>
            </w:r>
          </w:p>
        </w:tc>
      </w:tr>
      <w:tr w:rsidR="00AB142E" w:rsidRPr="00F05E80" w:rsidTr="00AB142E">
        <w:trPr>
          <w:trHeight w:val="423"/>
        </w:trPr>
        <w:tc>
          <w:tcPr>
            <w:tcW w:w="779" w:type="pct"/>
            <w:vMerge/>
          </w:tcPr>
          <w:p w:rsidR="00AB142E" w:rsidRPr="00981449" w:rsidRDefault="00AB142E" w:rsidP="00AB142E">
            <w:pPr>
              <w:spacing w:line="336" w:lineRule="auto"/>
              <w:jc w:val="center"/>
              <w:rPr>
                <w:rFonts w:ascii="Times New Roman" w:hAnsi="Times New Roman"/>
                <w:color w:val="000000" w:themeColor="text1"/>
                <w:sz w:val="24"/>
                <w:szCs w:val="28"/>
                <w:lang w:eastAsia="ko-KR"/>
              </w:rPr>
            </w:pPr>
          </w:p>
        </w:tc>
        <w:tc>
          <w:tcPr>
            <w:tcW w:w="538" w:type="pct"/>
          </w:tcPr>
          <w:p w:rsidR="00AB142E" w:rsidRPr="00981449" w:rsidRDefault="00AB142E" w:rsidP="00AB142E">
            <w:pPr>
              <w:spacing w:line="336"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30 phút</w:t>
            </w:r>
          </w:p>
        </w:tc>
        <w:tc>
          <w:tcPr>
            <w:tcW w:w="635" w:type="pct"/>
          </w:tcPr>
          <w:p w:rsidR="00AB142E" w:rsidRPr="00981449" w:rsidRDefault="00AB142E" w:rsidP="00AB142E">
            <w:pPr>
              <w:spacing w:line="336"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Ở nhà</w:t>
            </w:r>
          </w:p>
        </w:tc>
        <w:tc>
          <w:tcPr>
            <w:tcW w:w="1461" w:type="pct"/>
          </w:tcPr>
          <w:p w:rsidR="00AB142E" w:rsidRPr="00981449" w:rsidRDefault="00AB142E" w:rsidP="00AB142E">
            <w:pPr>
              <w:spacing w:line="336"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Viết báo cáo thu hoạch kiến thức</w:t>
            </w:r>
          </w:p>
        </w:tc>
        <w:tc>
          <w:tcPr>
            <w:tcW w:w="875" w:type="pct"/>
          </w:tcPr>
          <w:p w:rsidR="00AB142E" w:rsidRPr="00981449" w:rsidRDefault="00AB142E" w:rsidP="00AB142E">
            <w:pPr>
              <w:spacing w:line="336" w:lineRule="auto"/>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Viết báo cáo</w:t>
            </w:r>
          </w:p>
        </w:tc>
        <w:tc>
          <w:tcPr>
            <w:tcW w:w="712" w:type="pct"/>
            <w:vMerge/>
          </w:tcPr>
          <w:p w:rsidR="00AB142E" w:rsidRPr="00981449" w:rsidRDefault="00AB142E" w:rsidP="00AB142E">
            <w:pPr>
              <w:spacing w:line="336" w:lineRule="auto"/>
              <w:rPr>
                <w:rFonts w:ascii="Times New Roman" w:hAnsi="Times New Roman"/>
                <w:color w:val="000000" w:themeColor="text1"/>
                <w:sz w:val="24"/>
                <w:szCs w:val="28"/>
                <w:lang w:eastAsia="ko-KR"/>
              </w:rPr>
            </w:pPr>
          </w:p>
        </w:tc>
      </w:tr>
      <w:tr w:rsidR="00AB142E" w:rsidRPr="00F05E80" w:rsidTr="00AB142E">
        <w:trPr>
          <w:trHeight w:val="283"/>
        </w:trPr>
        <w:tc>
          <w:tcPr>
            <w:tcW w:w="779" w:type="pct"/>
            <w:vMerge w:val="restart"/>
          </w:tcPr>
          <w:p w:rsidR="00AB142E" w:rsidRPr="00981449" w:rsidRDefault="00AB142E" w:rsidP="00AB142E">
            <w:pPr>
              <w:spacing w:line="336" w:lineRule="auto"/>
              <w:jc w:val="center"/>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Trải nghiệm tích cực</w:t>
            </w:r>
          </w:p>
        </w:tc>
        <w:tc>
          <w:tcPr>
            <w:tcW w:w="538" w:type="pct"/>
            <w:vMerge w:val="restart"/>
          </w:tcPr>
          <w:p w:rsidR="00AB142E" w:rsidRPr="00981449" w:rsidRDefault="00AB142E" w:rsidP="00AB142E">
            <w:pPr>
              <w:spacing w:line="336"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1 tuần</w:t>
            </w:r>
          </w:p>
        </w:tc>
        <w:tc>
          <w:tcPr>
            <w:tcW w:w="635" w:type="pct"/>
            <w:vMerge w:val="restart"/>
          </w:tcPr>
          <w:p w:rsidR="00AB142E" w:rsidRPr="00981449" w:rsidRDefault="00AB142E" w:rsidP="00AB142E">
            <w:pPr>
              <w:spacing w:line="336"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Ở nhà</w:t>
            </w:r>
          </w:p>
        </w:tc>
        <w:tc>
          <w:tcPr>
            <w:tcW w:w="1461" w:type="pct"/>
          </w:tcPr>
          <w:p w:rsidR="00AB142E" w:rsidRPr="00981449" w:rsidRDefault="00AB142E" w:rsidP="00AB142E">
            <w:pPr>
              <w:spacing w:line="336"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Làm bài tập thực tiễn</w:t>
            </w:r>
          </w:p>
        </w:tc>
        <w:tc>
          <w:tcPr>
            <w:tcW w:w="875" w:type="pct"/>
            <w:vMerge w:val="restart"/>
          </w:tcPr>
          <w:p w:rsidR="00AB142E" w:rsidRPr="00981449" w:rsidRDefault="00AB142E" w:rsidP="00AB142E">
            <w:pPr>
              <w:spacing w:line="336" w:lineRule="auto"/>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Thảo luận nhóm, làm việc cá nhân</w:t>
            </w:r>
          </w:p>
        </w:tc>
        <w:tc>
          <w:tcPr>
            <w:tcW w:w="712" w:type="pct"/>
            <w:vMerge w:val="restart"/>
          </w:tcPr>
          <w:p w:rsidR="00AB142E" w:rsidRPr="00981449" w:rsidRDefault="00AB142E" w:rsidP="00AB142E">
            <w:pPr>
              <w:spacing w:line="336" w:lineRule="auto"/>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Phiếu học tập</w:t>
            </w:r>
          </w:p>
        </w:tc>
      </w:tr>
      <w:tr w:rsidR="00AB142E" w:rsidRPr="00F05E80" w:rsidTr="00AB142E">
        <w:trPr>
          <w:trHeight w:val="282"/>
        </w:trPr>
        <w:tc>
          <w:tcPr>
            <w:tcW w:w="779" w:type="pct"/>
            <w:vMerge/>
          </w:tcPr>
          <w:p w:rsidR="00AB142E" w:rsidRPr="00981449" w:rsidRDefault="00AB142E" w:rsidP="00AB142E">
            <w:pPr>
              <w:spacing w:line="336" w:lineRule="auto"/>
              <w:jc w:val="center"/>
              <w:rPr>
                <w:rFonts w:ascii="Times New Roman" w:hAnsi="Times New Roman"/>
                <w:color w:val="000000" w:themeColor="text1"/>
                <w:sz w:val="24"/>
                <w:szCs w:val="28"/>
                <w:lang w:eastAsia="ko-KR"/>
              </w:rPr>
            </w:pPr>
          </w:p>
        </w:tc>
        <w:tc>
          <w:tcPr>
            <w:tcW w:w="538" w:type="pct"/>
            <w:vMerge/>
          </w:tcPr>
          <w:p w:rsidR="00AB142E" w:rsidRPr="00981449" w:rsidRDefault="00AB142E" w:rsidP="00AB142E">
            <w:pPr>
              <w:spacing w:line="336" w:lineRule="auto"/>
              <w:jc w:val="both"/>
              <w:rPr>
                <w:rFonts w:ascii="Times New Roman" w:hAnsi="Times New Roman"/>
                <w:color w:val="000000" w:themeColor="text1"/>
                <w:sz w:val="24"/>
                <w:szCs w:val="28"/>
                <w:lang w:eastAsia="ko-KR"/>
              </w:rPr>
            </w:pPr>
          </w:p>
        </w:tc>
        <w:tc>
          <w:tcPr>
            <w:tcW w:w="635" w:type="pct"/>
            <w:vMerge/>
          </w:tcPr>
          <w:p w:rsidR="00AB142E" w:rsidRPr="00981449" w:rsidRDefault="00AB142E" w:rsidP="00AB142E">
            <w:pPr>
              <w:spacing w:line="336" w:lineRule="auto"/>
              <w:jc w:val="both"/>
              <w:rPr>
                <w:rFonts w:ascii="Times New Roman" w:hAnsi="Times New Roman"/>
                <w:color w:val="000000" w:themeColor="text1"/>
                <w:sz w:val="24"/>
                <w:szCs w:val="28"/>
                <w:lang w:eastAsia="ko-KR"/>
              </w:rPr>
            </w:pPr>
          </w:p>
        </w:tc>
        <w:tc>
          <w:tcPr>
            <w:tcW w:w="1461" w:type="pct"/>
          </w:tcPr>
          <w:p w:rsidR="00AB142E" w:rsidRPr="00981449" w:rsidRDefault="00AB142E" w:rsidP="00AB142E">
            <w:pPr>
              <w:spacing w:line="336"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Ghi cảm tưởng sau bài học</w:t>
            </w:r>
          </w:p>
        </w:tc>
        <w:tc>
          <w:tcPr>
            <w:tcW w:w="875" w:type="pct"/>
            <w:vMerge/>
          </w:tcPr>
          <w:p w:rsidR="00AB142E" w:rsidRPr="00981449" w:rsidRDefault="00AB142E" w:rsidP="00AB142E">
            <w:pPr>
              <w:spacing w:line="336" w:lineRule="auto"/>
              <w:jc w:val="both"/>
              <w:rPr>
                <w:rFonts w:ascii="Times New Roman" w:hAnsi="Times New Roman"/>
                <w:color w:val="000000" w:themeColor="text1"/>
                <w:sz w:val="24"/>
                <w:szCs w:val="28"/>
                <w:lang w:eastAsia="ko-KR"/>
              </w:rPr>
            </w:pPr>
          </w:p>
        </w:tc>
        <w:tc>
          <w:tcPr>
            <w:tcW w:w="712" w:type="pct"/>
            <w:vMerge/>
          </w:tcPr>
          <w:p w:rsidR="00AB142E" w:rsidRPr="00981449" w:rsidRDefault="00AB142E" w:rsidP="00AB142E">
            <w:pPr>
              <w:spacing w:line="336" w:lineRule="auto"/>
              <w:jc w:val="both"/>
              <w:rPr>
                <w:rFonts w:ascii="Times New Roman" w:hAnsi="Times New Roman"/>
                <w:color w:val="000000" w:themeColor="text1"/>
                <w:sz w:val="24"/>
                <w:szCs w:val="28"/>
                <w:lang w:eastAsia="ko-KR"/>
              </w:rPr>
            </w:pPr>
          </w:p>
        </w:tc>
      </w:tr>
    </w:tbl>
    <w:p w:rsidR="00AB142E" w:rsidRPr="00981449" w:rsidRDefault="00AB142E" w:rsidP="00AB142E">
      <w:pPr>
        <w:spacing w:before="240"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Một số mẫu bảng để các nhóm HS tổng hợp kết quả như sau:</w:t>
      </w:r>
    </w:p>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6"/>
          <w:szCs w:val="28"/>
          <w:lang w:eastAsia="ko-KR"/>
        </w:rPr>
      </w:pPr>
      <w:r w:rsidRPr="00981449">
        <w:rPr>
          <w:rFonts w:ascii="Times New Roman" w:eastAsia="Times New Roman" w:hAnsi="Times New Roman" w:cs="Times New Roman"/>
          <w:b/>
          <w:color w:val="000000" w:themeColor="text1"/>
          <w:sz w:val="26"/>
          <w:szCs w:val="28"/>
          <w:lang w:eastAsia="ko-KR"/>
        </w:rPr>
        <w:t>Bảng khảo sát các dạng tài nguyên thiên nhiên ở địa phương</w:t>
      </w:r>
    </w:p>
    <w:p w:rsidR="00AB142E" w:rsidRPr="00981449" w:rsidRDefault="00AB142E" w:rsidP="00AB142E">
      <w:pPr>
        <w:spacing w:after="0" w:line="360" w:lineRule="auto"/>
        <w:ind w:firstLine="720"/>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Địa điểm khảo sát: ………………………………… Thời gian:………</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Nhóm HS: …………………………………………… Lớp: …………</w:t>
      </w:r>
    </w:p>
    <w:tbl>
      <w:tblPr>
        <w:tblW w:w="5000" w:type="pct"/>
        <w:tblLook w:val="04A0" w:firstRow="1" w:lastRow="0" w:firstColumn="1" w:lastColumn="0" w:noHBand="0" w:noVBand="1"/>
      </w:tblPr>
      <w:tblGrid>
        <w:gridCol w:w="2183"/>
        <w:gridCol w:w="2755"/>
        <w:gridCol w:w="4066"/>
      </w:tblGrid>
      <w:tr w:rsidR="00AB142E" w:rsidRPr="00F05E80" w:rsidTr="00AB142E">
        <w:tc>
          <w:tcPr>
            <w:tcW w:w="1212" w:type="pct"/>
          </w:tcPr>
          <w:p w:rsidR="00AB142E" w:rsidRPr="00981449" w:rsidRDefault="00AB142E" w:rsidP="00AB142E">
            <w:pPr>
              <w:spacing w:line="360" w:lineRule="auto"/>
              <w:jc w:val="center"/>
              <w:rPr>
                <w:rFonts w:ascii="Times New Roman" w:hAnsi="Times New Roman"/>
                <w:b/>
                <w:color w:val="000000" w:themeColor="text1"/>
                <w:sz w:val="24"/>
                <w:szCs w:val="28"/>
                <w:lang w:eastAsia="ko-KR"/>
              </w:rPr>
            </w:pPr>
            <w:r w:rsidRPr="00981449">
              <w:rPr>
                <w:rFonts w:ascii="Times New Roman" w:hAnsi="Times New Roman"/>
                <w:b/>
                <w:color w:val="000000" w:themeColor="text1"/>
                <w:sz w:val="24"/>
                <w:szCs w:val="28"/>
                <w:lang w:eastAsia="ko-KR"/>
              </w:rPr>
              <w:t>Dạng tài nguyên</w:t>
            </w:r>
          </w:p>
        </w:tc>
        <w:tc>
          <w:tcPr>
            <w:tcW w:w="1530" w:type="pct"/>
          </w:tcPr>
          <w:p w:rsidR="00AB142E" w:rsidRPr="00981449" w:rsidRDefault="00AB142E" w:rsidP="00AB142E">
            <w:pPr>
              <w:spacing w:line="360" w:lineRule="auto"/>
              <w:jc w:val="center"/>
              <w:rPr>
                <w:rFonts w:ascii="Times New Roman" w:hAnsi="Times New Roman"/>
                <w:b/>
                <w:color w:val="000000" w:themeColor="text1"/>
                <w:sz w:val="24"/>
                <w:szCs w:val="28"/>
                <w:lang w:eastAsia="ko-KR"/>
              </w:rPr>
            </w:pPr>
            <w:r w:rsidRPr="00981449">
              <w:rPr>
                <w:rFonts w:ascii="Times New Roman" w:hAnsi="Times New Roman"/>
                <w:b/>
                <w:color w:val="000000" w:themeColor="text1"/>
                <w:sz w:val="24"/>
                <w:szCs w:val="28"/>
                <w:lang w:eastAsia="ko-KR"/>
              </w:rPr>
              <w:t>Các loại tài nguyên</w:t>
            </w:r>
          </w:p>
        </w:tc>
        <w:tc>
          <w:tcPr>
            <w:tcW w:w="2258" w:type="pct"/>
          </w:tcPr>
          <w:p w:rsidR="00AB142E" w:rsidRPr="00981449" w:rsidRDefault="00AB142E" w:rsidP="00AB142E">
            <w:pPr>
              <w:spacing w:line="360" w:lineRule="auto"/>
              <w:jc w:val="center"/>
              <w:rPr>
                <w:rFonts w:ascii="Times New Roman" w:hAnsi="Times New Roman"/>
                <w:b/>
                <w:color w:val="000000" w:themeColor="text1"/>
                <w:sz w:val="24"/>
                <w:szCs w:val="28"/>
                <w:lang w:eastAsia="ko-KR"/>
              </w:rPr>
            </w:pPr>
            <w:r w:rsidRPr="00981449">
              <w:rPr>
                <w:rFonts w:ascii="Times New Roman" w:hAnsi="Times New Roman"/>
                <w:b/>
                <w:color w:val="000000" w:themeColor="text1"/>
                <w:sz w:val="24"/>
                <w:szCs w:val="28"/>
                <w:lang w:eastAsia="ko-KR"/>
              </w:rPr>
              <w:t>Kết quả khảo sát</w:t>
            </w:r>
          </w:p>
        </w:tc>
      </w:tr>
      <w:tr w:rsidR="00AB142E" w:rsidRPr="00F05E80" w:rsidTr="00AB142E">
        <w:trPr>
          <w:trHeight w:val="202"/>
        </w:trPr>
        <w:tc>
          <w:tcPr>
            <w:tcW w:w="1212" w:type="pct"/>
            <w:vMerge w:val="restart"/>
          </w:tcPr>
          <w:p w:rsidR="00AB142E" w:rsidRPr="00981449" w:rsidRDefault="00AB142E" w:rsidP="00AB142E">
            <w:pPr>
              <w:spacing w:line="360" w:lineRule="auto"/>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Tài nguyên không tái sinh</w:t>
            </w:r>
          </w:p>
        </w:tc>
        <w:tc>
          <w:tcPr>
            <w:tcW w:w="1530" w:type="pct"/>
          </w:tcPr>
          <w:p w:rsidR="00AB142E" w:rsidRPr="00981449" w:rsidRDefault="00AB142E" w:rsidP="00AB142E">
            <w:pPr>
              <w:spacing w:line="360" w:lineRule="auto"/>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Nhiên liệu hóa thạch</w:t>
            </w:r>
          </w:p>
        </w:tc>
        <w:tc>
          <w:tcPr>
            <w:tcW w:w="2258" w:type="pct"/>
          </w:tcPr>
          <w:p w:rsidR="00AB142E" w:rsidRPr="00981449" w:rsidRDefault="00AB142E" w:rsidP="00AB142E">
            <w:pPr>
              <w:spacing w:line="360" w:lineRule="auto"/>
              <w:rPr>
                <w:rFonts w:ascii="Times New Roman" w:hAnsi="Times New Roman"/>
                <w:color w:val="000000" w:themeColor="text1"/>
                <w:sz w:val="24"/>
                <w:szCs w:val="28"/>
                <w:lang w:eastAsia="ko-KR"/>
              </w:rPr>
            </w:pPr>
          </w:p>
        </w:tc>
      </w:tr>
      <w:tr w:rsidR="00AB142E" w:rsidRPr="00F05E80" w:rsidTr="00AB142E">
        <w:trPr>
          <w:trHeight w:val="200"/>
        </w:trPr>
        <w:tc>
          <w:tcPr>
            <w:tcW w:w="1212" w:type="pct"/>
            <w:vMerge/>
          </w:tcPr>
          <w:p w:rsidR="00AB142E" w:rsidRPr="00981449" w:rsidRDefault="00AB142E" w:rsidP="00AB142E">
            <w:pPr>
              <w:spacing w:line="360" w:lineRule="auto"/>
              <w:rPr>
                <w:rFonts w:ascii="Times New Roman" w:hAnsi="Times New Roman"/>
                <w:color w:val="000000" w:themeColor="text1"/>
                <w:sz w:val="24"/>
                <w:szCs w:val="28"/>
                <w:lang w:eastAsia="ko-KR"/>
              </w:rPr>
            </w:pPr>
          </w:p>
        </w:tc>
        <w:tc>
          <w:tcPr>
            <w:tcW w:w="1530" w:type="pct"/>
          </w:tcPr>
          <w:p w:rsidR="00AB142E" w:rsidRPr="00981449" w:rsidRDefault="00AB142E" w:rsidP="00AB142E">
            <w:pPr>
              <w:spacing w:line="360" w:lineRule="auto"/>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Kim loại</w:t>
            </w:r>
          </w:p>
        </w:tc>
        <w:tc>
          <w:tcPr>
            <w:tcW w:w="2258" w:type="pct"/>
          </w:tcPr>
          <w:p w:rsidR="00AB142E" w:rsidRPr="00981449" w:rsidRDefault="00AB142E" w:rsidP="00AB142E">
            <w:pPr>
              <w:spacing w:line="360" w:lineRule="auto"/>
              <w:rPr>
                <w:rFonts w:ascii="Times New Roman" w:hAnsi="Times New Roman"/>
                <w:color w:val="000000" w:themeColor="text1"/>
                <w:sz w:val="24"/>
                <w:szCs w:val="28"/>
                <w:lang w:eastAsia="ko-KR"/>
              </w:rPr>
            </w:pPr>
          </w:p>
        </w:tc>
      </w:tr>
      <w:tr w:rsidR="00AB142E" w:rsidRPr="00F05E80" w:rsidTr="00AB142E">
        <w:trPr>
          <w:trHeight w:val="200"/>
        </w:trPr>
        <w:tc>
          <w:tcPr>
            <w:tcW w:w="1212" w:type="pct"/>
            <w:vMerge/>
          </w:tcPr>
          <w:p w:rsidR="00AB142E" w:rsidRPr="00981449" w:rsidRDefault="00AB142E" w:rsidP="00AB142E">
            <w:pPr>
              <w:spacing w:line="360" w:lineRule="auto"/>
              <w:rPr>
                <w:rFonts w:ascii="Times New Roman" w:hAnsi="Times New Roman"/>
                <w:color w:val="000000" w:themeColor="text1"/>
                <w:sz w:val="24"/>
                <w:szCs w:val="28"/>
                <w:lang w:eastAsia="ko-KR"/>
              </w:rPr>
            </w:pPr>
          </w:p>
        </w:tc>
        <w:tc>
          <w:tcPr>
            <w:tcW w:w="1530" w:type="pct"/>
          </w:tcPr>
          <w:p w:rsidR="00AB142E" w:rsidRPr="00981449" w:rsidRDefault="00AB142E" w:rsidP="00AB142E">
            <w:pPr>
              <w:spacing w:line="360" w:lineRule="auto"/>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Phi kim loại</w:t>
            </w:r>
          </w:p>
        </w:tc>
        <w:tc>
          <w:tcPr>
            <w:tcW w:w="2258" w:type="pct"/>
          </w:tcPr>
          <w:p w:rsidR="00AB142E" w:rsidRPr="00981449" w:rsidRDefault="00AB142E" w:rsidP="00AB142E">
            <w:pPr>
              <w:spacing w:line="360" w:lineRule="auto"/>
              <w:rPr>
                <w:rFonts w:ascii="Times New Roman" w:hAnsi="Times New Roman"/>
                <w:color w:val="000000" w:themeColor="text1"/>
                <w:sz w:val="24"/>
                <w:szCs w:val="28"/>
                <w:lang w:eastAsia="ko-KR"/>
              </w:rPr>
            </w:pPr>
          </w:p>
        </w:tc>
      </w:tr>
      <w:tr w:rsidR="00AB142E" w:rsidRPr="00F05E80" w:rsidTr="00AB142E">
        <w:trPr>
          <w:trHeight w:val="152"/>
        </w:trPr>
        <w:tc>
          <w:tcPr>
            <w:tcW w:w="1212" w:type="pct"/>
            <w:vMerge w:val="restart"/>
          </w:tcPr>
          <w:p w:rsidR="00AB142E" w:rsidRPr="00981449" w:rsidRDefault="00AB142E" w:rsidP="00AB142E">
            <w:pPr>
              <w:spacing w:line="360" w:lineRule="auto"/>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Tài nguyên tái sinh</w:t>
            </w:r>
          </w:p>
        </w:tc>
        <w:tc>
          <w:tcPr>
            <w:tcW w:w="1530" w:type="pct"/>
          </w:tcPr>
          <w:p w:rsidR="00AB142E" w:rsidRPr="00981449" w:rsidRDefault="00AB142E" w:rsidP="00AB142E">
            <w:pPr>
              <w:spacing w:line="360" w:lineRule="auto"/>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Không khí sạch</w:t>
            </w:r>
          </w:p>
        </w:tc>
        <w:tc>
          <w:tcPr>
            <w:tcW w:w="2258" w:type="pct"/>
          </w:tcPr>
          <w:p w:rsidR="00AB142E" w:rsidRPr="00981449" w:rsidRDefault="00AB142E" w:rsidP="00AB142E">
            <w:pPr>
              <w:spacing w:line="360" w:lineRule="auto"/>
              <w:rPr>
                <w:rFonts w:ascii="Times New Roman" w:hAnsi="Times New Roman"/>
                <w:color w:val="000000" w:themeColor="text1"/>
                <w:sz w:val="24"/>
                <w:szCs w:val="28"/>
                <w:lang w:eastAsia="ko-KR"/>
              </w:rPr>
            </w:pPr>
          </w:p>
        </w:tc>
      </w:tr>
      <w:tr w:rsidR="00AB142E" w:rsidRPr="00F05E80" w:rsidTr="00AB142E">
        <w:trPr>
          <w:trHeight w:val="150"/>
        </w:trPr>
        <w:tc>
          <w:tcPr>
            <w:tcW w:w="1212" w:type="pct"/>
            <w:vMerge/>
          </w:tcPr>
          <w:p w:rsidR="00AB142E" w:rsidRPr="00981449" w:rsidRDefault="00AB142E" w:rsidP="00AB142E">
            <w:pPr>
              <w:spacing w:line="360" w:lineRule="auto"/>
              <w:rPr>
                <w:rFonts w:ascii="Times New Roman" w:hAnsi="Times New Roman"/>
                <w:color w:val="000000" w:themeColor="text1"/>
                <w:sz w:val="24"/>
                <w:szCs w:val="28"/>
                <w:lang w:eastAsia="ko-KR"/>
              </w:rPr>
            </w:pPr>
          </w:p>
        </w:tc>
        <w:tc>
          <w:tcPr>
            <w:tcW w:w="1530" w:type="pct"/>
          </w:tcPr>
          <w:p w:rsidR="00AB142E" w:rsidRPr="00981449" w:rsidRDefault="00AB142E" w:rsidP="00AB142E">
            <w:pPr>
              <w:spacing w:line="360" w:lineRule="auto"/>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Nước sạch</w:t>
            </w:r>
          </w:p>
        </w:tc>
        <w:tc>
          <w:tcPr>
            <w:tcW w:w="2258" w:type="pct"/>
          </w:tcPr>
          <w:p w:rsidR="00AB142E" w:rsidRPr="00981449" w:rsidRDefault="00AB142E" w:rsidP="00AB142E">
            <w:pPr>
              <w:spacing w:line="360" w:lineRule="auto"/>
              <w:rPr>
                <w:rFonts w:ascii="Times New Roman" w:hAnsi="Times New Roman"/>
                <w:color w:val="000000" w:themeColor="text1"/>
                <w:sz w:val="24"/>
                <w:szCs w:val="28"/>
                <w:lang w:eastAsia="ko-KR"/>
              </w:rPr>
            </w:pPr>
          </w:p>
        </w:tc>
      </w:tr>
      <w:tr w:rsidR="00AB142E" w:rsidRPr="00F05E80" w:rsidTr="00AB142E">
        <w:trPr>
          <w:trHeight w:val="150"/>
        </w:trPr>
        <w:tc>
          <w:tcPr>
            <w:tcW w:w="1212" w:type="pct"/>
            <w:vMerge/>
          </w:tcPr>
          <w:p w:rsidR="00AB142E" w:rsidRPr="00981449" w:rsidRDefault="00AB142E" w:rsidP="00AB142E">
            <w:pPr>
              <w:spacing w:line="360" w:lineRule="auto"/>
              <w:rPr>
                <w:rFonts w:ascii="Times New Roman" w:hAnsi="Times New Roman"/>
                <w:color w:val="000000" w:themeColor="text1"/>
                <w:sz w:val="24"/>
                <w:szCs w:val="28"/>
                <w:lang w:eastAsia="ko-KR"/>
              </w:rPr>
            </w:pPr>
          </w:p>
        </w:tc>
        <w:tc>
          <w:tcPr>
            <w:tcW w:w="1530" w:type="pct"/>
          </w:tcPr>
          <w:p w:rsidR="00AB142E" w:rsidRPr="00981449" w:rsidRDefault="00AB142E" w:rsidP="00AB142E">
            <w:pPr>
              <w:spacing w:line="360" w:lineRule="auto"/>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Đất</w:t>
            </w:r>
          </w:p>
        </w:tc>
        <w:tc>
          <w:tcPr>
            <w:tcW w:w="2258" w:type="pct"/>
          </w:tcPr>
          <w:p w:rsidR="00AB142E" w:rsidRPr="00981449" w:rsidRDefault="00AB142E" w:rsidP="00AB142E">
            <w:pPr>
              <w:spacing w:line="360" w:lineRule="auto"/>
              <w:rPr>
                <w:rFonts w:ascii="Times New Roman" w:hAnsi="Times New Roman"/>
                <w:color w:val="000000" w:themeColor="text1"/>
                <w:sz w:val="24"/>
                <w:szCs w:val="28"/>
                <w:lang w:eastAsia="ko-KR"/>
              </w:rPr>
            </w:pPr>
          </w:p>
        </w:tc>
      </w:tr>
      <w:tr w:rsidR="00AB142E" w:rsidRPr="00F05E80" w:rsidTr="00AB142E">
        <w:trPr>
          <w:trHeight w:val="150"/>
        </w:trPr>
        <w:tc>
          <w:tcPr>
            <w:tcW w:w="1212" w:type="pct"/>
            <w:vMerge/>
          </w:tcPr>
          <w:p w:rsidR="00AB142E" w:rsidRPr="00981449" w:rsidRDefault="00AB142E" w:rsidP="00AB142E">
            <w:pPr>
              <w:spacing w:line="360" w:lineRule="auto"/>
              <w:rPr>
                <w:rFonts w:ascii="Times New Roman" w:hAnsi="Times New Roman"/>
                <w:color w:val="000000" w:themeColor="text1"/>
                <w:sz w:val="24"/>
                <w:szCs w:val="28"/>
                <w:lang w:eastAsia="ko-KR"/>
              </w:rPr>
            </w:pPr>
          </w:p>
        </w:tc>
        <w:tc>
          <w:tcPr>
            <w:tcW w:w="1530" w:type="pct"/>
          </w:tcPr>
          <w:p w:rsidR="00AB142E" w:rsidRPr="00981449" w:rsidRDefault="00AB142E" w:rsidP="00AB142E">
            <w:pPr>
              <w:spacing w:line="360" w:lineRule="auto"/>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Đa dạng sinh học</w:t>
            </w:r>
          </w:p>
        </w:tc>
        <w:tc>
          <w:tcPr>
            <w:tcW w:w="2258" w:type="pct"/>
          </w:tcPr>
          <w:p w:rsidR="00AB142E" w:rsidRPr="00981449" w:rsidRDefault="00AB142E" w:rsidP="00AB142E">
            <w:pPr>
              <w:spacing w:line="360" w:lineRule="auto"/>
              <w:rPr>
                <w:rFonts w:ascii="Times New Roman" w:hAnsi="Times New Roman"/>
                <w:color w:val="000000" w:themeColor="text1"/>
                <w:sz w:val="24"/>
                <w:szCs w:val="28"/>
                <w:lang w:eastAsia="ko-KR"/>
              </w:rPr>
            </w:pPr>
          </w:p>
        </w:tc>
      </w:tr>
      <w:tr w:rsidR="00AB142E" w:rsidRPr="00F05E80" w:rsidTr="00AB142E">
        <w:trPr>
          <w:trHeight w:val="152"/>
        </w:trPr>
        <w:tc>
          <w:tcPr>
            <w:tcW w:w="1212" w:type="pct"/>
            <w:vMerge w:val="restart"/>
          </w:tcPr>
          <w:p w:rsidR="00AB142E" w:rsidRPr="00981449" w:rsidRDefault="00AB142E" w:rsidP="00AB142E">
            <w:pPr>
              <w:spacing w:line="360" w:lineRule="auto"/>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Tài nguyên năng lượng vĩnh cửu</w:t>
            </w:r>
          </w:p>
        </w:tc>
        <w:tc>
          <w:tcPr>
            <w:tcW w:w="1530" w:type="pct"/>
          </w:tcPr>
          <w:p w:rsidR="00AB142E" w:rsidRPr="00981449" w:rsidRDefault="00AB142E" w:rsidP="00AB142E">
            <w:pPr>
              <w:spacing w:line="360" w:lineRule="auto"/>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Năng lượng Mặt Trời</w:t>
            </w:r>
          </w:p>
        </w:tc>
        <w:tc>
          <w:tcPr>
            <w:tcW w:w="2258" w:type="pct"/>
          </w:tcPr>
          <w:p w:rsidR="00AB142E" w:rsidRPr="00981449" w:rsidRDefault="00AB142E" w:rsidP="00AB142E">
            <w:pPr>
              <w:spacing w:line="360" w:lineRule="auto"/>
              <w:rPr>
                <w:rFonts w:ascii="Times New Roman" w:hAnsi="Times New Roman"/>
                <w:color w:val="000000" w:themeColor="text1"/>
                <w:sz w:val="24"/>
                <w:szCs w:val="28"/>
                <w:lang w:eastAsia="ko-KR"/>
              </w:rPr>
            </w:pPr>
          </w:p>
        </w:tc>
      </w:tr>
      <w:tr w:rsidR="00AB142E" w:rsidRPr="00F05E80" w:rsidTr="00AB142E">
        <w:trPr>
          <w:trHeight w:val="150"/>
        </w:trPr>
        <w:tc>
          <w:tcPr>
            <w:tcW w:w="1212" w:type="pct"/>
            <w:vMerge/>
          </w:tcPr>
          <w:p w:rsidR="00AB142E" w:rsidRPr="00981449" w:rsidRDefault="00AB142E" w:rsidP="00AB142E">
            <w:pPr>
              <w:spacing w:line="360" w:lineRule="auto"/>
              <w:rPr>
                <w:rFonts w:ascii="Times New Roman" w:hAnsi="Times New Roman"/>
                <w:color w:val="000000" w:themeColor="text1"/>
                <w:sz w:val="24"/>
                <w:szCs w:val="28"/>
                <w:lang w:eastAsia="ko-KR"/>
              </w:rPr>
            </w:pPr>
          </w:p>
        </w:tc>
        <w:tc>
          <w:tcPr>
            <w:tcW w:w="1530" w:type="pct"/>
          </w:tcPr>
          <w:p w:rsidR="00AB142E" w:rsidRPr="00981449" w:rsidRDefault="00AB142E" w:rsidP="00AB142E">
            <w:pPr>
              <w:spacing w:line="360" w:lineRule="auto"/>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Năng lượng gió</w:t>
            </w:r>
          </w:p>
        </w:tc>
        <w:tc>
          <w:tcPr>
            <w:tcW w:w="2258" w:type="pct"/>
          </w:tcPr>
          <w:p w:rsidR="00AB142E" w:rsidRPr="00981449" w:rsidRDefault="00AB142E" w:rsidP="00AB142E">
            <w:pPr>
              <w:spacing w:line="360" w:lineRule="auto"/>
              <w:rPr>
                <w:rFonts w:ascii="Times New Roman" w:hAnsi="Times New Roman"/>
                <w:color w:val="000000" w:themeColor="text1"/>
                <w:sz w:val="24"/>
                <w:szCs w:val="28"/>
                <w:lang w:eastAsia="ko-KR"/>
              </w:rPr>
            </w:pPr>
          </w:p>
        </w:tc>
      </w:tr>
      <w:tr w:rsidR="00AB142E" w:rsidRPr="00F05E80" w:rsidTr="00AB142E">
        <w:trPr>
          <w:trHeight w:val="150"/>
        </w:trPr>
        <w:tc>
          <w:tcPr>
            <w:tcW w:w="1212" w:type="pct"/>
            <w:vMerge/>
          </w:tcPr>
          <w:p w:rsidR="00AB142E" w:rsidRPr="00981449" w:rsidRDefault="00AB142E" w:rsidP="00AB142E">
            <w:pPr>
              <w:spacing w:line="360" w:lineRule="auto"/>
              <w:rPr>
                <w:rFonts w:ascii="Times New Roman" w:hAnsi="Times New Roman"/>
                <w:color w:val="000000" w:themeColor="text1"/>
                <w:sz w:val="24"/>
                <w:szCs w:val="28"/>
                <w:lang w:eastAsia="ko-KR"/>
              </w:rPr>
            </w:pPr>
          </w:p>
        </w:tc>
        <w:tc>
          <w:tcPr>
            <w:tcW w:w="1530" w:type="pct"/>
          </w:tcPr>
          <w:p w:rsidR="00AB142E" w:rsidRPr="00981449" w:rsidRDefault="00AB142E" w:rsidP="00AB142E">
            <w:pPr>
              <w:spacing w:line="360" w:lineRule="auto"/>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Năng lượng sóng</w:t>
            </w:r>
          </w:p>
        </w:tc>
        <w:tc>
          <w:tcPr>
            <w:tcW w:w="2258" w:type="pct"/>
          </w:tcPr>
          <w:p w:rsidR="00AB142E" w:rsidRPr="00981449" w:rsidRDefault="00AB142E" w:rsidP="00AB142E">
            <w:pPr>
              <w:spacing w:line="360" w:lineRule="auto"/>
              <w:rPr>
                <w:rFonts w:ascii="Times New Roman" w:hAnsi="Times New Roman"/>
                <w:color w:val="000000" w:themeColor="text1"/>
                <w:sz w:val="24"/>
                <w:szCs w:val="28"/>
                <w:lang w:eastAsia="ko-KR"/>
              </w:rPr>
            </w:pPr>
          </w:p>
        </w:tc>
      </w:tr>
      <w:tr w:rsidR="00AB142E" w:rsidRPr="00F05E80" w:rsidTr="00AB142E">
        <w:trPr>
          <w:trHeight w:val="150"/>
        </w:trPr>
        <w:tc>
          <w:tcPr>
            <w:tcW w:w="1212" w:type="pct"/>
            <w:vMerge/>
          </w:tcPr>
          <w:p w:rsidR="00AB142E" w:rsidRPr="00981449" w:rsidRDefault="00AB142E" w:rsidP="00AB142E">
            <w:pPr>
              <w:spacing w:line="360" w:lineRule="auto"/>
              <w:rPr>
                <w:rFonts w:ascii="Times New Roman" w:hAnsi="Times New Roman"/>
                <w:color w:val="000000" w:themeColor="text1"/>
                <w:sz w:val="24"/>
                <w:szCs w:val="28"/>
                <w:lang w:eastAsia="ko-KR"/>
              </w:rPr>
            </w:pPr>
          </w:p>
        </w:tc>
        <w:tc>
          <w:tcPr>
            <w:tcW w:w="1530" w:type="pct"/>
          </w:tcPr>
          <w:p w:rsidR="00AB142E" w:rsidRPr="00981449" w:rsidRDefault="00AB142E" w:rsidP="00AB142E">
            <w:pPr>
              <w:spacing w:line="360" w:lineRule="auto"/>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Năng lượng thủy triều</w:t>
            </w:r>
          </w:p>
        </w:tc>
        <w:tc>
          <w:tcPr>
            <w:tcW w:w="2258" w:type="pct"/>
          </w:tcPr>
          <w:p w:rsidR="00AB142E" w:rsidRPr="00981449" w:rsidRDefault="00AB142E" w:rsidP="00AB142E">
            <w:pPr>
              <w:spacing w:line="360" w:lineRule="auto"/>
              <w:rPr>
                <w:rFonts w:ascii="Times New Roman" w:hAnsi="Times New Roman"/>
                <w:color w:val="000000" w:themeColor="text1"/>
                <w:sz w:val="24"/>
                <w:szCs w:val="28"/>
                <w:lang w:eastAsia="ko-KR"/>
              </w:rPr>
            </w:pPr>
          </w:p>
        </w:tc>
      </w:tr>
    </w:tbl>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6"/>
          <w:szCs w:val="28"/>
          <w:lang w:eastAsia="ko-KR"/>
        </w:rPr>
      </w:pPr>
      <w:r w:rsidRPr="00981449">
        <w:rPr>
          <w:rFonts w:ascii="Times New Roman" w:eastAsia="Times New Roman" w:hAnsi="Times New Roman" w:cs="Times New Roman"/>
          <w:b/>
          <w:color w:val="000000" w:themeColor="text1"/>
          <w:sz w:val="26"/>
          <w:szCs w:val="28"/>
          <w:lang w:eastAsia="ko-KR"/>
        </w:rPr>
        <w:t>Bảng khảo sát ô nhiễm môi trường, ứng phó với BĐKH ở địa phương</w:t>
      </w:r>
    </w:p>
    <w:p w:rsidR="00AB142E" w:rsidRPr="00981449" w:rsidRDefault="00AB142E" w:rsidP="00AB142E">
      <w:pPr>
        <w:spacing w:after="0" w:line="360" w:lineRule="auto"/>
        <w:ind w:firstLine="720"/>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Địa điểm khảo sát: ………………………………… Thời gian:………</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Nhóm HS: …………………………………………… Lớp: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
        <w:gridCol w:w="1943"/>
        <w:gridCol w:w="1743"/>
        <w:gridCol w:w="2163"/>
        <w:gridCol w:w="2645"/>
      </w:tblGrid>
      <w:tr w:rsidR="00AB142E" w:rsidRPr="00F05E80" w:rsidTr="00AB142E">
        <w:trPr>
          <w:trHeight w:val="1342"/>
        </w:trPr>
        <w:tc>
          <w:tcPr>
            <w:tcW w:w="283" w:type="pct"/>
            <w:shd w:val="clear" w:color="auto" w:fill="auto"/>
            <w:vAlign w:val="center"/>
          </w:tcPr>
          <w:p w:rsidR="00AB142E" w:rsidRPr="00981449" w:rsidRDefault="00AB142E" w:rsidP="00AB142E">
            <w:pPr>
              <w:tabs>
                <w:tab w:val="center" w:pos="4320"/>
                <w:tab w:val="right" w:pos="8640"/>
              </w:tabs>
              <w:spacing w:after="0" w:line="336" w:lineRule="auto"/>
              <w:jc w:val="center"/>
              <w:rPr>
                <w:rFonts w:ascii="Times New Roman" w:eastAsia="Times New Roman" w:hAnsi="Times New Roman" w:cs="Times New Roman"/>
                <w:b/>
                <w:color w:val="000000" w:themeColor="text1"/>
                <w:szCs w:val="28"/>
                <w:lang w:eastAsia="ko-KR"/>
              </w:rPr>
            </w:pPr>
            <w:r w:rsidRPr="00981449">
              <w:rPr>
                <w:rFonts w:ascii="Times New Roman" w:eastAsia="Times New Roman" w:hAnsi="Times New Roman" w:cs="Times New Roman"/>
                <w:b/>
                <w:color w:val="000000" w:themeColor="text1"/>
                <w:szCs w:val="28"/>
                <w:lang w:eastAsia="ko-KR"/>
              </w:rPr>
              <w:t>Stt</w:t>
            </w:r>
          </w:p>
        </w:tc>
        <w:tc>
          <w:tcPr>
            <w:tcW w:w="1079" w:type="pct"/>
            <w:shd w:val="clear" w:color="auto" w:fill="auto"/>
            <w:vAlign w:val="center"/>
          </w:tcPr>
          <w:p w:rsidR="00AB142E" w:rsidRPr="00981449" w:rsidRDefault="00AB142E" w:rsidP="00AB142E">
            <w:pPr>
              <w:tabs>
                <w:tab w:val="center" w:pos="4320"/>
                <w:tab w:val="right" w:pos="8640"/>
              </w:tabs>
              <w:spacing w:after="0" w:line="336" w:lineRule="auto"/>
              <w:jc w:val="center"/>
              <w:rPr>
                <w:rFonts w:ascii="Times New Roman" w:eastAsia="Times New Roman" w:hAnsi="Times New Roman" w:cs="Times New Roman"/>
                <w:b/>
                <w:color w:val="000000" w:themeColor="text1"/>
                <w:szCs w:val="28"/>
                <w:lang w:eastAsia="ko-KR"/>
              </w:rPr>
            </w:pPr>
            <w:r w:rsidRPr="00981449">
              <w:rPr>
                <w:rFonts w:ascii="Times New Roman" w:eastAsia="Times New Roman" w:hAnsi="Times New Roman" w:cs="Times New Roman"/>
                <w:b/>
                <w:color w:val="000000" w:themeColor="text1"/>
                <w:szCs w:val="28"/>
                <w:lang w:eastAsia="ko-KR"/>
              </w:rPr>
              <w:t>Hình thức gây ô nhiễm môi trường</w:t>
            </w:r>
          </w:p>
        </w:tc>
        <w:tc>
          <w:tcPr>
            <w:tcW w:w="968" w:type="pct"/>
            <w:shd w:val="clear" w:color="auto" w:fill="auto"/>
            <w:vAlign w:val="center"/>
          </w:tcPr>
          <w:p w:rsidR="00AB142E" w:rsidRPr="00981449" w:rsidRDefault="00AB142E" w:rsidP="00AB142E">
            <w:pPr>
              <w:tabs>
                <w:tab w:val="center" w:pos="4320"/>
                <w:tab w:val="right" w:pos="8640"/>
              </w:tabs>
              <w:spacing w:after="0" w:line="336" w:lineRule="auto"/>
              <w:jc w:val="center"/>
              <w:rPr>
                <w:rFonts w:ascii="Times New Roman" w:eastAsia="Times New Roman" w:hAnsi="Times New Roman" w:cs="Times New Roman"/>
                <w:b/>
                <w:color w:val="000000" w:themeColor="text1"/>
                <w:szCs w:val="28"/>
                <w:lang w:eastAsia="ko-KR"/>
              </w:rPr>
            </w:pPr>
            <w:r w:rsidRPr="00981449">
              <w:rPr>
                <w:rFonts w:ascii="Times New Roman" w:eastAsia="Times New Roman" w:hAnsi="Times New Roman" w:cs="Times New Roman"/>
                <w:b/>
                <w:color w:val="000000" w:themeColor="text1"/>
                <w:szCs w:val="28"/>
                <w:lang w:eastAsia="ko-KR"/>
              </w:rPr>
              <w:t>Nguyên nhân  ô nhiễm môi trường</w:t>
            </w:r>
          </w:p>
        </w:tc>
        <w:tc>
          <w:tcPr>
            <w:tcW w:w="1201" w:type="pct"/>
            <w:shd w:val="clear" w:color="auto" w:fill="auto"/>
            <w:vAlign w:val="center"/>
          </w:tcPr>
          <w:p w:rsidR="00AB142E" w:rsidRPr="00981449" w:rsidRDefault="00AB142E" w:rsidP="00AB142E">
            <w:pPr>
              <w:tabs>
                <w:tab w:val="center" w:pos="4320"/>
                <w:tab w:val="right" w:pos="8640"/>
              </w:tabs>
              <w:spacing w:after="0" w:line="336" w:lineRule="auto"/>
              <w:jc w:val="center"/>
              <w:rPr>
                <w:rFonts w:ascii="Times New Roman" w:eastAsia="Times New Roman" w:hAnsi="Times New Roman" w:cs="Times New Roman"/>
                <w:b/>
                <w:color w:val="000000" w:themeColor="text1"/>
                <w:szCs w:val="28"/>
                <w:lang w:eastAsia="ko-KR"/>
              </w:rPr>
            </w:pPr>
            <w:r w:rsidRPr="00981449">
              <w:rPr>
                <w:rFonts w:ascii="Times New Roman" w:eastAsia="Times New Roman" w:hAnsi="Times New Roman" w:cs="Times New Roman"/>
                <w:b/>
                <w:color w:val="000000" w:themeColor="text1"/>
                <w:szCs w:val="28"/>
                <w:lang w:eastAsia="ko-KR"/>
              </w:rPr>
              <w:t>Chất thải gây ô nhiễm môi trường, BĐKH</w:t>
            </w:r>
          </w:p>
        </w:tc>
        <w:tc>
          <w:tcPr>
            <w:tcW w:w="1469" w:type="pct"/>
            <w:shd w:val="clear" w:color="auto" w:fill="auto"/>
            <w:vAlign w:val="center"/>
          </w:tcPr>
          <w:p w:rsidR="00AB142E" w:rsidRPr="00981449" w:rsidRDefault="00AB142E" w:rsidP="00AB142E">
            <w:pPr>
              <w:tabs>
                <w:tab w:val="center" w:pos="4320"/>
                <w:tab w:val="right" w:pos="8640"/>
              </w:tabs>
              <w:spacing w:after="0" w:line="336" w:lineRule="auto"/>
              <w:jc w:val="center"/>
              <w:rPr>
                <w:rFonts w:ascii="Times New Roman" w:eastAsia="Times New Roman" w:hAnsi="Times New Roman" w:cs="Times New Roman"/>
                <w:b/>
                <w:color w:val="000000" w:themeColor="text1"/>
                <w:szCs w:val="28"/>
                <w:lang w:eastAsia="ko-KR"/>
              </w:rPr>
            </w:pPr>
            <w:r w:rsidRPr="00981449">
              <w:rPr>
                <w:rFonts w:ascii="Times New Roman" w:eastAsia="Times New Roman" w:hAnsi="Times New Roman" w:cs="Times New Roman"/>
                <w:b/>
                <w:color w:val="000000" w:themeColor="text1"/>
                <w:szCs w:val="28"/>
                <w:lang w:eastAsia="ko-KR"/>
              </w:rPr>
              <w:t>Biện pháp khắc phục ô nhiễm môi trường, ứng phó với BĐKH</w:t>
            </w:r>
          </w:p>
        </w:tc>
      </w:tr>
      <w:tr w:rsidR="00AB142E" w:rsidRPr="00F05E80" w:rsidTr="00AB142E">
        <w:trPr>
          <w:trHeight w:val="553"/>
        </w:trPr>
        <w:tc>
          <w:tcPr>
            <w:tcW w:w="283" w:type="pct"/>
          </w:tcPr>
          <w:p w:rsidR="00AB142E" w:rsidRPr="00981449" w:rsidRDefault="00AB142E" w:rsidP="00AB142E">
            <w:pPr>
              <w:tabs>
                <w:tab w:val="center" w:pos="4320"/>
                <w:tab w:val="right" w:pos="8640"/>
              </w:tabs>
              <w:spacing w:after="0" w:line="336" w:lineRule="auto"/>
              <w:jc w:val="center"/>
              <w:rPr>
                <w:rFonts w:ascii="Times New Roman" w:eastAsia="Times New Roman" w:hAnsi="Times New Roman" w:cs="Times New Roman"/>
                <w:b/>
                <w:color w:val="000000" w:themeColor="text1"/>
                <w:szCs w:val="28"/>
                <w:lang w:eastAsia="ko-KR"/>
              </w:rPr>
            </w:pPr>
            <w:r w:rsidRPr="00981449">
              <w:rPr>
                <w:rFonts w:ascii="Times New Roman" w:eastAsia="Times New Roman" w:hAnsi="Times New Roman" w:cs="Times New Roman"/>
                <w:b/>
                <w:color w:val="000000" w:themeColor="text1"/>
                <w:szCs w:val="28"/>
                <w:lang w:eastAsia="ko-KR"/>
              </w:rPr>
              <w:t>I</w:t>
            </w:r>
          </w:p>
        </w:tc>
        <w:tc>
          <w:tcPr>
            <w:tcW w:w="4717" w:type="pct"/>
            <w:gridSpan w:val="4"/>
          </w:tcPr>
          <w:p w:rsidR="00AB142E" w:rsidRPr="00981449" w:rsidRDefault="00AB142E" w:rsidP="00AB142E">
            <w:pPr>
              <w:tabs>
                <w:tab w:val="center" w:pos="4320"/>
                <w:tab w:val="right" w:pos="8640"/>
              </w:tabs>
              <w:spacing w:after="0" w:line="336" w:lineRule="auto"/>
              <w:rPr>
                <w:rFonts w:ascii="Times New Roman" w:eastAsia="Times New Roman" w:hAnsi="Times New Roman" w:cs="Times New Roman"/>
                <w:b/>
                <w:i/>
                <w:color w:val="000000" w:themeColor="text1"/>
                <w:szCs w:val="28"/>
                <w:lang w:eastAsia="ko-KR"/>
              </w:rPr>
            </w:pPr>
            <w:r w:rsidRPr="00981449">
              <w:rPr>
                <w:rFonts w:ascii="Times New Roman" w:eastAsia="Times New Roman" w:hAnsi="Times New Roman" w:cs="Times New Roman"/>
                <w:b/>
                <w:color w:val="000000" w:themeColor="text1"/>
                <w:szCs w:val="28"/>
                <w:lang w:eastAsia="ko-KR"/>
              </w:rPr>
              <w:t>Ô nhiễm không khí</w:t>
            </w:r>
          </w:p>
        </w:tc>
      </w:tr>
      <w:tr w:rsidR="00AB142E" w:rsidRPr="00F05E80" w:rsidTr="00AB142E">
        <w:tc>
          <w:tcPr>
            <w:tcW w:w="283" w:type="pct"/>
          </w:tcPr>
          <w:p w:rsidR="00AB142E" w:rsidRPr="00981449" w:rsidRDefault="00AB142E" w:rsidP="00AB142E">
            <w:pPr>
              <w:tabs>
                <w:tab w:val="center" w:pos="4320"/>
                <w:tab w:val="right" w:pos="8640"/>
              </w:tabs>
              <w:spacing w:after="0" w:line="336" w:lineRule="auto"/>
              <w:jc w:val="center"/>
              <w:rPr>
                <w:rFonts w:ascii="Times New Roman" w:eastAsia="Times New Roman" w:hAnsi="Times New Roman" w:cs="Times New Roman"/>
                <w:color w:val="000000" w:themeColor="text1"/>
                <w:szCs w:val="28"/>
                <w:lang w:eastAsia="ko-KR"/>
              </w:rPr>
            </w:pPr>
            <w:r w:rsidRPr="00981449">
              <w:rPr>
                <w:rFonts w:ascii="Times New Roman" w:eastAsia="Times New Roman" w:hAnsi="Times New Roman" w:cs="Times New Roman"/>
                <w:color w:val="000000" w:themeColor="text1"/>
                <w:szCs w:val="28"/>
                <w:lang w:eastAsia="ko-KR"/>
              </w:rPr>
              <w:t>1</w:t>
            </w:r>
          </w:p>
        </w:tc>
        <w:tc>
          <w:tcPr>
            <w:tcW w:w="1079" w:type="pct"/>
          </w:tcPr>
          <w:p w:rsidR="00AB142E" w:rsidRPr="00981449" w:rsidRDefault="00AB142E" w:rsidP="00AB142E">
            <w:pPr>
              <w:tabs>
                <w:tab w:val="center" w:pos="4320"/>
                <w:tab w:val="right" w:pos="8640"/>
              </w:tabs>
              <w:spacing w:after="0" w:line="336" w:lineRule="auto"/>
              <w:rPr>
                <w:rFonts w:ascii="Times New Roman" w:eastAsia="Times New Roman" w:hAnsi="Times New Roman" w:cs="Times New Roman"/>
                <w:color w:val="000000" w:themeColor="text1"/>
                <w:szCs w:val="28"/>
                <w:lang w:eastAsia="ko-KR"/>
              </w:rPr>
            </w:pPr>
            <w:r w:rsidRPr="00981449">
              <w:rPr>
                <w:rFonts w:ascii="Times New Roman" w:eastAsia="Times New Roman" w:hAnsi="Times New Roman" w:cs="Times New Roman"/>
                <w:color w:val="000000" w:themeColor="text1"/>
                <w:szCs w:val="28"/>
                <w:lang w:eastAsia="ko-KR"/>
              </w:rPr>
              <w:t>Từ sản xuất nông, lâm, ngư nghiệp</w:t>
            </w:r>
          </w:p>
        </w:tc>
        <w:tc>
          <w:tcPr>
            <w:tcW w:w="968" w:type="pct"/>
          </w:tcPr>
          <w:p w:rsidR="00AB142E" w:rsidRPr="00981449" w:rsidRDefault="00AB142E" w:rsidP="00AB142E">
            <w:pPr>
              <w:tabs>
                <w:tab w:val="center" w:pos="4320"/>
                <w:tab w:val="right" w:pos="8640"/>
              </w:tabs>
              <w:spacing w:after="0" w:line="336" w:lineRule="auto"/>
              <w:jc w:val="both"/>
              <w:rPr>
                <w:rFonts w:ascii="Times New Roman" w:eastAsia="Times New Roman" w:hAnsi="Times New Roman" w:cs="Times New Roman"/>
                <w:i/>
                <w:color w:val="000000" w:themeColor="text1"/>
                <w:szCs w:val="28"/>
                <w:lang w:eastAsia="ko-KR"/>
              </w:rPr>
            </w:pPr>
          </w:p>
        </w:tc>
        <w:tc>
          <w:tcPr>
            <w:tcW w:w="1201" w:type="pct"/>
          </w:tcPr>
          <w:p w:rsidR="00AB142E" w:rsidRPr="00981449" w:rsidRDefault="00AB142E" w:rsidP="00AB142E">
            <w:pPr>
              <w:tabs>
                <w:tab w:val="center" w:pos="4320"/>
                <w:tab w:val="right" w:pos="8640"/>
              </w:tabs>
              <w:spacing w:after="0" w:line="336" w:lineRule="auto"/>
              <w:rPr>
                <w:rFonts w:ascii="Times New Roman" w:eastAsia="Times New Roman" w:hAnsi="Times New Roman" w:cs="Times New Roman"/>
                <w:i/>
                <w:color w:val="000000" w:themeColor="text1"/>
                <w:szCs w:val="28"/>
                <w:lang w:eastAsia="ko-KR"/>
              </w:rPr>
            </w:pPr>
          </w:p>
        </w:tc>
        <w:tc>
          <w:tcPr>
            <w:tcW w:w="1469" w:type="pct"/>
          </w:tcPr>
          <w:p w:rsidR="00AB142E" w:rsidRPr="00981449" w:rsidRDefault="00AB142E" w:rsidP="00AB142E">
            <w:pPr>
              <w:tabs>
                <w:tab w:val="center" w:pos="4320"/>
                <w:tab w:val="right" w:pos="8640"/>
              </w:tabs>
              <w:spacing w:after="0" w:line="336" w:lineRule="auto"/>
              <w:rPr>
                <w:rFonts w:ascii="Times New Roman" w:eastAsia="Times New Roman" w:hAnsi="Times New Roman" w:cs="Times New Roman"/>
                <w:i/>
                <w:color w:val="000000" w:themeColor="text1"/>
                <w:szCs w:val="28"/>
                <w:lang w:eastAsia="ko-KR"/>
              </w:rPr>
            </w:pPr>
          </w:p>
        </w:tc>
      </w:tr>
      <w:tr w:rsidR="00AB142E" w:rsidRPr="00F05E80" w:rsidTr="00AB142E">
        <w:tc>
          <w:tcPr>
            <w:tcW w:w="283" w:type="pct"/>
          </w:tcPr>
          <w:p w:rsidR="00AB142E" w:rsidRPr="00981449" w:rsidRDefault="00AB142E" w:rsidP="00AB142E">
            <w:pPr>
              <w:tabs>
                <w:tab w:val="center" w:pos="4320"/>
                <w:tab w:val="right" w:pos="8640"/>
              </w:tabs>
              <w:spacing w:after="0" w:line="336" w:lineRule="auto"/>
              <w:jc w:val="center"/>
              <w:rPr>
                <w:rFonts w:ascii="Times New Roman" w:eastAsia="Times New Roman" w:hAnsi="Times New Roman" w:cs="Times New Roman"/>
                <w:color w:val="000000" w:themeColor="text1"/>
                <w:szCs w:val="28"/>
                <w:lang w:eastAsia="ko-KR"/>
              </w:rPr>
            </w:pPr>
            <w:r w:rsidRPr="00981449">
              <w:rPr>
                <w:rFonts w:ascii="Times New Roman" w:eastAsia="Times New Roman" w:hAnsi="Times New Roman" w:cs="Times New Roman"/>
                <w:color w:val="000000" w:themeColor="text1"/>
                <w:szCs w:val="28"/>
                <w:lang w:eastAsia="ko-KR"/>
              </w:rPr>
              <w:t>2</w:t>
            </w:r>
          </w:p>
        </w:tc>
        <w:tc>
          <w:tcPr>
            <w:tcW w:w="1079" w:type="pct"/>
          </w:tcPr>
          <w:p w:rsidR="00AB142E" w:rsidRPr="00981449" w:rsidRDefault="00AB142E" w:rsidP="00AB142E">
            <w:pPr>
              <w:tabs>
                <w:tab w:val="center" w:pos="4320"/>
                <w:tab w:val="right" w:pos="8640"/>
              </w:tabs>
              <w:spacing w:after="0" w:line="336" w:lineRule="auto"/>
              <w:rPr>
                <w:rFonts w:ascii="Times New Roman" w:eastAsia="Times New Roman" w:hAnsi="Times New Roman" w:cs="Times New Roman"/>
                <w:color w:val="000000" w:themeColor="text1"/>
                <w:szCs w:val="28"/>
                <w:lang w:eastAsia="ko-KR"/>
              </w:rPr>
            </w:pPr>
            <w:r w:rsidRPr="00981449">
              <w:rPr>
                <w:rFonts w:ascii="Times New Roman" w:eastAsia="Times New Roman" w:hAnsi="Times New Roman" w:cs="Times New Roman"/>
                <w:color w:val="000000" w:themeColor="text1"/>
                <w:szCs w:val="28"/>
                <w:lang w:eastAsia="ko-KR"/>
              </w:rPr>
              <w:t>Từ sản xuất công nghiệp, xây dựng</w:t>
            </w:r>
          </w:p>
        </w:tc>
        <w:tc>
          <w:tcPr>
            <w:tcW w:w="968" w:type="pct"/>
          </w:tcPr>
          <w:p w:rsidR="00AB142E" w:rsidRPr="00981449" w:rsidRDefault="00AB142E" w:rsidP="00AB142E">
            <w:pPr>
              <w:tabs>
                <w:tab w:val="center" w:pos="4320"/>
                <w:tab w:val="right" w:pos="8640"/>
              </w:tabs>
              <w:spacing w:after="0" w:line="336" w:lineRule="auto"/>
              <w:rPr>
                <w:rFonts w:ascii="Times New Roman" w:eastAsia="Times New Roman" w:hAnsi="Times New Roman" w:cs="Times New Roman"/>
                <w:i/>
                <w:color w:val="000000" w:themeColor="text1"/>
                <w:szCs w:val="28"/>
                <w:lang w:eastAsia="ko-KR"/>
              </w:rPr>
            </w:pPr>
          </w:p>
        </w:tc>
        <w:tc>
          <w:tcPr>
            <w:tcW w:w="1201" w:type="pct"/>
          </w:tcPr>
          <w:p w:rsidR="00AB142E" w:rsidRPr="00981449" w:rsidRDefault="00AB142E" w:rsidP="00AB142E">
            <w:pPr>
              <w:tabs>
                <w:tab w:val="center" w:pos="4320"/>
                <w:tab w:val="right" w:pos="8640"/>
              </w:tabs>
              <w:spacing w:after="0" w:line="336" w:lineRule="auto"/>
              <w:rPr>
                <w:rFonts w:ascii="Times New Roman" w:eastAsia="Times New Roman" w:hAnsi="Times New Roman" w:cs="Times New Roman"/>
                <w:i/>
                <w:color w:val="000000" w:themeColor="text1"/>
                <w:szCs w:val="28"/>
                <w:lang w:eastAsia="ko-KR"/>
              </w:rPr>
            </w:pPr>
          </w:p>
        </w:tc>
        <w:tc>
          <w:tcPr>
            <w:tcW w:w="1469" w:type="pct"/>
          </w:tcPr>
          <w:p w:rsidR="00AB142E" w:rsidRPr="00981449" w:rsidRDefault="00AB142E" w:rsidP="00AB142E">
            <w:pPr>
              <w:tabs>
                <w:tab w:val="center" w:pos="4320"/>
                <w:tab w:val="right" w:pos="8640"/>
              </w:tabs>
              <w:spacing w:after="0" w:line="336" w:lineRule="auto"/>
              <w:rPr>
                <w:rFonts w:ascii="Times New Roman" w:eastAsia="Times New Roman" w:hAnsi="Times New Roman" w:cs="Times New Roman"/>
                <w:i/>
                <w:color w:val="000000" w:themeColor="text1"/>
                <w:szCs w:val="28"/>
                <w:lang w:eastAsia="ko-KR"/>
              </w:rPr>
            </w:pPr>
          </w:p>
        </w:tc>
      </w:tr>
      <w:tr w:rsidR="00AB142E" w:rsidRPr="00F05E80" w:rsidTr="00AB142E">
        <w:tc>
          <w:tcPr>
            <w:tcW w:w="283" w:type="pct"/>
          </w:tcPr>
          <w:p w:rsidR="00AB142E" w:rsidRPr="00981449" w:rsidRDefault="00AB142E" w:rsidP="00AB142E">
            <w:pPr>
              <w:tabs>
                <w:tab w:val="center" w:pos="4320"/>
                <w:tab w:val="right" w:pos="8640"/>
              </w:tabs>
              <w:spacing w:after="0" w:line="336" w:lineRule="auto"/>
              <w:jc w:val="center"/>
              <w:rPr>
                <w:rFonts w:ascii="Times New Roman" w:eastAsia="Times New Roman" w:hAnsi="Times New Roman" w:cs="Times New Roman"/>
                <w:color w:val="000000" w:themeColor="text1"/>
                <w:szCs w:val="28"/>
                <w:lang w:eastAsia="ko-KR"/>
              </w:rPr>
            </w:pPr>
            <w:r w:rsidRPr="00981449">
              <w:rPr>
                <w:rFonts w:ascii="Times New Roman" w:eastAsia="Times New Roman" w:hAnsi="Times New Roman" w:cs="Times New Roman"/>
                <w:color w:val="000000" w:themeColor="text1"/>
                <w:szCs w:val="28"/>
                <w:lang w:eastAsia="ko-KR"/>
              </w:rPr>
              <w:t>3</w:t>
            </w:r>
          </w:p>
        </w:tc>
        <w:tc>
          <w:tcPr>
            <w:tcW w:w="1079" w:type="pct"/>
          </w:tcPr>
          <w:p w:rsidR="00AB142E" w:rsidRPr="00981449" w:rsidRDefault="00AB142E" w:rsidP="00AB142E">
            <w:pPr>
              <w:tabs>
                <w:tab w:val="center" w:pos="4320"/>
                <w:tab w:val="right" w:pos="8640"/>
              </w:tabs>
              <w:spacing w:after="0" w:line="336" w:lineRule="auto"/>
              <w:rPr>
                <w:rFonts w:ascii="Times New Roman" w:eastAsia="Times New Roman" w:hAnsi="Times New Roman" w:cs="Times New Roman"/>
                <w:color w:val="000000" w:themeColor="text1"/>
                <w:szCs w:val="28"/>
                <w:lang w:eastAsia="ko-KR"/>
              </w:rPr>
            </w:pPr>
            <w:r w:rsidRPr="00981449">
              <w:rPr>
                <w:rFonts w:ascii="Times New Roman" w:eastAsia="Times New Roman" w:hAnsi="Times New Roman" w:cs="Times New Roman"/>
                <w:color w:val="000000" w:themeColor="text1"/>
                <w:szCs w:val="28"/>
                <w:lang w:eastAsia="ko-KR"/>
              </w:rPr>
              <w:t>Từ sản xuất tiểu thủ công nghiệp, làng nghề</w:t>
            </w:r>
          </w:p>
        </w:tc>
        <w:tc>
          <w:tcPr>
            <w:tcW w:w="968" w:type="pct"/>
          </w:tcPr>
          <w:p w:rsidR="00AB142E" w:rsidRPr="00981449" w:rsidRDefault="00AB142E" w:rsidP="00AB142E">
            <w:pPr>
              <w:tabs>
                <w:tab w:val="center" w:pos="4320"/>
                <w:tab w:val="right" w:pos="8640"/>
              </w:tabs>
              <w:spacing w:after="0" w:line="336" w:lineRule="auto"/>
              <w:rPr>
                <w:rFonts w:ascii="Times New Roman" w:eastAsia="Times New Roman" w:hAnsi="Times New Roman" w:cs="Times New Roman"/>
                <w:i/>
                <w:color w:val="000000" w:themeColor="text1"/>
                <w:szCs w:val="28"/>
                <w:lang w:eastAsia="ko-KR"/>
              </w:rPr>
            </w:pPr>
          </w:p>
        </w:tc>
        <w:tc>
          <w:tcPr>
            <w:tcW w:w="1201" w:type="pct"/>
          </w:tcPr>
          <w:p w:rsidR="00AB142E" w:rsidRPr="00981449" w:rsidRDefault="00AB142E" w:rsidP="00AB142E">
            <w:pPr>
              <w:tabs>
                <w:tab w:val="center" w:pos="4320"/>
                <w:tab w:val="right" w:pos="8640"/>
              </w:tabs>
              <w:spacing w:after="0" w:line="336" w:lineRule="auto"/>
              <w:rPr>
                <w:rFonts w:ascii="Times New Roman" w:eastAsia="Times New Roman" w:hAnsi="Times New Roman" w:cs="Times New Roman"/>
                <w:i/>
                <w:color w:val="000000" w:themeColor="text1"/>
                <w:szCs w:val="28"/>
                <w:lang w:eastAsia="ko-KR"/>
              </w:rPr>
            </w:pPr>
          </w:p>
        </w:tc>
        <w:tc>
          <w:tcPr>
            <w:tcW w:w="1469" w:type="pct"/>
          </w:tcPr>
          <w:p w:rsidR="00AB142E" w:rsidRPr="00981449" w:rsidRDefault="00AB142E" w:rsidP="00AB142E">
            <w:pPr>
              <w:tabs>
                <w:tab w:val="center" w:pos="4320"/>
                <w:tab w:val="right" w:pos="8640"/>
              </w:tabs>
              <w:spacing w:after="0" w:line="336" w:lineRule="auto"/>
              <w:rPr>
                <w:rFonts w:ascii="Times New Roman" w:eastAsia="Times New Roman" w:hAnsi="Times New Roman" w:cs="Times New Roman"/>
                <w:i/>
                <w:color w:val="000000" w:themeColor="text1"/>
                <w:szCs w:val="28"/>
                <w:lang w:eastAsia="ko-KR"/>
              </w:rPr>
            </w:pPr>
          </w:p>
        </w:tc>
      </w:tr>
      <w:tr w:rsidR="00AB142E" w:rsidRPr="00F05E80" w:rsidTr="00AB142E">
        <w:tc>
          <w:tcPr>
            <w:tcW w:w="283" w:type="pct"/>
          </w:tcPr>
          <w:p w:rsidR="00AB142E" w:rsidRPr="00981449" w:rsidRDefault="00AB142E" w:rsidP="00AB142E">
            <w:pPr>
              <w:tabs>
                <w:tab w:val="center" w:pos="4320"/>
                <w:tab w:val="right" w:pos="8640"/>
              </w:tabs>
              <w:spacing w:after="0" w:line="336" w:lineRule="auto"/>
              <w:jc w:val="center"/>
              <w:rPr>
                <w:rFonts w:ascii="Times New Roman" w:eastAsia="Times New Roman" w:hAnsi="Times New Roman" w:cs="Times New Roman"/>
                <w:color w:val="000000" w:themeColor="text1"/>
                <w:szCs w:val="28"/>
                <w:lang w:eastAsia="ko-KR"/>
              </w:rPr>
            </w:pPr>
            <w:r w:rsidRPr="00981449">
              <w:rPr>
                <w:rFonts w:ascii="Times New Roman" w:eastAsia="Times New Roman" w:hAnsi="Times New Roman" w:cs="Times New Roman"/>
                <w:color w:val="000000" w:themeColor="text1"/>
                <w:szCs w:val="28"/>
                <w:lang w:eastAsia="ko-KR"/>
              </w:rPr>
              <w:t>4</w:t>
            </w:r>
          </w:p>
        </w:tc>
        <w:tc>
          <w:tcPr>
            <w:tcW w:w="1079" w:type="pct"/>
          </w:tcPr>
          <w:p w:rsidR="00AB142E" w:rsidRPr="00981449" w:rsidRDefault="00AB142E" w:rsidP="00AB142E">
            <w:pPr>
              <w:tabs>
                <w:tab w:val="center" w:pos="4320"/>
                <w:tab w:val="right" w:pos="8640"/>
              </w:tabs>
              <w:spacing w:after="0" w:line="336" w:lineRule="auto"/>
              <w:rPr>
                <w:rFonts w:ascii="Times New Roman" w:eastAsia="Times New Roman" w:hAnsi="Times New Roman" w:cs="Times New Roman"/>
                <w:color w:val="000000" w:themeColor="text1"/>
                <w:szCs w:val="28"/>
                <w:lang w:eastAsia="ko-KR"/>
              </w:rPr>
            </w:pPr>
            <w:r w:rsidRPr="00981449">
              <w:rPr>
                <w:rFonts w:ascii="Times New Roman" w:eastAsia="Times New Roman" w:hAnsi="Times New Roman" w:cs="Times New Roman"/>
                <w:color w:val="000000" w:themeColor="text1"/>
                <w:szCs w:val="28"/>
                <w:lang w:eastAsia="ko-KR"/>
              </w:rPr>
              <w:t>Từ sinh hoạt của các hộ gia đình</w:t>
            </w:r>
          </w:p>
        </w:tc>
        <w:tc>
          <w:tcPr>
            <w:tcW w:w="968" w:type="pct"/>
          </w:tcPr>
          <w:p w:rsidR="00AB142E" w:rsidRPr="00981449" w:rsidRDefault="00AB142E" w:rsidP="00AB142E">
            <w:pPr>
              <w:tabs>
                <w:tab w:val="center" w:pos="4320"/>
                <w:tab w:val="right" w:pos="8640"/>
              </w:tabs>
              <w:spacing w:after="0" w:line="336" w:lineRule="auto"/>
              <w:rPr>
                <w:rFonts w:ascii="Times New Roman" w:eastAsia="Times New Roman" w:hAnsi="Times New Roman" w:cs="Times New Roman"/>
                <w:i/>
                <w:color w:val="000000" w:themeColor="text1"/>
                <w:szCs w:val="28"/>
                <w:lang w:eastAsia="ko-KR"/>
              </w:rPr>
            </w:pPr>
          </w:p>
        </w:tc>
        <w:tc>
          <w:tcPr>
            <w:tcW w:w="1201" w:type="pct"/>
          </w:tcPr>
          <w:p w:rsidR="00AB142E" w:rsidRPr="00981449" w:rsidRDefault="00AB142E" w:rsidP="00AB142E">
            <w:pPr>
              <w:tabs>
                <w:tab w:val="center" w:pos="4320"/>
                <w:tab w:val="right" w:pos="8640"/>
              </w:tabs>
              <w:spacing w:after="0" w:line="336" w:lineRule="auto"/>
              <w:rPr>
                <w:rFonts w:ascii="Times New Roman" w:eastAsia="Times New Roman" w:hAnsi="Times New Roman" w:cs="Times New Roman"/>
                <w:i/>
                <w:color w:val="000000" w:themeColor="text1"/>
                <w:szCs w:val="28"/>
                <w:lang w:eastAsia="ko-KR"/>
              </w:rPr>
            </w:pPr>
          </w:p>
        </w:tc>
        <w:tc>
          <w:tcPr>
            <w:tcW w:w="1469" w:type="pct"/>
          </w:tcPr>
          <w:p w:rsidR="00AB142E" w:rsidRPr="00981449" w:rsidRDefault="00AB142E" w:rsidP="00AB142E">
            <w:pPr>
              <w:tabs>
                <w:tab w:val="center" w:pos="4320"/>
                <w:tab w:val="right" w:pos="8640"/>
              </w:tabs>
              <w:spacing w:after="0" w:line="336" w:lineRule="auto"/>
              <w:rPr>
                <w:rFonts w:ascii="Times New Roman" w:eastAsia="Times New Roman" w:hAnsi="Times New Roman" w:cs="Times New Roman"/>
                <w:i/>
                <w:color w:val="000000" w:themeColor="text1"/>
                <w:szCs w:val="28"/>
                <w:lang w:eastAsia="ko-KR"/>
              </w:rPr>
            </w:pPr>
          </w:p>
        </w:tc>
      </w:tr>
      <w:tr w:rsidR="00AB142E" w:rsidRPr="00F05E80" w:rsidTr="00AB142E">
        <w:tc>
          <w:tcPr>
            <w:tcW w:w="283" w:type="pct"/>
          </w:tcPr>
          <w:p w:rsidR="00AB142E" w:rsidRPr="00981449" w:rsidRDefault="00AB142E" w:rsidP="00AB142E">
            <w:pPr>
              <w:tabs>
                <w:tab w:val="center" w:pos="4320"/>
                <w:tab w:val="right" w:pos="8640"/>
              </w:tabs>
              <w:spacing w:after="0" w:line="336" w:lineRule="auto"/>
              <w:jc w:val="center"/>
              <w:rPr>
                <w:rFonts w:ascii="Times New Roman" w:eastAsia="Times New Roman" w:hAnsi="Times New Roman" w:cs="Times New Roman"/>
                <w:color w:val="000000" w:themeColor="text1"/>
                <w:szCs w:val="28"/>
                <w:lang w:eastAsia="ko-KR"/>
              </w:rPr>
            </w:pPr>
            <w:r w:rsidRPr="00981449">
              <w:rPr>
                <w:rFonts w:ascii="Times New Roman" w:eastAsia="Times New Roman" w:hAnsi="Times New Roman" w:cs="Times New Roman"/>
                <w:color w:val="000000" w:themeColor="text1"/>
                <w:szCs w:val="28"/>
                <w:lang w:eastAsia="ko-KR"/>
              </w:rPr>
              <w:t>5</w:t>
            </w:r>
          </w:p>
        </w:tc>
        <w:tc>
          <w:tcPr>
            <w:tcW w:w="1079" w:type="pct"/>
          </w:tcPr>
          <w:p w:rsidR="00AB142E" w:rsidRPr="00981449" w:rsidRDefault="00AB142E" w:rsidP="00AB142E">
            <w:pPr>
              <w:tabs>
                <w:tab w:val="center" w:pos="4320"/>
                <w:tab w:val="right" w:pos="8640"/>
              </w:tabs>
              <w:spacing w:after="0" w:line="336" w:lineRule="auto"/>
              <w:rPr>
                <w:rFonts w:ascii="Times New Roman" w:eastAsia="Times New Roman" w:hAnsi="Times New Roman" w:cs="Times New Roman"/>
                <w:color w:val="000000" w:themeColor="text1"/>
                <w:szCs w:val="28"/>
                <w:lang w:eastAsia="ko-KR"/>
              </w:rPr>
            </w:pPr>
            <w:r w:rsidRPr="00981449">
              <w:rPr>
                <w:rFonts w:ascii="Times New Roman" w:eastAsia="Times New Roman" w:hAnsi="Times New Roman" w:cs="Times New Roman"/>
                <w:color w:val="000000" w:themeColor="text1"/>
                <w:szCs w:val="28"/>
                <w:lang w:eastAsia="ko-KR"/>
              </w:rPr>
              <w:t>Từ trường học, bệnh viện, chợ</w:t>
            </w:r>
          </w:p>
        </w:tc>
        <w:tc>
          <w:tcPr>
            <w:tcW w:w="968" w:type="pct"/>
          </w:tcPr>
          <w:p w:rsidR="00AB142E" w:rsidRPr="00981449" w:rsidRDefault="00AB142E" w:rsidP="00AB142E">
            <w:pPr>
              <w:tabs>
                <w:tab w:val="center" w:pos="4320"/>
                <w:tab w:val="right" w:pos="8640"/>
              </w:tabs>
              <w:spacing w:after="0" w:line="336" w:lineRule="auto"/>
              <w:rPr>
                <w:rFonts w:ascii="Times New Roman" w:eastAsia="Times New Roman" w:hAnsi="Times New Roman" w:cs="Times New Roman"/>
                <w:i/>
                <w:color w:val="000000" w:themeColor="text1"/>
                <w:szCs w:val="28"/>
                <w:lang w:eastAsia="ko-KR"/>
              </w:rPr>
            </w:pPr>
          </w:p>
        </w:tc>
        <w:tc>
          <w:tcPr>
            <w:tcW w:w="1201" w:type="pct"/>
          </w:tcPr>
          <w:p w:rsidR="00AB142E" w:rsidRPr="00981449" w:rsidRDefault="00AB142E" w:rsidP="00AB142E">
            <w:pPr>
              <w:tabs>
                <w:tab w:val="center" w:pos="4320"/>
                <w:tab w:val="right" w:pos="8640"/>
              </w:tabs>
              <w:spacing w:after="0" w:line="336" w:lineRule="auto"/>
              <w:rPr>
                <w:rFonts w:ascii="Times New Roman" w:eastAsia="Times New Roman" w:hAnsi="Times New Roman" w:cs="Times New Roman"/>
                <w:i/>
                <w:color w:val="000000" w:themeColor="text1"/>
                <w:szCs w:val="28"/>
                <w:lang w:eastAsia="ko-KR"/>
              </w:rPr>
            </w:pPr>
          </w:p>
        </w:tc>
        <w:tc>
          <w:tcPr>
            <w:tcW w:w="1469" w:type="pct"/>
          </w:tcPr>
          <w:p w:rsidR="00AB142E" w:rsidRPr="00981449" w:rsidRDefault="00AB142E" w:rsidP="00AB142E">
            <w:pPr>
              <w:tabs>
                <w:tab w:val="center" w:pos="4320"/>
                <w:tab w:val="right" w:pos="8640"/>
              </w:tabs>
              <w:spacing w:after="0" w:line="336" w:lineRule="auto"/>
              <w:rPr>
                <w:rFonts w:ascii="Times New Roman" w:eastAsia="Times New Roman" w:hAnsi="Times New Roman" w:cs="Times New Roman"/>
                <w:i/>
                <w:color w:val="000000" w:themeColor="text1"/>
                <w:szCs w:val="28"/>
                <w:lang w:eastAsia="ko-KR"/>
              </w:rPr>
            </w:pPr>
          </w:p>
        </w:tc>
      </w:tr>
      <w:tr w:rsidR="00AB142E" w:rsidRPr="00F05E80" w:rsidTr="00AB142E">
        <w:tc>
          <w:tcPr>
            <w:tcW w:w="283" w:type="pct"/>
          </w:tcPr>
          <w:p w:rsidR="00AB142E" w:rsidRPr="00981449" w:rsidRDefault="00AB142E" w:rsidP="00AB142E">
            <w:pPr>
              <w:tabs>
                <w:tab w:val="center" w:pos="4320"/>
                <w:tab w:val="right" w:pos="8640"/>
              </w:tabs>
              <w:spacing w:after="0" w:line="336" w:lineRule="auto"/>
              <w:jc w:val="center"/>
              <w:rPr>
                <w:rFonts w:ascii="Times New Roman" w:eastAsia="Times New Roman" w:hAnsi="Times New Roman" w:cs="Times New Roman"/>
                <w:color w:val="000000" w:themeColor="text1"/>
                <w:szCs w:val="28"/>
                <w:lang w:eastAsia="ko-KR"/>
              </w:rPr>
            </w:pPr>
            <w:r w:rsidRPr="00981449">
              <w:rPr>
                <w:rFonts w:ascii="Times New Roman" w:eastAsia="Times New Roman" w:hAnsi="Times New Roman" w:cs="Times New Roman"/>
                <w:color w:val="000000" w:themeColor="text1"/>
                <w:szCs w:val="28"/>
                <w:lang w:eastAsia="ko-KR"/>
              </w:rPr>
              <w:t>6</w:t>
            </w:r>
          </w:p>
        </w:tc>
        <w:tc>
          <w:tcPr>
            <w:tcW w:w="1079" w:type="pct"/>
          </w:tcPr>
          <w:p w:rsidR="00AB142E" w:rsidRPr="00981449" w:rsidRDefault="00AB142E" w:rsidP="00AB142E">
            <w:pPr>
              <w:tabs>
                <w:tab w:val="center" w:pos="4320"/>
                <w:tab w:val="right" w:pos="8640"/>
              </w:tabs>
              <w:spacing w:after="0" w:line="336" w:lineRule="auto"/>
              <w:rPr>
                <w:rFonts w:ascii="Times New Roman" w:eastAsia="Times New Roman" w:hAnsi="Times New Roman" w:cs="Times New Roman"/>
                <w:color w:val="000000" w:themeColor="text1"/>
                <w:szCs w:val="28"/>
                <w:lang w:eastAsia="ko-KR"/>
              </w:rPr>
            </w:pPr>
            <w:r w:rsidRPr="00981449">
              <w:rPr>
                <w:rFonts w:ascii="Times New Roman" w:eastAsia="Times New Roman" w:hAnsi="Times New Roman" w:cs="Times New Roman"/>
                <w:color w:val="000000" w:themeColor="text1"/>
                <w:szCs w:val="28"/>
                <w:lang w:eastAsia="ko-KR"/>
              </w:rPr>
              <w:t>Từ phương tiện giao thông</w:t>
            </w:r>
          </w:p>
        </w:tc>
        <w:tc>
          <w:tcPr>
            <w:tcW w:w="968" w:type="pct"/>
          </w:tcPr>
          <w:p w:rsidR="00AB142E" w:rsidRPr="00981449" w:rsidRDefault="00AB142E" w:rsidP="00AB142E">
            <w:pPr>
              <w:tabs>
                <w:tab w:val="center" w:pos="4320"/>
                <w:tab w:val="right" w:pos="8640"/>
              </w:tabs>
              <w:spacing w:after="0" w:line="336" w:lineRule="auto"/>
              <w:rPr>
                <w:rFonts w:ascii="Times New Roman" w:eastAsia="Times New Roman" w:hAnsi="Times New Roman" w:cs="Times New Roman"/>
                <w:i/>
                <w:color w:val="000000" w:themeColor="text1"/>
                <w:szCs w:val="28"/>
                <w:lang w:eastAsia="ko-KR"/>
              </w:rPr>
            </w:pPr>
          </w:p>
        </w:tc>
        <w:tc>
          <w:tcPr>
            <w:tcW w:w="1201" w:type="pct"/>
          </w:tcPr>
          <w:p w:rsidR="00AB142E" w:rsidRPr="00981449" w:rsidRDefault="00AB142E" w:rsidP="00AB142E">
            <w:pPr>
              <w:tabs>
                <w:tab w:val="center" w:pos="4320"/>
                <w:tab w:val="right" w:pos="8640"/>
              </w:tabs>
              <w:spacing w:after="0" w:line="336" w:lineRule="auto"/>
              <w:rPr>
                <w:rFonts w:ascii="Times New Roman" w:eastAsia="Times New Roman" w:hAnsi="Times New Roman" w:cs="Times New Roman"/>
                <w:i/>
                <w:color w:val="000000" w:themeColor="text1"/>
                <w:szCs w:val="28"/>
                <w:lang w:eastAsia="ko-KR"/>
              </w:rPr>
            </w:pPr>
          </w:p>
        </w:tc>
        <w:tc>
          <w:tcPr>
            <w:tcW w:w="1469" w:type="pct"/>
          </w:tcPr>
          <w:p w:rsidR="00AB142E" w:rsidRPr="00981449" w:rsidRDefault="00AB142E" w:rsidP="00AB142E">
            <w:pPr>
              <w:tabs>
                <w:tab w:val="center" w:pos="4320"/>
                <w:tab w:val="right" w:pos="8640"/>
              </w:tabs>
              <w:spacing w:after="0" w:line="336" w:lineRule="auto"/>
              <w:rPr>
                <w:rFonts w:ascii="Times New Roman" w:eastAsia="Times New Roman" w:hAnsi="Times New Roman" w:cs="Times New Roman"/>
                <w:i/>
                <w:color w:val="000000" w:themeColor="text1"/>
                <w:szCs w:val="28"/>
                <w:lang w:eastAsia="ko-KR"/>
              </w:rPr>
            </w:pPr>
          </w:p>
        </w:tc>
      </w:tr>
      <w:tr w:rsidR="00AB142E" w:rsidRPr="00F05E80" w:rsidTr="00AB142E">
        <w:trPr>
          <w:trHeight w:val="497"/>
        </w:trPr>
        <w:tc>
          <w:tcPr>
            <w:tcW w:w="283" w:type="pct"/>
          </w:tcPr>
          <w:p w:rsidR="00AB142E" w:rsidRPr="00981449" w:rsidRDefault="00AB142E" w:rsidP="00AB142E">
            <w:pPr>
              <w:tabs>
                <w:tab w:val="center" w:pos="4320"/>
                <w:tab w:val="right" w:pos="8640"/>
              </w:tabs>
              <w:spacing w:after="0" w:line="336" w:lineRule="auto"/>
              <w:jc w:val="center"/>
              <w:rPr>
                <w:rFonts w:ascii="Times New Roman" w:eastAsia="Times New Roman" w:hAnsi="Times New Roman" w:cs="Times New Roman"/>
                <w:b/>
                <w:color w:val="000000" w:themeColor="text1"/>
                <w:szCs w:val="28"/>
                <w:lang w:eastAsia="ko-KR"/>
              </w:rPr>
            </w:pPr>
            <w:r w:rsidRPr="00981449">
              <w:rPr>
                <w:rFonts w:ascii="Times New Roman" w:eastAsia="Times New Roman" w:hAnsi="Times New Roman" w:cs="Times New Roman"/>
                <w:b/>
                <w:color w:val="000000" w:themeColor="text1"/>
                <w:szCs w:val="28"/>
                <w:lang w:eastAsia="ko-KR"/>
              </w:rPr>
              <w:t>II</w:t>
            </w:r>
          </w:p>
        </w:tc>
        <w:tc>
          <w:tcPr>
            <w:tcW w:w="4717" w:type="pct"/>
            <w:gridSpan w:val="4"/>
          </w:tcPr>
          <w:p w:rsidR="00AB142E" w:rsidRPr="00981449" w:rsidRDefault="00AB142E" w:rsidP="00AB142E">
            <w:pPr>
              <w:tabs>
                <w:tab w:val="center" w:pos="4320"/>
                <w:tab w:val="right" w:pos="8640"/>
              </w:tabs>
              <w:spacing w:after="0" w:line="336" w:lineRule="auto"/>
              <w:rPr>
                <w:rFonts w:ascii="Times New Roman" w:eastAsia="Times New Roman" w:hAnsi="Times New Roman" w:cs="Times New Roman"/>
                <w:b/>
                <w:i/>
                <w:color w:val="000000" w:themeColor="text1"/>
                <w:szCs w:val="28"/>
                <w:lang w:eastAsia="ko-KR"/>
              </w:rPr>
            </w:pPr>
            <w:r w:rsidRPr="00981449">
              <w:rPr>
                <w:rFonts w:ascii="Times New Roman" w:eastAsia="Times New Roman" w:hAnsi="Times New Roman" w:cs="Times New Roman"/>
                <w:b/>
                <w:color w:val="000000" w:themeColor="text1"/>
                <w:szCs w:val="28"/>
                <w:lang w:eastAsia="ko-KR"/>
              </w:rPr>
              <w:t>Ô nhiễm nguồn nước</w:t>
            </w:r>
          </w:p>
        </w:tc>
      </w:tr>
      <w:tr w:rsidR="00AB142E" w:rsidRPr="00F05E80" w:rsidTr="00AB142E">
        <w:tc>
          <w:tcPr>
            <w:tcW w:w="283" w:type="pct"/>
          </w:tcPr>
          <w:p w:rsidR="00AB142E" w:rsidRPr="00981449" w:rsidRDefault="00AB142E" w:rsidP="00AB142E">
            <w:pPr>
              <w:tabs>
                <w:tab w:val="center" w:pos="4320"/>
                <w:tab w:val="right" w:pos="8640"/>
              </w:tabs>
              <w:spacing w:after="0" w:line="336" w:lineRule="auto"/>
              <w:jc w:val="center"/>
              <w:rPr>
                <w:rFonts w:ascii="Times New Roman" w:eastAsia="Times New Roman" w:hAnsi="Times New Roman" w:cs="Times New Roman"/>
                <w:color w:val="000000" w:themeColor="text1"/>
                <w:szCs w:val="28"/>
                <w:lang w:eastAsia="ko-KR"/>
              </w:rPr>
            </w:pPr>
            <w:r w:rsidRPr="00981449">
              <w:rPr>
                <w:rFonts w:ascii="Times New Roman" w:eastAsia="Times New Roman" w:hAnsi="Times New Roman" w:cs="Times New Roman"/>
                <w:color w:val="000000" w:themeColor="text1"/>
                <w:szCs w:val="28"/>
                <w:lang w:eastAsia="ko-KR"/>
              </w:rPr>
              <w:t>1</w:t>
            </w:r>
          </w:p>
        </w:tc>
        <w:tc>
          <w:tcPr>
            <w:tcW w:w="1079" w:type="pct"/>
          </w:tcPr>
          <w:p w:rsidR="00AB142E" w:rsidRPr="00981449" w:rsidRDefault="00AB142E" w:rsidP="00AB142E">
            <w:pPr>
              <w:tabs>
                <w:tab w:val="center" w:pos="4320"/>
                <w:tab w:val="right" w:pos="8640"/>
              </w:tabs>
              <w:spacing w:after="0" w:line="336" w:lineRule="auto"/>
              <w:rPr>
                <w:rFonts w:ascii="Times New Roman" w:eastAsia="Times New Roman" w:hAnsi="Times New Roman" w:cs="Times New Roman"/>
                <w:color w:val="000000" w:themeColor="text1"/>
                <w:szCs w:val="28"/>
                <w:lang w:eastAsia="ko-KR"/>
              </w:rPr>
            </w:pPr>
            <w:r w:rsidRPr="00981449">
              <w:rPr>
                <w:rFonts w:ascii="Times New Roman" w:eastAsia="Times New Roman" w:hAnsi="Times New Roman" w:cs="Times New Roman"/>
                <w:color w:val="000000" w:themeColor="text1"/>
                <w:szCs w:val="28"/>
                <w:lang w:eastAsia="ko-KR"/>
              </w:rPr>
              <w:t xml:space="preserve">Từ sản xuất nông, </w:t>
            </w:r>
            <w:r w:rsidRPr="00981449">
              <w:rPr>
                <w:rFonts w:ascii="Times New Roman" w:eastAsia="Times New Roman" w:hAnsi="Times New Roman" w:cs="Times New Roman"/>
                <w:color w:val="000000" w:themeColor="text1"/>
                <w:szCs w:val="28"/>
                <w:lang w:eastAsia="ko-KR"/>
              </w:rPr>
              <w:lastRenderedPageBreak/>
              <w:t>lâm, ngư nghiệp</w:t>
            </w:r>
          </w:p>
        </w:tc>
        <w:tc>
          <w:tcPr>
            <w:tcW w:w="968" w:type="pct"/>
          </w:tcPr>
          <w:p w:rsidR="00AB142E" w:rsidRPr="00981449" w:rsidRDefault="00AB142E" w:rsidP="00AB142E">
            <w:pPr>
              <w:tabs>
                <w:tab w:val="center" w:pos="4320"/>
                <w:tab w:val="right" w:pos="8640"/>
              </w:tabs>
              <w:spacing w:after="0" w:line="336" w:lineRule="auto"/>
              <w:rPr>
                <w:rFonts w:ascii="Times New Roman" w:eastAsia="Times New Roman" w:hAnsi="Times New Roman" w:cs="Times New Roman"/>
                <w:i/>
                <w:color w:val="000000" w:themeColor="text1"/>
                <w:szCs w:val="28"/>
                <w:lang w:eastAsia="ko-KR"/>
              </w:rPr>
            </w:pPr>
          </w:p>
        </w:tc>
        <w:tc>
          <w:tcPr>
            <w:tcW w:w="1201" w:type="pct"/>
          </w:tcPr>
          <w:p w:rsidR="00AB142E" w:rsidRPr="00981449" w:rsidRDefault="00AB142E" w:rsidP="00AB142E">
            <w:pPr>
              <w:tabs>
                <w:tab w:val="center" w:pos="4320"/>
                <w:tab w:val="right" w:pos="8640"/>
              </w:tabs>
              <w:spacing w:after="0" w:line="336" w:lineRule="auto"/>
              <w:rPr>
                <w:rFonts w:ascii="Times New Roman" w:eastAsia="Times New Roman" w:hAnsi="Times New Roman" w:cs="Times New Roman"/>
                <w:i/>
                <w:color w:val="000000" w:themeColor="text1"/>
                <w:szCs w:val="28"/>
                <w:lang w:eastAsia="ko-KR"/>
              </w:rPr>
            </w:pPr>
          </w:p>
        </w:tc>
        <w:tc>
          <w:tcPr>
            <w:tcW w:w="1469" w:type="pct"/>
          </w:tcPr>
          <w:p w:rsidR="00AB142E" w:rsidRPr="00981449" w:rsidRDefault="00AB142E" w:rsidP="00AB142E">
            <w:pPr>
              <w:tabs>
                <w:tab w:val="center" w:pos="4320"/>
                <w:tab w:val="right" w:pos="8640"/>
              </w:tabs>
              <w:spacing w:after="0" w:line="336" w:lineRule="auto"/>
              <w:rPr>
                <w:rFonts w:ascii="Times New Roman" w:eastAsia="Times New Roman" w:hAnsi="Times New Roman" w:cs="Times New Roman"/>
                <w:i/>
                <w:color w:val="000000" w:themeColor="text1"/>
                <w:szCs w:val="28"/>
                <w:lang w:eastAsia="ko-KR"/>
              </w:rPr>
            </w:pPr>
          </w:p>
        </w:tc>
      </w:tr>
      <w:tr w:rsidR="00AB142E" w:rsidRPr="00F05E80" w:rsidTr="00AB142E">
        <w:tc>
          <w:tcPr>
            <w:tcW w:w="283" w:type="pct"/>
          </w:tcPr>
          <w:p w:rsidR="00AB142E" w:rsidRPr="00981449" w:rsidRDefault="00AB142E" w:rsidP="00AB142E">
            <w:pPr>
              <w:tabs>
                <w:tab w:val="center" w:pos="4320"/>
                <w:tab w:val="right" w:pos="8640"/>
              </w:tabs>
              <w:spacing w:after="0" w:line="336" w:lineRule="auto"/>
              <w:jc w:val="center"/>
              <w:rPr>
                <w:rFonts w:ascii="Times New Roman" w:eastAsia="Times New Roman" w:hAnsi="Times New Roman" w:cs="Times New Roman"/>
                <w:color w:val="000000" w:themeColor="text1"/>
                <w:szCs w:val="28"/>
                <w:lang w:eastAsia="ko-KR"/>
              </w:rPr>
            </w:pPr>
            <w:r w:rsidRPr="00981449">
              <w:rPr>
                <w:rFonts w:ascii="Times New Roman" w:eastAsia="Times New Roman" w:hAnsi="Times New Roman" w:cs="Times New Roman"/>
                <w:color w:val="000000" w:themeColor="text1"/>
                <w:szCs w:val="28"/>
                <w:lang w:eastAsia="ko-KR"/>
              </w:rPr>
              <w:lastRenderedPageBreak/>
              <w:t>2</w:t>
            </w:r>
          </w:p>
        </w:tc>
        <w:tc>
          <w:tcPr>
            <w:tcW w:w="1079" w:type="pct"/>
          </w:tcPr>
          <w:p w:rsidR="00AB142E" w:rsidRPr="00981449" w:rsidRDefault="00AB142E" w:rsidP="00AB142E">
            <w:pPr>
              <w:tabs>
                <w:tab w:val="center" w:pos="4320"/>
                <w:tab w:val="right" w:pos="8640"/>
              </w:tabs>
              <w:spacing w:after="0" w:line="336" w:lineRule="auto"/>
              <w:rPr>
                <w:rFonts w:ascii="Times New Roman" w:eastAsia="Times New Roman" w:hAnsi="Times New Roman" w:cs="Times New Roman"/>
                <w:color w:val="000000" w:themeColor="text1"/>
                <w:szCs w:val="28"/>
                <w:lang w:eastAsia="ko-KR"/>
              </w:rPr>
            </w:pPr>
            <w:r w:rsidRPr="00981449">
              <w:rPr>
                <w:rFonts w:ascii="Times New Roman" w:eastAsia="Times New Roman" w:hAnsi="Times New Roman" w:cs="Times New Roman"/>
                <w:color w:val="000000" w:themeColor="text1"/>
                <w:szCs w:val="28"/>
                <w:lang w:eastAsia="ko-KR"/>
              </w:rPr>
              <w:t>Từ sản xuất công nghiệp, xây dựng</w:t>
            </w:r>
          </w:p>
        </w:tc>
        <w:tc>
          <w:tcPr>
            <w:tcW w:w="968" w:type="pct"/>
          </w:tcPr>
          <w:p w:rsidR="00AB142E" w:rsidRPr="00981449" w:rsidRDefault="00AB142E" w:rsidP="00AB142E">
            <w:pPr>
              <w:tabs>
                <w:tab w:val="center" w:pos="4320"/>
                <w:tab w:val="right" w:pos="8640"/>
              </w:tabs>
              <w:spacing w:after="0" w:line="336" w:lineRule="auto"/>
              <w:rPr>
                <w:rFonts w:ascii="Times New Roman" w:eastAsia="Times New Roman" w:hAnsi="Times New Roman" w:cs="Times New Roman"/>
                <w:i/>
                <w:color w:val="000000" w:themeColor="text1"/>
                <w:szCs w:val="28"/>
                <w:lang w:eastAsia="ko-KR"/>
              </w:rPr>
            </w:pPr>
          </w:p>
        </w:tc>
        <w:tc>
          <w:tcPr>
            <w:tcW w:w="1201" w:type="pct"/>
          </w:tcPr>
          <w:p w:rsidR="00AB142E" w:rsidRPr="00981449" w:rsidRDefault="00AB142E" w:rsidP="00AB142E">
            <w:pPr>
              <w:tabs>
                <w:tab w:val="center" w:pos="4320"/>
                <w:tab w:val="right" w:pos="8640"/>
              </w:tabs>
              <w:spacing w:after="0" w:line="336" w:lineRule="auto"/>
              <w:rPr>
                <w:rFonts w:ascii="Times New Roman" w:eastAsia="Times New Roman" w:hAnsi="Times New Roman" w:cs="Times New Roman"/>
                <w:i/>
                <w:color w:val="000000" w:themeColor="text1"/>
                <w:szCs w:val="28"/>
                <w:lang w:eastAsia="ko-KR"/>
              </w:rPr>
            </w:pPr>
          </w:p>
        </w:tc>
        <w:tc>
          <w:tcPr>
            <w:tcW w:w="1469" w:type="pct"/>
          </w:tcPr>
          <w:p w:rsidR="00AB142E" w:rsidRPr="00981449" w:rsidRDefault="00AB142E" w:rsidP="00AB142E">
            <w:pPr>
              <w:tabs>
                <w:tab w:val="center" w:pos="4320"/>
                <w:tab w:val="right" w:pos="8640"/>
              </w:tabs>
              <w:spacing w:after="0" w:line="336" w:lineRule="auto"/>
              <w:rPr>
                <w:rFonts w:ascii="Times New Roman" w:eastAsia="Times New Roman" w:hAnsi="Times New Roman" w:cs="Times New Roman"/>
                <w:i/>
                <w:color w:val="000000" w:themeColor="text1"/>
                <w:szCs w:val="28"/>
                <w:lang w:eastAsia="ko-KR"/>
              </w:rPr>
            </w:pPr>
          </w:p>
        </w:tc>
      </w:tr>
      <w:tr w:rsidR="00AB142E" w:rsidRPr="00F05E80" w:rsidTr="00AB142E">
        <w:tc>
          <w:tcPr>
            <w:tcW w:w="283" w:type="pct"/>
          </w:tcPr>
          <w:p w:rsidR="00AB142E" w:rsidRPr="00981449" w:rsidRDefault="00AB142E" w:rsidP="00AB142E">
            <w:pPr>
              <w:tabs>
                <w:tab w:val="center" w:pos="4320"/>
                <w:tab w:val="right" w:pos="8640"/>
              </w:tabs>
              <w:spacing w:after="0" w:line="336" w:lineRule="auto"/>
              <w:jc w:val="center"/>
              <w:rPr>
                <w:rFonts w:ascii="Times New Roman" w:eastAsia="Times New Roman" w:hAnsi="Times New Roman" w:cs="Times New Roman"/>
                <w:color w:val="000000" w:themeColor="text1"/>
                <w:szCs w:val="28"/>
                <w:lang w:eastAsia="ko-KR"/>
              </w:rPr>
            </w:pPr>
            <w:r w:rsidRPr="00981449">
              <w:rPr>
                <w:rFonts w:ascii="Times New Roman" w:eastAsia="Times New Roman" w:hAnsi="Times New Roman" w:cs="Times New Roman"/>
                <w:color w:val="000000" w:themeColor="text1"/>
                <w:szCs w:val="28"/>
                <w:lang w:eastAsia="ko-KR"/>
              </w:rPr>
              <w:t>3</w:t>
            </w:r>
          </w:p>
        </w:tc>
        <w:tc>
          <w:tcPr>
            <w:tcW w:w="1079" w:type="pct"/>
          </w:tcPr>
          <w:p w:rsidR="00AB142E" w:rsidRPr="00981449" w:rsidRDefault="00AB142E" w:rsidP="00AB142E">
            <w:pPr>
              <w:tabs>
                <w:tab w:val="center" w:pos="4320"/>
                <w:tab w:val="right" w:pos="8640"/>
              </w:tabs>
              <w:spacing w:after="0" w:line="336" w:lineRule="auto"/>
              <w:rPr>
                <w:rFonts w:ascii="Times New Roman" w:eastAsia="Times New Roman" w:hAnsi="Times New Roman" w:cs="Times New Roman"/>
                <w:color w:val="000000" w:themeColor="text1"/>
                <w:szCs w:val="28"/>
                <w:lang w:eastAsia="ko-KR"/>
              </w:rPr>
            </w:pPr>
            <w:r w:rsidRPr="00981449">
              <w:rPr>
                <w:rFonts w:ascii="Times New Roman" w:eastAsia="Times New Roman" w:hAnsi="Times New Roman" w:cs="Times New Roman"/>
                <w:color w:val="000000" w:themeColor="text1"/>
                <w:szCs w:val="28"/>
                <w:lang w:eastAsia="ko-KR"/>
              </w:rPr>
              <w:t>Từ sản xuất tiểu thủ công nghiệp, làng nghề</w:t>
            </w:r>
          </w:p>
        </w:tc>
        <w:tc>
          <w:tcPr>
            <w:tcW w:w="968" w:type="pct"/>
          </w:tcPr>
          <w:p w:rsidR="00AB142E" w:rsidRPr="00981449" w:rsidRDefault="00AB142E" w:rsidP="00AB142E">
            <w:pPr>
              <w:tabs>
                <w:tab w:val="center" w:pos="4320"/>
                <w:tab w:val="right" w:pos="8640"/>
              </w:tabs>
              <w:spacing w:after="0" w:line="336" w:lineRule="auto"/>
              <w:rPr>
                <w:rFonts w:ascii="Times New Roman" w:eastAsia="Times New Roman" w:hAnsi="Times New Roman" w:cs="Times New Roman"/>
                <w:i/>
                <w:color w:val="000000" w:themeColor="text1"/>
                <w:szCs w:val="28"/>
                <w:lang w:eastAsia="ko-KR"/>
              </w:rPr>
            </w:pPr>
          </w:p>
        </w:tc>
        <w:tc>
          <w:tcPr>
            <w:tcW w:w="1201" w:type="pct"/>
          </w:tcPr>
          <w:p w:rsidR="00AB142E" w:rsidRPr="00981449" w:rsidRDefault="00AB142E" w:rsidP="00AB142E">
            <w:pPr>
              <w:tabs>
                <w:tab w:val="center" w:pos="4320"/>
                <w:tab w:val="right" w:pos="8640"/>
              </w:tabs>
              <w:spacing w:after="0" w:line="336" w:lineRule="auto"/>
              <w:rPr>
                <w:rFonts w:ascii="Times New Roman" w:eastAsia="Times New Roman" w:hAnsi="Times New Roman" w:cs="Times New Roman"/>
                <w:i/>
                <w:color w:val="000000" w:themeColor="text1"/>
                <w:szCs w:val="28"/>
                <w:lang w:eastAsia="ko-KR"/>
              </w:rPr>
            </w:pPr>
          </w:p>
        </w:tc>
        <w:tc>
          <w:tcPr>
            <w:tcW w:w="1469" w:type="pct"/>
          </w:tcPr>
          <w:p w:rsidR="00AB142E" w:rsidRPr="00981449" w:rsidRDefault="00AB142E" w:rsidP="00AB142E">
            <w:pPr>
              <w:tabs>
                <w:tab w:val="center" w:pos="4320"/>
                <w:tab w:val="right" w:pos="8640"/>
              </w:tabs>
              <w:spacing w:after="0" w:line="336" w:lineRule="auto"/>
              <w:rPr>
                <w:rFonts w:ascii="Times New Roman" w:eastAsia="Times New Roman" w:hAnsi="Times New Roman" w:cs="Times New Roman"/>
                <w:i/>
                <w:color w:val="000000" w:themeColor="text1"/>
                <w:szCs w:val="28"/>
                <w:lang w:eastAsia="ko-KR"/>
              </w:rPr>
            </w:pPr>
          </w:p>
        </w:tc>
      </w:tr>
      <w:tr w:rsidR="00AB142E" w:rsidRPr="00F05E80" w:rsidTr="00AB142E">
        <w:tc>
          <w:tcPr>
            <w:tcW w:w="283" w:type="pct"/>
          </w:tcPr>
          <w:p w:rsidR="00AB142E" w:rsidRPr="00981449" w:rsidRDefault="00AB142E" w:rsidP="00AB142E">
            <w:pPr>
              <w:tabs>
                <w:tab w:val="center" w:pos="4320"/>
                <w:tab w:val="right" w:pos="8640"/>
              </w:tabs>
              <w:spacing w:after="0" w:line="336" w:lineRule="auto"/>
              <w:jc w:val="center"/>
              <w:rPr>
                <w:rFonts w:ascii="Times New Roman" w:eastAsia="Times New Roman" w:hAnsi="Times New Roman" w:cs="Times New Roman"/>
                <w:color w:val="000000" w:themeColor="text1"/>
                <w:szCs w:val="28"/>
                <w:lang w:eastAsia="ko-KR"/>
              </w:rPr>
            </w:pPr>
            <w:r w:rsidRPr="00981449">
              <w:rPr>
                <w:rFonts w:ascii="Times New Roman" w:eastAsia="Times New Roman" w:hAnsi="Times New Roman" w:cs="Times New Roman"/>
                <w:color w:val="000000" w:themeColor="text1"/>
                <w:szCs w:val="28"/>
                <w:lang w:eastAsia="ko-KR"/>
              </w:rPr>
              <w:t>4</w:t>
            </w:r>
          </w:p>
        </w:tc>
        <w:tc>
          <w:tcPr>
            <w:tcW w:w="1079" w:type="pct"/>
          </w:tcPr>
          <w:p w:rsidR="00AB142E" w:rsidRPr="00981449" w:rsidRDefault="00AB142E" w:rsidP="00AB142E">
            <w:pPr>
              <w:tabs>
                <w:tab w:val="center" w:pos="4320"/>
                <w:tab w:val="right" w:pos="8640"/>
              </w:tabs>
              <w:spacing w:after="0" w:line="336" w:lineRule="auto"/>
              <w:rPr>
                <w:rFonts w:ascii="Times New Roman" w:eastAsia="Times New Roman" w:hAnsi="Times New Roman" w:cs="Times New Roman"/>
                <w:color w:val="000000" w:themeColor="text1"/>
                <w:szCs w:val="28"/>
                <w:lang w:eastAsia="ko-KR"/>
              </w:rPr>
            </w:pPr>
            <w:r w:rsidRPr="00981449">
              <w:rPr>
                <w:rFonts w:ascii="Times New Roman" w:eastAsia="Times New Roman" w:hAnsi="Times New Roman" w:cs="Times New Roman"/>
                <w:color w:val="000000" w:themeColor="text1"/>
                <w:szCs w:val="28"/>
                <w:lang w:eastAsia="ko-KR"/>
              </w:rPr>
              <w:t>Từ sinh hoạt của các hộ gia đình</w:t>
            </w:r>
          </w:p>
        </w:tc>
        <w:tc>
          <w:tcPr>
            <w:tcW w:w="968" w:type="pct"/>
          </w:tcPr>
          <w:p w:rsidR="00AB142E" w:rsidRPr="00981449" w:rsidRDefault="00AB142E" w:rsidP="00AB142E">
            <w:pPr>
              <w:tabs>
                <w:tab w:val="center" w:pos="4320"/>
                <w:tab w:val="right" w:pos="8640"/>
              </w:tabs>
              <w:spacing w:after="0" w:line="336" w:lineRule="auto"/>
              <w:rPr>
                <w:rFonts w:ascii="Times New Roman" w:eastAsia="Times New Roman" w:hAnsi="Times New Roman" w:cs="Times New Roman"/>
                <w:i/>
                <w:color w:val="000000" w:themeColor="text1"/>
                <w:szCs w:val="28"/>
                <w:lang w:eastAsia="ko-KR"/>
              </w:rPr>
            </w:pPr>
          </w:p>
        </w:tc>
        <w:tc>
          <w:tcPr>
            <w:tcW w:w="1201" w:type="pct"/>
          </w:tcPr>
          <w:p w:rsidR="00AB142E" w:rsidRPr="00981449" w:rsidRDefault="00AB142E" w:rsidP="00AB142E">
            <w:pPr>
              <w:tabs>
                <w:tab w:val="center" w:pos="4320"/>
                <w:tab w:val="right" w:pos="8640"/>
              </w:tabs>
              <w:spacing w:after="0" w:line="336" w:lineRule="auto"/>
              <w:rPr>
                <w:rFonts w:ascii="Times New Roman" w:eastAsia="Times New Roman" w:hAnsi="Times New Roman" w:cs="Times New Roman"/>
                <w:i/>
                <w:color w:val="000000" w:themeColor="text1"/>
                <w:szCs w:val="28"/>
                <w:lang w:eastAsia="ko-KR"/>
              </w:rPr>
            </w:pPr>
          </w:p>
        </w:tc>
        <w:tc>
          <w:tcPr>
            <w:tcW w:w="1469" w:type="pct"/>
          </w:tcPr>
          <w:p w:rsidR="00AB142E" w:rsidRPr="00981449" w:rsidRDefault="00AB142E" w:rsidP="00AB142E">
            <w:pPr>
              <w:tabs>
                <w:tab w:val="center" w:pos="4320"/>
                <w:tab w:val="right" w:pos="8640"/>
              </w:tabs>
              <w:spacing w:after="0" w:line="336" w:lineRule="auto"/>
              <w:rPr>
                <w:rFonts w:ascii="Times New Roman" w:eastAsia="Times New Roman" w:hAnsi="Times New Roman" w:cs="Times New Roman"/>
                <w:i/>
                <w:color w:val="000000" w:themeColor="text1"/>
                <w:szCs w:val="28"/>
                <w:lang w:eastAsia="ko-KR"/>
              </w:rPr>
            </w:pPr>
          </w:p>
        </w:tc>
      </w:tr>
      <w:tr w:rsidR="00AB142E" w:rsidRPr="00F05E80" w:rsidTr="00AB142E">
        <w:tc>
          <w:tcPr>
            <w:tcW w:w="283" w:type="pct"/>
          </w:tcPr>
          <w:p w:rsidR="00AB142E" w:rsidRPr="00981449" w:rsidRDefault="00AB142E" w:rsidP="00AB142E">
            <w:pPr>
              <w:tabs>
                <w:tab w:val="center" w:pos="4320"/>
                <w:tab w:val="right" w:pos="8640"/>
              </w:tabs>
              <w:spacing w:after="0" w:line="324" w:lineRule="auto"/>
              <w:jc w:val="center"/>
              <w:rPr>
                <w:rFonts w:ascii="Times New Roman" w:eastAsia="Times New Roman" w:hAnsi="Times New Roman" w:cs="Times New Roman"/>
                <w:color w:val="000000" w:themeColor="text1"/>
                <w:szCs w:val="28"/>
                <w:lang w:eastAsia="ko-KR"/>
              </w:rPr>
            </w:pPr>
            <w:r w:rsidRPr="00981449">
              <w:rPr>
                <w:rFonts w:ascii="Times New Roman" w:eastAsia="Times New Roman" w:hAnsi="Times New Roman" w:cs="Times New Roman"/>
                <w:color w:val="000000" w:themeColor="text1"/>
                <w:szCs w:val="28"/>
                <w:lang w:eastAsia="ko-KR"/>
              </w:rPr>
              <w:t>5</w:t>
            </w:r>
          </w:p>
        </w:tc>
        <w:tc>
          <w:tcPr>
            <w:tcW w:w="1079" w:type="pct"/>
          </w:tcPr>
          <w:p w:rsidR="00AB142E" w:rsidRPr="00981449" w:rsidRDefault="00AB142E" w:rsidP="00AB142E">
            <w:pPr>
              <w:tabs>
                <w:tab w:val="center" w:pos="4320"/>
                <w:tab w:val="right" w:pos="8640"/>
              </w:tabs>
              <w:spacing w:after="0" w:line="324" w:lineRule="auto"/>
              <w:rPr>
                <w:rFonts w:ascii="Times New Roman" w:eastAsia="Times New Roman" w:hAnsi="Times New Roman" w:cs="Times New Roman"/>
                <w:color w:val="000000" w:themeColor="text1"/>
                <w:szCs w:val="28"/>
                <w:lang w:eastAsia="ko-KR"/>
              </w:rPr>
            </w:pPr>
            <w:r w:rsidRPr="00981449">
              <w:rPr>
                <w:rFonts w:ascii="Times New Roman" w:eastAsia="Times New Roman" w:hAnsi="Times New Roman" w:cs="Times New Roman"/>
                <w:color w:val="000000" w:themeColor="text1"/>
                <w:szCs w:val="28"/>
                <w:lang w:eastAsia="ko-KR"/>
              </w:rPr>
              <w:t>Từ trường học, bệnh viện, chợ</w:t>
            </w:r>
          </w:p>
        </w:tc>
        <w:tc>
          <w:tcPr>
            <w:tcW w:w="968" w:type="pct"/>
          </w:tcPr>
          <w:p w:rsidR="00AB142E" w:rsidRPr="00981449" w:rsidRDefault="00AB142E" w:rsidP="00AB142E">
            <w:pPr>
              <w:tabs>
                <w:tab w:val="center" w:pos="4320"/>
                <w:tab w:val="right" w:pos="8640"/>
              </w:tabs>
              <w:spacing w:after="0" w:line="324" w:lineRule="auto"/>
              <w:rPr>
                <w:rFonts w:ascii="Times New Roman" w:eastAsia="Times New Roman" w:hAnsi="Times New Roman" w:cs="Times New Roman"/>
                <w:i/>
                <w:color w:val="000000" w:themeColor="text1"/>
                <w:szCs w:val="28"/>
                <w:lang w:eastAsia="ko-KR"/>
              </w:rPr>
            </w:pPr>
          </w:p>
        </w:tc>
        <w:tc>
          <w:tcPr>
            <w:tcW w:w="1201" w:type="pct"/>
          </w:tcPr>
          <w:p w:rsidR="00AB142E" w:rsidRPr="00981449" w:rsidRDefault="00AB142E" w:rsidP="00AB142E">
            <w:pPr>
              <w:tabs>
                <w:tab w:val="center" w:pos="4320"/>
                <w:tab w:val="right" w:pos="8640"/>
              </w:tabs>
              <w:spacing w:after="0" w:line="324" w:lineRule="auto"/>
              <w:rPr>
                <w:rFonts w:ascii="Times New Roman" w:eastAsia="Times New Roman" w:hAnsi="Times New Roman" w:cs="Times New Roman"/>
                <w:i/>
                <w:color w:val="000000" w:themeColor="text1"/>
                <w:szCs w:val="28"/>
                <w:lang w:eastAsia="ko-KR"/>
              </w:rPr>
            </w:pPr>
          </w:p>
        </w:tc>
        <w:tc>
          <w:tcPr>
            <w:tcW w:w="1469" w:type="pct"/>
          </w:tcPr>
          <w:p w:rsidR="00AB142E" w:rsidRPr="00981449" w:rsidRDefault="00AB142E" w:rsidP="00AB142E">
            <w:pPr>
              <w:tabs>
                <w:tab w:val="center" w:pos="4320"/>
                <w:tab w:val="right" w:pos="8640"/>
              </w:tabs>
              <w:spacing w:after="0" w:line="324" w:lineRule="auto"/>
              <w:rPr>
                <w:rFonts w:ascii="Times New Roman" w:eastAsia="Times New Roman" w:hAnsi="Times New Roman" w:cs="Times New Roman"/>
                <w:i/>
                <w:color w:val="000000" w:themeColor="text1"/>
                <w:szCs w:val="28"/>
                <w:lang w:eastAsia="ko-KR"/>
              </w:rPr>
            </w:pPr>
          </w:p>
        </w:tc>
      </w:tr>
      <w:tr w:rsidR="00AB142E" w:rsidRPr="00F05E80" w:rsidTr="00AB142E">
        <w:trPr>
          <w:trHeight w:val="699"/>
        </w:trPr>
        <w:tc>
          <w:tcPr>
            <w:tcW w:w="283" w:type="pct"/>
          </w:tcPr>
          <w:p w:rsidR="00AB142E" w:rsidRPr="00981449" w:rsidRDefault="00AB142E" w:rsidP="00AB142E">
            <w:pPr>
              <w:tabs>
                <w:tab w:val="center" w:pos="4320"/>
                <w:tab w:val="right" w:pos="8640"/>
              </w:tabs>
              <w:spacing w:after="0" w:line="324" w:lineRule="auto"/>
              <w:jc w:val="center"/>
              <w:rPr>
                <w:rFonts w:ascii="Times New Roman" w:eastAsia="Times New Roman" w:hAnsi="Times New Roman" w:cs="Times New Roman"/>
                <w:color w:val="000000" w:themeColor="text1"/>
                <w:szCs w:val="28"/>
                <w:lang w:eastAsia="ko-KR"/>
              </w:rPr>
            </w:pPr>
            <w:r w:rsidRPr="00981449">
              <w:rPr>
                <w:rFonts w:ascii="Times New Roman" w:eastAsia="Times New Roman" w:hAnsi="Times New Roman" w:cs="Times New Roman"/>
                <w:color w:val="000000" w:themeColor="text1"/>
                <w:szCs w:val="28"/>
                <w:lang w:eastAsia="ko-KR"/>
              </w:rPr>
              <w:t>6</w:t>
            </w:r>
          </w:p>
        </w:tc>
        <w:tc>
          <w:tcPr>
            <w:tcW w:w="1079" w:type="pct"/>
          </w:tcPr>
          <w:p w:rsidR="00AB142E" w:rsidRPr="00981449" w:rsidRDefault="00AB142E" w:rsidP="00AB142E">
            <w:pPr>
              <w:tabs>
                <w:tab w:val="center" w:pos="4320"/>
                <w:tab w:val="right" w:pos="8640"/>
              </w:tabs>
              <w:spacing w:after="0" w:line="324" w:lineRule="auto"/>
              <w:rPr>
                <w:rFonts w:ascii="Times New Roman" w:eastAsia="Times New Roman" w:hAnsi="Times New Roman" w:cs="Times New Roman"/>
                <w:color w:val="000000" w:themeColor="text1"/>
                <w:szCs w:val="28"/>
                <w:lang w:eastAsia="ko-KR"/>
              </w:rPr>
            </w:pPr>
            <w:r w:rsidRPr="00981449">
              <w:rPr>
                <w:rFonts w:ascii="Times New Roman" w:eastAsia="Times New Roman" w:hAnsi="Times New Roman" w:cs="Times New Roman"/>
                <w:color w:val="000000" w:themeColor="text1"/>
                <w:szCs w:val="28"/>
                <w:lang w:eastAsia="ko-KR"/>
              </w:rPr>
              <w:t>Các phương tiện giao thông</w:t>
            </w:r>
          </w:p>
        </w:tc>
        <w:tc>
          <w:tcPr>
            <w:tcW w:w="968" w:type="pct"/>
          </w:tcPr>
          <w:p w:rsidR="00AB142E" w:rsidRPr="00981449" w:rsidRDefault="00AB142E" w:rsidP="00AB142E">
            <w:pPr>
              <w:tabs>
                <w:tab w:val="center" w:pos="4320"/>
                <w:tab w:val="right" w:pos="8640"/>
              </w:tabs>
              <w:spacing w:after="0" w:line="324" w:lineRule="auto"/>
              <w:rPr>
                <w:rFonts w:ascii="Times New Roman" w:eastAsia="Times New Roman" w:hAnsi="Times New Roman" w:cs="Times New Roman"/>
                <w:i/>
                <w:color w:val="000000" w:themeColor="text1"/>
                <w:szCs w:val="28"/>
                <w:lang w:eastAsia="ko-KR"/>
              </w:rPr>
            </w:pPr>
          </w:p>
        </w:tc>
        <w:tc>
          <w:tcPr>
            <w:tcW w:w="1201" w:type="pct"/>
          </w:tcPr>
          <w:p w:rsidR="00AB142E" w:rsidRPr="00981449" w:rsidRDefault="00AB142E" w:rsidP="00AB142E">
            <w:pPr>
              <w:tabs>
                <w:tab w:val="center" w:pos="4320"/>
                <w:tab w:val="right" w:pos="8640"/>
              </w:tabs>
              <w:spacing w:after="0" w:line="324" w:lineRule="auto"/>
              <w:rPr>
                <w:rFonts w:ascii="Times New Roman" w:eastAsia="Times New Roman" w:hAnsi="Times New Roman" w:cs="Times New Roman"/>
                <w:i/>
                <w:color w:val="000000" w:themeColor="text1"/>
                <w:szCs w:val="28"/>
                <w:lang w:eastAsia="ko-KR"/>
              </w:rPr>
            </w:pPr>
          </w:p>
        </w:tc>
        <w:tc>
          <w:tcPr>
            <w:tcW w:w="1469" w:type="pct"/>
          </w:tcPr>
          <w:p w:rsidR="00AB142E" w:rsidRPr="00981449" w:rsidRDefault="00AB142E" w:rsidP="00AB142E">
            <w:pPr>
              <w:tabs>
                <w:tab w:val="center" w:pos="4320"/>
                <w:tab w:val="right" w:pos="8640"/>
              </w:tabs>
              <w:spacing w:after="0" w:line="324" w:lineRule="auto"/>
              <w:rPr>
                <w:rFonts w:ascii="Times New Roman" w:eastAsia="Times New Roman" w:hAnsi="Times New Roman" w:cs="Times New Roman"/>
                <w:i/>
                <w:color w:val="000000" w:themeColor="text1"/>
                <w:szCs w:val="28"/>
                <w:lang w:eastAsia="ko-KR"/>
              </w:rPr>
            </w:pPr>
          </w:p>
        </w:tc>
      </w:tr>
      <w:tr w:rsidR="00AB142E" w:rsidRPr="00F05E80" w:rsidTr="00AB142E">
        <w:tc>
          <w:tcPr>
            <w:tcW w:w="283" w:type="pct"/>
          </w:tcPr>
          <w:p w:rsidR="00AB142E" w:rsidRPr="00981449" w:rsidRDefault="00AB142E" w:rsidP="00AB142E">
            <w:pPr>
              <w:tabs>
                <w:tab w:val="center" w:pos="4320"/>
                <w:tab w:val="right" w:pos="8640"/>
              </w:tabs>
              <w:spacing w:after="0" w:line="324" w:lineRule="auto"/>
              <w:jc w:val="center"/>
              <w:rPr>
                <w:rFonts w:ascii="Times New Roman" w:eastAsia="Times New Roman" w:hAnsi="Times New Roman" w:cs="Times New Roman"/>
                <w:b/>
                <w:color w:val="000000" w:themeColor="text1"/>
                <w:szCs w:val="28"/>
                <w:lang w:eastAsia="ko-KR"/>
              </w:rPr>
            </w:pPr>
            <w:r w:rsidRPr="00981449">
              <w:rPr>
                <w:rFonts w:ascii="Times New Roman" w:eastAsia="Times New Roman" w:hAnsi="Times New Roman" w:cs="Times New Roman"/>
                <w:b/>
                <w:color w:val="000000" w:themeColor="text1"/>
                <w:szCs w:val="28"/>
                <w:lang w:eastAsia="ko-KR"/>
              </w:rPr>
              <w:t>III</w:t>
            </w:r>
          </w:p>
        </w:tc>
        <w:tc>
          <w:tcPr>
            <w:tcW w:w="4717" w:type="pct"/>
            <w:gridSpan w:val="4"/>
          </w:tcPr>
          <w:p w:rsidR="00AB142E" w:rsidRPr="00981449" w:rsidRDefault="00AB142E" w:rsidP="00AB142E">
            <w:pPr>
              <w:tabs>
                <w:tab w:val="center" w:pos="4320"/>
                <w:tab w:val="right" w:pos="8640"/>
              </w:tabs>
              <w:spacing w:after="0" w:line="324" w:lineRule="auto"/>
              <w:rPr>
                <w:rFonts w:ascii="Times New Roman" w:eastAsia="Times New Roman" w:hAnsi="Times New Roman" w:cs="Times New Roman"/>
                <w:b/>
                <w:i/>
                <w:color w:val="000000" w:themeColor="text1"/>
                <w:szCs w:val="28"/>
                <w:lang w:eastAsia="ko-KR"/>
              </w:rPr>
            </w:pPr>
            <w:r w:rsidRPr="00981449">
              <w:rPr>
                <w:rFonts w:ascii="Times New Roman" w:eastAsia="Times New Roman" w:hAnsi="Times New Roman" w:cs="Times New Roman"/>
                <w:b/>
                <w:color w:val="000000" w:themeColor="text1"/>
                <w:szCs w:val="28"/>
                <w:lang w:eastAsia="ko-KR"/>
              </w:rPr>
              <w:t>Ô nhiễm môi trường đất</w:t>
            </w:r>
          </w:p>
        </w:tc>
      </w:tr>
      <w:tr w:rsidR="00AB142E" w:rsidRPr="00F05E80" w:rsidTr="00AB142E">
        <w:tc>
          <w:tcPr>
            <w:tcW w:w="283" w:type="pct"/>
          </w:tcPr>
          <w:p w:rsidR="00AB142E" w:rsidRPr="00981449" w:rsidRDefault="00AB142E" w:rsidP="00AB142E">
            <w:pPr>
              <w:tabs>
                <w:tab w:val="center" w:pos="4320"/>
                <w:tab w:val="right" w:pos="8640"/>
              </w:tabs>
              <w:spacing w:after="0" w:line="324" w:lineRule="auto"/>
              <w:jc w:val="center"/>
              <w:rPr>
                <w:rFonts w:ascii="Times New Roman" w:eastAsia="Times New Roman" w:hAnsi="Times New Roman" w:cs="Times New Roman"/>
                <w:color w:val="000000" w:themeColor="text1"/>
                <w:szCs w:val="28"/>
                <w:lang w:eastAsia="ko-KR"/>
              </w:rPr>
            </w:pPr>
            <w:r w:rsidRPr="00981449">
              <w:rPr>
                <w:rFonts w:ascii="Times New Roman" w:eastAsia="Times New Roman" w:hAnsi="Times New Roman" w:cs="Times New Roman"/>
                <w:color w:val="000000" w:themeColor="text1"/>
                <w:szCs w:val="28"/>
                <w:lang w:eastAsia="ko-KR"/>
              </w:rPr>
              <w:t>1</w:t>
            </w:r>
          </w:p>
        </w:tc>
        <w:tc>
          <w:tcPr>
            <w:tcW w:w="1079" w:type="pct"/>
          </w:tcPr>
          <w:p w:rsidR="00AB142E" w:rsidRPr="00981449" w:rsidRDefault="00AB142E" w:rsidP="00AB142E">
            <w:pPr>
              <w:tabs>
                <w:tab w:val="center" w:pos="4320"/>
                <w:tab w:val="right" w:pos="8640"/>
              </w:tabs>
              <w:spacing w:after="0" w:line="324" w:lineRule="auto"/>
              <w:rPr>
                <w:rFonts w:ascii="Times New Roman" w:eastAsia="Times New Roman" w:hAnsi="Times New Roman" w:cs="Times New Roman"/>
                <w:color w:val="000000" w:themeColor="text1"/>
                <w:szCs w:val="28"/>
                <w:lang w:eastAsia="ko-KR"/>
              </w:rPr>
            </w:pPr>
            <w:r w:rsidRPr="00981449">
              <w:rPr>
                <w:rFonts w:ascii="Times New Roman" w:eastAsia="Times New Roman" w:hAnsi="Times New Roman" w:cs="Times New Roman"/>
                <w:color w:val="000000" w:themeColor="text1"/>
                <w:szCs w:val="28"/>
                <w:lang w:eastAsia="ko-KR"/>
              </w:rPr>
              <w:t>Từ sản xuất nông, lâm, ngư nghiệp</w:t>
            </w:r>
          </w:p>
        </w:tc>
        <w:tc>
          <w:tcPr>
            <w:tcW w:w="968" w:type="pct"/>
          </w:tcPr>
          <w:p w:rsidR="00AB142E" w:rsidRPr="00981449" w:rsidRDefault="00AB142E" w:rsidP="00AB142E">
            <w:pPr>
              <w:tabs>
                <w:tab w:val="center" w:pos="4320"/>
                <w:tab w:val="right" w:pos="8640"/>
              </w:tabs>
              <w:spacing w:after="0" w:line="324" w:lineRule="auto"/>
              <w:rPr>
                <w:rFonts w:ascii="Times New Roman" w:eastAsia="Times New Roman" w:hAnsi="Times New Roman" w:cs="Times New Roman"/>
                <w:i/>
                <w:color w:val="000000" w:themeColor="text1"/>
                <w:szCs w:val="28"/>
                <w:lang w:eastAsia="ko-KR"/>
              </w:rPr>
            </w:pPr>
          </w:p>
        </w:tc>
        <w:tc>
          <w:tcPr>
            <w:tcW w:w="1201" w:type="pct"/>
          </w:tcPr>
          <w:p w:rsidR="00AB142E" w:rsidRPr="00981449" w:rsidRDefault="00AB142E" w:rsidP="00AB142E">
            <w:pPr>
              <w:tabs>
                <w:tab w:val="center" w:pos="4320"/>
                <w:tab w:val="right" w:pos="8640"/>
              </w:tabs>
              <w:spacing w:after="0" w:line="324" w:lineRule="auto"/>
              <w:rPr>
                <w:rFonts w:ascii="Times New Roman" w:eastAsia="Times New Roman" w:hAnsi="Times New Roman" w:cs="Times New Roman"/>
                <w:i/>
                <w:color w:val="000000" w:themeColor="text1"/>
                <w:szCs w:val="28"/>
                <w:lang w:eastAsia="ko-KR"/>
              </w:rPr>
            </w:pPr>
          </w:p>
        </w:tc>
        <w:tc>
          <w:tcPr>
            <w:tcW w:w="1469" w:type="pct"/>
          </w:tcPr>
          <w:p w:rsidR="00AB142E" w:rsidRPr="00981449" w:rsidRDefault="00AB142E" w:rsidP="00AB142E">
            <w:pPr>
              <w:tabs>
                <w:tab w:val="center" w:pos="4320"/>
                <w:tab w:val="right" w:pos="8640"/>
              </w:tabs>
              <w:spacing w:after="0" w:line="324" w:lineRule="auto"/>
              <w:rPr>
                <w:rFonts w:ascii="Times New Roman" w:eastAsia="Times New Roman" w:hAnsi="Times New Roman" w:cs="Times New Roman"/>
                <w:i/>
                <w:color w:val="000000" w:themeColor="text1"/>
                <w:szCs w:val="28"/>
                <w:lang w:eastAsia="ko-KR"/>
              </w:rPr>
            </w:pPr>
          </w:p>
        </w:tc>
      </w:tr>
      <w:tr w:rsidR="00AB142E" w:rsidRPr="00F05E80" w:rsidTr="00AB142E">
        <w:tc>
          <w:tcPr>
            <w:tcW w:w="283" w:type="pct"/>
          </w:tcPr>
          <w:p w:rsidR="00AB142E" w:rsidRPr="00981449" w:rsidRDefault="00AB142E" w:rsidP="00AB142E">
            <w:pPr>
              <w:tabs>
                <w:tab w:val="center" w:pos="4320"/>
                <w:tab w:val="right" w:pos="8640"/>
              </w:tabs>
              <w:spacing w:after="0" w:line="324" w:lineRule="auto"/>
              <w:jc w:val="center"/>
              <w:rPr>
                <w:rFonts w:ascii="Times New Roman" w:eastAsia="Times New Roman" w:hAnsi="Times New Roman" w:cs="Times New Roman"/>
                <w:color w:val="000000" w:themeColor="text1"/>
                <w:szCs w:val="28"/>
                <w:lang w:eastAsia="ko-KR"/>
              </w:rPr>
            </w:pPr>
            <w:r w:rsidRPr="00981449">
              <w:rPr>
                <w:rFonts w:ascii="Times New Roman" w:eastAsia="Times New Roman" w:hAnsi="Times New Roman" w:cs="Times New Roman"/>
                <w:color w:val="000000" w:themeColor="text1"/>
                <w:szCs w:val="28"/>
                <w:lang w:eastAsia="ko-KR"/>
              </w:rPr>
              <w:t>2</w:t>
            </w:r>
          </w:p>
        </w:tc>
        <w:tc>
          <w:tcPr>
            <w:tcW w:w="1079" w:type="pct"/>
          </w:tcPr>
          <w:p w:rsidR="00AB142E" w:rsidRPr="00981449" w:rsidRDefault="00AB142E" w:rsidP="00AB142E">
            <w:pPr>
              <w:tabs>
                <w:tab w:val="center" w:pos="4320"/>
                <w:tab w:val="right" w:pos="8640"/>
              </w:tabs>
              <w:spacing w:after="0" w:line="324" w:lineRule="auto"/>
              <w:rPr>
                <w:rFonts w:ascii="Times New Roman" w:eastAsia="Times New Roman" w:hAnsi="Times New Roman" w:cs="Times New Roman"/>
                <w:color w:val="000000" w:themeColor="text1"/>
                <w:szCs w:val="28"/>
                <w:lang w:eastAsia="ko-KR"/>
              </w:rPr>
            </w:pPr>
            <w:r w:rsidRPr="00981449">
              <w:rPr>
                <w:rFonts w:ascii="Times New Roman" w:eastAsia="Times New Roman" w:hAnsi="Times New Roman" w:cs="Times New Roman"/>
                <w:color w:val="000000" w:themeColor="text1"/>
                <w:szCs w:val="28"/>
                <w:lang w:eastAsia="ko-KR"/>
              </w:rPr>
              <w:t>Từ sản xuất công nghiệp</w:t>
            </w:r>
          </w:p>
        </w:tc>
        <w:tc>
          <w:tcPr>
            <w:tcW w:w="968" w:type="pct"/>
          </w:tcPr>
          <w:p w:rsidR="00AB142E" w:rsidRPr="00981449" w:rsidRDefault="00AB142E" w:rsidP="00AB142E">
            <w:pPr>
              <w:tabs>
                <w:tab w:val="center" w:pos="4320"/>
                <w:tab w:val="right" w:pos="8640"/>
              </w:tabs>
              <w:spacing w:after="0" w:line="324" w:lineRule="auto"/>
              <w:rPr>
                <w:rFonts w:ascii="Times New Roman" w:eastAsia="Times New Roman" w:hAnsi="Times New Roman" w:cs="Times New Roman"/>
                <w:i/>
                <w:color w:val="000000" w:themeColor="text1"/>
                <w:szCs w:val="28"/>
                <w:lang w:eastAsia="ko-KR"/>
              </w:rPr>
            </w:pPr>
          </w:p>
        </w:tc>
        <w:tc>
          <w:tcPr>
            <w:tcW w:w="1201" w:type="pct"/>
          </w:tcPr>
          <w:p w:rsidR="00AB142E" w:rsidRPr="00981449" w:rsidRDefault="00AB142E" w:rsidP="00AB142E">
            <w:pPr>
              <w:tabs>
                <w:tab w:val="center" w:pos="4320"/>
                <w:tab w:val="right" w:pos="8640"/>
              </w:tabs>
              <w:spacing w:after="0" w:line="324" w:lineRule="auto"/>
              <w:rPr>
                <w:rFonts w:ascii="Times New Roman" w:eastAsia="Times New Roman" w:hAnsi="Times New Roman" w:cs="Times New Roman"/>
                <w:i/>
                <w:color w:val="000000" w:themeColor="text1"/>
                <w:szCs w:val="28"/>
                <w:lang w:eastAsia="ko-KR"/>
              </w:rPr>
            </w:pPr>
          </w:p>
        </w:tc>
        <w:tc>
          <w:tcPr>
            <w:tcW w:w="1469" w:type="pct"/>
          </w:tcPr>
          <w:p w:rsidR="00AB142E" w:rsidRPr="00981449" w:rsidRDefault="00AB142E" w:rsidP="00AB142E">
            <w:pPr>
              <w:tabs>
                <w:tab w:val="center" w:pos="4320"/>
                <w:tab w:val="right" w:pos="8640"/>
              </w:tabs>
              <w:spacing w:after="0" w:line="324" w:lineRule="auto"/>
              <w:rPr>
                <w:rFonts w:ascii="Times New Roman" w:eastAsia="Times New Roman" w:hAnsi="Times New Roman" w:cs="Times New Roman"/>
                <w:i/>
                <w:color w:val="000000" w:themeColor="text1"/>
                <w:szCs w:val="28"/>
                <w:lang w:eastAsia="ko-KR"/>
              </w:rPr>
            </w:pPr>
          </w:p>
        </w:tc>
      </w:tr>
      <w:tr w:rsidR="00AB142E" w:rsidRPr="00F05E80" w:rsidTr="00AB142E">
        <w:tc>
          <w:tcPr>
            <w:tcW w:w="283" w:type="pct"/>
          </w:tcPr>
          <w:p w:rsidR="00AB142E" w:rsidRPr="00981449" w:rsidRDefault="00AB142E" w:rsidP="00AB142E">
            <w:pPr>
              <w:tabs>
                <w:tab w:val="center" w:pos="4320"/>
                <w:tab w:val="right" w:pos="8640"/>
              </w:tabs>
              <w:spacing w:after="0" w:line="324" w:lineRule="auto"/>
              <w:jc w:val="center"/>
              <w:rPr>
                <w:rFonts w:ascii="Times New Roman" w:eastAsia="Times New Roman" w:hAnsi="Times New Roman" w:cs="Times New Roman"/>
                <w:color w:val="000000" w:themeColor="text1"/>
                <w:szCs w:val="28"/>
                <w:lang w:eastAsia="ko-KR"/>
              </w:rPr>
            </w:pPr>
            <w:r w:rsidRPr="00981449">
              <w:rPr>
                <w:rFonts w:ascii="Times New Roman" w:eastAsia="Times New Roman" w:hAnsi="Times New Roman" w:cs="Times New Roman"/>
                <w:color w:val="000000" w:themeColor="text1"/>
                <w:szCs w:val="28"/>
                <w:lang w:eastAsia="ko-KR"/>
              </w:rPr>
              <w:t>3</w:t>
            </w:r>
          </w:p>
        </w:tc>
        <w:tc>
          <w:tcPr>
            <w:tcW w:w="1079" w:type="pct"/>
          </w:tcPr>
          <w:p w:rsidR="00AB142E" w:rsidRPr="00981449" w:rsidRDefault="00AB142E" w:rsidP="00AB142E">
            <w:pPr>
              <w:tabs>
                <w:tab w:val="center" w:pos="4320"/>
                <w:tab w:val="right" w:pos="8640"/>
              </w:tabs>
              <w:spacing w:after="0" w:line="324" w:lineRule="auto"/>
              <w:rPr>
                <w:rFonts w:ascii="Times New Roman" w:eastAsia="Times New Roman" w:hAnsi="Times New Roman" w:cs="Times New Roman"/>
                <w:color w:val="000000" w:themeColor="text1"/>
                <w:szCs w:val="28"/>
                <w:lang w:eastAsia="ko-KR"/>
              </w:rPr>
            </w:pPr>
            <w:r w:rsidRPr="00981449">
              <w:rPr>
                <w:rFonts w:ascii="Times New Roman" w:eastAsia="Times New Roman" w:hAnsi="Times New Roman" w:cs="Times New Roman"/>
                <w:color w:val="000000" w:themeColor="text1"/>
                <w:szCs w:val="28"/>
                <w:lang w:eastAsia="ko-KR"/>
              </w:rPr>
              <w:t>Từ sản xuất tiểu thủ công nghiệp, làng nghề</w:t>
            </w:r>
          </w:p>
        </w:tc>
        <w:tc>
          <w:tcPr>
            <w:tcW w:w="968" w:type="pct"/>
          </w:tcPr>
          <w:p w:rsidR="00AB142E" w:rsidRPr="00981449" w:rsidRDefault="00AB142E" w:rsidP="00AB142E">
            <w:pPr>
              <w:tabs>
                <w:tab w:val="center" w:pos="4320"/>
                <w:tab w:val="right" w:pos="8640"/>
              </w:tabs>
              <w:spacing w:after="0" w:line="324" w:lineRule="auto"/>
              <w:rPr>
                <w:rFonts w:ascii="Times New Roman" w:eastAsia="Times New Roman" w:hAnsi="Times New Roman" w:cs="Times New Roman"/>
                <w:i/>
                <w:color w:val="000000" w:themeColor="text1"/>
                <w:szCs w:val="28"/>
                <w:lang w:eastAsia="ko-KR"/>
              </w:rPr>
            </w:pPr>
          </w:p>
        </w:tc>
        <w:tc>
          <w:tcPr>
            <w:tcW w:w="1201" w:type="pct"/>
          </w:tcPr>
          <w:p w:rsidR="00AB142E" w:rsidRPr="00981449" w:rsidRDefault="00AB142E" w:rsidP="00AB142E">
            <w:pPr>
              <w:tabs>
                <w:tab w:val="center" w:pos="4320"/>
                <w:tab w:val="right" w:pos="8640"/>
              </w:tabs>
              <w:spacing w:after="0" w:line="324" w:lineRule="auto"/>
              <w:rPr>
                <w:rFonts w:ascii="Times New Roman" w:eastAsia="Times New Roman" w:hAnsi="Times New Roman" w:cs="Times New Roman"/>
                <w:i/>
                <w:color w:val="000000" w:themeColor="text1"/>
                <w:szCs w:val="28"/>
                <w:lang w:eastAsia="ko-KR"/>
              </w:rPr>
            </w:pPr>
          </w:p>
        </w:tc>
        <w:tc>
          <w:tcPr>
            <w:tcW w:w="1469" w:type="pct"/>
          </w:tcPr>
          <w:p w:rsidR="00AB142E" w:rsidRPr="00981449" w:rsidRDefault="00AB142E" w:rsidP="00AB142E">
            <w:pPr>
              <w:tabs>
                <w:tab w:val="center" w:pos="4320"/>
                <w:tab w:val="right" w:pos="8640"/>
              </w:tabs>
              <w:spacing w:after="0" w:line="324" w:lineRule="auto"/>
              <w:rPr>
                <w:rFonts w:ascii="Times New Roman" w:eastAsia="Times New Roman" w:hAnsi="Times New Roman" w:cs="Times New Roman"/>
                <w:i/>
                <w:color w:val="000000" w:themeColor="text1"/>
                <w:szCs w:val="28"/>
                <w:lang w:eastAsia="ko-KR"/>
              </w:rPr>
            </w:pPr>
          </w:p>
        </w:tc>
      </w:tr>
      <w:tr w:rsidR="00AB142E" w:rsidRPr="00F05E80" w:rsidTr="00AB142E">
        <w:tc>
          <w:tcPr>
            <w:tcW w:w="283" w:type="pct"/>
          </w:tcPr>
          <w:p w:rsidR="00AB142E" w:rsidRPr="00981449" w:rsidRDefault="00AB142E" w:rsidP="00AB142E">
            <w:pPr>
              <w:tabs>
                <w:tab w:val="center" w:pos="4320"/>
                <w:tab w:val="right" w:pos="8640"/>
              </w:tabs>
              <w:spacing w:after="0" w:line="324" w:lineRule="auto"/>
              <w:jc w:val="center"/>
              <w:rPr>
                <w:rFonts w:ascii="Times New Roman" w:eastAsia="Times New Roman" w:hAnsi="Times New Roman" w:cs="Times New Roman"/>
                <w:color w:val="000000" w:themeColor="text1"/>
                <w:szCs w:val="28"/>
                <w:lang w:eastAsia="ko-KR"/>
              </w:rPr>
            </w:pPr>
            <w:r w:rsidRPr="00981449">
              <w:rPr>
                <w:rFonts w:ascii="Times New Roman" w:eastAsia="Times New Roman" w:hAnsi="Times New Roman" w:cs="Times New Roman"/>
                <w:color w:val="000000" w:themeColor="text1"/>
                <w:szCs w:val="28"/>
                <w:lang w:eastAsia="ko-KR"/>
              </w:rPr>
              <w:t>4</w:t>
            </w:r>
          </w:p>
        </w:tc>
        <w:tc>
          <w:tcPr>
            <w:tcW w:w="1079" w:type="pct"/>
          </w:tcPr>
          <w:p w:rsidR="00AB142E" w:rsidRPr="00981449" w:rsidRDefault="00AB142E" w:rsidP="00AB142E">
            <w:pPr>
              <w:tabs>
                <w:tab w:val="center" w:pos="4320"/>
                <w:tab w:val="right" w:pos="8640"/>
              </w:tabs>
              <w:spacing w:after="0" w:line="324" w:lineRule="auto"/>
              <w:rPr>
                <w:rFonts w:ascii="Times New Roman" w:eastAsia="Times New Roman" w:hAnsi="Times New Roman" w:cs="Times New Roman"/>
                <w:color w:val="000000" w:themeColor="text1"/>
                <w:szCs w:val="28"/>
                <w:lang w:eastAsia="ko-KR"/>
              </w:rPr>
            </w:pPr>
            <w:r w:rsidRPr="00981449">
              <w:rPr>
                <w:rFonts w:ascii="Times New Roman" w:eastAsia="Times New Roman" w:hAnsi="Times New Roman" w:cs="Times New Roman"/>
                <w:color w:val="000000" w:themeColor="text1"/>
                <w:szCs w:val="28"/>
                <w:lang w:eastAsia="ko-KR"/>
              </w:rPr>
              <w:t>Từ sinh hoạt của các hộ gia đình</w:t>
            </w:r>
          </w:p>
        </w:tc>
        <w:tc>
          <w:tcPr>
            <w:tcW w:w="968" w:type="pct"/>
          </w:tcPr>
          <w:p w:rsidR="00AB142E" w:rsidRPr="00981449" w:rsidRDefault="00AB142E" w:rsidP="00AB142E">
            <w:pPr>
              <w:tabs>
                <w:tab w:val="center" w:pos="4320"/>
                <w:tab w:val="right" w:pos="8640"/>
              </w:tabs>
              <w:spacing w:after="0" w:line="324" w:lineRule="auto"/>
              <w:rPr>
                <w:rFonts w:ascii="Times New Roman" w:eastAsia="Times New Roman" w:hAnsi="Times New Roman" w:cs="Times New Roman"/>
                <w:i/>
                <w:color w:val="000000" w:themeColor="text1"/>
                <w:szCs w:val="28"/>
                <w:lang w:eastAsia="ko-KR"/>
              </w:rPr>
            </w:pPr>
          </w:p>
        </w:tc>
        <w:tc>
          <w:tcPr>
            <w:tcW w:w="1201" w:type="pct"/>
          </w:tcPr>
          <w:p w:rsidR="00AB142E" w:rsidRPr="00981449" w:rsidRDefault="00AB142E" w:rsidP="00AB142E">
            <w:pPr>
              <w:tabs>
                <w:tab w:val="center" w:pos="4320"/>
                <w:tab w:val="right" w:pos="8640"/>
              </w:tabs>
              <w:spacing w:after="0" w:line="324" w:lineRule="auto"/>
              <w:rPr>
                <w:rFonts w:ascii="Times New Roman" w:eastAsia="Times New Roman" w:hAnsi="Times New Roman" w:cs="Times New Roman"/>
                <w:i/>
                <w:color w:val="000000" w:themeColor="text1"/>
                <w:szCs w:val="28"/>
                <w:lang w:eastAsia="ko-KR"/>
              </w:rPr>
            </w:pPr>
          </w:p>
        </w:tc>
        <w:tc>
          <w:tcPr>
            <w:tcW w:w="1469" w:type="pct"/>
          </w:tcPr>
          <w:p w:rsidR="00AB142E" w:rsidRPr="00981449" w:rsidRDefault="00AB142E" w:rsidP="00AB142E">
            <w:pPr>
              <w:tabs>
                <w:tab w:val="center" w:pos="4320"/>
                <w:tab w:val="right" w:pos="8640"/>
              </w:tabs>
              <w:spacing w:after="0" w:line="324" w:lineRule="auto"/>
              <w:rPr>
                <w:rFonts w:ascii="Times New Roman" w:eastAsia="Times New Roman" w:hAnsi="Times New Roman" w:cs="Times New Roman"/>
                <w:i/>
                <w:color w:val="000000" w:themeColor="text1"/>
                <w:szCs w:val="28"/>
                <w:lang w:eastAsia="ko-KR"/>
              </w:rPr>
            </w:pPr>
          </w:p>
        </w:tc>
      </w:tr>
      <w:tr w:rsidR="00AB142E" w:rsidRPr="00F05E80" w:rsidTr="00AB142E">
        <w:tc>
          <w:tcPr>
            <w:tcW w:w="283" w:type="pct"/>
          </w:tcPr>
          <w:p w:rsidR="00AB142E" w:rsidRPr="00981449" w:rsidRDefault="00AB142E" w:rsidP="00AB142E">
            <w:pPr>
              <w:tabs>
                <w:tab w:val="center" w:pos="4320"/>
                <w:tab w:val="right" w:pos="8640"/>
              </w:tabs>
              <w:spacing w:after="0" w:line="324" w:lineRule="auto"/>
              <w:jc w:val="center"/>
              <w:rPr>
                <w:rFonts w:ascii="Times New Roman" w:eastAsia="Times New Roman" w:hAnsi="Times New Roman" w:cs="Times New Roman"/>
                <w:color w:val="000000" w:themeColor="text1"/>
                <w:szCs w:val="28"/>
                <w:lang w:eastAsia="ko-KR"/>
              </w:rPr>
            </w:pPr>
            <w:r w:rsidRPr="00981449">
              <w:rPr>
                <w:rFonts w:ascii="Times New Roman" w:eastAsia="Times New Roman" w:hAnsi="Times New Roman" w:cs="Times New Roman"/>
                <w:color w:val="000000" w:themeColor="text1"/>
                <w:szCs w:val="28"/>
                <w:lang w:eastAsia="ko-KR"/>
              </w:rPr>
              <w:t>5</w:t>
            </w:r>
          </w:p>
        </w:tc>
        <w:tc>
          <w:tcPr>
            <w:tcW w:w="1079" w:type="pct"/>
          </w:tcPr>
          <w:p w:rsidR="00AB142E" w:rsidRPr="00981449" w:rsidRDefault="00AB142E" w:rsidP="00AB142E">
            <w:pPr>
              <w:tabs>
                <w:tab w:val="center" w:pos="4320"/>
                <w:tab w:val="right" w:pos="8640"/>
              </w:tabs>
              <w:spacing w:after="0" w:line="324" w:lineRule="auto"/>
              <w:rPr>
                <w:rFonts w:ascii="Times New Roman" w:eastAsia="Times New Roman" w:hAnsi="Times New Roman" w:cs="Times New Roman"/>
                <w:color w:val="000000" w:themeColor="text1"/>
                <w:szCs w:val="28"/>
                <w:lang w:eastAsia="ko-KR"/>
              </w:rPr>
            </w:pPr>
            <w:r w:rsidRPr="00981449">
              <w:rPr>
                <w:rFonts w:ascii="Times New Roman" w:eastAsia="Times New Roman" w:hAnsi="Times New Roman" w:cs="Times New Roman"/>
                <w:color w:val="000000" w:themeColor="text1"/>
                <w:szCs w:val="28"/>
                <w:lang w:eastAsia="ko-KR"/>
              </w:rPr>
              <w:t>Từ trường học, bệnh viện, chợ</w:t>
            </w:r>
          </w:p>
        </w:tc>
        <w:tc>
          <w:tcPr>
            <w:tcW w:w="968" w:type="pct"/>
          </w:tcPr>
          <w:p w:rsidR="00AB142E" w:rsidRPr="00981449" w:rsidRDefault="00AB142E" w:rsidP="00AB142E">
            <w:pPr>
              <w:tabs>
                <w:tab w:val="center" w:pos="4320"/>
                <w:tab w:val="right" w:pos="8640"/>
              </w:tabs>
              <w:spacing w:after="0" w:line="324" w:lineRule="auto"/>
              <w:rPr>
                <w:rFonts w:ascii="Times New Roman" w:eastAsia="Times New Roman" w:hAnsi="Times New Roman" w:cs="Times New Roman"/>
                <w:i/>
                <w:color w:val="000000" w:themeColor="text1"/>
                <w:szCs w:val="28"/>
                <w:lang w:eastAsia="ko-KR"/>
              </w:rPr>
            </w:pPr>
          </w:p>
        </w:tc>
        <w:tc>
          <w:tcPr>
            <w:tcW w:w="1201" w:type="pct"/>
          </w:tcPr>
          <w:p w:rsidR="00AB142E" w:rsidRPr="00981449" w:rsidRDefault="00AB142E" w:rsidP="00AB142E">
            <w:pPr>
              <w:tabs>
                <w:tab w:val="center" w:pos="4320"/>
                <w:tab w:val="right" w:pos="8640"/>
              </w:tabs>
              <w:spacing w:after="0" w:line="324" w:lineRule="auto"/>
              <w:rPr>
                <w:rFonts w:ascii="Times New Roman" w:eastAsia="Times New Roman" w:hAnsi="Times New Roman" w:cs="Times New Roman"/>
                <w:i/>
                <w:color w:val="000000" w:themeColor="text1"/>
                <w:szCs w:val="28"/>
                <w:lang w:eastAsia="ko-KR"/>
              </w:rPr>
            </w:pPr>
          </w:p>
        </w:tc>
        <w:tc>
          <w:tcPr>
            <w:tcW w:w="1469" w:type="pct"/>
          </w:tcPr>
          <w:p w:rsidR="00AB142E" w:rsidRPr="00981449" w:rsidRDefault="00AB142E" w:rsidP="00AB142E">
            <w:pPr>
              <w:tabs>
                <w:tab w:val="center" w:pos="4320"/>
                <w:tab w:val="right" w:pos="8640"/>
              </w:tabs>
              <w:spacing w:after="0" w:line="324" w:lineRule="auto"/>
              <w:rPr>
                <w:rFonts w:ascii="Times New Roman" w:eastAsia="Times New Roman" w:hAnsi="Times New Roman" w:cs="Times New Roman"/>
                <w:i/>
                <w:color w:val="000000" w:themeColor="text1"/>
                <w:szCs w:val="28"/>
                <w:lang w:eastAsia="ko-KR"/>
              </w:rPr>
            </w:pPr>
          </w:p>
        </w:tc>
      </w:tr>
      <w:tr w:rsidR="00AB142E" w:rsidRPr="00F05E80" w:rsidTr="00AB142E">
        <w:tc>
          <w:tcPr>
            <w:tcW w:w="283" w:type="pct"/>
          </w:tcPr>
          <w:p w:rsidR="00AB142E" w:rsidRPr="00981449" w:rsidRDefault="00AB142E" w:rsidP="00AB142E">
            <w:pPr>
              <w:tabs>
                <w:tab w:val="center" w:pos="4320"/>
                <w:tab w:val="right" w:pos="8640"/>
              </w:tabs>
              <w:spacing w:after="0" w:line="324" w:lineRule="auto"/>
              <w:jc w:val="center"/>
              <w:rPr>
                <w:rFonts w:ascii="Times New Roman" w:eastAsia="Times New Roman" w:hAnsi="Times New Roman" w:cs="Times New Roman"/>
                <w:color w:val="000000" w:themeColor="text1"/>
                <w:szCs w:val="28"/>
                <w:lang w:eastAsia="ko-KR"/>
              </w:rPr>
            </w:pPr>
            <w:r w:rsidRPr="00981449">
              <w:rPr>
                <w:rFonts w:ascii="Times New Roman" w:eastAsia="Times New Roman" w:hAnsi="Times New Roman" w:cs="Times New Roman"/>
                <w:color w:val="000000" w:themeColor="text1"/>
                <w:szCs w:val="28"/>
                <w:lang w:eastAsia="ko-KR"/>
              </w:rPr>
              <w:t>6</w:t>
            </w:r>
          </w:p>
        </w:tc>
        <w:tc>
          <w:tcPr>
            <w:tcW w:w="1079" w:type="pct"/>
          </w:tcPr>
          <w:p w:rsidR="00AB142E" w:rsidRPr="00981449" w:rsidRDefault="00AB142E" w:rsidP="00AB142E">
            <w:pPr>
              <w:tabs>
                <w:tab w:val="center" w:pos="4320"/>
                <w:tab w:val="right" w:pos="8640"/>
              </w:tabs>
              <w:spacing w:after="0" w:line="324" w:lineRule="auto"/>
              <w:rPr>
                <w:rFonts w:ascii="Times New Roman" w:eastAsia="Times New Roman" w:hAnsi="Times New Roman" w:cs="Times New Roman"/>
                <w:color w:val="000000" w:themeColor="text1"/>
                <w:szCs w:val="28"/>
                <w:lang w:eastAsia="ko-KR"/>
              </w:rPr>
            </w:pPr>
            <w:r w:rsidRPr="00981449">
              <w:rPr>
                <w:rFonts w:ascii="Times New Roman" w:eastAsia="Times New Roman" w:hAnsi="Times New Roman" w:cs="Times New Roman"/>
                <w:color w:val="000000" w:themeColor="text1"/>
                <w:szCs w:val="28"/>
                <w:lang w:eastAsia="ko-KR"/>
              </w:rPr>
              <w:t>Các phương tiện giao thông</w:t>
            </w:r>
          </w:p>
        </w:tc>
        <w:tc>
          <w:tcPr>
            <w:tcW w:w="968" w:type="pct"/>
          </w:tcPr>
          <w:p w:rsidR="00AB142E" w:rsidRPr="00981449" w:rsidRDefault="00AB142E" w:rsidP="00AB142E">
            <w:pPr>
              <w:tabs>
                <w:tab w:val="center" w:pos="4320"/>
                <w:tab w:val="right" w:pos="8640"/>
              </w:tabs>
              <w:spacing w:after="0" w:line="324" w:lineRule="auto"/>
              <w:rPr>
                <w:rFonts w:ascii="Times New Roman" w:eastAsia="Times New Roman" w:hAnsi="Times New Roman" w:cs="Times New Roman"/>
                <w:i/>
                <w:color w:val="000000" w:themeColor="text1"/>
                <w:szCs w:val="28"/>
                <w:lang w:eastAsia="ko-KR"/>
              </w:rPr>
            </w:pPr>
          </w:p>
        </w:tc>
        <w:tc>
          <w:tcPr>
            <w:tcW w:w="1201" w:type="pct"/>
          </w:tcPr>
          <w:p w:rsidR="00AB142E" w:rsidRPr="00981449" w:rsidRDefault="00AB142E" w:rsidP="00AB142E">
            <w:pPr>
              <w:tabs>
                <w:tab w:val="center" w:pos="4320"/>
                <w:tab w:val="right" w:pos="8640"/>
              </w:tabs>
              <w:spacing w:after="0" w:line="324" w:lineRule="auto"/>
              <w:rPr>
                <w:rFonts w:ascii="Times New Roman" w:eastAsia="Times New Roman" w:hAnsi="Times New Roman" w:cs="Times New Roman"/>
                <w:i/>
                <w:color w:val="000000" w:themeColor="text1"/>
                <w:szCs w:val="28"/>
                <w:lang w:eastAsia="ko-KR"/>
              </w:rPr>
            </w:pPr>
          </w:p>
        </w:tc>
        <w:tc>
          <w:tcPr>
            <w:tcW w:w="1469" w:type="pct"/>
          </w:tcPr>
          <w:p w:rsidR="00AB142E" w:rsidRPr="00981449" w:rsidRDefault="00AB142E" w:rsidP="00AB142E">
            <w:pPr>
              <w:tabs>
                <w:tab w:val="center" w:pos="4320"/>
                <w:tab w:val="right" w:pos="8640"/>
              </w:tabs>
              <w:spacing w:after="0" w:line="324" w:lineRule="auto"/>
              <w:rPr>
                <w:rFonts w:ascii="Times New Roman" w:eastAsia="Times New Roman" w:hAnsi="Times New Roman" w:cs="Times New Roman"/>
                <w:i/>
                <w:color w:val="000000" w:themeColor="text1"/>
                <w:szCs w:val="28"/>
                <w:lang w:eastAsia="ko-KR"/>
              </w:rPr>
            </w:pPr>
          </w:p>
        </w:tc>
      </w:tr>
      <w:tr w:rsidR="00AB142E" w:rsidRPr="00F05E80" w:rsidTr="00AB142E">
        <w:tc>
          <w:tcPr>
            <w:tcW w:w="283" w:type="pct"/>
          </w:tcPr>
          <w:p w:rsidR="00AB142E" w:rsidRPr="00981449" w:rsidRDefault="00AB142E" w:rsidP="00AB142E">
            <w:pPr>
              <w:tabs>
                <w:tab w:val="center" w:pos="4320"/>
                <w:tab w:val="right" w:pos="8640"/>
              </w:tabs>
              <w:spacing w:after="0" w:line="324" w:lineRule="auto"/>
              <w:jc w:val="center"/>
              <w:rPr>
                <w:rFonts w:ascii="Times New Roman" w:eastAsia="Times New Roman" w:hAnsi="Times New Roman" w:cs="Times New Roman"/>
                <w:b/>
                <w:color w:val="000000" w:themeColor="text1"/>
                <w:szCs w:val="28"/>
                <w:lang w:eastAsia="ko-KR"/>
              </w:rPr>
            </w:pPr>
            <w:r w:rsidRPr="00981449">
              <w:rPr>
                <w:rFonts w:ascii="Times New Roman" w:eastAsia="Times New Roman" w:hAnsi="Times New Roman" w:cs="Times New Roman"/>
                <w:b/>
                <w:color w:val="000000" w:themeColor="text1"/>
                <w:szCs w:val="28"/>
                <w:lang w:eastAsia="ko-KR"/>
              </w:rPr>
              <w:t>IV</w:t>
            </w:r>
          </w:p>
        </w:tc>
        <w:tc>
          <w:tcPr>
            <w:tcW w:w="4717" w:type="pct"/>
            <w:gridSpan w:val="4"/>
          </w:tcPr>
          <w:p w:rsidR="00AB142E" w:rsidRPr="00981449" w:rsidRDefault="00AB142E" w:rsidP="00AB142E">
            <w:pPr>
              <w:tabs>
                <w:tab w:val="center" w:pos="4320"/>
                <w:tab w:val="right" w:pos="8640"/>
              </w:tabs>
              <w:spacing w:after="0" w:line="324" w:lineRule="auto"/>
              <w:rPr>
                <w:rFonts w:ascii="Times New Roman" w:eastAsia="Times New Roman" w:hAnsi="Times New Roman" w:cs="Times New Roman"/>
                <w:b/>
                <w:i/>
                <w:color w:val="000000" w:themeColor="text1"/>
                <w:szCs w:val="28"/>
                <w:lang w:eastAsia="ko-KR"/>
              </w:rPr>
            </w:pPr>
            <w:r w:rsidRPr="00981449">
              <w:rPr>
                <w:rFonts w:ascii="Times New Roman" w:eastAsia="Times New Roman" w:hAnsi="Times New Roman" w:cs="Times New Roman"/>
                <w:b/>
                <w:color w:val="000000" w:themeColor="text1"/>
                <w:szCs w:val="28"/>
                <w:lang w:eastAsia="ko-KR"/>
              </w:rPr>
              <w:t>Ô nhiễm môi trường sinh vật</w:t>
            </w:r>
          </w:p>
        </w:tc>
      </w:tr>
      <w:tr w:rsidR="00AB142E" w:rsidRPr="00F05E80" w:rsidTr="00AB142E">
        <w:tc>
          <w:tcPr>
            <w:tcW w:w="283" w:type="pct"/>
          </w:tcPr>
          <w:p w:rsidR="00AB142E" w:rsidRPr="00981449" w:rsidRDefault="00AB142E" w:rsidP="00AB142E">
            <w:pPr>
              <w:tabs>
                <w:tab w:val="center" w:pos="4320"/>
                <w:tab w:val="right" w:pos="8640"/>
              </w:tabs>
              <w:spacing w:after="0" w:line="324" w:lineRule="auto"/>
              <w:jc w:val="center"/>
              <w:rPr>
                <w:rFonts w:ascii="Times New Roman" w:eastAsia="Times New Roman" w:hAnsi="Times New Roman" w:cs="Times New Roman"/>
                <w:color w:val="000000" w:themeColor="text1"/>
                <w:szCs w:val="28"/>
                <w:lang w:eastAsia="ko-KR"/>
              </w:rPr>
            </w:pPr>
            <w:r w:rsidRPr="00981449">
              <w:rPr>
                <w:rFonts w:ascii="Times New Roman" w:eastAsia="Times New Roman" w:hAnsi="Times New Roman" w:cs="Times New Roman"/>
                <w:color w:val="000000" w:themeColor="text1"/>
                <w:szCs w:val="28"/>
                <w:lang w:eastAsia="ko-KR"/>
              </w:rPr>
              <w:t>1</w:t>
            </w:r>
          </w:p>
        </w:tc>
        <w:tc>
          <w:tcPr>
            <w:tcW w:w="1079" w:type="pct"/>
          </w:tcPr>
          <w:p w:rsidR="00AB142E" w:rsidRPr="00981449" w:rsidRDefault="00AB142E" w:rsidP="00AB142E">
            <w:pPr>
              <w:tabs>
                <w:tab w:val="center" w:pos="4320"/>
                <w:tab w:val="right" w:pos="8640"/>
              </w:tabs>
              <w:spacing w:after="0" w:line="324" w:lineRule="auto"/>
              <w:rPr>
                <w:rFonts w:ascii="Times New Roman" w:eastAsia="Times New Roman" w:hAnsi="Times New Roman" w:cs="Times New Roman"/>
                <w:color w:val="000000" w:themeColor="text1"/>
                <w:szCs w:val="28"/>
                <w:lang w:eastAsia="ko-KR"/>
              </w:rPr>
            </w:pPr>
            <w:r w:rsidRPr="00981449">
              <w:rPr>
                <w:rFonts w:ascii="Times New Roman" w:eastAsia="Times New Roman" w:hAnsi="Times New Roman" w:cs="Times New Roman"/>
                <w:color w:val="000000" w:themeColor="text1"/>
                <w:szCs w:val="28"/>
                <w:lang w:eastAsia="ko-KR"/>
              </w:rPr>
              <w:t>Từ sản xuất nông, lâm, ngư nghiệp</w:t>
            </w:r>
          </w:p>
        </w:tc>
        <w:tc>
          <w:tcPr>
            <w:tcW w:w="968" w:type="pct"/>
          </w:tcPr>
          <w:p w:rsidR="00AB142E" w:rsidRPr="00981449" w:rsidRDefault="00AB142E" w:rsidP="00AB142E">
            <w:pPr>
              <w:tabs>
                <w:tab w:val="center" w:pos="4320"/>
                <w:tab w:val="right" w:pos="8640"/>
              </w:tabs>
              <w:spacing w:after="0" w:line="324" w:lineRule="auto"/>
              <w:rPr>
                <w:rFonts w:ascii="Times New Roman" w:eastAsia="Times New Roman" w:hAnsi="Times New Roman" w:cs="Times New Roman"/>
                <w:i/>
                <w:color w:val="000000" w:themeColor="text1"/>
                <w:szCs w:val="28"/>
                <w:lang w:eastAsia="ko-KR"/>
              </w:rPr>
            </w:pPr>
          </w:p>
        </w:tc>
        <w:tc>
          <w:tcPr>
            <w:tcW w:w="1201" w:type="pct"/>
          </w:tcPr>
          <w:p w:rsidR="00AB142E" w:rsidRPr="00981449" w:rsidRDefault="00AB142E" w:rsidP="00AB142E">
            <w:pPr>
              <w:tabs>
                <w:tab w:val="center" w:pos="4320"/>
                <w:tab w:val="right" w:pos="8640"/>
              </w:tabs>
              <w:spacing w:after="0" w:line="324" w:lineRule="auto"/>
              <w:rPr>
                <w:rFonts w:ascii="Times New Roman" w:eastAsia="Times New Roman" w:hAnsi="Times New Roman" w:cs="Times New Roman"/>
                <w:i/>
                <w:color w:val="000000" w:themeColor="text1"/>
                <w:szCs w:val="28"/>
                <w:lang w:eastAsia="ko-KR"/>
              </w:rPr>
            </w:pPr>
          </w:p>
        </w:tc>
        <w:tc>
          <w:tcPr>
            <w:tcW w:w="1469" w:type="pct"/>
          </w:tcPr>
          <w:p w:rsidR="00AB142E" w:rsidRPr="00981449" w:rsidRDefault="00AB142E" w:rsidP="00AB142E">
            <w:pPr>
              <w:tabs>
                <w:tab w:val="center" w:pos="4320"/>
                <w:tab w:val="right" w:pos="8640"/>
              </w:tabs>
              <w:spacing w:after="0" w:line="324" w:lineRule="auto"/>
              <w:rPr>
                <w:rFonts w:ascii="Times New Roman" w:eastAsia="Times New Roman" w:hAnsi="Times New Roman" w:cs="Times New Roman"/>
                <w:i/>
                <w:color w:val="000000" w:themeColor="text1"/>
                <w:szCs w:val="28"/>
                <w:lang w:eastAsia="ko-KR"/>
              </w:rPr>
            </w:pPr>
          </w:p>
        </w:tc>
      </w:tr>
      <w:tr w:rsidR="00AB142E" w:rsidRPr="00F05E80" w:rsidTr="00AB142E">
        <w:tc>
          <w:tcPr>
            <w:tcW w:w="283" w:type="pct"/>
          </w:tcPr>
          <w:p w:rsidR="00AB142E" w:rsidRPr="00981449" w:rsidRDefault="00AB142E" w:rsidP="00AB142E">
            <w:pPr>
              <w:tabs>
                <w:tab w:val="center" w:pos="4320"/>
                <w:tab w:val="right" w:pos="8640"/>
              </w:tabs>
              <w:spacing w:after="0" w:line="324" w:lineRule="auto"/>
              <w:jc w:val="center"/>
              <w:rPr>
                <w:rFonts w:ascii="Times New Roman" w:eastAsia="Times New Roman" w:hAnsi="Times New Roman" w:cs="Times New Roman"/>
                <w:color w:val="000000" w:themeColor="text1"/>
                <w:szCs w:val="28"/>
                <w:lang w:eastAsia="ko-KR"/>
              </w:rPr>
            </w:pPr>
            <w:r w:rsidRPr="00981449">
              <w:rPr>
                <w:rFonts w:ascii="Times New Roman" w:eastAsia="Times New Roman" w:hAnsi="Times New Roman" w:cs="Times New Roman"/>
                <w:color w:val="000000" w:themeColor="text1"/>
                <w:szCs w:val="28"/>
                <w:lang w:eastAsia="ko-KR"/>
              </w:rPr>
              <w:t>2</w:t>
            </w:r>
          </w:p>
        </w:tc>
        <w:tc>
          <w:tcPr>
            <w:tcW w:w="1079" w:type="pct"/>
          </w:tcPr>
          <w:p w:rsidR="00AB142E" w:rsidRPr="00981449" w:rsidRDefault="00AB142E" w:rsidP="00AB142E">
            <w:pPr>
              <w:tabs>
                <w:tab w:val="center" w:pos="4320"/>
                <w:tab w:val="right" w:pos="8640"/>
              </w:tabs>
              <w:spacing w:after="0" w:line="324" w:lineRule="auto"/>
              <w:rPr>
                <w:rFonts w:ascii="Times New Roman" w:eastAsia="Times New Roman" w:hAnsi="Times New Roman" w:cs="Times New Roman"/>
                <w:color w:val="000000" w:themeColor="text1"/>
                <w:szCs w:val="28"/>
                <w:lang w:eastAsia="ko-KR"/>
              </w:rPr>
            </w:pPr>
            <w:r w:rsidRPr="00981449">
              <w:rPr>
                <w:rFonts w:ascii="Times New Roman" w:eastAsia="Times New Roman" w:hAnsi="Times New Roman" w:cs="Times New Roman"/>
                <w:color w:val="000000" w:themeColor="text1"/>
                <w:szCs w:val="28"/>
                <w:lang w:eastAsia="ko-KR"/>
              </w:rPr>
              <w:t>Từ sản xuất công nghiệp</w:t>
            </w:r>
          </w:p>
        </w:tc>
        <w:tc>
          <w:tcPr>
            <w:tcW w:w="968" w:type="pct"/>
          </w:tcPr>
          <w:p w:rsidR="00AB142E" w:rsidRPr="00981449" w:rsidRDefault="00AB142E" w:rsidP="00AB142E">
            <w:pPr>
              <w:tabs>
                <w:tab w:val="center" w:pos="4320"/>
                <w:tab w:val="right" w:pos="8640"/>
              </w:tabs>
              <w:spacing w:after="0" w:line="324" w:lineRule="auto"/>
              <w:rPr>
                <w:rFonts w:ascii="Times New Roman" w:eastAsia="Times New Roman" w:hAnsi="Times New Roman" w:cs="Times New Roman"/>
                <w:i/>
                <w:color w:val="000000" w:themeColor="text1"/>
                <w:szCs w:val="28"/>
                <w:lang w:eastAsia="ko-KR"/>
              </w:rPr>
            </w:pPr>
          </w:p>
        </w:tc>
        <w:tc>
          <w:tcPr>
            <w:tcW w:w="1201" w:type="pct"/>
          </w:tcPr>
          <w:p w:rsidR="00AB142E" w:rsidRPr="00981449" w:rsidRDefault="00AB142E" w:rsidP="00AB142E">
            <w:pPr>
              <w:tabs>
                <w:tab w:val="center" w:pos="4320"/>
                <w:tab w:val="right" w:pos="8640"/>
              </w:tabs>
              <w:spacing w:after="0" w:line="324" w:lineRule="auto"/>
              <w:rPr>
                <w:rFonts w:ascii="Times New Roman" w:eastAsia="Times New Roman" w:hAnsi="Times New Roman" w:cs="Times New Roman"/>
                <w:i/>
                <w:color w:val="000000" w:themeColor="text1"/>
                <w:szCs w:val="28"/>
                <w:lang w:eastAsia="ko-KR"/>
              </w:rPr>
            </w:pPr>
          </w:p>
        </w:tc>
        <w:tc>
          <w:tcPr>
            <w:tcW w:w="1469" w:type="pct"/>
          </w:tcPr>
          <w:p w:rsidR="00AB142E" w:rsidRPr="00981449" w:rsidRDefault="00AB142E" w:rsidP="00AB142E">
            <w:pPr>
              <w:tabs>
                <w:tab w:val="center" w:pos="4320"/>
                <w:tab w:val="right" w:pos="8640"/>
              </w:tabs>
              <w:spacing w:after="0" w:line="324" w:lineRule="auto"/>
              <w:rPr>
                <w:rFonts w:ascii="Times New Roman" w:eastAsia="Times New Roman" w:hAnsi="Times New Roman" w:cs="Times New Roman"/>
                <w:i/>
                <w:color w:val="000000" w:themeColor="text1"/>
                <w:szCs w:val="28"/>
                <w:lang w:eastAsia="ko-KR"/>
              </w:rPr>
            </w:pPr>
          </w:p>
        </w:tc>
      </w:tr>
      <w:tr w:rsidR="00AB142E" w:rsidRPr="00F05E80" w:rsidTr="00AB142E">
        <w:tc>
          <w:tcPr>
            <w:tcW w:w="283" w:type="pct"/>
          </w:tcPr>
          <w:p w:rsidR="00AB142E" w:rsidRPr="00981449" w:rsidRDefault="00AB142E" w:rsidP="00AB142E">
            <w:pPr>
              <w:tabs>
                <w:tab w:val="center" w:pos="4320"/>
                <w:tab w:val="right" w:pos="8640"/>
              </w:tabs>
              <w:spacing w:after="0" w:line="324" w:lineRule="auto"/>
              <w:jc w:val="center"/>
              <w:rPr>
                <w:rFonts w:ascii="Times New Roman" w:eastAsia="Times New Roman" w:hAnsi="Times New Roman" w:cs="Times New Roman"/>
                <w:color w:val="000000" w:themeColor="text1"/>
                <w:szCs w:val="28"/>
                <w:lang w:eastAsia="ko-KR"/>
              </w:rPr>
            </w:pPr>
            <w:r w:rsidRPr="00981449">
              <w:rPr>
                <w:rFonts w:ascii="Times New Roman" w:eastAsia="Times New Roman" w:hAnsi="Times New Roman" w:cs="Times New Roman"/>
                <w:color w:val="000000" w:themeColor="text1"/>
                <w:szCs w:val="28"/>
                <w:lang w:eastAsia="ko-KR"/>
              </w:rPr>
              <w:t>3</w:t>
            </w:r>
          </w:p>
        </w:tc>
        <w:tc>
          <w:tcPr>
            <w:tcW w:w="1079" w:type="pct"/>
          </w:tcPr>
          <w:p w:rsidR="00AB142E" w:rsidRPr="00981449" w:rsidRDefault="00AB142E" w:rsidP="00AB142E">
            <w:pPr>
              <w:tabs>
                <w:tab w:val="center" w:pos="4320"/>
                <w:tab w:val="right" w:pos="8640"/>
              </w:tabs>
              <w:spacing w:after="0" w:line="324" w:lineRule="auto"/>
              <w:rPr>
                <w:rFonts w:ascii="Times New Roman" w:eastAsia="Times New Roman" w:hAnsi="Times New Roman" w:cs="Times New Roman"/>
                <w:color w:val="000000" w:themeColor="text1"/>
                <w:szCs w:val="28"/>
                <w:lang w:eastAsia="ko-KR"/>
              </w:rPr>
            </w:pPr>
            <w:r w:rsidRPr="00981449">
              <w:rPr>
                <w:rFonts w:ascii="Times New Roman" w:eastAsia="Times New Roman" w:hAnsi="Times New Roman" w:cs="Times New Roman"/>
                <w:color w:val="000000" w:themeColor="text1"/>
                <w:szCs w:val="28"/>
                <w:lang w:eastAsia="ko-KR"/>
              </w:rPr>
              <w:t>Từ sản xuất tiểu thủ công nghiệp, làng nghề</w:t>
            </w:r>
          </w:p>
        </w:tc>
        <w:tc>
          <w:tcPr>
            <w:tcW w:w="968" w:type="pct"/>
          </w:tcPr>
          <w:p w:rsidR="00AB142E" w:rsidRPr="00981449" w:rsidRDefault="00AB142E" w:rsidP="00AB142E">
            <w:pPr>
              <w:tabs>
                <w:tab w:val="center" w:pos="4320"/>
                <w:tab w:val="right" w:pos="8640"/>
              </w:tabs>
              <w:spacing w:after="0" w:line="324" w:lineRule="auto"/>
              <w:rPr>
                <w:rFonts w:ascii="Times New Roman" w:eastAsia="Times New Roman" w:hAnsi="Times New Roman" w:cs="Times New Roman"/>
                <w:i/>
                <w:color w:val="000000" w:themeColor="text1"/>
                <w:szCs w:val="28"/>
                <w:lang w:eastAsia="ko-KR"/>
              </w:rPr>
            </w:pPr>
          </w:p>
        </w:tc>
        <w:tc>
          <w:tcPr>
            <w:tcW w:w="1201" w:type="pct"/>
          </w:tcPr>
          <w:p w:rsidR="00AB142E" w:rsidRPr="00981449" w:rsidRDefault="00AB142E" w:rsidP="00AB142E">
            <w:pPr>
              <w:tabs>
                <w:tab w:val="center" w:pos="4320"/>
                <w:tab w:val="right" w:pos="8640"/>
              </w:tabs>
              <w:spacing w:after="0" w:line="324" w:lineRule="auto"/>
              <w:rPr>
                <w:rFonts w:ascii="Times New Roman" w:eastAsia="Times New Roman" w:hAnsi="Times New Roman" w:cs="Times New Roman"/>
                <w:i/>
                <w:color w:val="000000" w:themeColor="text1"/>
                <w:szCs w:val="28"/>
                <w:lang w:eastAsia="ko-KR"/>
              </w:rPr>
            </w:pPr>
          </w:p>
        </w:tc>
        <w:tc>
          <w:tcPr>
            <w:tcW w:w="1469" w:type="pct"/>
          </w:tcPr>
          <w:p w:rsidR="00AB142E" w:rsidRPr="00981449" w:rsidRDefault="00AB142E" w:rsidP="00AB142E">
            <w:pPr>
              <w:tabs>
                <w:tab w:val="center" w:pos="4320"/>
                <w:tab w:val="right" w:pos="8640"/>
              </w:tabs>
              <w:spacing w:after="0" w:line="324" w:lineRule="auto"/>
              <w:rPr>
                <w:rFonts w:ascii="Times New Roman" w:eastAsia="Times New Roman" w:hAnsi="Times New Roman" w:cs="Times New Roman"/>
                <w:i/>
                <w:color w:val="000000" w:themeColor="text1"/>
                <w:szCs w:val="28"/>
                <w:lang w:eastAsia="ko-KR"/>
              </w:rPr>
            </w:pPr>
          </w:p>
        </w:tc>
      </w:tr>
      <w:tr w:rsidR="00AB142E" w:rsidRPr="00F05E80" w:rsidTr="00AB142E">
        <w:tc>
          <w:tcPr>
            <w:tcW w:w="283" w:type="pct"/>
          </w:tcPr>
          <w:p w:rsidR="00AB142E" w:rsidRPr="00981449" w:rsidRDefault="00AB142E" w:rsidP="00AB142E">
            <w:pPr>
              <w:tabs>
                <w:tab w:val="center" w:pos="4320"/>
                <w:tab w:val="right" w:pos="8640"/>
              </w:tabs>
              <w:spacing w:after="0" w:line="324" w:lineRule="auto"/>
              <w:jc w:val="center"/>
              <w:rPr>
                <w:rFonts w:ascii="Times New Roman" w:eastAsia="Times New Roman" w:hAnsi="Times New Roman" w:cs="Times New Roman"/>
                <w:color w:val="000000" w:themeColor="text1"/>
                <w:szCs w:val="28"/>
                <w:lang w:eastAsia="ko-KR"/>
              </w:rPr>
            </w:pPr>
            <w:r w:rsidRPr="00981449">
              <w:rPr>
                <w:rFonts w:ascii="Times New Roman" w:eastAsia="Times New Roman" w:hAnsi="Times New Roman" w:cs="Times New Roman"/>
                <w:color w:val="000000" w:themeColor="text1"/>
                <w:szCs w:val="28"/>
                <w:lang w:eastAsia="ko-KR"/>
              </w:rPr>
              <w:t>4</w:t>
            </w:r>
          </w:p>
        </w:tc>
        <w:tc>
          <w:tcPr>
            <w:tcW w:w="1079" w:type="pct"/>
          </w:tcPr>
          <w:p w:rsidR="00AB142E" w:rsidRPr="00981449" w:rsidRDefault="00AB142E" w:rsidP="00AB142E">
            <w:pPr>
              <w:tabs>
                <w:tab w:val="center" w:pos="4320"/>
                <w:tab w:val="right" w:pos="8640"/>
              </w:tabs>
              <w:spacing w:after="0" w:line="324" w:lineRule="auto"/>
              <w:rPr>
                <w:rFonts w:ascii="Times New Roman" w:eastAsia="Times New Roman" w:hAnsi="Times New Roman" w:cs="Times New Roman"/>
                <w:color w:val="000000" w:themeColor="text1"/>
                <w:szCs w:val="28"/>
                <w:lang w:eastAsia="ko-KR"/>
              </w:rPr>
            </w:pPr>
            <w:r w:rsidRPr="00981449">
              <w:rPr>
                <w:rFonts w:ascii="Times New Roman" w:eastAsia="Times New Roman" w:hAnsi="Times New Roman" w:cs="Times New Roman"/>
                <w:color w:val="000000" w:themeColor="text1"/>
                <w:szCs w:val="28"/>
                <w:lang w:eastAsia="ko-KR"/>
              </w:rPr>
              <w:t>Từ sinh hoạt của các gia đình</w:t>
            </w:r>
          </w:p>
        </w:tc>
        <w:tc>
          <w:tcPr>
            <w:tcW w:w="968" w:type="pct"/>
          </w:tcPr>
          <w:p w:rsidR="00AB142E" w:rsidRPr="00981449" w:rsidRDefault="00AB142E" w:rsidP="00AB142E">
            <w:pPr>
              <w:tabs>
                <w:tab w:val="center" w:pos="4320"/>
                <w:tab w:val="right" w:pos="8640"/>
              </w:tabs>
              <w:spacing w:after="0" w:line="324" w:lineRule="auto"/>
              <w:rPr>
                <w:rFonts w:ascii="Times New Roman" w:eastAsia="Times New Roman" w:hAnsi="Times New Roman" w:cs="Times New Roman"/>
                <w:i/>
                <w:color w:val="000000" w:themeColor="text1"/>
                <w:szCs w:val="28"/>
                <w:lang w:eastAsia="ko-KR"/>
              </w:rPr>
            </w:pPr>
          </w:p>
        </w:tc>
        <w:tc>
          <w:tcPr>
            <w:tcW w:w="1201" w:type="pct"/>
          </w:tcPr>
          <w:p w:rsidR="00AB142E" w:rsidRPr="00981449" w:rsidRDefault="00AB142E" w:rsidP="00AB142E">
            <w:pPr>
              <w:tabs>
                <w:tab w:val="center" w:pos="4320"/>
                <w:tab w:val="right" w:pos="8640"/>
              </w:tabs>
              <w:spacing w:after="0" w:line="324" w:lineRule="auto"/>
              <w:rPr>
                <w:rFonts w:ascii="Times New Roman" w:eastAsia="Times New Roman" w:hAnsi="Times New Roman" w:cs="Times New Roman"/>
                <w:i/>
                <w:color w:val="000000" w:themeColor="text1"/>
                <w:szCs w:val="28"/>
                <w:lang w:eastAsia="ko-KR"/>
              </w:rPr>
            </w:pPr>
          </w:p>
        </w:tc>
        <w:tc>
          <w:tcPr>
            <w:tcW w:w="1469" w:type="pct"/>
          </w:tcPr>
          <w:p w:rsidR="00AB142E" w:rsidRPr="00981449" w:rsidRDefault="00AB142E" w:rsidP="00AB142E">
            <w:pPr>
              <w:tabs>
                <w:tab w:val="center" w:pos="4320"/>
                <w:tab w:val="right" w:pos="8640"/>
              </w:tabs>
              <w:spacing w:after="0" w:line="324" w:lineRule="auto"/>
              <w:rPr>
                <w:rFonts w:ascii="Times New Roman" w:eastAsia="Times New Roman" w:hAnsi="Times New Roman" w:cs="Times New Roman"/>
                <w:i/>
                <w:color w:val="000000" w:themeColor="text1"/>
                <w:szCs w:val="28"/>
                <w:lang w:eastAsia="ko-KR"/>
              </w:rPr>
            </w:pPr>
          </w:p>
        </w:tc>
      </w:tr>
      <w:tr w:rsidR="00AB142E" w:rsidRPr="00F05E80" w:rsidTr="00AB142E">
        <w:tc>
          <w:tcPr>
            <w:tcW w:w="283" w:type="pct"/>
          </w:tcPr>
          <w:p w:rsidR="00AB142E" w:rsidRPr="00981449" w:rsidRDefault="00AB142E" w:rsidP="00AB142E">
            <w:pPr>
              <w:tabs>
                <w:tab w:val="center" w:pos="4320"/>
                <w:tab w:val="right" w:pos="8640"/>
              </w:tabs>
              <w:spacing w:after="0" w:line="324" w:lineRule="auto"/>
              <w:jc w:val="center"/>
              <w:rPr>
                <w:rFonts w:ascii="Times New Roman" w:eastAsia="Times New Roman" w:hAnsi="Times New Roman" w:cs="Times New Roman"/>
                <w:color w:val="000000" w:themeColor="text1"/>
                <w:szCs w:val="28"/>
                <w:lang w:eastAsia="ko-KR"/>
              </w:rPr>
            </w:pPr>
            <w:r w:rsidRPr="00981449">
              <w:rPr>
                <w:rFonts w:ascii="Times New Roman" w:eastAsia="Times New Roman" w:hAnsi="Times New Roman" w:cs="Times New Roman"/>
                <w:color w:val="000000" w:themeColor="text1"/>
                <w:szCs w:val="28"/>
                <w:lang w:eastAsia="ko-KR"/>
              </w:rPr>
              <w:t>5</w:t>
            </w:r>
          </w:p>
        </w:tc>
        <w:tc>
          <w:tcPr>
            <w:tcW w:w="1079" w:type="pct"/>
          </w:tcPr>
          <w:p w:rsidR="00AB142E" w:rsidRPr="00981449" w:rsidRDefault="00AB142E" w:rsidP="00AB142E">
            <w:pPr>
              <w:tabs>
                <w:tab w:val="center" w:pos="4320"/>
                <w:tab w:val="right" w:pos="8640"/>
              </w:tabs>
              <w:spacing w:after="0" w:line="324" w:lineRule="auto"/>
              <w:rPr>
                <w:rFonts w:ascii="Times New Roman" w:eastAsia="Times New Roman" w:hAnsi="Times New Roman" w:cs="Times New Roman"/>
                <w:color w:val="000000" w:themeColor="text1"/>
                <w:szCs w:val="28"/>
                <w:lang w:eastAsia="ko-KR"/>
              </w:rPr>
            </w:pPr>
            <w:r w:rsidRPr="00981449">
              <w:rPr>
                <w:rFonts w:ascii="Times New Roman" w:eastAsia="Times New Roman" w:hAnsi="Times New Roman" w:cs="Times New Roman"/>
                <w:color w:val="000000" w:themeColor="text1"/>
                <w:szCs w:val="28"/>
                <w:lang w:eastAsia="ko-KR"/>
              </w:rPr>
              <w:t xml:space="preserve">Từ trường học, </w:t>
            </w:r>
            <w:r w:rsidRPr="00981449">
              <w:rPr>
                <w:rFonts w:ascii="Times New Roman" w:eastAsia="Times New Roman" w:hAnsi="Times New Roman" w:cs="Times New Roman"/>
                <w:color w:val="000000" w:themeColor="text1"/>
                <w:szCs w:val="28"/>
                <w:lang w:eastAsia="ko-KR"/>
              </w:rPr>
              <w:lastRenderedPageBreak/>
              <w:t>bệnh viện, chợ</w:t>
            </w:r>
          </w:p>
        </w:tc>
        <w:tc>
          <w:tcPr>
            <w:tcW w:w="968" w:type="pct"/>
          </w:tcPr>
          <w:p w:rsidR="00AB142E" w:rsidRPr="00981449" w:rsidRDefault="00AB142E" w:rsidP="00AB142E">
            <w:pPr>
              <w:tabs>
                <w:tab w:val="center" w:pos="4320"/>
                <w:tab w:val="right" w:pos="8640"/>
              </w:tabs>
              <w:spacing w:after="0" w:line="324" w:lineRule="auto"/>
              <w:rPr>
                <w:rFonts w:ascii="Times New Roman" w:eastAsia="Times New Roman" w:hAnsi="Times New Roman" w:cs="Times New Roman"/>
                <w:i/>
                <w:color w:val="000000" w:themeColor="text1"/>
                <w:szCs w:val="28"/>
                <w:lang w:eastAsia="ko-KR"/>
              </w:rPr>
            </w:pPr>
          </w:p>
        </w:tc>
        <w:tc>
          <w:tcPr>
            <w:tcW w:w="1201" w:type="pct"/>
          </w:tcPr>
          <w:p w:rsidR="00AB142E" w:rsidRPr="00981449" w:rsidRDefault="00AB142E" w:rsidP="00AB142E">
            <w:pPr>
              <w:tabs>
                <w:tab w:val="center" w:pos="4320"/>
                <w:tab w:val="right" w:pos="8640"/>
              </w:tabs>
              <w:spacing w:after="0" w:line="324" w:lineRule="auto"/>
              <w:rPr>
                <w:rFonts w:ascii="Times New Roman" w:eastAsia="Times New Roman" w:hAnsi="Times New Roman" w:cs="Times New Roman"/>
                <w:i/>
                <w:color w:val="000000" w:themeColor="text1"/>
                <w:szCs w:val="28"/>
                <w:lang w:eastAsia="ko-KR"/>
              </w:rPr>
            </w:pPr>
          </w:p>
        </w:tc>
        <w:tc>
          <w:tcPr>
            <w:tcW w:w="1469" w:type="pct"/>
          </w:tcPr>
          <w:p w:rsidR="00AB142E" w:rsidRPr="00981449" w:rsidRDefault="00AB142E" w:rsidP="00AB142E">
            <w:pPr>
              <w:tabs>
                <w:tab w:val="center" w:pos="4320"/>
                <w:tab w:val="right" w:pos="8640"/>
              </w:tabs>
              <w:spacing w:after="0" w:line="324" w:lineRule="auto"/>
              <w:rPr>
                <w:rFonts w:ascii="Times New Roman" w:eastAsia="Times New Roman" w:hAnsi="Times New Roman" w:cs="Times New Roman"/>
                <w:i/>
                <w:color w:val="000000" w:themeColor="text1"/>
                <w:szCs w:val="28"/>
                <w:lang w:eastAsia="ko-KR"/>
              </w:rPr>
            </w:pPr>
          </w:p>
        </w:tc>
      </w:tr>
      <w:tr w:rsidR="00AB142E" w:rsidRPr="00F05E80" w:rsidTr="00AB142E">
        <w:tc>
          <w:tcPr>
            <w:tcW w:w="283" w:type="pct"/>
          </w:tcPr>
          <w:p w:rsidR="00AB142E" w:rsidRPr="00981449" w:rsidRDefault="00AB142E" w:rsidP="00AB142E">
            <w:pPr>
              <w:tabs>
                <w:tab w:val="center" w:pos="4320"/>
                <w:tab w:val="right" w:pos="8640"/>
              </w:tabs>
              <w:spacing w:after="0" w:line="324" w:lineRule="auto"/>
              <w:jc w:val="center"/>
              <w:rPr>
                <w:rFonts w:ascii="Times New Roman" w:eastAsia="Times New Roman" w:hAnsi="Times New Roman" w:cs="Times New Roman"/>
                <w:color w:val="000000" w:themeColor="text1"/>
                <w:szCs w:val="28"/>
                <w:lang w:eastAsia="ko-KR"/>
              </w:rPr>
            </w:pPr>
            <w:r w:rsidRPr="00981449">
              <w:rPr>
                <w:rFonts w:ascii="Times New Roman" w:eastAsia="Times New Roman" w:hAnsi="Times New Roman" w:cs="Times New Roman"/>
                <w:color w:val="000000" w:themeColor="text1"/>
                <w:szCs w:val="28"/>
                <w:lang w:eastAsia="ko-KR"/>
              </w:rPr>
              <w:lastRenderedPageBreak/>
              <w:t>6</w:t>
            </w:r>
          </w:p>
        </w:tc>
        <w:tc>
          <w:tcPr>
            <w:tcW w:w="1079" w:type="pct"/>
          </w:tcPr>
          <w:p w:rsidR="00AB142E" w:rsidRPr="00981449" w:rsidRDefault="00AB142E" w:rsidP="00AB142E">
            <w:pPr>
              <w:tabs>
                <w:tab w:val="center" w:pos="4320"/>
                <w:tab w:val="right" w:pos="8640"/>
              </w:tabs>
              <w:spacing w:after="0" w:line="324" w:lineRule="auto"/>
              <w:rPr>
                <w:rFonts w:ascii="Times New Roman" w:eastAsia="Times New Roman" w:hAnsi="Times New Roman" w:cs="Times New Roman"/>
                <w:color w:val="000000" w:themeColor="text1"/>
                <w:szCs w:val="28"/>
                <w:lang w:eastAsia="ko-KR"/>
              </w:rPr>
            </w:pPr>
            <w:r w:rsidRPr="00981449">
              <w:rPr>
                <w:rFonts w:ascii="Times New Roman" w:eastAsia="Times New Roman" w:hAnsi="Times New Roman" w:cs="Times New Roman"/>
                <w:color w:val="000000" w:themeColor="text1"/>
                <w:szCs w:val="28"/>
                <w:lang w:eastAsia="ko-KR"/>
              </w:rPr>
              <w:t>Các phương tiện giao thông</w:t>
            </w:r>
          </w:p>
        </w:tc>
        <w:tc>
          <w:tcPr>
            <w:tcW w:w="968" w:type="pct"/>
          </w:tcPr>
          <w:p w:rsidR="00AB142E" w:rsidRPr="00981449" w:rsidRDefault="00AB142E" w:rsidP="00AB142E">
            <w:pPr>
              <w:tabs>
                <w:tab w:val="center" w:pos="4320"/>
                <w:tab w:val="right" w:pos="8640"/>
              </w:tabs>
              <w:spacing w:after="0" w:line="324" w:lineRule="auto"/>
              <w:rPr>
                <w:rFonts w:ascii="Times New Roman" w:eastAsia="Times New Roman" w:hAnsi="Times New Roman" w:cs="Times New Roman"/>
                <w:i/>
                <w:color w:val="000000" w:themeColor="text1"/>
                <w:szCs w:val="28"/>
                <w:lang w:eastAsia="ko-KR"/>
              </w:rPr>
            </w:pPr>
          </w:p>
        </w:tc>
        <w:tc>
          <w:tcPr>
            <w:tcW w:w="1201" w:type="pct"/>
          </w:tcPr>
          <w:p w:rsidR="00AB142E" w:rsidRPr="00981449" w:rsidRDefault="00AB142E" w:rsidP="00AB142E">
            <w:pPr>
              <w:tabs>
                <w:tab w:val="center" w:pos="4320"/>
                <w:tab w:val="right" w:pos="8640"/>
              </w:tabs>
              <w:spacing w:after="0" w:line="324" w:lineRule="auto"/>
              <w:rPr>
                <w:rFonts w:ascii="Times New Roman" w:eastAsia="Times New Roman" w:hAnsi="Times New Roman" w:cs="Times New Roman"/>
                <w:i/>
                <w:color w:val="000000" w:themeColor="text1"/>
                <w:szCs w:val="28"/>
                <w:lang w:eastAsia="ko-KR"/>
              </w:rPr>
            </w:pPr>
          </w:p>
        </w:tc>
        <w:tc>
          <w:tcPr>
            <w:tcW w:w="1469" w:type="pct"/>
          </w:tcPr>
          <w:p w:rsidR="00AB142E" w:rsidRPr="00981449" w:rsidRDefault="00AB142E" w:rsidP="00AB142E">
            <w:pPr>
              <w:tabs>
                <w:tab w:val="center" w:pos="4320"/>
                <w:tab w:val="right" w:pos="8640"/>
              </w:tabs>
              <w:spacing w:after="0" w:line="324" w:lineRule="auto"/>
              <w:rPr>
                <w:rFonts w:ascii="Times New Roman" w:eastAsia="Times New Roman" w:hAnsi="Times New Roman" w:cs="Times New Roman"/>
                <w:i/>
                <w:color w:val="000000" w:themeColor="text1"/>
                <w:szCs w:val="28"/>
                <w:lang w:eastAsia="ko-KR"/>
              </w:rPr>
            </w:pPr>
          </w:p>
        </w:tc>
      </w:tr>
    </w:tbl>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6"/>
          <w:szCs w:val="28"/>
          <w:lang w:eastAsia="ko-KR"/>
        </w:rPr>
      </w:pPr>
      <w:r w:rsidRPr="00981449">
        <w:rPr>
          <w:rFonts w:ascii="Times New Roman" w:eastAsia="Times New Roman" w:hAnsi="Times New Roman" w:cs="Times New Roman"/>
          <w:b/>
          <w:color w:val="000000" w:themeColor="text1"/>
          <w:sz w:val="26"/>
          <w:szCs w:val="28"/>
          <w:lang w:eastAsia="ko-KR"/>
        </w:rPr>
        <w:t>Bảng khảo sát hình thức sử dụng tài nguyên thiên nhiên ở địa phương</w:t>
      </w:r>
    </w:p>
    <w:p w:rsidR="00AB142E" w:rsidRPr="00981449" w:rsidRDefault="00AB142E" w:rsidP="00AB142E">
      <w:pPr>
        <w:spacing w:after="0" w:line="360" w:lineRule="auto"/>
        <w:ind w:firstLine="720"/>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Địa điểm khảo sát: ………………………………… Thời gian:………</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Nhóm HS: …………………………………………… Lớp: …………</w:t>
      </w:r>
    </w:p>
    <w:tbl>
      <w:tblPr>
        <w:tblW w:w="9180" w:type="dxa"/>
        <w:tblLook w:val="04A0" w:firstRow="1" w:lastRow="0" w:firstColumn="1" w:lastColumn="0" w:noHBand="0" w:noVBand="1"/>
      </w:tblPr>
      <w:tblGrid>
        <w:gridCol w:w="1526"/>
        <w:gridCol w:w="2835"/>
        <w:gridCol w:w="2693"/>
        <w:gridCol w:w="2126"/>
      </w:tblGrid>
      <w:tr w:rsidR="00AB142E" w:rsidRPr="00F05E80" w:rsidTr="00AB142E">
        <w:tc>
          <w:tcPr>
            <w:tcW w:w="1526" w:type="dxa"/>
            <w:vAlign w:val="center"/>
          </w:tcPr>
          <w:p w:rsidR="00AB142E" w:rsidRPr="00981449" w:rsidRDefault="00AB142E" w:rsidP="00AB142E">
            <w:pPr>
              <w:spacing w:line="360" w:lineRule="auto"/>
              <w:jc w:val="center"/>
              <w:rPr>
                <w:rFonts w:ascii="Times New Roman" w:hAnsi="Times New Roman"/>
                <w:b/>
                <w:color w:val="000000" w:themeColor="text1"/>
                <w:sz w:val="24"/>
                <w:szCs w:val="28"/>
                <w:lang w:eastAsia="ko-KR"/>
              </w:rPr>
            </w:pPr>
            <w:r w:rsidRPr="00981449">
              <w:rPr>
                <w:rFonts w:ascii="Times New Roman" w:hAnsi="Times New Roman"/>
                <w:b/>
                <w:color w:val="000000" w:themeColor="text1"/>
                <w:sz w:val="24"/>
                <w:szCs w:val="28"/>
                <w:lang w:eastAsia="ko-KR"/>
              </w:rPr>
              <w:t>Các loại tài nguyên</w:t>
            </w:r>
          </w:p>
        </w:tc>
        <w:tc>
          <w:tcPr>
            <w:tcW w:w="2835" w:type="dxa"/>
            <w:vAlign w:val="center"/>
          </w:tcPr>
          <w:p w:rsidR="00AB142E" w:rsidRPr="00981449" w:rsidRDefault="00AB142E" w:rsidP="00AB142E">
            <w:pPr>
              <w:spacing w:line="360" w:lineRule="auto"/>
              <w:jc w:val="center"/>
              <w:rPr>
                <w:rFonts w:ascii="Times New Roman" w:hAnsi="Times New Roman"/>
                <w:b/>
                <w:color w:val="000000" w:themeColor="text1"/>
                <w:sz w:val="24"/>
                <w:szCs w:val="28"/>
                <w:lang w:eastAsia="ko-KR"/>
              </w:rPr>
            </w:pPr>
            <w:r w:rsidRPr="00981449">
              <w:rPr>
                <w:rFonts w:ascii="Times New Roman" w:hAnsi="Times New Roman"/>
                <w:b/>
                <w:color w:val="000000" w:themeColor="text1"/>
                <w:sz w:val="24"/>
                <w:szCs w:val="28"/>
                <w:lang w:eastAsia="ko-KR"/>
              </w:rPr>
              <w:t>Hình thức sử dụng</w:t>
            </w:r>
          </w:p>
        </w:tc>
        <w:tc>
          <w:tcPr>
            <w:tcW w:w="2693" w:type="dxa"/>
            <w:vAlign w:val="center"/>
          </w:tcPr>
          <w:p w:rsidR="00AB142E" w:rsidRPr="00981449" w:rsidRDefault="00AB142E" w:rsidP="00AB142E">
            <w:pPr>
              <w:spacing w:line="360" w:lineRule="auto"/>
              <w:jc w:val="center"/>
              <w:rPr>
                <w:rFonts w:ascii="Times New Roman" w:hAnsi="Times New Roman"/>
                <w:b/>
                <w:color w:val="000000" w:themeColor="text1"/>
                <w:sz w:val="24"/>
                <w:szCs w:val="28"/>
                <w:lang w:eastAsia="ko-KR"/>
              </w:rPr>
            </w:pPr>
            <w:r w:rsidRPr="00981449">
              <w:rPr>
                <w:rFonts w:ascii="Times New Roman" w:hAnsi="Times New Roman"/>
                <w:b/>
                <w:color w:val="000000" w:themeColor="text1"/>
                <w:sz w:val="24"/>
                <w:szCs w:val="28"/>
                <w:lang w:eastAsia="ko-KR"/>
              </w:rPr>
              <w:t>Sử dụng bền vững/không bền vững</w:t>
            </w:r>
          </w:p>
        </w:tc>
        <w:tc>
          <w:tcPr>
            <w:tcW w:w="2126" w:type="dxa"/>
            <w:vAlign w:val="center"/>
          </w:tcPr>
          <w:p w:rsidR="00AB142E" w:rsidRPr="00981449" w:rsidRDefault="00AB142E" w:rsidP="00AB142E">
            <w:pPr>
              <w:spacing w:line="360" w:lineRule="auto"/>
              <w:jc w:val="center"/>
              <w:rPr>
                <w:rFonts w:ascii="Times New Roman" w:hAnsi="Times New Roman"/>
                <w:b/>
                <w:color w:val="000000" w:themeColor="text1"/>
                <w:sz w:val="24"/>
                <w:szCs w:val="28"/>
                <w:lang w:eastAsia="ko-KR"/>
              </w:rPr>
            </w:pPr>
            <w:r w:rsidRPr="00981449">
              <w:rPr>
                <w:rFonts w:ascii="Times New Roman" w:hAnsi="Times New Roman"/>
                <w:b/>
                <w:color w:val="000000" w:themeColor="text1"/>
                <w:sz w:val="24"/>
                <w:szCs w:val="28"/>
                <w:lang w:eastAsia="ko-KR"/>
              </w:rPr>
              <w:t>Đề xuất biện pháp khắc phục</w:t>
            </w:r>
          </w:p>
        </w:tc>
      </w:tr>
      <w:tr w:rsidR="00AB142E" w:rsidRPr="00F05E80" w:rsidTr="00AB142E">
        <w:trPr>
          <w:trHeight w:val="202"/>
        </w:trPr>
        <w:tc>
          <w:tcPr>
            <w:tcW w:w="1526" w:type="dxa"/>
            <w:vMerge w:val="restart"/>
          </w:tcPr>
          <w:p w:rsidR="00AB142E" w:rsidRPr="00981449" w:rsidRDefault="00AB142E" w:rsidP="00AB142E">
            <w:pPr>
              <w:spacing w:line="360" w:lineRule="auto"/>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Tài nguyên đất</w:t>
            </w:r>
          </w:p>
        </w:tc>
        <w:tc>
          <w:tcPr>
            <w:tcW w:w="2835" w:type="dxa"/>
          </w:tcPr>
          <w:p w:rsidR="00AB142E" w:rsidRPr="00981449" w:rsidRDefault="00AB142E" w:rsidP="00AB142E">
            <w:pPr>
              <w:spacing w:line="360" w:lineRule="auto"/>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Đất trồng trọt</w:t>
            </w:r>
          </w:p>
        </w:tc>
        <w:tc>
          <w:tcPr>
            <w:tcW w:w="2693" w:type="dxa"/>
          </w:tcPr>
          <w:p w:rsidR="00AB142E" w:rsidRPr="00981449" w:rsidRDefault="00AB142E" w:rsidP="00AB142E">
            <w:pPr>
              <w:spacing w:line="360" w:lineRule="auto"/>
              <w:rPr>
                <w:rFonts w:ascii="Times New Roman" w:hAnsi="Times New Roman"/>
                <w:color w:val="000000" w:themeColor="text1"/>
                <w:sz w:val="24"/>
                <w:szCs w:val="28"/>
                <w:lang w:eastAsia="ko-KR"/>
              </w:rPr>
            </w:pPr>
          </w:p>
        </w:tc>
        <w:tc>
          <w:tcPr>
            <w:tcW w:w="2126" w:type="dxa"/>
          </w:tcPr>
          <w:p w:rsidR="00AB142E" w:rsidRPr="00981449" w:rsidRDefault="00AB142E" w:rsidP="00AB142E">
            <w:pPr>
              <w:spacing w:line="360" w:lineRule="auto"/>
              <w:rPr>
                <w:rFonts w:ascii="Times New Roman" w:hAnsi="Times New Roman"/>
                <w:color w:val="000000" w:themeColor="text1"/>
                <w:sz w:val="24"/>
                <w:szCs w:val="28"/>
                <w:lang w:eastAsia="ko-KR"/>
              </w:rPr>
            </w:pPr>
          </w:p>
        </w:tc>
      </w:tr>
      <w:tr w:rsidR="00AB142E" w:rsidRPr="00F05E80" w:rsidTr="00AB142E">
        <w:trPr>
          <w:trHeight w:val="200"/>
        </w:trPr>
        <w:tc>
          <w:tcPr>
            <w:tcW w:w="1526" w:type="dxa"/>
            <w:vMerge/>
          </w:tcPr>
          <w:p w:rsidR="00AB142E" w:rsidRPr="00981449" w:rsidRDefault="00AB142E" w:rsidP="00AB142E">
            <w:pPr>
              <w:spacing w:line="360" w:lineRule="auto"/>
              <w:rPr>
                <w:rFonts w:ascii="Times New Roman" w:hAnsi="Times New Roman"/>
                <w:color w:val="000000" w:themeColor="text1"/>
                <w:sz w:val="24"/>
                <w:szCs w:val="28"/>
                <w:lang w:eastAsia="ko-KR"/>
              </w:rPr>
            </w:pPr>
          </w:p>
        </w:tc>
        <w:tc>
          <w:tcPr>
            <w:tcW w:w="2835" w:type="dxa"/>
          </w:tcPr>
          <w:p w:rsidR="00AB142E" w:rsidRPr="00981449" w:rsidRDefault="00AB142E" w:rsidP="00AB142E">
            <w:pPr>
              <w:spacing w:line="360" w:lineRule="auto"/>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Đất xây dựng công trình</w:t>
            </w:r>
          </w:p>
        </w:tc>
        <w:tc>
          <w:tcPr>
            <w:tcW w:w="2693" w:type="dxa"/>
          </w:tcPr>
          <w:p w:rsidR="00AB142E" w:rsidRPr="00981449" w:rsidRDefault="00AB142E" w:rsidP="00AB142E">
            <w:pPr>
              <w:spacing w:line="360" w:lineRule="auto"/>
              <w:rPr>
                <w:rFonts w:ascii="Times New Roman" w:hAnsi="Times New Roman"/>
                <w:color w:val="000000" w:themeColor="text1"/>
                <w:sz w:val="24"/>
                <w:szCs w:val="28"/>
                <w:lang w:eastAsia="ko-KR"/>
              </w:rPr>
            </w:pPr>
          </w:p>
        </w:tc>
        <w:tc>
          <w:tcPr>
            <w:tcW w:w="2126" w:type="dxa"/>
          </w:tcPr>
          <w:p w:rsidR="00AB142E" w:rsidRPr="00981449" w:rsidRDefault="00AB142E" w:rsidP="00AB142E">
            <w:pPr>
              <w:spacing w:line="360" w:lineRule="auto"/>
              <w:rPr>
                <w:rFonts w:ascii="Times New Roman" w:hAnsi="Times New Roman"/>
                <w:color w:val="000000" w:themeColor="text1"/>
                <w:sz w:val="24"/>
                <w:szCs w:val="28"/>
                <w:lang w:eastAsia="ko-KR"/>
              </w:rPr>
            </w:pPr>
          </w:p>
        </w:tc>
      </w:tr>
      <w:tr w:rsidR="00AB142E" w:rsidRPr="00F05E80" w:rsidTr="00AB142E">
        <w:trPr>
          <w:trHeight w:val="200"/>
        </w:trPr>
        <w:tc>
          <w:tcPr>
            <w:tcW w:w="1526" w:type="dxa"/>
            <w:vMerge/>
          </w:tcPr>
          <w:p w:rsidR="00AB142E" w:rsidRPr="00981449" w:rsidRDefault="00AB142E" w:rsidP="00AB142E">
            <w:pPr>
              <w:spacing w:line="360" w:lineRule="auto"/>
              <w:rPr>
                <w:rFonts w:ascii="Times New Roman" w:hAnsi="Times New Roman"/>
                <w:color w:val="000000" w:themeColor="text1"/>
                <w:sz w:val="24"/>
                <w:szCs w:val="28"/>
                <w:lang w:eastAsia="ko-KR"/>
              </w:rPr>
            </w:pPr>
          </w:p>
        </w:tc>
        <w:tc>
          <w:tcPr>
            <w:tcW w:w="2835" w:type="dxa"/>
          </w:tcPr>
          <w:p w:rsidR="00AB142E" w:rsidRPr="00981449" w:rsidRDefault="00AB142E" w:rsidP="00AB142E">
            <w:pPr>
              <w:spacing w:line="360" w:lineRule="auto"/>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Đất bỏ hoang</w:t>
            </w:r>
          </w:p>
        </w:tc>
        <w:tc>
          <w:tcPr>
            <w:tcW w:w="2693" w:type="dxa"/>
          </w:tcPr>
          <w:p w:rsidR="00AB142E" w:rsidRPr="00981449" w:rsidRDefault="00AB142E" w:rsidP="00AB142E">
            <w:pPr>
              <w:spacing w:line="360" w:lineRule="auto"/>
              <w:rPr>
                <w:rFonts w:ascii="Times New Roman" w:hAnsi="Times New Roman"/>
                <w:color w:val="000000" w:themeColor="text1"/>
                <w:sz w:val="24"/>
                <w:szCs w:val="28"/>
                <w:lang w:eastAsia="ko-KR"/>
              </w:rPr>
            </w:pPr>
          </w:p>
        </w:tc>
        <w:tc>
          <w:tcPr>
            <w:tcW w:w="2126" w:type="dxa"/>
          </w:tcPr>
          <w:p w:rsidR="00AB142E" w:rsidRPr="00981449" w:rsidRDefault="00AB142E" w:rsidP="00AB142E">
            <w:pPr>
              <w:spacing w:line="360" w:lineRule="auto"/>
              <w:rPr>
                <w:rFonts w:ascii="Times New Roman" w:hAnsi="Times New Roman"/>
                <w:color w:val="000000" w:themeColor="text1"/>
                <w:sz w:val="24"/>
                <w:szCs w:val="28"/>
                <w:lang w:eastAsia="ko-KR"/>
              </w:rPr>
            </w:pPr>
          </w:p>
        </w:tc>
      </w:tr>
      <w:tr w:rsidR="00AB142E" w:rsidRPr="00F05E80" w:rsidTr="00AB142E">
        <w:trPr>
          <w:trHeight w:val="200"/>
        </w:trPr>
        <w:tc>
          <w:tcPr>
            <w:tcW w:w="1526" w:type="dxa"/>
            <w:vMerge/>
          </w:tcPr>
          <w:p w:rsidR="00AB142E" w:rsidRPr="00981449" w:rsidRDefault="00AB142E" w:rsidP="00AB142E">
            <w:pPr>
              <w:spacing w:line="360" w:lineRule="auto"/>
              <w:rPr>
                <w:rFonts w:ascii="Times New Roman" w:hAnsi="Times New Roman"/>
                <w:color w:val="000000" w:themeColor="text1"/>
                <w:sz w:val="24"/>
                <w:szCs w:val="28"/>
                <w:lang w:eastAsia="ko-KR"/>
              </w:rPr>
            </w:pPr>
          </w:p>
        </w:tc>
        <w:tc>
          <w:tcPr>
            <w:tcW w:w="2835" w:type="dxa"/>
          </w:tcPr>
          <w:p w:rsidR="00AB142E" w:rsidRPr="00981449" w:rsidRDefault="00AB142E" w:rsidP="00AB142E">
            <w:pPr>
              <w:spacing w:line="360" w:lineRule="auto"/>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w:t>
            </w:r>
          </w:p>
        </w:tc>
        <w:tc>
          <w:tcPr>
            <w:tcW w:w="2693" w:type="dxa"/>
          </w:tcPr>
          <w:p w:rsidR="00AB142E" w:rsidRPr="00981449" w:rsidRDefault="00AB142E" w:rsidP="00AB142E">
            <w:pPr>
              <w:spacing w:line="360" w:lineRule="auto"/>
              <w:rPr>
                <w:rFonts w:ascii="Times New Roman" w:hAnsi="Times New Roman"/>
                <w:color w:val="000000" w:themeColor="text1"/>
                <w:sz w:val="24"/>
                <w:szCs w:val="28"/>
                <w:lang w:eastAsia="ko-KR"/>
              </w:rPr>
            </w:pPr>
          </w:p>
        </w:tc>
        <w:tc>
          <w:tcPr>
            <w:tcW w:w="2126" w:type="dxa"/>
          </w:tcPr>
          <w:p w:rsidR="00AB142E" w:rsidRPr="00981449" w:rsidRDefault="00AB142E" w:rsidP="00AB142E">
            <w:pPr>
              <w:spacing w:line="360" w:lineRule="auto"/>
              <w:rPr>
                <w:rFonts w:ascii="Times New Roman" w:hAnsi="Times New Roman"/>
                <w:color w:val="000000" w:themeColor="text1"/>
                <w:sz w:val="24"/>
                <w:szCs w:val="28"/>
                <w:lang w:eastAsia="ko-KR"/>
              </w:rPr>
            </w:pPr>
          </w:p>
        </w:tc>
      </w:tr>
      <w:tr w:rsidR="00AB142E" w:rsidRPr="00F05E80" w:rsidTr="00AB142E">
        <w:trPr>
          <w:trHeight w:val="152"/>
        </w:trPr>
        <w:tc>
          <w:tcPr>
            <w:tcW w:w="1526" w:type="dxa"/>
            <w:vMerge w:val="restart"/>
          </w:tcPr>
          <w:p w:rsidR="00AB142E" w:rsidRPr="00981449" w:rsidRDefault="00AB142E" w:rsidP="00AB142E">
            <w:pPr>
              <w:spacing w:line="360" w:lineRule="auto"/>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Tài nguyên nước</w:t>
            </w:r>
          </w:p>
        </w:tc>
        <w:tc>
          <w:tcPr>
            <w:tcW w:w="2835" w:type="dxa"/>
          </w:tcPr>
          <w:p w:rsidR="00AB142E" w:rsidRPr="00981449" w:rsidRDefault="00AB142E" w:rsidP="00AB142E">
            <w:pPr>
              <w:spacing w:line="360" w:lineRule="auto"/>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Sông, ao, hồ chứa nước sản xuất nông nghiệp</w:t>
            </w:r>
          </w:p>
        </w:tc>
        <w:tc>
          <w:tcPr>
            <w:tcW w:w="2693" w:type="dxa"/>
          </w:tcPr>
          <w:p w:rsidR="00AB142E" w:rsidRPr="00981449" w:rsidRDefault="00AB142E" w:rsidP="00AB142E">
            <w:pPr>
              <w:spacing w:line="360" w:lineRule="auto"/>
              <w:rPr>
                <w:rFonts w:ascii="Times New Roman" w:hAnsi="Times New Roman"/>
                <w:color w:val="000000" w:themeColor="text1"/>
                <w:sz w:val="24"/>
                <w:szCs w:val="28"/>
                <w:lang w:eastAsia="ko-KR"/>
              </w:rPr>
            </w:pPr>
          </w:p>
        </w:tc>
        <w:tc>
          <w:tcPr>
            <w:tcW w:w="2126" w:type="dxa"/>
          </w:tcPr>
          <w:p w:rsidR="00AB142E" w:rsidRPr="00981449" w:rsidRDefault="00AB142E" w:rsidP="00AB142E">
            <w:pPr>
              <w:spacing w:line="360" w:lineRule="auto"/>
              <w:rPr>
                <w:rFonts w:ascii="Times New Roman" w:hAnsi="Times New Roman"/>
                <w:color w:val="000000" w:themeColor="text1"/>
                <w:sz w:val="24"/>
                <w:szCs w:val="28"/>
                <w:lang w:eastAsia="ko-KR"/>
              </w:rPr>
            </w:pPr>
          </w:p>
        </w:tc>
      </w:tr>
      <w:tr w:rsidR="00AB142E" w:rsidRPr="00F05E80" w:rsidTr="00AB142E">
        <w:trPr>
          <w:trHeight w:val="150"/>
        </w:trPr>
        <w:tc>
          <w:tcPr>
            <w:tcW w:w="1526" w:type="dxa"/>
            <w:vMerge/>
          </w:tcPr>
          <w:p w:rsidR="00AB142E" w:rsidRPr="00981449" w:rsidRDefault="00AB142E" w:rsidP="00AB142E">
            <w:pPr>
              <w:spacing w:line="360" w:lineRule="auto"/>
              <w:rPr>
                <w:rFonts w:ascii="Times New Roman" w:hAnsi="Times New Roman"/>
                <w:color w:val="000000" w:themeColor="text1"/>
                <w:sz w:val="24"/>
                <w:szCs w:val="28"/>
                <w:lang w:eastAsia="ko-KR"/>
              </w:rPr>
            </w:pPr>
          </w:p>
        </w:tc>
        <w:tc>
          <w:tcPr>
            <w:tcW w:w="2835" w:type="dxa"/>
          </w:tcPr>
          <w:p w:rsidR="00AB142E" w:rsidRPr="00981449" w:rsidRDefault="00AB142E" w:rsidP="00AB142E">
            <w:pPr>
              <w:spacing w:line="360" w:lineRule="auto"/>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Nước sinh hoạt</w:t>
            </w:r>
          </w:p>
        </w:tc>
        <w:tc>
          <w:tcPr>
            <w:tcW w:w="2693" w:type="dxa"/>
          </w:tcPr>
          <w:p w:rsidR="00AB142E" w:rsidRPr="00981449" w:rsidRDefault="00AB142E" w:rsidP="00AB142E">
            <w:pPr>
              <w:spacing w:line="360" w:lineRule="auto"/>
              <w:rPr>
                <w:rFonts w:ascii="Times New Roman" w:hAnsi="Times New Roman"/>
                <w:color w:val="000000" w:themeColor="text1"/>
                <w:sz w:val="24"/>
                <w:szCs w:val="28"/>
                <w:lang w:eastAsia="ko-KR"/>
              </w:rPr>
            </w:pPr>
          </w:p>
        </w:tc>
        <w:tc>
          <w:tcPr>
            <w:tcW w:w="2126" w:type="dxa"/>
          </w:tcPr>
          <w:p w:rsidR="00AB142E" w:rsidRPr="00981449" w:rsidRDefault="00AB142E" w:rsidP="00AB142E">
            <w:pPr>
              <w:spacing w:line="360" w:lineRule="auto"/>
              <w:rPr>
                <w:rFonts w:ascii="Times New Roman" w:hAnsi="Times New Roman"/>
                <w:color w:val="000000" w:themeColor="text1"/>
                <w:sz w:val="24"/>
                <w:szCs w:val="28"/>
                <w:lang w:eastAsia="ko-KR"/>
              </w:rPr>
            </w:pPr>
          </w:p>
        </w:tc>
      </w:tr>
      <w:tr w:rsidR="00AB142E" w:rsidRPr="00F05E80" w:rsidTr="00AB142E">
        <w:trPr>
          <w:trHeight w:val="150"/>
        </w:trPr>
        <w:tc>
          <w:tcPr>
            <w:tcW w:w="1526" w:type="dxa"/>
            <w:vMerge/>
          </w:tcPr>
          <w:p w:rsidR="00AB142E" w:rsidRPr="00981449" w:rsidRDefault="00AB142E" w:rsidP="00AB142E">
            <w:pPr>
              <w:spacing w:line="360" w:lineRule="auto"/>
              <w:rPr>
                <w:rFonts w:ascii="Times New Roman" w:hAnsi="Times New Roman"/>
                <w:color w:val="000000" w:themeColor="text1"/>
                <w:sz w:val="24"/>
                <w:szCs w:val="28"/>
                <w:lang w:eastAsia="ko-KR"/>
              </w:rPr>
            </w:pPr>
          </w:p>
        </w:tc>
        <w:tc>
          <w:tcPr>
            <w:tcW w:w="2835" w:type="dxa"/>
          </w:tcPr>
          <w:p w:rsidR="00AB142E" w:rsidRPr="00981449" w:rsidRDefault="00AB142E" w:rsidP="00AB142E">
            <w:pPr>
              <w:spacing w:line="360" w:lineRule="auto"/>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Nước thải</w:t>
            </w:r>
          </w:p>
        </w:tc>
        <w:tc>
          <w:tcPr>
            <w:tcW w:w="2693" w:type="dxa"/>
          </w:tcPr>
          <w:p w:rsidR="00AB142E" w:rsidRPr="00981449" w:rsidRDefault="00AB142E" w:rsidP="00AB142E">
            <w:pPr>
              <w:spacing w:line="360" w:lineRule="auto"/>
              <w:rPr>
                <w:rFonts w:ascii="Times New Roman" w:hAnsi="Times New Roman"/>
                <w:color w:val="000000" w:themeColor="text1"/>
                <w:sz w:val="24"/>
                <w:szCs w:val="28"/>
                <w:lang w:eastAsia="ko-KR"/>
              </w:rPr>
            </w:pPr>
          </w:p>
        </w:tc>
        <w:tc>
          <w:tcPr>
            <w:tcW w:w="2126" w:type="dxa"/>
          </w:tcPr>
          <w:p w:rsidR="00AB142E" w:rsidRPr="00981449" w:rsidRDefault="00AB142E" w:rsidP="00AB142E">
            <w:pPr>
              <w:spacing w:line="360" w:lineRule="auto"/>
              <w:rPr>
                <w:rFonts w:ascii="Times New Roman" w:hAnsi="Times New Roman"/>
                <w:color w:val="000000" w:themeColor="text1"/>
                <w:sz w:val="24"/>
                <w:szCs w:val="28"/>
                <w:lang w:eastAsia="ko-KR"/>
              </w:rPr>
            </w:pPr>
          </w:p>
        </w:tc>
      </w:tr>
      <w:tr w:rsidR="00AB142E" w:rsidRPr="00F05E80" w:rsidTr="00AB142E">
        <w:trPr>
          <w:trHeight w:val="643"/>
        </w:trPr>
        <w:tc>
          <w:tcPr>
            <w:tcW w:w="1526" w:type="dxa"/>
            <w:vMerge/>
          </w:tcPr>
          <w:p w:rsidR="00AB142E" w:rsidRPr="00981449" w:rsidRDefault="00AB142E" w:rsidP="00AB142E">
            <w:pPr>
              <w:spacing w:line="360" w:lineRule="auto"/>
              <w:rPr>
                <w:rFonts w:ascii="Times New Roman" w:hAnsi="Times New Roman"/>
                <w:color w:val="000000" w:themeColor="text1"/>
                <w:sz w:val="24"/>
                <w:szCs w:val="28"/>
                <w:lang w:eastAsia="ko-KR"/>
              </w:rPr>
            </w:pPr>
          </w:p>
        </w:tc>
        <w:tc>
          <w:tcPr>
            <w:tcW w:w="2835" w:type="dxa"/>
          </w:tcPr>
          <w:p w:rsidR="00AB142E" w:rsidRPr="00981449" w:rsidRDefault="00AB142E" w:rsidP="00AB142E">
            <w:pPr>
              <w:spacing w:line="360" w:lineRule="auto"/>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w:t>
            </w:r>
          </w:p>
        </w:tc>
        <w:tc>
          <w:tcPr>
            <w:tcW w:w="2693" w:type="dxa"/>
          </w:tcPr>
          <w:p w:rsidR="00AB142E" w:rsidRPr="00981449" w:rsidRDefault="00AB142E" w:rsidP="00AB142E">
            <w:pPr>
              <w:spacing w:line="360" w:lineRule="auto"/>
              <w:rPr>
                <w:rFonts w:ascii="Times New Roman" w:hAnsi="Times New Roman"/>
                <w:color w:val="000000" w:themeColor="text1"/>
                <w:sz w:val="24"/>
                <w:szCs w:val="28"/>
                <w:lang w:eastAsia="ko-KR"/>
              </w:rPr>
            </w:pPr>
          </w:p>
        </w:tc>
        <w:tc>
          <w:tcPr>
            <w:tcW w:w="2126" w:type="dxa"/>
          </w:tcPr>
          <w:p w:rsidR="00AB142E" w:rsidRPr="00981449" w:rsidRDefault="00AB142E" w:rsidP="00AB142E">
            <w:pPr>
              <w:spacing w:line="360" w:lineRule="auto"/>
              <w:rPr>
                <w:rFonts w:ascii="Times New Roman" w:hAnsi="Times New Roman"/>
                <w:color w:val="000000" w:themeColor="text1"/>
                <w:sz w:val="24"/>
                <w:szCs w:val="28"/>
                <w:lang w:eastAsia="ko-KR"/>
              </w:rPr>
            </w:pPr>
          </w:p>
        </w:tc>
      </w:tr>
      <w:tr w:rsidR="00AB142E" w:rsidRPr="00F05E80" w:rsidTr="00AB142E">
        <w:trPr>
          <w:trHeight w:val="150"/>
        </w:trPr>
        <w:tc>
          <w:tcPr>
            <w:tcW w:w="1526" w:type="dxa"/>
            <w:vMerge w:val="restart"/>
          </w:tcPr>
          <w:p w:rsidR="00AB142E" w:rsidRPr="00981449" w:rsidRDefault="00AB142E" w:rsidP="00AB142E">
            <w:pPr>
              <w:spacing w:line="360" w:lineRule="auto"/>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Tài nguyên rừng</w:t>
            </w:r>
          </w:p>
        </w:tc>
        <w:tc>
          <w:tcPr>
            <w:tcW w:w="2835" w:type="dxa"/>
          </w:tcPr>
          <w:p w:rsidR="00AB142E" w:rsidRPr="00981449" w:rsidRDefault="00AB142E" w:rsidP="00AB142E">
            <w:pPr>
              <w:spacing w:line="360" w:lineRule="auto"/>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Rừng bảo vệ</w:t>
            </w:r>
          </w:p>
        </w:tc>
        <w:tc>
          <w:tcPr>
            <w:tcW w:w="2693" w:type="dxa"/>
          </w:tcPr>
          <w:p w:rsidR="00AB142E" w:rsidRPr="00981449" w:rsidRDefault="00AB142E" w:rsidP="00AB142E">
            <w:pPr>
              <w:spacing w:line="360" w:lineRule="auto"/>
              <w:rPr>
                <w:rFonts w:ascii="Times New Roman" w:hAnsi="Times New Roman"/>
                <w:color w:val="000000" w:themeColor="text1"/>
                <w:sz w:val="24"/>
                <w:szCs w:val="28"/>
                <w:lang w:eastAsia="ko-KR"/>
              </w:rPr>
            </w:pPr>
          </w:p>
        </w:tc>
        <w:tc>
          <w:tcPr>
            <w:tcW w:w="2126" w:type="dxa"/>
          </w:tcPr>
          <w:p w:rsidR="00AB142E" w:rsidRPr="00981449" w:rsidRDefault="00AB142E" w:rsidP="00AB142E">
            <w:pPr>
              <w:spacing w:line="360" w:lineRule="auto"/>
              <w:rPr>
                <w:rFonts w:ascii="Times New Roman" w:hAnsi="Times New Roman"/>
                <w:color w:val="000000" w:themeColor="text1"/>
                <w:sz w:val="24"/>
                <w:szCs w:val="28"/>
                <w:lang w:eastAsia="ko-KR"/>
              </w:rPr>
            </w:pPr>
          </w:p>
        </w:tc>
      </w:tr>
      <w:tr w:rsidR="00AB142E" w:rsidRPr="00F05E80" w:rsidTr="00AB142E">
        <w:trPr>
          <w:trHeight w:val="152"/>
        </w:trPr>
        <w:tc>
          <w:tcPr>
            <w:tcW w:w="1526" w:type="dxa"/>
            <w:vMerge/>
          </w:tcPr>
          <w:p w:rsidR="00AB142E" w:rsidRPr="00981449" w:rsidRDefault="00AB142E" w:rsidP="00AB142E">
            <w:pPr>
              <w:spacing w:line="360" w:lineRule="auto"/>
              <w:rPr>
                <w:rFonts w:ascii="Times New Roman" w:hAnsi="Times New Roman"/>
                <w:color w:val="000000" w:themeColor="text1"/>
                <w:sz w:val="24"/>
                <w:szCs w:val="28"/>
                <w:lang w:eastAsia="ko-KR"/>
              </w:rPr>
            </w:pPr>
          </w:p>
        </w:tc>
        <w:tc>
          <w:tcPr>
            <w:tcW w:w="2835" w:type="dxa"/>
          </w:tcPr>
          <w:p w:rsidR="00AB142E" w:rsidRPr="00981449" w:rsidRDefault="00AB142E" w:rsidP="00AB142E">
            <w:pPr>
              <w:spacing w:line="360" w:lineRule="auto"/>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Rừng trồng được phép khai thác</w:t>
            </w:r>
          </w:p>
        </w:tc>
        <w:tc>
          <w:tcPr>
            <w:tcW w:w="2693" w:type="dxa"/>
          </w:tcPr>
          <w:p w:rsidR="00AB142E" w:rsidRPr="00981449" w:rsidRDefault="00AB142E" w:rsidP="00AB142E">
            <w:pPr>
              <w:spacing w:line="360" w:lineRule="auto"/>
              <w:rPr>
                <w:rFonts w:ascii="Times New Roman" w:hAnsi="Times New Roman"/>
                <w:color w:val="000000" w:themeColor="text1"/>
                <w:sz w:val="24"/>
                <w:szCs w:val="28"/>
                <w:lang w:eastAsia="ko-KR"/>
              </w:rPr>
            </w:pPr>
          </w:p>
        </w:tc>
        <w:tc>
          <w:tcPr>
            <w:tcW w:w="2126" w:type="dxa"/>
          </w:tcPr>
          <w:p w:rsidR="00AB142E" w:rsidRPr="00981449" w:rsidRDefault="00AB142E" w:rsidP="00AB142E">
            <w:pPr>
              <w:spacing w:line="360" w:lineRule="auto"/>
              <w:rPr>
                <w:rFonts w:ascii="Times New Roman" w:hAnsi="Times New Roman"/>
                <w:color w:val="000000" w:themeColor="text1"/>
                <w:sz w:val="24"/>
                <w:szCs w:val="28"/>
                <w:lang w:eastAsia="ko-KR"/>
              </w:rPr>
            </w:pPr>
          </w:p>
        </w:tc>
      </w:tr>
      <w:tr w:rsidR="00AB142E" w:rsidRPr="00F05E80" w:rsidTr="00AB142E">
        <w:trPr>
          <w:trHeight w:val="152"/>
        </w:trPr>
        <w:tc>
          <w:tcPr>
            <w:tcW w:w="1526" w:type="dxa"/>
            <w:vMerge/>
          </w:tcPr>
          <w:p w:rsidR="00AB142E" w:rsidRPr="00981449" w:rsidRDefault="00AB142E" w:rsidP="00AB142E">
            <w:pPr>
              <w:spacing w:line="360" w:lineRule="auto"/>
              <w:rPr>
                <w:rFonts w:ascii="Times New Roman" w:hAnsi="Times New Roman"/>
                <w:color w:val="000000" w:themeColor="text1"/>
                <w:sz w:val="24"/>
                <w:szCs w:val="28"/>
                <w:lang w:eastAsia="ko-KR"/>
              </w:rPr>
            </w:pPr>
          </w:p>
        </w:tc>
        <w:tc>
          <w:tcPr>
            <w:tcW w:w="2835" w:type="dxa"/>
          </w:tcPr>
          <w:p w:rsidR="00AB142E" w:rsidRPr="00981449" w:rsidRDefault="00AB142E" w:rsidP="00AB142E">
            <w:pPr>
              <w:spacing w:line="360" w:lineRule="auto"/>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Rừng bị khai thác bừa bãi</w:t>
            </w:r>
          </w:p>
        </w:tc>
        <w:tc>
          <w:tcPr>
            <w:tcW w:w="2693" w:type="dxa"/>
          </w:tcPr>
          <w:p w:rsidR="00AB142E" w:rsidRPr="00981449" w:rsidRDefault="00AB142E" w:rsidP="00AB142E">
            <w:pPr>
              <w:spacing w:line="360" w:lineRule="auto"/>
              <w:rPr>
                <w:rFonts w:ascii="Times New Roman" w:hAnsi="Times New Roman"/>
                <w:color w:val="000000" w:themeColor="text1"/>
                <w:sz w:val="24"/>
                <w:szCs w:val="28"/>
                <w:lang w:eastAsia="ko-KR"/>
              </w:rPr>
            </w:pPr>
          </w:p>
        </w:tc>
        <w:tc>
          <w:tcPr>
            <w:tcW w:w="2126" w:type="dxa"/>
          </w:tcPr>
          <w:p w:rsidR="00AB142E" w:rsidRPr="00981449" w:rsidRDefault="00AB142E" w:rsidP="00AB142E">
            <w:pPr>
              <w:spacing w:line="360" w:lineRule="auto"/>
              <w:rPr>
                <w:rFonts w:ascii="Times New Roman" w:hAnsi="Times New Roman"/>
                <w:color w:val="000000" w:themeColor="text1"/>
                <w:sz w:val="24"/>
                <w:szCs w:val="28"/>
                <w:lang w:eastAsia="ko-KR"/>
              </w:rPr>
            </w:pPr>
          </w:p>
        </w:tc>
      </w:tr>
      <w:tr w:rsidR="00AB142E" w:rsidRPr="00F05E80" w:rsidTr="00AB142E">
        <w:trPr>
          <w:trHeight w:val="685"/>
        </w:trPr>
        <w:tc>
          <w:tcPr>
            <w:tcW w:w="1526" w:type="dxa"/>
            <w:vMerge/>
          </w:tcPr>
          <w:p w:rsidR="00AB142E" w:rsidRPr="00981449" w:rsidRDefault="00AB142E" w:rsidP="00AB142E">
            <w:pPr>
              <w:spacing w:line="360" w:lineRule="auto"/>
              <w:rPr>
                <w:rFonts w:ascii="Times New Roman" w:hAnsi="Times New Roman"/>
                <w:color w:val="000000" w:themeColor="text1"/>
                <w:sz w:val="24"/>
                <w:szCs w:val="28"/>
                <w:lang w:eastAsia="ko-KR"/>
              </w:rPr>
            </w:pPr>
          </w:p>
        </w:tc>
        <w:tc>
          <w:tcPr>
            <w:tcW w:w="2835" w:type="dxa"/>
          </w:tcPr>
          <w:p w:rsidR="00AB142E" w:rsidRPr="00981449" w:rsidRDefault="00AB142E" w:rsidP="00AB142E">
            <w:pPr>
              <w:spacing w:line="360" w:lineRule="auto"/>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w:t>
            </w:r>
          </w:p>
        </w:tc>
        <w:tc>
          <w:tcPr>
            <w:tcW w:w="2693" w:type="dxa"/>
          </w:tcPr>
          <w:p w:rsidR="00AB142E" w:rsidRPr="00981449" w:rsidRDefault="00AB142E" w:rsidP="00AB142E">
            <w:pPr>
              <w:spacing w:line="360" w:lineRule="auto"/>
              <w:rPr>
                <w:rFonts w:ascii="Times New Roman" w:hAnsi="Times New Roman"/>
                <w:color w:val="000000" w:themeColor="text1"/>
                <w:sz w:val="24"/>
                <w:szCs w:val="28"/>
                <w:lang w:eastAsia="ko-KR"/>
              </w:rPr>
            </w:pPr>
          </w:p>
        </w:tc>
        <w:tc>
          <w:tcPr>
            <w:tcW w:w="2126" w:type="dxa"/>
          </w:tcPr>
          <w:p w:rsidR="00AB142E" w:rsidRPr="00981449" w:rsidRDefault="00AB142E" w:rsidP="00AB142E">
            <w:pPr>
              <w:spacing w:line="360" w:lineRule="auto"/>
              <w:rPr>
                <w:rFonts w:ascii="Times New Roman" w:hAnsi="Times New Roman"/>
                <w:color w:val="000000" w:themeColor="text1"/>
                <w:sz w:val="24"/>
                <w:szCs w:val="28"/>
                <w:lang w:eastAsia="ko-KR"/>
              </w:rPr>
            </w:pPr>
          </w:p>
        </w:tc>
      </w:tr>
      <w:tr w:rsidR="00AB142E" w:rsidRPr="00F05E80" w:rsidTr="00AB142E">
        <w:trPr>
          <w:trHeight w:val="150"/>
        </w:trPr>
        <w:tc>
          <w:tcPr>
            <w:tcW w:w="1526" w:type="dxa"/>
            <w:vMerge w:val="restart"/>
          </w:tcPr>
          <w:p w:rsidR="00AB142E" w:rsidRPr="00981449" w:rsidRDefault="00AB142E" w:rsidP="00AB142E">
            <w:pPr>
              <w:spacing w:line="360" w:lineRule="auto"/>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 xml:space="preserve">Tài nguyên biển, ven </w:t>
            </w:r>
            <w:r w:rsidRPr="00981449">
              <w:rPr>
                <w:rFonts w:ascii="Times New Roman" w:hAnsi="Times New Roman"/>
                <w:color w:val="000000" w:themeColor="text1"/>
                <w:sz w:val="24"/>
                <w:szCs w:val="28"/>
                <w:lang w:eastAsia="ko-KR"/>
              </w:rPr>
              <w:lastRenderedPageBreak/>
              <w:t>biển</w:t>
            </w:r>
          </w:p>
        </w:tc>
        <w:tc>
          <w:tcPr>
            <w:tcW w:w="2835" w:type="dxa"/>
          </w:tcPr>
          <w:p w:rsidR="00AB142E" w:rsidRPr="00981449" w:rsidRDefault="00AB142E" w:rsidP="00AB142E">
            <w:pPr>
              <w:spacing w:line="360" w:lineRule="auto"/>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lastRenderedPageBreak/>
              <w:t>Đánh bắt hải sản quy mô nhỏ</w:t>
            </w:r>
          </w:p>
        </w:tc>
        <w:tc>
          <w:tcPr>
            <w:tcW w:w="2693" w:type="dxa"/>
          </w:tcPr>
          <w:p w:rsidR="00AB142E" w:rsidRPr="00981449" w:rsidRDefault="00AB142E" w:rsidP="00AB142E">
            <w:pPr>
              <w:spacing w:line="360" w:lineRule="auto"/>
              <w:rPr>
                <w:rFonts w:ascii="Times New Roman" w:hAnsi="Times New Roman"/>
                <w:color w:val="000000" w:themeColor="text1"/>
                <w:sz w:val="24"/>
                <w:szCs w:val="28"/>
                <w:lang w:eastAsia="ko-KR"/>
              </w:rPr>
            </w:pPr>
          </w:p>
        </w:tc>
        <w:tc>
          <w:tcPr>
            <w:tcW w:w="2126" w:type="dxa"/>
          </w:tcPr>
          <w:p w:rsidR="00AB142E" w:rsidRPr="00981449" w:rsidRDefault="00AB142E" w:rsidP="00AB142E">
            <w:pPr>
              <w:spacing w:line="360" w:lineRule="auto"/>
              <w:rPr>
                <w:rFonts w:ascii="Times New Roman" w:hAnsi="Times New Roman"/>
                <w:color w:val="000000" w:themeColor="text1"/>
                <w:sz w:val="24"/>
                <w:szCs w:val="28"/>
                <w:lang w:eastAsia="ko-KR"/>
              </w:rPr>
            </w:pPr>
          </w:p>
        </w:tc>
      </w:tr>
      <w:tr w:rsidR="00AB142E" w:rsidRPr="00F05E80" w:rsidTr="00AB142E">
        <w:trPr>
          <w:trHeight w:val="150"/>
        </w:trPr>
        <w:tc>
          <w:tcPr>
            <w:tcW w:w="1526" w:type="dxa"/>
            <w:vMerge/>
          </w:tcPr>
          <w:p w:rsidR="00AB142E" w:rsidRPr="00981449" w:rsidRDefault="00AB142E" w:rsidP="00AB142E">
            <w:pPr>
              <w:spacing w:line="360" w:lineRule="auto"/>
              <w:rPr>
                <w:rFonts w:ascii="Times New Roman" w:hAnsi="Times New Roman"/>
                <w:color w:val="000000" w:themeColor="text1"/>
                <w:sz w:val="24"/>
                <w:szCs w:val="28"/>
                <w:lang w:eastAsia="ko-KR"/>
              </w:rPr>
            </w:pPr>
          </w:p>
        </w:tc>
        <w:tc>
          <w:tcPr>
            <w:tcW w:w="2835" w:type="dxa"/>
          </w:tcPr>
          <w:p w:rsidR="00AB142E" w:rsidRPr="00981449" w:rsidRDefault="00AB142E" w:rsidP="00AB142E">
            <w:pPr>
              <w:spacing w:line="360" w:lineRule="auto"/>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Đánh bắt hải sản quy mô lớn</w:t>
            </w:r>
          </w:p>
        </w:tc>
        <w:tc>
          <w:tcPr>
            <w:tcW w:w="2693" w:type="dxa"/>
          </w:tcPr>
          <w:p w:rsidR="00AB142E" w:rsidRPr="00981449" w:rsidRDefault="00AB142E" w:rsidP="00AB142E">
            <w:pPr>
              <w:spacing w:line="360" w:lineRule="auto"/>
              <w:rPr>
                <w:rFonts w:ascii="Times New Roman" w:hAnsi="Times New Roman"/>
                <w:color w:val="000000" w:themeColor="text1"/>
                <w:sz w:val="24"/>
                <w:szCs w:val="28"/>
                <w:lang w:eastAsia="ko-KR"/>
              </w:rPr>
            </w:pPr>
          </w:p>
        </w:tc>
        <w:tc>
          <w:tcPr>
            <w:tcW w:w="2126" w:type="dxa"/>
          </w:tcPr>
          <w:p w:rsidR="00AB142E" w:rsidRPr="00981449" w:rsidRDefault="00AB142E" w:rsidP="00AB142E">
            <w:pPr>
              <w:spacing w:line="360" w:lineRule="auto"/>
              <w:rPr>
                <w:rFonts w:ascii="Times New Roman" w:hAnsi="Times New Roman"/>
                <w:color w:val="000000" w:themeColor="text1"/>
                <w:sz w:val="24"/>
                <w:szCs w:val="28"/>
                <w:lang w:eastAsia="ko-KR"/>
              </w:rPr>
            </w:pPr>
          </w:p>
        </w:tc>
      </w:tr>
      <w:tr w:rsidR="00AB142E" w:rsidRPr="00F05E80" w:rsidTr="00AB142E">
        <w:trPr>
          <w:trHeight w:val="150"/>
        </w:trPr>
        <w:tc>
          <w:tcPr>
            <w:tcW w:w="1526" w:type="dxa"/>
            <w:vMerge/>
          </w:tcPr>
          <w:p w:rsidR="00AB142E" w:rsidRPr="00981449" w:rsidRDefault="00AB142E" w:rsidP="00AB142E">
            <w:pPr>
              <w:spacing w:line="360" w:lineRule="auto"/>
              <w:rPr>
                <w:rFonts w:ascii="Times New Roman" w:hAnsi="Times New Roman"/>
                <w:color w:val="000000" w:themeColor="text1"/>
                <w:sz w:val="24"/>
                <w:szCs w:val="28"/>
                <w:lang w:eastAsia="ko-KR"/>
              </w:rPr>
            </w:pPr>
          </w:p>
        </w:tc>
        <w:tc>
          <w:tcPr>
            <w:tcW w:w="2835" w:type="dxa"/>
          </w:tcPr>
          <w:p w:rsidR="00AB142E" w:rsidRPr="00981449" w:rsidRDefault="00AB142E" w:rsidP="00AB142E">
            <w:pPr>
              <w:spacing w:line="360" w:lineRule="auto"/>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Xây dựng các khu bảo vệ động vật quý hiếm</w:t>
            </w:r>
          </w:p>
        </w:tc>
        <w:tc>
          <w:tcPr>
            <w:tcW w:w="2693" w:type="dxa"/>
          </w:tcPr>
          <w:p w:rsidR="00AB142E" w:rsidRPr="00981449" w:rsidRDefault="00AB142E" w:rsidP="00AB142E">
            <w:pPr>
              <w:spacing w:line="360" w:lineRule="auto"/>
              <w:rPr>
                <w:rFonts w:ascii="Times New Roman" w:hAnsi="Times New Roman"/>
                <w:color w:val="000000" w:themeColor="text1"/>
                <w:sz w:val="24"/>
                <w:szCs w:val="28"/>
                <w:lang w:eastAsia="ko-KR"/>
              </w:rPr>
            </w:pPr>
          </w:p>
        </w:tc>
        <w:tc>
          <w:tcPr>
            <w:tcW w:w="2126" w:type="dxa"/>
          </w:tcPr>
          <w:p w:rsidR="00AB142E" w:rsidRPr="00981449" w:rsidRDefault="00AB142E" w:rsidP="00AB142E">
            <w:pPr>
              <w:spacing w:line="360" w:lineRule="auto"/>
              <w:rPr>
                <w:rFonts w:ascii="Times New Roman" w:hAnsi="Times New Roman"/>
                <w:color w:val="000000" w:themeColor="text1"/>
                <w:sz w:val="24"/>
                <w:szCs w:val="28"/>
                <w:lang w:eastAsia="ko-KR"/>
              </w:rPr>
            </w:pPr>
          </w:p>
        </w:tc>
      </w:tr>
      <w:tr w:rsidR="00AB142E" w:rsidRPr="00F05E80" w:rsidTr="00AB142E">
        <w:trPr>
          <w:trHeight w:val="150"/>
        </w:trPr>
        <w:tc>
          <w:tcPr>
            <w:tcW w:w="1526" w:type="dxa"/>
            <w:vMerge/>
          </w:tcPr>
          <w:p w:rsidR="00AB142E" w:rsidRPr="00981449" w:rsidRDefault="00AB142E" w:rsidP="00AB142E">
            <w:pPr>
              <w:spacing w:line="360" w:lineRule="auto"/>
              <w:rPr>
                <w:rFonts w:ascii="Times New Roman" w:hAnsi="Times New Roman"/>
                <w:color w:val="000000" w:themeColor="text1"/>
                <w:sz w:val="24"/>
                <w:szCs w:val="28"/>
                <w:lang w:eastAsia="ko-KR"/>
              </w:rPr>
            </w:pPr>
          </w:p>
        </w:tc>
        <w:tc>
          <w:tcPr>
            <w:tcW w:w="2835" w:type="dxa"/>
          </w:tcPr>
          <w:p w:rsidR="00AB142E" w:rsidRPr="00981449" w:rsidRDefault="00AB142E" w:rsidP="00AB142E">
            <w:pPr>
              <w:spacing w:line="360" w:lineRule="auto"/>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w:t>
            </w:r>
          </w:p>
        </w:tc>
        <w:tc>
          <w:tcPr>
            <w:tcW w:w="2693" w:type="dxa"/>
          </w:tcPr>
          <w:p w:rsidR="00AB142E" w:rsidRPr="00981449" w:rsidRDefault="00AB142E" w:rsidP="00AB142E">
            <w:pPr>
              <w:spacing w:line="360" w:lineRule="auto"/>
              <w:rPr>
                <w:rFonts w:ascii="Times New Roman" w:hAnsi="Times New Roman"/>
                <w:color w:val="000000" w:themeColor="text1"/>
                <w:sz w:val="24"/>
                <w:szCs w:val="28"/>
                <w:lang w:eastAsia="ko-KR"/>
              </w:rPr>
            </w:pPr>
          </w:p>
        </w:tc>
        <w:tc>
          <w:tcPr>
            <w:tcW w:w="2126" w:type="dxa"/>
          </w:tcPr>
          <w:p w:rsidR="00AB142E" w:rsidRPr="00981449" w:rsidRDefault="00AB142E" w:rsidP="00AB142E">
            <w:pPr>
              <w:spacing w:line="360" w:lineRule="auto"/>
              <w:rPr>
                <w:rFonts w:ascii="Times New Roman" w:hAnsi="Times New Roman"/>
                <w:color w:val="000000" w:themeColor="text1"/>
                <w:sz w:val="24"/>
                <w:szCs w:val="28"/>
                <w:lang w:eastAsia="ko-KR"/>
              </w:rPr>
            </w:pPr>
          </w:p>
        </w:tc>
      </w:tr>
      <w:tr w:rsidR="00AB142E" w:rsidRPr="00F05E80" w:rsidTr="00AB142E">
        <w:trPr>
          <w:trHeight w:val="150"/>
        </w:trPr>
        <w:tc>
          <w:tcPr>
            <w:tcW w:w="1526" w:type="dxa"/>
            <w:vMerge w:val="restart"/>
          </w:tcPr>
          <w:p w:rsidR="00AB142E" w:rsidRPr="00981449" w:rsidRDefault="00AB142E" w:rsidP="00AB142E">
            <w:pPr>
              <w:spacing w:line="360" w:lineRule="auto"/>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Tài nguyên đa dạng sinh học</w:t>
            </w:r>
          </w:p>
        </w:tc>
        <w:tc>
          <w:tcPr>
            <w:tcW w:w="2835" w:type="dxa"/>
          </w:tcPr>
          <w:p w:rsidR="00AB142E" w:rsidRPr="00981449" w:rsidRDefault="00AB142E" w:rsidP="00AB142E">
            <w:pPr>
              <w:spacing w:line="360" w:lineRule="auto"/>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Bảo vệ các loài có nguy cơ tuyệt chủng</w:t>
            </w:r>
          </w:p>
        </w:tc>
        <w:tc>
          <w:tcPr>
            <w:tcW w:w="2693" w:type="dxa"/>
          </w:tcPr>
          <w:p w:rsidR="00AB142E" w:rsidRPr="00981449" w:rsidRDefault="00AB142E" w:rsidP="00AB142E">
            <w:pPr>
              <w:spacing w:line="360" w:lineRule="auto"/>
              <w:rPr>
                <w:rFonts w:ascii="Times New Roman" w:hAnsi="Times New Roman"/>
                <w:color w:val="000000" w:themeColor="text1"/>
                <w:sz w:val="24"/>
                <w:szCs w:val="28"/>
                <w:lang w:eastAsia="ko-KR"/>
              </w:rPr>
            </w:pPr>
          </w:p>
        </w:tc>
        <w:tc>
          <w:tcPr>
            <w:tcW w:w="2126" w:type="dxa"/>
          </w:tcPr>
          <w:p w:rsidR="00AB142E" w:rsidRPr="00981449" w:rsidRDefault="00AB142E" w:rsidP="00AB142E">
            <w:pPr>
              <w:spacing w:line="360" w:lineRule="auto"/>
              <w:rPr>
                <w:rFonts w:ascii="Times New Roman" w:hAnsi="Times New Roman"/>
                <w:color w:val="000000" w:themeColor="text1"/>
                <w:sz w:val="24"/>
                <w:szCs w:val="28"/>
                <w:lang w:eastAsia="ko-KR"/>
              </w:rPr>
            </w:pPr>
          </w:p>
        </w:tc>
      </w:tr>
      <w:tr w:rsidR="00AB142E" w:rsidRPr="00F05E80" w:rsidTr="00AB142E">
        <w:trPr>
          <w:trHeight w:val="150"/>
        </w:trPr>
        <w:tc>
          <w:tcPr>
            <w:tcW w:w="1526" w:type="dxa"/>
            <w:vMerge/>
          </w:tcPr>
          <w:p w:rsidR="00AB142E" w:rsidRPr="00981449" w:rsidRDefault="00AB142E" w:rsidP="00AB142E">
            <w:pPr>
              <w:spacing w:line="360" w:lineRule="auto"/>
              <w:rPr>
                <w:rFonts w:ascii="Times New Roman" w:hAnsi="Times New Roman"/>
                <w:color w:val="000000" w:themeColor="text1"/>
                <w:sz w:val="24"/>
                <w:szCs w:val="28"/>
                <w:lang w:eastAsia="ko-KR"/>
              </w:rPr>
            </w:pPr>
          </w:p>
        </w:tc>
        <w:tc>
          <w:tcPr>
            <w:tcW w:w="2835" w:type="dxa"/>
          </w:tcPr>
          <w:p w:rsidR="00AB142E" w:rsidRPr="00981449" w:rsidRDefault="00AB142E" w:rsidP="00AB142E">
            <w:pPr>
              <w:spacing w:line="360" w:lineRule="auto"/>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Khai thác kết hợp nuôi, trồng hợp lí</w:t>
            </w:r>
          </w:p>
        </w:tc>
        <w:tc>
          <w:tcPr>
            <w:tcW w:w="2693" w:type="dxa"/>
          </w:tcPr>
          <w:p w:rsidR="00AB142E" w:rsidRPr="00981449" w:rsidRDefault="00AB142E" w:rsidP="00AB142E">
            <w:pPr>
              <w:spacing w:line="360" w:lineRule="auto"/>
              <w:rPr>
                <w:rFonts w:ascii="Times New Roman" w:hAnsi="Times New Roman"/>
                <w:color w:val="000000" w:themeColor="text1"/>
                <w:sz w:val="24"/>
                <w:szCs w:val="28"/>
                <w:lang w:eastAsia="ko-KR"/>
              </w:rPr>
            </w:pPr>
          </w:p>
        </w:tc>
        <w:tc>
          <w:tcPr>
            <w:tcW w:w="2126" w:type="dxa"/>
          </w:tcPr>
          <w:p w:rsidR="00AB142E" w:rsidRPr="00981449" w:rsidRDefault="00AB142E" w:rsidP="00AB142E">
            <w:pPr>
              <w:spacing w:line="360" w:lineRule="auto"/>
              <w:rPr>
                <w:rFonts w:ascii="Times New Roman" w:hAnsi="Times New Roman"/>
                <w:color w:val="000000" w:themeColor="text1"/>
                <w:sz w:val="24"/>
                <w:szCs w:val="28"/>
                <w:lang w:eastAsia="ko-KR"/>
              </w:rPr>
            </w:pPr>
          </w:p>
        </w:tc>
      </w:tr>
      <w:tr w:rsidR="00AB142E" w:rsidRPr="00F05E80" w:rsidTr="00AB142E">
        <w:trPr>
          <w:trHeight w:val="150"/>
        </w:trPr>
        <w:tc>
          <w:tcPr>
            <w:tcW w:w="1526" w:type="dxa"/>
            <w:vMerge/>
          </w:tcPr>
          <w:p w:rsidR="00AB142E" w:rsidRPr="00981449" w:rsidRDefault="00AB142E" w:rsidP="00AB142E">
            <w:pPr>
              <w:spacing w:line="360" w:lineRule="auto"/>
              <w:rPr>
                <w:rFonts w:ascii="Times New Roman" w:hAnsi="Times New Roman"/>
                <w:color w:val="000000" w:themeColor="text1"/>
                <w:sz w:val="24"/>
                <w:szCs w:val="28"/>
                <w:lang w:eastAsia="ko-KR"/>
              </w:rPr>
            </w:pPr>
          </w:p>
        </w:tc>
        <w:tc>
          <w:tcPr>
            <w:tcW w:w="2835" w:type="dxa"/>
          </w:tcPr>
          <w:p w:rsidR="00AB142E" w:rsidRPr="00981449" w:rsidRDefault="00AB142E" w:rsidP="00AB142E">
            <w:pPr>
              <w:spacing w:line="360" w:lineRule="auto"/>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Khai thác tận thu</w:t>
            </w:r>
          </w:p>
        </w:tc>
        <w:tc>
          <w:tcPr>
            <w:tcW w:w="2693" w:type="dxa"/>
          </w:tcPr>
          <w:p w:rsidR="00AB142E" w:rsidRPr="00981449" w:rsidRDefault="00AB142E" w:rsidP="00AB142E">
            <w:pPr>
              <w:spacing w:line="360" w:lineRule="auto"/>
              <w:rPr>
                <w:rFonts w:ascii="Times New Roman" w:hAnsi="Times New Roman"/>
                <w:color w:val="000000" w:themeColor="text1"/>
                <w:sz w:val="24"/>
                <w:szCs w:val="28"/>
                <w:lang w:eastAsia="ko-KR"/>
              </w:rPr>
            </w:pPr>
          </w:p>
        </w:tc>
        <w:tc>
          <w:tcPr>
            <w:tcW w:w="2126" w:type="dxa"/>
          </w:tcPr>
          <w:p w:rsidR="00AB142E" w:rsidRPr="00981449" w:rsidRDefault="00AB142E" w:rsidP="00AB142E">
            <w:pPr>
              <w:spacing w:line="360" w:lineRule="auto"/>
              <w:rPr>
                <w:rFonts w:ascii="Times New Roman" w:hAnsi="Times New Roman"/>
                <w:color w:val="000000" w:themeColor="text1"/>
                <w:sz w:val="24"/>
                <w:szCs w:val="28"/>
                <w:lang w:eastAsia="ko-KR"/>
              </w:rPr>
            </w:pPr>
          </w:p>
        </w:tc>
      </w:tr>
      <w:tr w:rsidR="00AB142E" w:rsidRPr="00F05E80" w:rsidTr="00AB142E">
        <w:trPr>
          <w:trHeight w:val="150"/>
        </w:trPr>
        <w:tc>
          <w:tcPr>
            <w:tcW w:w="1526" w:type="dxa"/>
            <w:vMerge/>
          </w:tcPr>
          <w:p w:rsidR="00AB142E" w:rsidRPr="00981449" w:rsidRDefault="00AB142E" w:rsidP="00AB142E">
            <w:pPr>
              <w:spacing w:line="360" w:lineRule="auto"/>
              <w:rPr>
                <w:rFonts w:ascii="Times New Roman" w:hAnsi="Times New Roman"/>
                <w:color w:val="000000" w:themeColor="text1"/>
                <w:sz w:val="24"/>
                <w:szCs w:val="28"/>
                <w:lang w:eastAsia="ko-KR"/>
              </w:rPr>
            </w:pPr>
          </w:p>
        </w:tc>
        <w:tc>
          <w:tcPr>
            <w:tcW w:w="2835" w:type="dxa"/>
          </w:tcPr>
          <w:p w:rsidR="00AB142E" w:rsidRPr="00981449" w:rsidRDefault="00AB142E" w:rsidP="00AB142E">
            <w:pPr>
              <w:spacing w:line="360" w:lineRule="auto"/>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w:t>
            </w:r>
          </w:p>
        </w:tc>
        <w:tc>
          <w:tcPr>
            <w:tcW w:w="2693" w:type="dxa"/>
          </w:tcPr>
          <w:p w:rsidR="00AB142E" w:rsidRPr="00981449" w:rsidRDefault="00AB142E" w:rsidP="00AB142E">
            <w:pPr>
              <w:spacing w:line="360" w:lineRule="auto"/>
              <w:rPr>
                <w:rFonts w:ascii="Times New Roman" w:hAnsi="Times New Roman"/>
                <w:color w:val="000000" w:themeColor="text1"/>
                <w:sz w:val="24"/>
                <w:szCs w:val="28"/>
                <w:lang w:eastAsia="ko-KR"/>
              </w:rPr>
            </w:pPr>
          </w:p>
        </w:tc>
        <w:tc>
          <w:tcPr>
            <w:tcW w:w="2126" w:type="dxa"/>
          </w:tcPr>
          <w:p w:rsidR="00AB142E" w:rsidRPr="00981449" w:rsidRDefault="00AB142E" w:rsidP="00AB142E">
            <w:pPr>
              <w:spacing w:line="360" w:lineRule="auto"/>
              <w:rPr>
                <w:rFonts w:ascii="Times New Roman" w:hAnsi="Times New Roman"/>
                <w:color w:val="000000" w:themeColor="text1"/>
                <w:sz w:val="24"/>
                <w:szCs w:val="28"/>
                <w:lang w:eastAsia="ko-KR"/>
              </w:rPr>
            </w:pPr>
          </w:p>
        </w:tc>
      </w:tr>
    </w:tbl>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Qua các hoạt động trên, HS vừa hình thành kiến thức, kĩ năng SH vừa nâng cao được nhận thức về BĐKH, thấy được vai trò, trách nhiệm của bản thân và mọi người trong việc bảo vệ khí hậu, bảo vệ tài nguyên thiên nhiên; tích cực tuyên truyền bảo vệ khí hậu, thực hiện các hoạt động giảm nhẹ, thích ứng với BĐKH.</w:t>
      </w:r>
    </w:p>
    <w:p w:rsidR="00AB142E" w:rsidRPr="00981449" w:rsidRDefault="00AB142E" w:rsidP="00AB142E">
      <w:pPr>
        <w:pStyle w:val="Heading2"/>
        <w:rPr>
          <w:color w:val="000000" w:themeColor="text1"/>
        </w:rPr>
      </w:pPr>
      <w:bookmarkStart w:id="228" w:name="_Toc484617945"/>
      <w:bookmarkStart w:id="229" w:name="_Toc493434671"/>
      <w:bookmarkStart w:id="230" w:name="_Toc508558571"/>
      <w:bookmarkEnd w:id="211"/>
      <w:r w:rsidRPr="00981449">
        <w:rPr>
          <w:color w:val="000000" w:themeColor="text1"/>
        </w:rPr>
        <w:t xml:space="preserve">2.5. </w:t>
      </w:r>
      <w:bookmarkEnd w:id="228"/>
      <w:bookmarkEnd w:id="229"/>
      <w:r w:rsidRPr="00981449">
        <w:rPr>
          <w:color w:val="000000" w:themeColor="text1"/>
        </w:rPr>
        <w:t>TIÊU CHÍ VÀ CÔNG CỤ ĐÁNH GIÁ KẾT QUẢ TÍCH HỢP GIÁO DỤC BIẾN ĐỔI KHÍ HẬU</w:t>
      </w:r>
      <w:bookmarkEnd w:id="230"/>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Dựa vào giả thuyết khoa học của đề tài, chúng tôi xây dựng tiêu chí đánh giá như sau:</w:t>
      </w:r>
    </w:p>
    <w:p w:rsidR="00AB142E" w:rsidRPr="00981449" w:rsidRDefault="00AB142E" w:rsidP="00AB142E">
      <w:pPr>
        <w:pStyle w:val="Heading3"/>
        <w:rPr>
          <w:color w:val="000000" w:themeColor="text1"/>
          <w:lang w:eastAsia="ko-KR"/>
        </w:rPr>
      </w:pPr>
      <w:bookmarkStart w:id="231" w:name="_Toc484370376"/>
      <w:bookmarkStart w:id="232" w:name="_Toc484617946"/>
      <w:bookmarkStart w:id="233" w:name="_Toc508558572"/>
      <w:r w:rsidRPr="00981449">
        <w:rPr>
          <w:color w:val="000000" w:themeColor="text1"/>
        </w:rPr>
        <w:t>2.5.1. T</w:t>
      </w:r>
      <w:r w:rsidRPr="00981449">
        <w:rPr>
          <w:color w:val="000000" w:themeColor="text1"/>
          <w:lang w:eastAsia="ko-KR"/>
        </w:rPr>
        <w:t>iêu chí đánh giá kết quả</w:t>
      </w:r>
      <w:bookmarkEnd w:id="231"/>
      <w:bookmarkEnd w:id="232"/>
      <w:r w:rsidRPr="00981449">
        <w:rPr>
          <w:color w:val="000000" w:themeColor="text1"/>
          <w:lang w:eastAsia="ko-KR"/>
        </w:rPr>
        <w:t xml:space="preserve"> giáo dục biến đổi khí hậu</w:t>
      </w:r>
      <w:bookmarkEnd w:id="233"/>
    </w:p>
    <w:p w:rsidR="00AB142E" w:rsidRPr="00981449" w:rsidRDefault="00AB142E" w:rsidP="00AB142E">
      <w:pPr>
        <w:pStyle w:val="Heading4"/>
        <w:rPr>
          <w:i w:val="0"/>
          <w:color w:val="000000" w:themeColor="text1"/>
          <w:lang w:eastAsia="ko-KR"/>
        </w:rPr>
      </w:pPr>
      <w:r w:rsidRPr="00981449">
        <w:rPr>
          <w:color w:val="000000" w:themeColor="text1"/>
          <w:lang w:eastAsia="ko-KR"/>
        </w:rPr>
        <w:t>2.5.1.1. Tiêu chí đánh giá kiến thức GDBĐKH trong DHSH ở THPT</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Kiến thức GDBĐKH gồm nhiều loại, trong quá trình tích hợp trong DHSH chúng tôi tập trung đánh giá nhận thức của HS ở các nội dung: Nguyên nhân SH gây ra BĐKH, biểu hiện của BĐKH, tác động của BĐKH, biện pháp thích ứng và giảm nhẹ BĐKH. Các kiến thức GDBĐKH được đánh giá ở ba mức độ: Mức 1 (M1): Nêu chưa đúng; Mức 2 (M2): Nêu đúng nhưng chưa đầy đủ; Mức 3 (M3): Nêu đúng và đầy đủ.</w:t>
      </w:r>
    </w:p>
    <w:p w:rsidR="00AB142E" w:rsidRPr="00981449" w:rsidRDefault="00AB142E" w:rsidP="00AB142E">
      <w:pPr>
        <w:pStyle w:val="Bang"/>
        <w:rPr>
          <w:b/>
          <w:i w:val="0"/>
          <w:color w:val="000000" w:themeColor="text1"/>
        </w:rPr>
      </w:pPr>
      <w:bookmarkStart w:id="234" w:name="_Toc500090513"/>
      <w:bookmarkStart w:id="235" w:name="_Toc508558778"/>
      <w:r w:rsidRPr="00981449">
        <w:rPr>
          <w:color w:val="000000" w:themeColor="text1"/>
        </w:rPr>
        <w:lastRenderedPageBreak/>
        <w:t>Bảng 2.4. Tiêu chí đánh giá kiến thức GDBĐKH trong DHSH ở THPT</w:t>
      </w:r>
      <w:bookmarkEnd w:id="234"/>
      <w:bookmarkEnd w:id="235"/>
    </w:p>
    <w:tbl>
      <w:tblPr>
        <w:tblW w:w="8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7"/>
        <w:gridCol w:w="6609"/>
      </w:tblGrid>
      <w:tr w:rsidR="00AB142E" w:rsidRPr="00F05E80" w:rsidTr="00AB142E">
        <w:trPr>
          <w:tblHeader/>
          <w:jc w:val="center"/>
        </w:trPr>
        <w:tc>
          <w:tcPr>
            <w:tcW w:w="2357" w:type="dxa"/>
          </w:tcPr>
          <w:p w:rsidR="00AB142E" w:rsidRPr="00981449" w:rsidRDefault="00AB142E" w:rsidP="00AB142E">
            <w:pPr>
              <w:spacing w:after="0" w:line="312" w:lineRule="auto"/>
              <w:jc w:val="center"/>
              <w:rPr>
                <w:rFonts w:ascii="Times New Roman" w:hAnsi="Times New Roman"/>
                <w:color w:val="000000" w:themeColor="text1"/>
                <w:sz w:val="24"/>
                <w:szCs w:val="28"/>
                <w:lang w:eastAsia="ko-KR"/>
              </w:rPr>
            </w:pPr>
            <w:r w:rsidRPr="00981449">
              <w:rPr>
                <w:rFonts w:ascii="Times New Roman" w:hAnsi="Times New Roman"/>
                <w:b/>
                <w:color w:val="000000" w:themeColor="text1"/>
                <w:sz w:val="24"/>
                <w:szCs w:val="28"/>
                <w:lang w:eastAsia="ko-KR"/>
              </w:rPr>
              <w:t>Tiêu chí</w:t>
            </w:r>
          </w:p>
        </w:tc>
        <w:tc>
          <w:tcPr>
            <w:tcW w:w="6609" w:type="dxa"/>
          </w:tcPr>
          <w:p w:rsidR="00AB142E" w:rsidRPr="00981449" w:rsidRDefault="00AB142E" w:rsidP="00AB142E">
            <w:pPr>
              <w:spacing w:after="0" w:line="312" w:lineRule="auto"/>
              <w:jc w:val="center"/>
              <w:rPr>
                <w:rFonts w:ascii="Times New Roman" w:hAnsi="Times New Roman"/>
                <w:color w:val="000000" w:themeColor="text1"/>
                <w:sz w:val="24"/>
                <w:szCs w:val="28"/>
                <w:lang w:eastAsia="ko-KR"/>
              </w:rPr>
            </w:pPr>
            <w:r w:rsidRPr="00981449">
              <w:rPr>
                <w:rFonts w:ascii="Times New Roman" w:hAnsi="Times New Roman"/>
                <w:b/>
                <w:color w:val="000000" w:themeColor="text1"/>
                <w:sz w:val="24"/>
                <w:szCs w:val="28"/>
                <w:lang w:eastAsia="ko-KR"/>
              </w:rPr>
              <w:t>Các chỉ báo</w:t>
            </w:r>
          </w:p>
        </w:tc>
      </w:tr>
      <w:tr w:rsidR="00AB142E" w:rsidRPr="00F05E80" w:rsidTr="00AB142E">
        <w:trPr>
          <w:jc w:val="center"/>
        </w:trPr>
        <w:tc>
          <w:tcPr>
            <w:tcW w:w="2357" w:type="dxa"/>
            <w:vMerge w:val="restart"/>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1. Xác định được yếu tố SH tác động đến nhiệt độ</w:t>
            </w:r>
          </w:p>
        </w:tc>
        <w:tc>
          <w:tcPr>
            <w:tcW w:w="6609" w:type="dxa"/>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 Hoạt động sống của sinh vật thải nhiệt ra môi trường như: hô hấp, lên men, thoát hơi nước</w:t>
            </w:r>
          </w:p>
        </w:tc>
      </w:tr>
      <w:tr w:rsidR="00AB142E" w:rsidRPr="00F05E80" w:rsidTr="00AB142E">
        <w:trPr>
          <w:jc w:val="center"/>
        </w:trPr>
        <w:tc>
          <w:tcPr>
            <w:tcW w:w="2357" w:type="dxa"/>
            <w:vMerge/>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p>
        </w:tc>
        <w:tc>
          <w:tcPr>
            <w:tcW w:w="6609" w:type="dxa"/>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 Thực vật và vi sinh vật quang hợp hấp thụ năng lượng ánh sáng =&gt; giảm phát xạ năng lượng trở lại khí quyển =&gt; điều hòa nhiệt độ không khí…</w:t>
            </w:r>
          </w:p>
        </w:tc>
      </w:tr>
      <w:tr w:rsidR="00AB142E" w:rsidRPr="00F05E80" w:rsidTr="00AB142E">
        <w:trPr>
          <w:jc w:val="center"/>
        </w:trPr>
        <w:tc>
          <w:tcPr>
            <w:tcW w:w="2357" w:type="dxa"/>
            <w:vMerge/>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p>
        </w:tc>
        <w:tc>
          <w:tcPr>
            <w:tcW w:w="6609" w:type="dxa"/>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s="Times New Roman"/>
                <w:color w:val="000000" w:themeColor="text1"/>
                <w:sz w:val="24"/>
                <w:szCs w:val="28"/>
                <w:lang w:eastAsia="ko-KR"/>
              </w:rPr>
              <w:t>- Thảm thực vật che phủ mặt đất =&gt; giảm nhiệt độ mặt đất.</w:t>
            </w:r>
          </w:p>
        </w:tc>
      </w:tr>
      <w:tr w:rsidR="00AB142E" w:rsidRPr="00F05E80" w:rsidTr="00AB142E">
        <w:trPr>
          <w:jc w:val="center"/>
        </w:trPr>
        <w:tc>
          <w:tcPr>
            <w:tcW w:w="2357" w:type="dxa"/>
            <w:vMerge w:val="restart"/>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2. Xác định được yếu tố SH tác động đến độ ẩm</w:t>
            </w:r>
          </w:p>
        </w:tc>
        <w:tc>
          <w:tcPr>
            <w:tcW w:w="6609" w:type="dxa"/>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 Sự thoát hơi nước ở thực vật, hô hấp của sinh vật phát thải hơi nước</w:t>
            </w:r>
          </w:p>
        </w:tc>
      </w:tr>
      <w:tr w:rsidR="00AB142E" w:rsidRPr="00F05E80" w:rsidTr="00AB142E">
        <w:trPr>
          <w:jc w:val="center"/>
        </w:trPr>
        <w:tc>
          <w:tcPr>
            <w:tcW w:w="2357" w:type="dxa"/>
            <w:vMerge/>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p>
        </w:tc>
        <w:tc>
          <w:tcPr>
            <w:tcW w:w="6609" w:type="dxa"/>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 Lớp tàn tích thực vật che phủ mặt đất, tầng tán thực vật làm giảm cường độ chiếu sáng =&gt; giảm sự thoát hơi nước của đất, giữ độ ẩm đất.</w:t>
            </w:r>
          </w:p>
        </w:tc>
      </w:tr>
      <w:tr w:rsidR="00AB142E" w:rsidRPr="00F05E80" w:rsidTr="00AB142E">
        <w:trPr>
          <w:jc w:val="center"/>
        </w:trPr>
        <w:tc>
          <w:tcPr>
            <w:tcW w:w="2357" w:type="dxa"/>
            <w:vMerge w:val="restart"/>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3. Xác định được yếu tố SH tác động đến ánh sáng</w:t>
            </w:r>
          </w:p>
        </w:tc>
        <w:tc>
          <w:tcPr>
            <w:tcW w:w="6609" w:type="dxa"/>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 Thực vật, vi sinh vật quang hợp hấp thụ năng lượng ánh sáng =&gt; giảm phát xạ ánh sáng trở lại khí quyển.</w:t>
            </w:r>
          </w:p>
        </w:tc>
      </w:tr>
      <w:tr w:rsidR="00AB142E" w:rsidRPr="00F05E80" w:rsidTr="00AB142E">
        <w:trPr>
          <w:jc w:val="center"/>
        </w:trPr>
        <w:tc>
          <w:tcPr>
            <w:tcW w:w="2357" w:type="dxa"/>
            <w:vMerge/>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p>
        </w:tc>
        <w:tc>
          <w:tcPr>
            <w:tcW w:w="6609" w:type="dxa"/>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 Tầng tán thực vật che chắn ánh nắng chiếu xuống mặt đất =&gt; giảm cường độ chiếu sáng bề mặt đất.</w:t>
            </w:r>
          </w:p>
        </w:tc>
      </w:tr>
      <w:tr w:rsidR="00AB142E" w:rsidRPr="00F05E80" w:rsidTr="00AB142E">
        <w:trPr>
          <w:jc w:val="center"/>
        </w:trPr>
        <w:tc>
          <w:tcPr>
            <w:tcW w:w="2357" w:type="dxa"/>
            <w:vMerge w:val="restart"/>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4. Xác định được yếu tố SH tác động đến gió, bão…</w:t>
            </w:r>
          </w:p>
        </w:tc>
        <w:tc>
          <w:tcPr>
            <w:tcW w:w="6609" w:type="dxa"/>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 Thực vật làm giảm tốc độ của gió, bão, lũ lụt…</w:t>
            </w:r>
          </w:p>
        </w:tc>
      </w:tr>
      <w:tr w:rsidR="00AB142E" w:rsidRPr="00F05E80" w:rsidTr="00AB142E">
        <w:trPr>
          <w:jc w:val="center"/>
        </w:trPr>
        <w:tc>
          <w:tcPr>
            <w:tcW w:w="2357" w:type="dxa"/>
            <w:vMerge/>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p>
        </w:tc>
        <w:tc>
          <w:tcPr>
            <w:tcW w:w="6609" w:type="dxa"/>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 Rừng đầu nguồn làm giảm tác hại của gió bão, lũ quét, sạt lở đất…</w:t>
            </w:r>
          </w:p>
        </w:tc>
      </w:tr>
      <w:tr w:rsidR="00AB142E" w:rsidRPr="00F05E80" w:rsidTr="00AB142E">
        <w:trPr>
          <w:jc w:val="center"/>
        </w:trPr>
        <w:tc>
          <w:tcPr>
            <w:tcW w:w="2357" w:type="dxa"/>
            <w:vMerge/>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p>
        </w:tc>
        <w:tc>
          <w:tcPr>
            <w:tcW w:w="6609" w:type="dxa"/>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 Rừng ngập mặn làm giảm tác hại của gió bão, triều cường, sóng biển…</w:t>
            </w:r>
          </w:p>
        </w:tc>
      </w:tr>
      <w:tr w:rsidR="00AB142E" w:rsidRPr="00F05E80" w:rsidTr="00AB142E">
        <w:trPr>
          <w:jc w:val="center"/>
        </w:trPr>
        <w:tc>
          <w:tcPr>
            <w:tcW w:w="2357" w:type="dxa"/>
            <w:vMerge w:val="restart"/>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5. Xác định được yếu tố SH tác động đến thành phần các khí của khí quyển</w:t>
            </w:r>
          </w:p>
        </w:tc>
        <w:tc>
          <w:tcPr>
            <w:tcW w:w="6609" w:type="dxa"/>
          </w:tcPr>
          <w:p w:rsidR="00AB142E" w:rsidRPr="00981449" w:rsidRDefault="00AB142E" w:rsidP="00AB142E">
            <w:pPr>
              <w:tabs>
                <w:tab w:val="left" w:pos="2620"/>
              </w:tabs>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 Hoạt động hô hấp (hiếu khí, kị khí), lên men thải ra các KNK (CO</w:t>
            </w:r>
            <w:r w:rsidRPr="00981449">
              <w:rPr>
                <w:rFonts w:ascii="Times New Roman" w:hAnsi="Times New Roman"/>
                <w:color w:val="000000" w:themeColor="text1"/>
                <w:sz w:val="24"/>
                <w:szCs w:val="28"/>
                <w:vertAlign w:val="subscript"/>
                <w:lang w:eastAsia="ko-KR"/>
              </w:rPr>
              <w:t>2</w:t>
            </w:r>
            <w:r w:rsidRPr="00981449">
              <w:rPr>
                <w:rFonts w:ascii="Times New Roman" w:hAnsi="Times New Roman"/>
                <w:color w:val="000000" w:themeColor="text1"/>
                <w:sz w:val="24"/>
                <w:szCs w:val="28"/>
                <w:lang w:eastAsia="ko-KR"/>
              </w:rPr>
              <w:t>, CH</w:t>
            </w:r>
            <w:r w:rsidRPr="00981449">
              <w:rPr>
                <w:rFonts w:ascii="Times New Roman" w:hAnsi="Times New Roman"/>
                <w:color w:val="000000" w:themeColor="text1"/>
                <w:sz w:val="24"/>
                <w:szCs w:val="28"/>
                <w:vertAlign w:val="subscript"/>
                <w:lang w:eastAsia="ko-KR"/>
              </w:rPr>
              <w:t>4</w:t>
            </w:r>
            <w:r w:rsidRPr="00981449">
              <w:rPr>
                <w:rFonts w:ascii="Times New Roman" w:hAnsi="Times New Roman"/>
                <w:color w:val="000000" w:themeColor="text1"/>
                <w:sz w:val="24"/>
                <w:szCs w:val="28"/>
                <w:lang w:eastAsia="ko-KR"/>
              </w:rPr>
              <w:t>, N</w:t>
            </w:r>
            <w:r w:rsidRPr="00981449">
              <w:rPr>
                <w:rFonts w:ascii="Times New Roman" w:hAnsi="Times New Roman"/>
                <w:color w:val="000000" w:themeColor="text1"/>
                <w:sz w:val="24"/>
                <w:szCs w:val="28"/>
                <w:vertAlign w:val="subscript"/>
                <w:lang w:eastAsia="ko-KR"/>
              </w:rPr>
              <w:t>2</w:t>
            </w:r>
            <w:r w:rsidRPr="00981449">
              <w:rPr>
                <w:rFonts w:ascii="Times New Roman" w:hAnsi="Times New Roman"/>
                <w:color w:val="000000" w:themeColor="text1"/>
                <w:sz w:val="24"/>
                <w:szCs w:val="28"/>
                <w:lang w:eastAsia="ko-KR"/>
              </w:rPr>
              <w:t>O, hơi nước …)</w:t>
            </w:r>
          </w:p>
        </w:tc>
      </w:tr>
      <w:tr w:rsidR="00AB142E" w:rsidRPr="00F05E80" w:rsidTr="00AB142E">
        <w:trPr>
          <w:jc w:val="center"/>
        </w:trPr>
        <w:tc>
          <w:tcPr>
            <w:tcW w:w="2357" w:type="dxa"/>
            <w:vMerge/>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p>
        </w:tc>
        <w:tc>
          <w:tcPr>
            <w:tcW w:w="6609" w:type="dxa"/>
          </w:tcPr>
          <w:p w:rsidR="00AB142E" w:rsidRPr="00981449" w:rsidRDefault="00AB142E" w:rsidP="00AB142E">
            <w:pPr>
              <w:tabs>
                <w:tab w:val="left" w:pos="2620"/>
              </w:tabs>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 Vi khuẩn cố định nitơ phân tử thành NH</w:t>
            </w:r>
            <w:r w:rsidRPr="00981449">
              <w:rPr>
                <w:rFonts w:ascii="Times New Roman" w:hAnsi="Times New Roman"/>
                <w:color w:val="000000" w:themeColor="text1"/>
                <w:sz w:val="24"/>
                <w:szCs w:val="28"/>
                <w:vertAlign w:val="subscript"/>
                <w:lang w:eastAsia="ko-KR"/>
              </w:rPr>
              <w:t>3</w:t>
            </w:r>
            <w:r w:rsidRPr="00981449">
              <w:rPr>
                <w:rFonts w:ascii="Times New Roman" w:hAnsi="Times New Roman"/>
                <w:color w:val="000000" w:themeColor="text1"/>
                <w:sz w:val="24"/>
                <w:szCs w:val="28"/>
                <w:lang w:eastAsia="ko-KR"/>
              </w:rPr>
              <w:t xml:space="preserve"> làm giảm nitơ trong khí quyển</w:t>
            </w:r>
          </w:p>
        </w:tc>
      </w:tr>
      <w:tr w:rsidR="00AB142E" w:rsidRPr="00F05E80" w:rsidTr="00AB142E">
        <w:trPr>
          <w:jc w:val="center"/>
        </w:trPr>
        <w:tc>
          <w:tcPr>
            <w:tcW w:w="2357" w:type="dxa"/>
            <w:vMerge/>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p>
        </w:tc>
        <w:tc>
          <w:tcPr>
            <w:tcW w:w="6609" w:type="dxa"/>
          </w:tcPr>
          <w:p w:rsidR="00AB142E" w:rsidRPr="00981449" w:rsidRDefault="00AB142E" w:rsidP="00AB142E">
            <w:pPr>
              <w:tabs>
                <w:tab w:val="left" w:pos="2620"/>
              </w:tabs>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 Vi khuẩn phản nitrat hóa chuyển hóa NO</w:t>
            </w:r>
            <w:r w:rsidRPr="00981449">
              <w:rPr>
                <w:rFonts w:ascii="Times New Roman" w:hAnsi="Times New Roman"/>
                <w:color w:val="000000" w:themeColor="text1"/>
                <w:sz w:val="24"/>
                <w:szCs w:val="28"/>
                <w:vertAlign w:val="subscript"/>
                <w:lang w:eastAsia="ko-KR"/>
              </w:rPr>
              <w:t>3</w:t>
            </w:r>
            <w:r w:rsidRPr="00981449">
              <w:rPr>
                <w:rFonts w:ascii="Times New Roman" w:hAnsi="Times New Roman"/>
                <w:color w:val="000000" w:themeColor="text1"/>
                <w:sz w:val="24"/>
                <w:szCs w:val="28"/>
                <w:vertAlign w:val="superscript"/>
                <w:lang w:eastAsia="ko-KR"/>
              </w:rPr>
              <w:t>-</w:t>
            </w:r>
            <w:r w:rsidRPr="00981449">
              <w:rPr>
                <w:rFonts w:ascii="Times New Roman" w:hAnsi="Times New Roman"/>
                <w:color w:val="000000" w:themeColor="text1"/>
                <w:sz w:val="24"/>
                <w:szCs w:val="28"/>
                <w:lang w:eastAsia="ko-KR"/>
              </w:rPr>
              <w:t xml:space="preserve"> thành N</w:t>
            </w:r>
            <w:r w:rsidRPr="00981449">
              <w:rPr>
                <w:rFonts w:ascii="Times New Roman" w:hAnsi="Times New Roman"/>
                <w:color w:val="000000" w:themeColor="text1"/>
                <w:sz w:val="24"/>
                <w:szCs w:val="28"/>
                <w:vertAlign w:val="subscript"/>
                <w:lang w:eastAsia="ko-KR"/>
              </w:rPr>
              <w:t>2</w:t>
            </w:r>
            <w:r w:rsidRPr="00981449">
              <w:rPr>
                <w:rFonts w:ascii="Times New Roman" w:hAnsi="Times New Roman"/>
                <w:color w:val="000000" w:themeColor="text1"/>
                <w:sz w:val="24"/>
                <w:szCs w:val="28"/>
                <w:lang w:eastAsia="ko-KR"/>
              </w:rPr>
              <w:t xml:space="preserve"> làm tăng nitơ trong khí quyển</w:t>
            </w:r>
          </w:p>
        </w:tc>
      </w:tr>
      <w:tr w:rsidR="00AB142E" w:rsidRPr="00F05E80" w:rsidTr="00AB142E">
        <w:trPr>
          <w:jc w:val="center"/>
        </w:trPr>
        <w:tc>
          <w:tcPr>
            <w:tcW w:w="2357" w:type="dxa"/>
            <w:vMerge/>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p>
        </w:tc>
        <w:tc>
          <w:tcPr>
            <w:tcW w:w="6609" w:type="dxa"/>
          </w:tcPr>
          <w:p w:rsidR="00AB142E" w:rsidRPr="00981449" w:rsidRDefault="00AB142E" w:rsidP="00AB142E">
            <w:pPr>
              <w:tabs>
                <w:tab w:val="left" w:pos="2620"/>
              </w:tabs>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 Quang hợp hấp thụ O</w:t>
            </w:r>
            <w:r w:rsidRPr="00981449">
              <w:rPr>
                <w:rFonts w:ascii="Times New Roman" w:hAnsi="Times New Roman"/>
                <w:color w:val="000000" w:themeColor="text1"/>
                <w:sz w:val="24"/>
                <w:szCs w:val="28"/>
                <w:vertAlign w:val="subscript"/>
                <w:lang w:eastAsia="ko-KR"/>
              </w:rPr>
              <w:t>2</w:t>
            </w:r>
            <w:r w:rsidRPr="00981449">
              <w:rPr>
                <w:rFonts w:ascii="Times New Roman" w:hAnsi="Times New Roman"/>
                <w:color w:val="000000" w:themeColor="text1"/>
                <w:sz w:val="24"/>
                <w:szCs w:val="28"/>
                <w:lang w:eastAsia="ko-KR"/>
              </w:rPr>
              <w:t>, thải CO</w:t>
            </w:r>
            <w:r w:rsidRPr="00981449">
              <w:rPr>
                <w:rFonts w:ascii="Times New Roman" w:hAnsi="Times New Roman"/>
                <w:color w:val="000000" w:themeColor="text1"/>
                <w:sz w:val="24"/>
                <w:szCs w:val="28"/>
                <w:vertAlign w:val="subscript"/>
                <w:lang w:eastAsia="ko-KR"/>
              </w:rPr>
              <w:t>2</w:t>
            </w:r>
            <w:r w:rsidRPr="00981449">
              <w:rPr>
                <w:rFonts w:ascii="Times New Roman" w:hAnsi="Times New Roman"/>
                <w:color w:val="000000" w:themeColor="text1"/>
                <w:sz w:val="24"/>
                <w:szCs w:val="28"/>
                <w:lang w:eastAsia="ko-KR"/>
              </w:rPr>
              <w:t xml:space="preserve"> =&gt; làm thay đổi tỉ lệ O</w:t>
            </w:r>
            <w:r w:rsidRPr="00981449">
              <w:rPr>
                <w:rFonts w:ascii="Times New Roman" w:hAnsi="Times New Roman"/>
                <w:color w:val="000000" w:themeColor="text1"/>
                <w:sz w:val="24"/>
                <w:szCs w:val="28"/>
                <w:vertAlign w:val="subscript"/>
                <w:lang w:eastAsia="ko-KR"/>
              </w:rPr>
              <w:t>2</w:t>
            </w:r>
            <w:r w:rsidRPr="00981449">
              <w:rPr>
                <w:rFonts w:ascii="Times New Roman" w:hAnsi="Times New Roman"/>
                <w:color w:val="000000" w:themeColor="text1"/>
                <w:sz w:val="24"/>
                <w:szCs w:val="28"/>
                <w:lang w:eastAsia="ko-KR"/>
              </w:rPr>
              <w:t>/CO</w:t>
            </w:r>
            <w:r w:rsidRPr="00981449">
              <w:rPr>
                <w:rFonts w:ascii="Times New Roman" w:hAnsi="Times New Roman"/>
                <w:color w:val="000000" w:themeColor="text1"/>
                <w:sz w:val="24"/>
                <w:szCs w:val="28"/>
                <w:vertAlign w:val="subscript"/>
                <w:lang w:eastAsia="ko-KR"/>
              </w:rPr>
              <w:t>2</w:t>
            </w:r>
          </w:p>
        </w:tc>
      </w:tr>
      <w:tr w:rsidR="00AB142E" w:rsidRPr="00F05E80" w:rsidTr="00AB142E">
        <w:trPr>
          <w:jc w:val="center"/>
        </w:trPr>
        <w:tc>
          <w:tcPr>
            <w:tcW w:w="2357" w:type="dxa"/>
            <w:vMerge w:val="restart"/>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6. Xác định được hoạt động của con người tác động đến các yếu tố khí hậu.</w:t>
            </w:r>
          </w:p>
        </w:tc>
        <w:tc>
          <w:tcPr>
            <w:tcW w:w="6609" w:type="dxa"/>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 Đun nấu, đốt rừng, đốt phụ phẩm nông nghiệp, đốt rác thải ra KNK...</w:t>
            </w:r>
          </w:p>
        </w:tc>
      </w:tr>
      <w:tr w:rsidR="00AB142E" w:rsidRPr="00F05E80" w:rsidTr="00AB142E">
        <w:trPr>
          <w:jc w:val="center"/>
        </w:trPr>
        <w:tc>
          <w:tcPr>
            <w:tcW w:w="2357" w:type="dxa"/>
            <w:vMerge/>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p>
        </w:tc>
        <w:tc>
          <w:tcPr>
            <w:tcW w:w="6609" w:type="dxa"/>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 Đốt nhiên liệu hóa thạch, sản xuất và sử dụng máy lạnh thải nhiệt, KNK</w:t>
            </w:r>
          </w:p>
        </w:tc>
      </w:tr>
      <w:tr w:rsidR="00AB142E" w:rsidRPr="00F05E80" w:rsidTr="00AB142E">
        <w:trPr>
          <w:jc w:val="center"/>
        </w:trPr>
        <w:tc>
          <w:tcPr>
            <w:tcW w:w="2357" w:type="dxa"/>
            <w:vMerge/>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p>
        </w:tc>
        <w:tc>
          <w:tcPr>
            <w:tcW w:w="6609" w:type="dxa"/>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 Tàn phá các hệ sinh thái, phá hủy lớp thực vật che phủ mặt đất =&gt; thời tiết nắng nóng, lũ lụt…</w:t>
            </w:r>
          </w:p>
        </w:tc>
      </w:tr>
      <w:tr w:rsidR="00AB142E" w:rsidRPr="00F05E80" w:rsidTr="00AB142E">
        <w:trPr>
          <w:jc w:val="center"/>
        </w:trPr>
        <w:tc>
          <w:tcPr>
            <w:tcW w:w="2357" w:type="dxa"/>
            <w:vMerge/>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p>
        </w:tc>
        <w:tc>
          <w:tcPr>
            <w:tcW w:w="6609" w:type="dxa"/>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 Chất thải nông nghiệp, sinh hoạt, công nghiệp =&gt; ô nhiễm môi trường, phát thải KNK...</w:t>
            </w:r>
          </w:p>
        </w:tc>
      </w:tr>
      <w:tr w:rsidR="00AB142E" w:rsidRPr="00F05E80" w:rsidTr="00AB142E">
        <w:trPr>
          <w:jc w:val="center"/>
        </w:trPr>
        <w:tc>
          <w:tcPr>
            <w:tcW w:w="2357" w:type="dxa"/>
            <w:vMerge w:val="restart"/>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7. Xác định được nhiệt độ tăng lên, khí hậu nóng lên</w:t>
            </w:r>
          </w:p>
        </w:tc>
        <w:tc>
          <w:tcPr>
            <w:tcW w:w="6609" w:type="dxa"/>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 Thời tiết nắng nóng hơn, nhiều khu vực bị hoang mạc hóa, sa mạc hóa.</w:t>
            </w:r>
          </w:p>
        </w:tc>
      </w:tr>
      <w:tr w:rsidR="00AB142E" w:rsidRPr="00F05E80" w:rsidTr="00AB142E">
        <w:trPr>
          <w:jc w:val="center"/>
        </w:trPr>
        <w:tc>
          <w:tcPr>
            <w:tcW w:w="2357" w:type="dxa"/>
            <w:vMerge/>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p>
        </w:tc>
        <w:tc>
          <w:tcPr>
            <w:tcW w:w="6609" w:type="dxa"/>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 Nhiều ao hồ, sông ngòi khô cạn, nhiều cánh đồng bị bỏ hoang do khô hạn, nắng nóng</w:t>
            </w:r>
          </w:p>
        </w:tc>
      </w:tr>
      <w:tr w:rsidR="00AB142E" w:rsidRPr="00F05E80" w:rsidTr="00AB142E">
        <w:trPr>
          <w:jc w:val="center"/>
        </w:trPr>
        <w:tc>
          <w:tcPr>
            <w:tcW w:w="2357" w:type="dxa"/>
            <w:vMerge w:val="restart"/>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 xml:space="preserve">8. Xác định được băng ở hai cực, trên đỉnh núi tan chảy </w:t>
            </w:r>
          </w:p>
        </w:tc>
        <w:tc>
          <w:tcPr>
            <w:tcW w:w="6609" w:type="dxa"/>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 Diện tích băng ở hai cực và trên núi cao thu hẹp dần</w:t>
            </w:r>
          </w:p>
        </w:tc>
      </w:tr>
      <w:tr w:rsidR="00AB142E" w:rsidRPr="00F05E80" w:rsidTr="00AB142E">
        <w:trPr>
          <w:jc w:val="center"/>
        </w:trPr>
        <w:tc>
          <w:tcPr>
            <w:tcW w:w="2357" w:type="dxa"/>
            <w:vMerge/>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p>
        </w:tc>
        <w:tc>
          <w:tcPr>
            <w:tcW w:w="6609" w:type="dxa"/>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 Thảm thực vật mở rộng lên 2 cực và ở những vùng tan băng, vi sinh vật gây hại dưới băng phát triển trở lại…</w:t>
            </w:r>
          </w:p>
        </w:tc>
      </w:tr>
      <w:tr w:rsidR="00AB142E" w:rsidRPr="00F05E80" w:rsidTr="00AB142E">
        <w:trPr>
          <w:jc w:val="center"/>
        </w:trPr>
        <w:tc>
          <w:tcPr>
            <w:tcW w:w="2357" w:type="dxa"/>
            <w:vMerge w:val="restart"/>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9. Xác định được biến động trong chế độ mưa và lượng mưa</w:t>
            </w:r>
          </w:p>
        </w:tc>
        <w:tc>
          <w:tcPr>
            <w:tcW w:w="6609" w:type="dxa"/>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 Lượng mưa trung bình năm ở các khu vực thay đổi, xu hướng giảm ở các tỉnh phía Bắc, tăng ở các tỉnh phía Nam…</w:t>
            </w:r>
          </w:p>
        </w:tc>
      </w:tr>
      <w:tr w:rsidR="00AB142E" w:rsidRPr="00F05E80" w:rsidTr="00AB142E">
        <w:trPr>
          <w:jc w:val="center"/>
        </w:trPr>
        <w:tc>
          <w:tcPr>
            <w:tcW w:w="2357" w:type="dxa"/>
            <w:vMerge/>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p>
        </w:tc>
        <w:tc>
          <w:tcPr>
            <w:tcW w:w="6609" w:type="dxa"/>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 Gia tăng tần số các trận mưa lớn gây lũ quét, ngập lụt, sạt lở đất…</w:t>
            </w:r>
          </w:p>
        </w:tc>
      </w:tr>
      <w:tr w:rsidR="00AB142E" w:rsidRPr="00F05E80" w:rsidTr="00AB142E">
        <w:trPr>
          <w:jc w:val="center"/>
        </w:trPr>
        <w:tc>
          <w:tcPr>
            <w:tcW w:w="2357" w:type="dxa"/>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10. Xác định được mực nước biển dâng cao</w:t>
            </w:r>
          </w:p>
        </w:tc>
        <w:tc>
          <w:tcPr>
            <w:tcW w:w="6609" w:type="dxa"/>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 Gia tăng ngập lụt, triều cường, xâm nhập mặn, nhấn chìm các vùng đất thấp ven biển…</w:t>
            </w:r>
          </w:p>
        </w:tc>
      </w:tr>
      <w:tr w:rsidR="00AB142E" w:rsidRPr="00F05E80" w:rsidTr="00AB142E">
        <w:trPr>
          <w:jc w:val="center"/>
        </w:trPr>
        <w:tc>
          <w:tcPr>
            <w:tcW w:w="2357" w:type="dxa"/>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11. Xác định được thiên tai và hiện tượng thời tiết cực đoan gia tăng</w:t>
            </w:r>
          </w:p>
        </w:tc>
        <w:tc>
          <w:tcPr>
            <w:tcW w:w="6609" w:type="dxa"/>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 Gia tăng cường độ, tần xuất và độ bất thường của các cơn giông, bão, lốc xoáy, các đợt nắng nóng, hạn hán, giá rét…</w:t>
            </w:r>
          </w:p>
        </w:tc>
      </w:tr>
      <w:tr w:rsidR="00AB142E" w:rsidRPr="00F05E80" w:rsidTr="00AB142E">
        <w:trPr>
          <w:jc w:val="center"/>
        </w:trPr>
        <w:tc>
          <w:tcPr>
            <w:tcW w:w="2357" w:type="dxa"/>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12. Xác định được BĐKH tác động đến sản xuất nông nghiệp</w:t>
            </w:r>
          </w:p>
        </w:tc>
        <w:tc>
          <w:tcPr>
            <w:tcW w:w="6609" w:type="dxa"/>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 Năng suất, chất lượng sản phẩm cây trồng, vật nuôi giảm do nắng nóng, khô hạn, bão lũ, mưa lớn, giá rét… gia tăng</w:t>
            </w:r>
          </w:p>
        </w:tc>
      </w:tr>
      <w:tr w:rsidR="00AB142E" w:rsidRPr="00F05E80" w:rsidTr="00AB142E">
        <w:trPr>
          <w:jc w:val="center"/>
        </w:trPr>
        <w:tc>
          <w:tcPr>
            <w:tcW w:w="2357" w:type="dxa"/>
            <w:vMerge w:val="restart"/>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13. Xác định được BĐKH tác động đến hệ sinh thái rừng</w:t>
            </w:r>
          </w:p>
        </w:tc>
        <w:tc>
          <w:tcPr>
            <w:tcW w:w="6609" w:type="dxa"/>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 Hệ sinh thái rừng bị phá vỡ, giảm đa dạng sinh học</w:t>
            </w:r>
          </w:p>
        </w:tc>
      </w:tr>
      <w:tr w:rsidR="00AB142E" w:rsidRPr="00F05E80" w:rsidTr="00AB142E">
        <w:trPr>
          <w:jc w:val="center"/>
        </w:trPr>
        <w:tc>
          <w:tcPr>
            <w:tcW w:w="2357" w:type="dxa"/>
            <w:vMerge/>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p>
        </w:tc>
        <w:tc>
          <w:tcPr>
            <w:tcW w:w="6609" w:type="dxa"/>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 Tăng nguy cơ cháy rừng, suy giảm diện tích rừng do khô hạn, nắng nóng…</w:t>
            </w:r>
          </w:p>
        </w:tc>
      </w:tr>
      <w:tr w:rsidR="00AB142E" w:rsidRPr="00F05E80" w:rsidTr="00AB142E">
        <w:trPr>
          <w:jc w:val="center"/>
        </w:trPr>
        <w:tc>
          <w:tcPr>
            <w:tcW w:w="2357" w:type="dxa"/>
            <w:vMerge/>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p>
        </w:tc>
        <w:tc>
          <w:tcPr>
            <w:tcW w:w="6609" w:type="dxa"/>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 Suy giảm chất lượng, số lượng sinh khối thực vật rừng</w:t>
            </w:r>
          </w:p>
        </w:tc>
      </w:tr>
      <w:tr w:rsidR="00AB142E" w:rsidRPr="00F05E80" w:rsidTr="00AB142E">
        <w:trPr>
          <w:jc w:val="center"/>
        </w:trPr>
        <w:tc>
          <w:tcPr>
            <w:tcW w:w="2357" w:type="dxa"/>
            <w:vMerge w:val="restart"/>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14. Xác định được BĐKH tác động đến thủy, hải sản</w:t>
            </w:r>
          </w:p>
        </w:tc>
        <w:tc>
          <w:tcPr>
            <w:tcW w:w="6609" w:type="dxa"/>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 Xâm nhập mặn tăng, thu hẹp rừng ngập mặn, mất nơi sinh sống của các loài thủy, hải sản</w:t>
            </w:r>
          </w:p>
        </w:tc>
      </w:tr>
      <w:tr w:rsidR="00AB142E" w:rsidRPr="00F05E80" w:rsidTr="00AB142E">
        <w:trPr>
          <w:jc w:val="center"/>
        </w:trPr>
        <w:tc>
          <w:tcPr>
            <w:tcW w:w="2357" w:type="dxa"/>
            <w:vMerge/>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p>
        </w:tc>
        <w:tc>
          <w:tcPr>
            <w:tcW w:w="6609" w:type="dxa"/>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 Nhiều thủy vực khô cạn, bị bồi lắng, ô nhiễm nước do lũ quét, rửa trôi, sạt lở đất; sinh khối giảm sút</w:t>
            </w:r>
          </w:p>
        </w:tc>
      </w:tr>
      <w:tr w:rsidR="00AB142E" w:rsidRPr="00F05E80" w:rsidTr="00AB142E">
        <w:trPr>
          <w:jc w:val="center"/>
        </w:trPr>
        <w:tc>
          <w:tcPr>
            <w:tcW w:w="2357" w:type="dxa"/>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15. Xác định được BĐKH tác động đến sức khỏe con người</w:t>
            </w:r>
          </w:p>
        </w:tc>
        <w:tc>
          <w:tcPr>
            <w:tcW w:w="6609" w:type="dxa"/>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 Gia tăng các loại dịch bệnh nguy hiểm như: sốt xuất huyết, viêm não, sốt rét, bệnh tim mạch, bệnh đường hô hấp, bệnh thần kinh…</w:t>
            </w:r>
          </w:p>
        </w:tc>
      </w:tr>
      <w:tr w:rsidR="00AB142E" w:rsidRPr="00F05E80" w:rsidTr="00AB142E">
        <w:trPr>
          <w:jc w:val="center"/>
        </w:trPr>
        <w:tc>
          <w:tcPr>
            <w:tcW w:w="2357" w:type="dxa"/>
            <w:vMerge w:val="restart"/>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 xml:space="preserve">16. Xác định được </w:t>
            </w:r>
            <w:r w:rsidRPr="00981449">
              <w:rPr>
                <w:rFonts w:ascii="Times New Roman" w:hAnsi="Times New Roman"/>
                <w:color w:val="000000" w:themeColor="text1"/>
                <w:sz w:val="24"/>
                <w:szCs w:val="28"/>
                <w:lang w:eastAsia="ko-KR"/>
              </w:rPr>
              <w:lastRenderedPageBreak/>
              <w:t>biện pháp SH khắc phục nguyên nhân gây BĐKH</w:t>
            </w:r>
          </w:p>
        </w:tc>
        <w:tc>
          <w:tcPr>
            <w:tcW w:w="6609" w:type="dxa"/>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lastRenderedPageBreak/>
              <w:t>- Trồng và bảo vệ rừng, trồng và chăm sóc cây xanh</w:t>
            </w:r>
          </w:p>
        </w:tc>
      </w:tr>
      <w:tr w:rsidR="00AB142E" w:rsidRPr="00F05E80" w:rsidTr="00AB142E">
        <w:trPr>
          <w:jc w:val="center"/>
        </w:trPr>
        <w:tc>
          <w:tcPr>
            <w:tcW w:w="2357" w:type="dxa"/>
            <w:vMerge/>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p>
        </w:tc>
        <w:tc>
          <w:tcPr>
            <w:tcW w:w="6609" w:type="dxa"/>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 Cải tiến chế độ tưới tiêu nước cho lúa để giảm phát thải KNK (CH</w:t>
            </w:r>
            <w:r w:rsidRPr="00981449">
              <w:rPr>
                <w:rFonts w:ascii="Times New Roman" w:hAnsi="Times New Roman"/>
                <w:color w:val="000000" w:themeColor="text1"/>
                <w:sz w:val="24"/>
                <w:szCs w:val="28"/>
                <w:vertAlign w:val="subscript"/>
                <w:lang w:eastAsia="ko-KR"/>
              </w:rPr>
              <w:t>4</w:t>
            </w:r>
            <w:r w:rsidRPr="00981449">
              <w:rPr>
                <w:rFonts w:ascii="Times New Roman" w:hAnsi="Times New Roman"/>
                <w:color w:val="000000" w:themeColor="text1"/>
                <w:sz w:val="24"/>
                <w:szCs w:val="28"/>
                <w:lang w:eastAsia="ko-KR"/>
              </w:rPr>
              <w:t xml:space="preserve">) do hô hấp yếm khí của vi sinh vật </w:t>
            </w:r>
          </w:p>
        </w:tc>
      </w:tr>
      <w:tr w:rsidR="00AB142E" w:rsidRPr="00F05E80" w:rsidTr="00AB142E">
        <w:trPr>
          <w:jc w:val="center"/>
        </w:trPr>
        <w:tc>
          <w:tcPr>
            <w:tcW w:w="2357" w:type="dxa"/>
            <w:vMerge/>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p>
        </w:tc>
        <w:tc>
          <w:tcPr>
            <w:tcW w:w="6609" w:type="dxa"/>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 Cải tiến khẩu phần ăn cho gia súc nhai lại để giảm phát thải KNK (CH</w:t>
            </w:r>
            <w:r w:rsidRPr="00981449">
              <w:rPr>
                <w:rFonts w:ascii="Times New Roman" w:hAnsi="Times New Roman"/>
                <w:color w:val="000000" w:themeColor="text1"/>
                <w:sz w:val="24"/>
                <w:szCs w:val="28"/>
                <w:vertAlign w:val="subscript"/>
                <w:lang w:eastAsia="ko-KR"/>
              </w:rPr>
              <w:t>4</w:t>
            </w:r>
            <w:r w:rsidRPr="00981449">
              <w:rPr>
                <w:rFonts w:ascii="Times New Roman" w:hAnsi="Times New Roman"/>
                <w:color w:val="000000" w:themeColor="text1"/>
                <w:sz w:val="24"/>
                <w:szCs w:val="28"/>
                <w:lang w:eastAsia="ko-KR"/>
              </w:rPr>
              <w:t>, N</w:t>
            </w:r>
            <w:r w:rsidRPr="00981449">
              <w:rPr>
                <w:rFonts w:ascii="Times New Roman" w:hAnsi="Times New Roman"/>
                <w:color w:val="000000" w:themeColor="text1"/>
                <w:sz w:val="24"/>
                <w:szCs w:val="28"/>
                <w:vertAlign w:val="subscript"/>
                <w:lang w:eastAsia="ko-KR"/>
              </w:rPr>
              <w:t>2</w:t>
            </w:r>
            <w:r w:rsidRPr="00981449">
              <w:rPr>
                <w:rFonts w:ascii="Times New Roman" w:hAnsi="Times New Roman"/>
                <w:color w:val="000000" w:themeColor="text1"/>
                <w:sz w:val="24"/>
                <w:szCs w:val="28"/>
                <w:lang w:eastAsia="ko-KR"/>
              </w:rPr>
              <w:t>O, CO</w:t>
            </w:r>
            <w:r w:rsidRPr="00981449">
              <w:rPr>
                <w:rFonts w:ascii="Times New Roman" w:hAnsi="Times New Roman"/>
                <w:color w:val="000000" w:themeColor="text1"/>
                <w:sz w:val="24"/>
                <w:szCs w:val="28"/>
                <w:vertAlign w:val="subscript"/>
                <w:lang w:eastAsia="ko-KR"/>
              </w:rPr>
              <w:t>2</w:t>
            </w:r>
            <w:r w:rsidRPr="00981449">
              <w:rPr>
                <w:rFonts w:ascii="Times New Roman" w:hAnsi="Times New Roman"/>
                <w:color w:val="000000" w:themeColor="text1"/>
                <w:sz w:val="24"/>
                <w:szCs w:val="28"/>
                <w:lang w:eastAsia="ko-KR"/>
              </w:rPr>
              <w:t>) qua ợ hơi, phân</w:t>
            </w:r>
          </w:p>
        </w:tc>
      </w:tr>
      <w:tr w:rsidR="00AB142E" w:rsidRPr="00F05E80" w:rsidTr="00AB142E">
        <w:trPr>
          <w:jc w:val="center"/>
        </w:trPr>
        <w:tc>
          <w:tcPr>
            <w:tcW w:w="2357" w:type="dxa"/>
            <w:vMerge/>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p>
        </w:tc>
        <w:tc>
          <w:tcPr>
            <w:tcW w:w="6609" w:type="dxa"/>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 Sử dụng vi sinh vật phân giải rác thải, chuyển hóa các chất gây ô nhiễm môi trường thành sinh khối vi sinh vật…</w:t>
            </w:r>
          </w:p>
        </w:tc>
      </w:tr>
      <w:tr w:rsidR="00AB142E" w:rsidRPr="00F05E80" w:rsidTr="00AB142E">
        <w:trPr>
          <w:jc w:val="center"/>
        </w:trPr>
        <w:tc>
          <w:tcPr>
            <w:tcW w:w="2357" w:type="dxa"/>
            <w:vMerge/>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p>
        </w:tc>
        <w:tc>
          <w:tcPr>
            <w:tcW w:w="6609" w:type="dxa"/>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 Sử dụng công nghệ biogas để xử lí chất thải chăn nuôi thành khí sinh học sử dụng làm nhiên liệu cho sinh hoạt và sản xuất nhằm giảm thiểu nhiên liệu hóa thạch…</w:t>
            </w:r>
          </w:p>
        </w:tc>
      </w:tr>
      <w:tr w:rsidR="00AB142E" w:rsidRPr="00F05E80" w:rsidTr="00AB142E">
        <w:trPr>
          <w:jc w:val="center"/>
        </w:trPr>
        <w:tc>
          <w:tcPr>
            <w:tcW w:w="2357" w:type="dxa"/>
            <w:vMerge w:val="restart"/>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17. Xác định được biện pháp hạn chế hoạt động của con người gây BĐKH</w:t>
            </w:r>
          </w:p>
        </w:tc>
        <w:tc>
          <w:tcPr>
            <w:tcW w:w="6609" w:type="dxa"/>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 Sử dụng năng lượng tái tạo, năng lượng sạch thay thế năng lượng từ nhiên liệu hóa thạch để giảm phát thải KNK</w:t>
            </w:r>
          </w:p>
        </w:tc>
      </w:tr>
      <w:tr w:rsidR="00AB142E" w:rsidRPr="00F05E80" w:rsidTr="00AB142E">
        <w:trPr>
          <w:jc w:val="center"/>
        </w:trPr>
        <w:tc>
          <w:tcPr>
            <w:tcW w:w="2357" w:type="dxa"/>
            <w:vMerge/>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p>
        </w:tc>
        <w:tc>
          <w:tcPr>
            <w:tcW w:w="6609" w:type="dxa"/>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 Sử dụng tiết kiệm năng lượng, xử lí rác thải và tái chế rác thải đúng quy định để BVMT, giảm phát thải KNK</w:t>
            </w:r>
          </w:p>
        </w:tc>
      </w:tr>
      <w:tr w:rsidR="00AB142E" w:rsidRPr="00F05E80" w:rsidTr="00AB142E">
        <w:trPr>
          <w:jc w:val="center"/>
        </w:trPr>
        <w:tc>
          <w:tcPr>
            <w:tcW w:w="2357" w:type="dxa"/>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18. Xác định được biện pháp cải tạo giống thích ứng với BĐKH</w:t>
            </w:r>
          </w:p>
        </w:tc>
        <w:tc>
          <w:tcPr>
            <w:tcW w:w="6609" w:type="dxa"/>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 Lai tạo, sử dụng các giống cây trồng, vật nuôi, thủy sản có năng suất cao, có khả năng chịu nóng, chịu lạnh… để thích ứng với BĐKH.</w:t>
            </w:r>
          </w:p>
        </w:tc>
      </w:tr>
      <w:tr w:rsidR="00AB142E" w:rsidRPr="00F05E80" w:rsidTr="00AB142E">
        <w:trPr>
          <w:jc w:val="center"/>
        </w:trPr>
        <w:tc>
          <w:tcPr>
            <w:tcW w:w="2357" w:type="dxa"/>
            <w:vMerge w:val="restart"/>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19. Xác định được biện pháp cơ cấu sản xuất nông, lâm, ngư nghiệp thích ứng với BĐKH</w:t>
            </w:r>
          </w:p>
        </w:tc>
        <w:tc>
          <w:tcPr>
            <w:tcW w:w="6609" w:type="dxa"/>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 Phục hồi rừng đầu nguồn và khu dự trữ sinh quyển; trồng rừng, phòng chống cháy rừng</w:t>
            </w:r>
          </w:p>
        </w:tc>
      </w:tr>
      <w:tr w:rsidR="00AB142E" w:rsidRPr="00F05E80" w:rsidTr="00AB142E">
        <w:trPr>
          <w:jc w:val="center"/>
        </w:trPr>
        <w:tc>
          <w:tcPr>
            <w:tcW w:w="2357" w:type="dxa"/>
            <w:vMerge/>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p>
        </w:tc>
        <w:tc>
          <w:tcPr>
            <w:tcW w:w="6609" w:type="dxa"/>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 xml:space="preserve">- Sử dụng biện pháp kĩ thuật công nghệ cao vừa tăng năng suất, vừa giảm nhẹ phát thải KNK </w:t>
            </w:r>
          </w:p>
        </w:tc>
      </w:tr>
      <w:tr w:rsidR="00AB142E" w:rsidRPr="00F05E80" w:rsidTr="00AB142E">
        <w:trPr>
          <w:jc w:val="center"/>
        </w:trPr>
        <w:tc>
          <w:tcPr>
            <w:tcW w:w="2357" w:type="dxa"/>
            <w:vMerge/>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p>
        </w:tc>
        <w:tc>
          <w:tcPr>
            <w:tcW w:w="6609" w:type="dxa"/>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 Chuyển đổi mô hình sản xuất nông, lâm, ngư nghiệp thích ứng với BĐKH.</w:t>
            </w:r>
          </w:p>
        </w:tc>
      </w:tr>
      <w:tr w:rsidR="00AB142E" w:rsidRPr="00F05E80" w:rsidTr="00AB142E">
        <w:trPr>
          <w:jc w:val="center"/>
        </w:trPr>
        <w:tc>
          <w:tcPr>
            <w:tcW w:w="2357" w:type="dxa"/>
            <w:vMerge w:val="restart"/>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20. Xác định được biện pháp tổ chức xã hội thích ứng với BĐKH</w:t>
            </w:r>
          </w:p>
        </w:tc>
        <w:tc>
          <w:tcPr>
            <w:tcW w:w="6609" w:type="dxa"/>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 Phát triển công nghệ sản xuất xanh, lối sống xanh</w:t>
            </w:r>
          </w:p>
        </w:tc>
      </w:tr>
      <w:tr w:rsidR="00AB142E" w:rsidRPr="00F05E80" w:rsidTr="00AB142E">
        <w:trPr>
          <w:jc w:val="center"/>
        </w:trPr>
        <w:tc>
          <w:tcPr>
            <w:tcW w:w="2357" w:type="dxa"/>
            <w:vMerge/>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p>
        </w:tc>
        <w:tc>
          <w:tcPr>
            <w:tcW w:w="6609" w:type="dxa"/>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 Thực hiện kế hoạch hóa gia đình, giảm sự gia tăng dân số để giảm sức ép lên việc khai thác và sử dụng tài nguyên, giảm phát thải KNK</w:t>
            </w:r>
          </w:p>
        </w:tc>
      </w:tr>
      <w:tr w:rsidR="00AB142E" w:rsidRPr="00F05E80" w:rsidTr="00AB142E">
        <w:trPr>
          <w:jc w:val="center"/>
        </w:trPr>
        <w:tc>
          <w:tcPr>
            <w:tcW w:w="2357" w:type="dxa"/>
            <w:vMerge/>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p>
        </w:tc>
        <w:tc>
          <w:tcPr>
            <w:tcW w:w="6609" w:type="dxa"/>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 Nâng cao chất lượng cuộc sống của người dân để giúp họ có sức khỏe, có năng lực thích ứng và giảm nhẹ BĐKH</w:t>
            </w:r>
          </w:p>
        </w:tc>
      </w:tr>
      <w:tr w:rsidR="00AB142E" w:rsidRPr="00F05E80" w:rsidTr="00AB142E">
        <w:trPr>
          <w:jc w:val="center"/>
        </w:trPr>
        <w:tc>
          <w:tcPr>
            <w:tcW w:w="2357" w:type="dxa"/>
            <w:vMerge/>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p>
        </w:tc>
        <w:tc>
          <w:tcPr>
            <w:tcW w:w="6609" w:type="dxa"/>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 Khai thác tài nguyên hợp lí đi đôi với tái tạo, bảo vệ và sử dụng tiết kiệm tài nguyên</w:t>
            </w:r>
          </w:p>
        </w:tc>
      </w:tr>
      <w:tr w:rsidR="00AB142E" w:rsidRPr="00F05E80" w:rsidTr="00AB142E">
        <w:trPr>
          <w:jc w:val="center"/>
        </w:trPr>
        <w:tc>
          <w:tcPr>
            <w:tcW w:w="2357" w:type="dxa"/>
            <w:vMerge/>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p>
        </w:tc>
        <w:tc>
          <w:tcPr>
            <w:tcW w:w="6609" w:type="dxa"/>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 Tăng cường giáo dục, truyền thông ứng phó với BĐKH</w:t>
            </w:r>
          </w:p>
        </w:tc>
      </w:tr>
      <w:tr w:rsidR="00AB142E" w:rsidRPr="00F05E80" w:rsidTr="00AB142E">
        <w:trPr>
          <w:jc w:val="center"/>
        </w:trPr>
        <w:tc>
          <w:tcPr>
            <w:tcW w:w="2357" w:type="dxa"/>
            <w:vMerge/>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p>
        </w:tc>
        <w:tc>
          <w:tcPr>
            <w:tcW w:w="6609" w:type="dxa"/>
          </w:tcPr>
          <w:p w:rsidR="00AB142E" w:rsidRPr="00981449" w:rsidRDefault="00AB142E" w:rsidP="00AB142E">
            <w:pPr>
              <w:spacing w:after="0" w:line="312" w:lineRule="auto"/>
              <w:jc w:val="both"/>
              <w:rPr>
                <w:rFonts w:ascii="Times New Roman" w:hAnsi="Times New Roman"/>
                <w:color w:val="000000" w:themeColor="text1"/>
                <w:sz w:val="24"/>
                <w:szCs w:val="28"/>
                <w:lang w:eastAsia="ko-KR"/>
              </w:rPr>
            </w:pPr>
            <w:r w:rsidRPr="00981449">
              <w:rPr>
                <w:rFonts w:ascii="Times New Roman" w:hAnsi="Times New Roman"/>
                <w:color w:val="000000" w:themeColor="text1"/>
                <w:sz w:val="24"/>
                <w:szCs w:val="28"/>
                <w:lang w:eastAsia="ko-KR"/>
              </w:rPr>
              <w:t>- Thu thuế bảo vệ môi trường, thuế phát thải KNK</w:t>
            </w:r>
          </w:p>
        </w:tc>
      </w:tr>
    </w:tbl>
    <w:p w:rsidR="00AB142E" w:rsidRPr="00981449" w:rsidRDefault="00AB142E" w:rsidP="00AB142E">
      <w:pPr>
        <w:pStyle w:val="Heading4"/>
        <w:spacing w:before="240"/>
        <w:rPr>
          <w:i w:val="0"/>
          <w:color w:val="000000" w:themeColor="text1"/>
          <w:lang w:eastAsia="ko-KR"/>
        </w:rPr>
      </w:pPr>
      <w:bookmarkStart w:id="236" w:name="_Toc484369684"/>
      <w:bookmarkStart w:id="237" w:name="_Toc484369682"/>
      <w:bookmarkStart w:id="238" w:name="_Toc484370431"/>
      <w:bookmarkStart w:id="239" w:name="_Toc484370474"/>
      <w:bookmarkStart w:id="240" w:name="_Toc484618743"/>
      <w:r w:rsidRPr="00981449">
        <w:rPr>
          <w:color w:val="000000" w:themeColor="text1"/>
          <w:lang w:eastAsia="ko-KR"/>
        </w:rPr>
        <w:lastRenderedPageBreak/>
        <w:t>2.5.1.2. Tiêu chí đánh giá thái độ ứng phó với BĐKH trong DHSH ở THPT</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Tiêu chí đánh giá thái độ ứng phó với BĐKH trong DHSH ở THPT của HS gồm:</w:t>
      </w:r>
    </w:p>
    <w:p w:rsidR="00AB142E" w:rsidRPr="00981449" w:rsidRDefault="00AB142E" w:rsidP="00AB142E">
      <w:pPr>
        <w:spacing w:after="0" w:line="360" w:lineRule="auto"/>
        <w:ind w:left="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Nguyên nhân gây ra BĐKH</w:t>
      </w:r>
    </w:p>
    <w:p w:rsidR="00AB142E" w:rsidRPr="00981449" w:rsidRDefault="00AB142E" w:rsidP="00AB142E">
      <w:pPr>
        <w:spacing w:after="0" w:line="360" w:lineRule="auto"/>
        <w:ind w:left="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Biểu hiện và hậu quả của BĐKH</w:t>
      </w:r>
    </w:p>
    <w:p w:rsidR="00AB142E" w:rsidRPr="00981449" w:rsidRDefault="00AB142E" w:rsidP="00AB142E">
      <w:pPr>
        <w:spacing w:after="0" w:line="360" w:lineRule="auto"/>
        <w:ind w:left="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Hoạt động thích ứng với BĐKH</w:t>
      </w:r>
    </w:p>
    <w:p w:rsidR="00AB142E" w:rsidRPr="00981449" w:rsidRDefault="00AB142E" w:rsidP="00AB142E">
      <w:pPr>
        <w:spacing w:after="0" w:line="360" w:lineRule="auto"/>
        <w:ind w:left="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Hoạt động giảm nhẹ BĐKH</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pacing w:val="2"/>
          <w:sz w:val="26"/>
          <w:szCs w:val="28"/>
          <w:lang w:eastAsia="ko-KR"/>
        </w:rPr>
      </w:pPr>
      <w:r w:rsidRPr="00981449">
        <w:rPr>
          <w:rFonts w:ascii="Times New Roman" w:eastAsia="Times New Roman" w:hAnsi="Times New Roman" w:cs="Times New Roman"/>
          <w:color w:val="000000" w:themeColor="text1"/>
          <w:spacing w:val="2"/>
          <w:sz w:val="26"/>
          <w:szCs w:val="28"/>
          <w:lang w:eastAsia="ko-KR"/>
        </w:rPr>
        <w:t xml:space="preserve">Nội dung đánh giá thái độ tập trung tìm hiểu về: niềm tin, cảm xúc của HS về các vấn đề, hoạt động liên quan đến BĐKH; sự chú ý, cư xử của HS về một hoạt động, hành vi nào đó liên quan đến BĐKH. Mức độ đánh giá thái độ ứng phó với BĐKH của HS theo các mức độ: rất đồng ý, đồng ý, phân vân, phản đối và rất phản đối. </w:t>
      </w:r>
    </w:p>
    <w:p w:rsidR="00AB142E" w:rsidRPr="00981449" w:rsidRDefault="00AB142E" w:rsidP="00AB142E">
      <w:pPr>
        <w:pStyle w:val="Heading4"/>
        <w:rPr>
          <w:i w:val="0"/>
          <w:color w:val="000000" w:themeColor="text1"/>
          <w:lang w:eastAsia="ko-KR"/>
        </w:rPr>
      </w:pPr>
      <w:r w:rsidRPr="00981449">
        <w:rPr>
          <w:color w:val="000000" w:themeColor="text1"/>
          <w:lang w:eastAsia="ko-KR"/>
        </w:rPr>
        <w:t>2.5.1.3. Tiêu chí đánh giá hành vi ứng phó với BĐKH trong DHSH ở THPT</w:t>
      </w:r>
    </w:p>
    <w:p w:rsidR="00AB142E" w:rsidRPr="00981449" w:rsidRDefault="00AB142E" w:rsidP="00AB142E">
      <w:pPr>
        <w:spacing w:after="0" w:line="360" w:lineRule="auto"/>
        <w:ind w:firstLine="720"/>
        <w:jc w:val="both"/>
        <w:rPr>
          <w:rFonts w:ascii="Times New Roman" w:eastAsia="Times New Roman" w:hAnsi="Times New Roman" w:cs="Times New Roman"/>
          <w:i/>
          <w:color w:val="000000" w:themeColor="text1"/>
          <w:sz w:val="26"/>
          <w:szCs w:val="28"/>
          <w:lang w:eastAsia="ko-KR"/>
        </w:rPr>
      </w:pPr>
      <w:bookmarkStart w:id="241" w:name="_Toc484369683"/>
      <w:bookmarkStart w:id="242" w:name="_Toc484370432"/>
      <w:bookmarkStart w:id="243" w:name="_Toc484370475"/>
      <w:bookmarkStart w:id="244" w:name="_Toc484618744"/>
      <w:bookmarkStart w:id="245" w:name="_Toc493434719"/>
      <w:r w:rsidRPr="00981449">
        <w:rPr>
          <w:rFonts w:ascii="Times New Roman" w:hAnsi="Times New Roman" w:cs="Times New Roman"/>
          <w:color w:val="000000" w:themeColor="text1"/>
          <w:sz w:val="26"/>
          <w:szCs w:val="28"/>
        </w:rPr>
        <w:t xml:space="preserve">Các hành vi ứng phó với BĐKH có nhiều loại, chúng tôi tập trung đánh giá một số hành vi ứng phó với BĐKH của HS liên quan đến nội dung tích hợp GDBĐKH trong DHSH. Chúng tôi chia ra 3 mức độ biểu hiện hành vi ứng phó với BĐKH: thường xuyên, thỉnh thoảng, chưa bao giờ. </w:t>
      </w:r>
      <w:bookmarkEnd w:id="241"/>
      <w:bookmarkEnd w:id="242"/>
      <w:bookmarkEnd w:id="243"/>
      <w:bookmarkEnd w:id="244"/>
      <w:bookmarkEnd w:id="245"/>
    </w:p>
    <w:p w:rsidR="00AB142E" w:rsidRPr="00981449" w:rsidRDefault="00AB142E" w:rsidP="00AB142E">
      <w:pPr>
        <w:rPr>
          <w:rFonts w:ascii="Times New Roman" w:eastAsia="Calibri" w:hAnsi="Times New Roman" w:cs="Times New Roman"/>
          <w:b/>
          <w:color w:val="000000" w:themeColor="text1"/>
          <w:sz w:val="26"/>
        </w:rPr>
      </w:pPr>
      <w:bookmarkStart w:id="246" w:name="_Toc500090514"/>
      <w:r w:rsidRPr="00981449">
        <w:rPr>
          <w:color w:val="000000" w:themeColor="text1"/>
          <w:sz w:val="20"/>
        </w:rPr>
        <w:br w:type="page"/>
      </w:r>
    </w:p>
    <w:p w:rsidR="00AB142E" w:rsidRPr="00981449" w:rsidRDefault="00AB142E" w:rsidP="00AB142E">
      <w:pPr>
        <w:pStyle w:val="Bang"/>
        <w:rPr>
          <w:b/>
          <w:i w:val="0"/>
          <w:color w:val="000000" w:themeColor="text1"/>
        </w:rPr>
      </w:pPr>
      <w:bookmarkStart w:id="247" w:name="_Toc508558779"/>
      <w:r w:rsidRPr="00981449">
        <w:rPr>
          <w:color w:val="000000" w:themeColor="text1"/>
        </w:rPr>
        <w:lastRenderedPageBreak/>
        <w:t>Bảng 2.5. Một số biểu hiện hành vi ứng phó với BĐKH của HS</w:t>
      </w:r>
      <w:bookmarkEnd w:id="236"/>
      <w:bookmarkEnd w:id="246"/>
      <w:bookmarkEnd w:id="247"/>
      <w:r w:rsidRPr="00981449">
        <w:rPr>
          <w:color w:val="000000" w:themeColor="text1"/>
        </w:rPr>
        <w:t xml:space="preserve"> </w:t>
      </w:r>
    </w:p>
    <w:tbl>
      <w:tblPr>
        <w:tblW w:w="90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8355"/>
      </w:tblGrid>
      <w:tr w:rsidR="00AB142E" w:rsidRPr="00F05E80" w:rsidTr="00AB142E">
        <w:trPr>
          <w:trHeight w:val="448"/>
          <w:jc w:val="center"/>
        </w:trPr>
        <w:tc>
          <w:tcPr>
            <w:tcW w:w="675" w:type="dxa"/>
            <w:vMerge w:val="restart"/>
            <w:vAlign w:val="center"/>
          </w:tcPr>
          <w:p w:rsidR="00AB142E" w:rsidRPr="00981449" w:rsidRDefault="00AB142E" w:rsidP="00AB142E">
            <w:pPr>
              <w:spacing w:after="0" w:line="360" w:lineRule="auto"/>
              <w:jc w:val="center"/>
              <w:rPr>
                <w:rFonts w:ascii="Times New Roman" w:hAnsi="Times New Roman"/>
                <w:b/>
                <w:color w:val="000000" w:themeColor="text1"/>
                <w:sz w:val="24"/>
                <w:szCs w:val="24"/>
                <w:lang w:eastAsia="ko-KR"/>
              </w:rPr>
            </w:pPr>
            <w:r w:rsidRPr="00981449">
              <w:rPr>
                <w:rFonts w:ascii="Times New Roman" w:hAnsi="Times New Roman"/>
                <w:b/>
                <w:color w:val="000000" w:themeColor="text1"/>
                <w:sz w:val="24"/>
                <w:szCs w:val="24"/>
                <w:lang w:eastAsia="ko-KR"/>
              </w:rPr>
              <w:t>Stt</w:t>
            </w:r>
          </w:p>
        </w:tc>
        <w:tc>
          <w:tcPr>
            <w:tcW w:w="8355" w:type="dxa"/>
            <w:vMerge w:val="restart"/>
            <w:vAlign w:val="center"/>
          </w:tcPr>
          <w:p w:rsidR="00AB142E" w:rsidRPr="00981449" w:rsidRDefault="00AB142E" w:rsidP="00AB142E">
            <w:pPr>
              <w:spacing w:after="0" w:line="360" w:lineRule="auto"/>
              <w:jc w:val="center"/>
              <w:rPr>
                <w:rFonts w:ascii="Times New Roman" w:hAnsi="Times New Roman"/>
                <w:b/>
                <w:color w:val="000000" w:themeColor="text1"/>
                <w:sz w:val="24"/>
                <w:szCs w:val="24"/>
                <w:lang w:eastAsia="ko-KR"/>
              </w:rPr>
            </w:pPr>
            <w:r w:rsidRPr="00981449">
              <w:rPr>
                <w:rFonts w:ascii="Times New Roman" w:hAnsi="Times New Roman"/>
                <w:b/>
                <w:color w:val="000000" w:themeColor="text1"/>
                <w:sz w:val="24"/>
                <w:szCs w:val="24"/>
                <w:lang w:eastAsia="ko-KR"/>
              </w:rPr>
              <w:t>1. Biểu hiện hành vi giảm nhẹ BĐKH của HS</w:t>
            </w:r>
          </w:p>
        </w:tc>
      </w:tr>
      <w:tr w:rsidR="00AB142E" w:rsidRPr="00F05E80" w:rsidTr="00AB142E">
        <w:trPr>
          <w:trHeight w:val="464"/>
          <w:jc w:val="center"/>
        </w:trPr>
        <w:tc>
          <w:tcPr>
            <w:tcW w:w="675" w:type="dxa"/>
            <w:vMerge/>
          </w:tcPr>
          <w:p w:rsidR="00AB142E" w:rsidRPr="00981449" w:rsidRDefault="00AB142E" w:rsidP="00AB142E">
            <w:pPr>
              <w:pStyle w:val="ListParagraph"/>
              <w:numPr>
                <w:ilvl w:val="0"/>
                <w:numId w:val="20"/>
              </w:numPr>
              <w:spacing w:after="0" w:line="360" w:lineRule="auto"/>
              <w:contextualSpacing w:val="0"/>
              <w:jc w:val="center"/>
              <w:rPr>
                <w:color w:val="000000" w:themeColor="text1"/>
                <w:sz w:val="24"/>
                <w:szCs w:val="24"/>
                <w:lang w:eastAsia="ko-KR"/>
              </w:rPr>
            </w:pPr>
          </w:p>
        </w:tc>
        <w:tc>
          <w:tcPr>
            <w:tcW w:w="8355" w:type="dxa"/>
            <w:vMerge/>
          </w:tcPr>
          <w:p w:rsidR="00AB142E" w:rsidRPr="00981449" w:rsidRDefault="00AB142E" w:rsidP="00AB142E">
            <w:pPr>
              <w:spacing w:after="0" w:line="360" w:lineRule="auto"/>
              <w:jc w:val="center"/>
              <w:rPr>
                <w:rFonts w:ascii="Times New Roman" w:hAnsi="Times New Roman"/>
                <w:color w:val="000000" w:themeColor="text1"/>
                <w:sz w:val="24"/>
                <w:szCs w:val="24"/>
                <w:lang w:eastAsia="ko-KR"/>
              </w:rPr>
            </w:pPr>
          </w:p>
        </w:tc>
      </w:tr>
      <w:tr w:rsidR="00AB142E" w:rsidRPr="00F05E80" w:rsidTr="00AB142E">
        <w:trPr>
          <w:jc w:val="center"/>
        </w:trPr>
        <w:tc>
          <w:tcPr>
            <w:tcW w:w="675" w:type="dxa"/>
          </w:tcPr>
          <w:p w:rsidR="00AB142E" w:rsidRPr="00981449" w:rsidRDefault="00AB142E" w:rsidP="00AB142E">
            <w:pPr>
              <w:pStyle w:val="ListParagraph"/>
              <w:numPr>
                <w:ilvl w:val="0"/>
                <w:numId w:val="213"/>
              </w:numPr>
              <w:spacing w:after="0" w:line="360" w:lineRule="auto"/>
              <w:contextualSpacing w:val="0"/>
              <w:jc w:val="center"/>
              <w:rPr>
                <w:color w:val="000000" w:themeColor="text1"/>
                <w:sz w:val="24"/>
                <w:szCs w:val="24"/>
                <w:lang w:eastAsia="ko-KR"/>
              </w:rPr>
            </w:pPr>
          </w:p>
        </w:tc>
        <w:tc>
          <w:tcPr>
            <w:tcW w:w="8355" w:type="dxa"/>
          </w:tcPr>
          <w:p w:rsidR="00AB142E" w:rsidRPr="00981449" w:rsidRDefault="00AB142E" w:rsidP="00AB142E">
            <w:pPr>
              <w:spacing w:after="0" w:line="360" w:lineRule="auto"/>
              <w:jc w:val="both"/>
              <w:rPr>
                <w:rFonts w:ascii="Times New Roman" w:hAnsi="Times New Roman"/>
                <w:color w:val="000000" w:themeColor="text1"/>
                <w:sz w:val="24"/>
                <w:szCs w:val="24"/>
                <w:lang w:eastAsia="ko-KR"/>
              </w:rPr>
            </w:pPr>
            <w:r w:rsidRPr="00981449">
              <w:rPr>
                <w:rFonts w:ascii="Times New Roman" w:hAnsi="Times New Roman"/>
                <w:color w:val="000000" w:themeColor="text1"/>
                <w:sz w:val="24"/>
                <w:szCs w:val="24"/>
              </w:rPr>
              <w:t>HS tham gia trồng cây ở gia đình, nhà trường…</w:t>
            </w:r>
          </w:p>
        </w:tc>
      </w:tr>
      <w:tr w:rsidR="00AB142E" w:rsidRPr="00F05E80" w:rsidTr="00AB142E">
        <w:trPr>
          <w:jc w:val="center"/>
        </w:trPr>
        <w:tc>
          <w:tcPr>
            <w:tcW w:w="675" w:type="dxa"/>
          </w:tcPr>
          <w:p w:rsidR="00AB142E" w:rsidRPr="00981449" w:rsidRDefault="00AB142E" w:rsidP="00AB142E">
            <w:pPr>
              <w:pStyle w:val="ListParagraph"/>
              <w:numPr>
                <w:ilvl w:val="0"/>
                <w:numId w:val="213"/>
              </w:numPr>
              <w:spacing w:after="0" w:line="360" w:lineRule="auto"/>
              <w:contextualSpacing w:val="0"/>
              <w:jc w:val="center"/>
              <w:rPr>
                <w:color w:val="000000" w:themeColor="text1"/>
                <w:sz w:val="24"/>
                <w:szCs w:val="24"/>
                <w:lang w:eastAsia="ko-KR"/>
              </w:rPr>
            </w:pPr>
          </w:p>
        </w:tc>
        <w:tc>
          <w:tcPr>
            <w:tcW w:w="8355" w:type="dxa"/>
          </w:tcPr>
          <w:p w:rsidR="00AB142E" w:rsidRPr="00981449" w:rsidRDefault="00AB142E" w:rsidP="00AB142E">
            <w:pPr>
              <w:spacing w:after="0" w:line="360" w:lineRule="auto"/>
              <w:jc w:val="both"/>
              <w:rPr>
                <w:rFonts w:ascii="Times New Roman" w:hAnsi="Times New Roman"/>
                <w:color w:val="000000" w:themeColor="text1"/>
                <w:sz w:val="24"/>
                <w:szCs w:val="24"/>
                <w:lang w:eastAsia="ko-KR"/>
              </w:rPr>
            </w:pPr>
            <w:r w:rsidRPr="00981449">
              <w:rPr>
                <w:rFonts w:ascii="Times New Roman" w:hAnsi="Times New Roman"/>
                <w:color w:val="000000" w:themeColor="text1"/>
                <w:sz w:val="24"/>
                <w:szCs w:val="24"/>
              </w:rPr>
              <w:t xml:space="preserve">HS tham gia chăm sóc, bảo vệ cây xanh, bảo vệ rừng </w:t>
            </w:r>
          </w:p>
        </w:tc>
      </w:tr>
      <w:tr w:rsidR="00AB142E" w:rsidRPr="00F05E80" w:rsidTr="00AB142E">
        <w:trPr>
          <w:jc w:val="center"/>
        </w:trPr>
        <w:tc>
          <w:tcPr>
            <w:tcW w:w="675" w:type="dxa"/>
          </w:tcPr>
          <w:p w:rsidR="00AB142E" w:rsidRPr="00981449" w:rsidRDefault="00AB142E" w:rsidP="00AB142E">
            <w:pPr>
              <w:pStyle w:val="ListParagraph"/>
              <w:numPr>
                <w:ilvl w:val="0"/>
                <w:numId w:val="213"/>
              </w:numPr>
              <w:spacing w:after="0" w:line="360" w:lineRule="auto"/>
              <w:contextualSpacing w:val="0"/>
              <w:jc w:val="center"/>
              <w:rPr>
                <w:color w:val="000000" w:themeColor="text1"/>
                <w:sz w:val="24"/>
                <w:szCs w:val="24"/>
                <w:lang w:eastAsia="ko-KR"/>
              </w:rPr>
            </w:pPr>
          </w:p>
        </w:tc>
        <w:tc>
          <w:tcPr>
            <w:tcW w:w="8355" w:type="dxa"/>
          </w:tcPr>
          <w:p w:rsidR="00AB142E" w:rsidRPr="00981449" w:rsidRDefault="00AB142E" w:rsidP="00AB142E">
            <w:pPr>
              <w:spacing w:after="0" w:line="360" w:lineRule="auto"/>
              <w:jc w:val="both"/>
              <w:rPr>
                <w:rFonts w:ascii="Times New Roman" w:hAnsi="Times New Roman"/>
                <w:color w:val="000000" w:themeColor="text1"/>
                <w:sz w:val="24"/>
                <w:szCs w:val="24"/>
                <w:lang w:eastAsia="ko-KR"/>
              </w:rPr>
            </w:pPr>
            <w:r w:rsidRPr="00981449">
              <w:rPr>
                <w:rFonts w:ascii="Times New Roman" w:hAnsi="Times New Roman"/>
                <w:color w:val="000000" w:themeColor="text1"/>
                <w:sz w:val="24"/>
                <w:szCs w:val="24"/>
              </w:rPr>
              <w:t>HS phân loại rác, bỏ rác đúng nơi quy định, không đốt rác thải</w:t>
            </w:r>
          </w:p>
        </w:tc>
      </w:tr>
      <w:tr w:rsidR="00AB142E" w:rsidRPr="00F05E80" w:rsidTr="00AB142E">
        <w:trPr>
          <w:jc w:val="center"/>
        </w:trPr>
        <w:tc>
          <w:tcPr>
            <w:tcW w:w="675" w:type="dxa"/>
          </w:tcPr>
          <w:p w:rsidR="00AB142E" w:rsidRPr="00981449" w:rsidRDefault="00AB142E" w:rsidP="00AB142E">
            <w:pPr>
              <w:pStyle w:val="ListParagraph"/>
              <w:numPr>
                <w:ilvl w:val="0"/>
                <w:numId w:val="213"/>
              </w:numPr>
              <w:spacing w:after="0" w:line="360" w:lineRule="auto"/>
              <w:contextualSpacing w:val="0"/>
              <w:jc w:val="center"/>
              <w:rPr>
                <w:color w:val="000000" w:themeColor="text1"/>
                <w:sz w:val="24"/>
                <w:szCs w:val="24"/>
                <w:lang w:eastAsia="ko-KR"/>
              </w:rPr>
            </w:pPr>
          </w:p>
        </w:tc>
        <w:tc>
          <w:tcPr>
            <w:tcW w:w="8355" w:type="dxa"/>
          </w:tcPr>
          <w:p w:rsidR="00AB142E" w:rsidRPr="00981449" w:rsidRDefault="00AB142E" w:rsidP="00AB142E">
            <w:pPr>
              <w:spacing w:after="0" w:line="360" w:lineRule="auto"/>
              <w:jc w:val="both"/>
              <w:rPr>
                <w:rFonts w:ascii="Times New Roman" w:hAnsi="Times New Roman"/>
                <w:color w:val="000000" w:themeColor="text1"/>
                <w:sz w:val="24"/>
                <w:szCs w:val="24"/>
                <w:lang w:eastAsia="ko-KR"/>
              </w:rPr>
            </w:pPr>
            <w:r w:rsidRPr="00981449">
              <w:rPr>
                <w:rFonts w:ascii="Times New Roman" w:hAnsi="Times New Roman"/>
                <w:color w:val="000000" w:themeColor="text1"/>
                <w:sz w:val="24"/>
                <w:szCs w:val="24"/>
              </w:rPr>
              <w:t>HS sử dụng lại đồ cũ vào những việc hữu ích</w:t>
            </w:r>
          </w:p>
        </w:tc>
      </w:tr>
      <w:tr w:rsidR="00AB142E" w:rsidRPr="00F05E80" w:rsidTr="00AB142E">
        <w:trPr>
          <w:jc w:val="center"/>
        </w:trPr>
        <w:tc>
          <w:tcPr>
            <w:tcW w:w="675" w:type="dxa"/>
          </w:tcPr>
          <w:p w:rsidR="00AB142E" w:rsidRPr="00981449" w:rsidRDefault="00AB142E" w:rsidP="00AB142E">
            <w:pPr>
              <w:pStyle w:val="ListParagraph"/>
              <w:numPr>
                <w:ilvl w:val="0"/>
                <w:numId w:val="213"/>
              </w:numPr>
              <w:spacing w:after="0" w:line="360" w:lineRule="auto"/>
              <w:contextualSpacing w:val="0"/>
              <w:jc w:val="center"/>
              <w:rPr>
                <w:color w:val="000000" w:themeColor="text1"/>
                <w:sz w:val="24"/>
                <w:szCs w:val="24"/>
                <w:lang w:eastAsia="ko-KR"/>
              </w:rPr>
            </w:pPr>
          </w:p>
        </w:tc>
        <w:tc>
          <w:tcPr>
            <w:tcW w:w="8355" w:type="dxa"/>
          </w:tcPr>
          <w:p w:rsidR="00AB142E" w:rsidRPr="00981449" w:rsidRDefault="00AB142E" w:rsidP="00AB142E">
            <w:pPr>
              <w:spacing w:after="0" w:line="360" w:lineRule="auto"/>
              <w:jc w:val="both"/>
              <w:rPr>
                <w:rFonts w:ascii="Times New Roman" w:hAnsi="Times New Roman"/>
                <w:color w:val="000000" w:themeColor="text1"/>
                <w:sz w:val="24"/>
                <w:szCs w:val="24"/>
              </w:rPr>
            </w:pPr>
            <w:r w:rsidRPr="00981449">
              <w:rPr>
                <w:rFonts w:ascii="Times New Roman" w:hAnsi="Times New Roman"/>
                <w:color w:val="000000" w:themeColor="text1"/>
                <w:sz w:val="24"/>
                <w:szCs w:val="24"/>
              </w:rPr>
              <w:t>HS sử dụng rác hữu cơ làm phân bón cho cây trồng</w:t>
            </w:r>
          </w:p>
        </w:tc>
      </w:tr>
      <w:tr w:rsidR="00AB142E" w:rsidRPr="00F05E80" w:rsidTr="00AB142E">
        <w:trPr>
          <w:jc w:val="center"/>
        </w:trPr>
        <w:tc>
          <w:tcPr>
            <w:tcW w:w="675" w:type="dxa"/>
          </w:tcPr>
          <w:p w:rsidR="00AB142E" w:rsidRPr="00981449" w:rsidRDefault="00AB142E" w:rsidP="00AB142E">
            <w:pPr>
              <w:pStyle w:val="ListParagraph"/>
              <w:numPr>
                <w:ilvl w:val="0"/>
                <w:numId w:val="213"/>
              </w:numPr>
              <w:spacing w:after="0" w:line="360" w:lineRule="auto"/>
              <w:contextualSpacing w:val="0"/>
              <w:jc w:val="center"/>
              <w:rPr>
                <w:color w:val="000000" w:themeColor="text1"/>
                <w:sz w:val="24"/>
                <w:szCs w:val="24"/>
                <w:lang w:eastAsia="ko-KR"/>
              </w:rPr>
            </w:pPr>
          </w:p>
        </w:tc>
        <w:tc>
          <w:tcPr>
            <w:tcW w:w="8355" w:type="dxa"/>
          </w:tcPr>
          <w:p w:rsidR="00AB142E" w:rsidRPr="00981449" w:rsidRDefault="00AB142E" w:rsidP="00AB142E">
            <w:pPr>
              <w:spacing w:after="0" w:line="360" w:lineRule="auto"/>
              <w:jc w:val="both"/>
              <w:rPr>
                <w:rFonts w:ascii="Times New Roman" w:hAnsi="Times New Roman"/>
                <w:color w:val="000000" w:themeColor="text1"/>
                <w:sz w:val="24"/>
                <w:szCs w:val="24"/>
                <w:lang w:eastAsia="ko-KR"/>
              </w:rPr>
            </w:pPr>
            <w:r w:rsidRPr="00981449">
              <w:rPr>
                <w:rFonts w:ascii="Times New Roman" w:hAnsi="Times New Roman"/>
                <w:color w:val="000000" w:themeColor="text1"/>
                <w:sz w:val="24"/>
                <w:szCs w:val="24"/>
              </w:rPr>
              <w:t>HS đi bộ hoặc đi xe đạp hay xe buýt khi tham gia giao thông</w:t>
            </w:r>
          </w:p>
        </w:tc>
      </w:tr>
      <w:tr w:rsidR="00AB142E" w:rsidRPr="00F05E80" w:rsidTr="00AB142E">
        <w:trPr>
          <w:jc w:val="center"/>
        </w:trPr>
        <w:tc>
          <w:tcPr>
            <w:tcW w:w="675" w:type="dxa"/>
          </w:tcPr>
          <w:p w:rsidR="00AB142E" w:rsidRPr="00981449" w:rsidRDefault="00AB142E" w:rsidP="00AB142E">
            <w:pPr>
              <w:pStyle w:val="ListParagraph"/>
              <w:numPr>
                <w:ilvl w:val="0"/>
                <w:numId w:val="213"/>
              </w:numPr>
              <w:spacing w:after="0" w:line="360" w:lineRule="auto"/>
              <w:contextualSpacing w:val="0"/>
              <w:jc w:val="center"/>
              <w:rPr>
                <w:color w:val="000000" w:themeColor="text1"/>
                <w:sz w:val="24"/>
                <w:szCs w:val="24"/>
                <w:lang w:eastAsia="ko-KR"/>
              </w:rPr>
            </w:pPr>
          </w:p>
        </w:tc>
        <w:tc>
          <w:tcPr>
            <w:tcW w:w="8355" w:type="dxa"/>
          </w:tcPr>
          <w:p w:rsidR="00AB142E" w:rsidRPr="00981449" w:rsidRDefault="00AB142E" w:rsidP="00AB142E">
            <w:pPr>
              <w:spacing w:after="0" w:line="360" w:lineRule="auto"/>
              <w:jc w:val="both"/>
              <w:rPr>
                <w:rFonts w:ascii="Times New Roman" w:hAnsi="Times New Roman"/>
                <w:color w:val="000000" w:themeColor="text1"/>
                <w:sz w:val="24"/>
                <w:szCs w:val="24"/>
                <w:lang w:eastAsia="ko-KR"/>
              </w:rPr>
            </w:pPr>
            <w:r w:rsidRPr="00981449">
              <w:rPr>
                <w:rFonts w:ascii="Times New Roman" w:hAnsi="Times New Roman"/>
                <w:color w:val="000000" w:themeColor="text1"/>
                <w:sz w:val="24"/>
                <w:szCs w:val="24"/>
              </w:rPr>
              <w:t>HS tắt đèn, tắt quạt điện… khi không sử dụng</w:t>
            </w:r>
          </w:p>
        </w:tc>
      </w:tr>
      <w:tr w:rsidR="00AB142E" w:rsidRPr="00F05E80" w:rsidTr="00AB142E">
        <w:trPr>
          <w:jc w:val="center"/>
        </w:trPr>
        <w:tc>
          <w:tcPr>
            <w:tcW w:w="675" w:type="dxa"/>
          </w:tcPr>
          <w:p w:rsidR="00AB142E" w:rsidRPr="00981449" w:rsidRDefault="00AB142E" w:rsidP="00AB142E">
            <w:pPr>
              <w:pStyle w:val="ListParagraph"/>
              <w:numPr>
                <w:ilvl w:val="0"/>
                <w:numId w:val="213"/>
              </w:numPr>
              <w:spacing w:after="0" w:line="360" w:lineRule="auto"/>
              <w:contextualSpacing w:val="0"/>
              <w:jc w:val="center"/>
              <w:rPr>
                <w:color w:val="000000" w:themeColor="text1"/>
                <w:sz w:val="24"/>
                <w:szCs w:val="24"/>
                <w:lang w:eastAsia="ko-KR"/>
              </w:rPr>
            </w:pPr>
          </w:p>
        </w:tc>
        <w:tc>
          <w:tcPr>
            <w:tcW w:w="8355" w:type="dxa"/>
          </w:tcPr>
          <w:p w:rsidR="00AB142E" w:rsidRPr="00981449" w:rsidRDefault="00AB142E" w:rsidP="00AB142E">
            <w:pPr>
              <w:spacing w:after="0" w:line="360" w:lineRule="auto"/>
              <w:jc w:val="both"/>
              <w:rPr>
                <w:rFonts w:ascii="Times New Roman" w:hAnsi="Times New Roman"/>
                <w:color w:val="000000" w:themeColor="text1"/>
                <w:sz w:val="24"/>
                <w:szCs w:val="24"/>
                <w:lang w:eastAsia="ko-KR"/>
              </w:rPr>
            </w:pPr>
            <w:r w:rsidRPr="00981449">
              <w:rPr>
                <w:rFonts w:ascii="Times New Roman" w:hAnsi="Times New Roman"/>
                <w:color w:val="000000" w:themeColor="text1"/>
                <w:sz w:val="24"/>
                <w:szCs w:val="24"/>
              </w:rPr>
              <w:t>HS thực hiện tiết kiệm nước, tái sử dụng nước sinh hoạt</w:t>
            </w:r>
          </w:p>
        </w:tc>
      </w:tr>
      <w:tr w:rsidR="00AB142E" w:rsidRPr="00F05E80" w:rsidTr="00AB142E">
        <w:trPr>
          <w:jc w:val="center"/>
        </w:trPr>
        <w:tc>
          <w:tcPr>
            <w:tcW w:w="675" w:type="dxa"/>
          </w:tcPr>
          <w:p w:rsidR="00AB142E" w:rsidRPr="00981449" w:rsidRDefault="00AB142E" w:rsidP="00AB142E">
            <w:pPr>
              <w:spacing w:after="0" w:line="360" w:lineRule="auto"/>
              <w:jc w:val="center"/>
              <w:rPr>
                <w:rFonts w:ascii="Times New Roman" w:hAnsi="Times New Roman"/>
                <w:b/>
                <w:color w:val="000000" w:themeColor="text1"/>
                <w:sz w:val="24"/>
                <w:szCs w:val="24"/>
                <w:lang w:eastAsia="ko-KR"/>
              </w:rPr>
            </w:pPr>
            <w:r w:rsidRPr="00981449">
              <w:rPr>
                <w:rFonts w:ascii="Times New Roman" w:hAnsi="Times New Roman"/>
                <w:b/>
                <w:color w:val="000000" w:themeColor="text1"/>
                <w:sz w:val="24"/>
                <w:szCs w:val="24"/>
                <w:lang w:eastAsia="ko-KR"/>
              </w:rPr>
              <w:t>Stt</w:t>
            </w:r>
          </w:p>
        </w:tc>
        <w:tc>
          <w:tcPr>
            <w:tcW w:w="8355" w:type="dxa"/>
          </w:tcPr>
          <w:p w:rsidR="00AB142E" w:rsidRPr="00981449" w:rsidRDefault="00AB142E" w:rsidP="00AB142E">
            <w:pPr>
              <w:spacing w:after="0" w:line="360" w:lineRule="auto"/>
              <w:jc w:val="center"/>
              <w:rPr>
                <w:rFonts w:ascii="Times New Roman" w:hAnsi="Times New Roman"/>
                <w:b/>
                <w:color w:val="000000" w:themeColor="text1"/>
                <w:sz w:val="24"/>
                <w:szCs w:val="24"/>
                <w:lang w:eastAsia="ko-KR"/>
              </w:rPr>
            </w:pPr>
            <w:r w:rsidRPr="00981449">
              <w:rPr>
                <w:rFonts w:ascii="Times New Roman" w:hAnsi="Times New Roman"/>
                <w:b/>
                <w:color w:val="000000" w:themeColor="text1"/>
                <w:sz w:val="24"/>
                <w:szCs w:val="24"/>
                <w:lang w:eastAsia="ko-KR"/>
              </w:rPr>
              <w:t>2. Biểu hiện hành vi thích ứng với BĐKH của HS</w:t>
            </w:r>
          </w:p>
        </w:tc>
      </w:tr>
      <w:tr w:rsidR="00AB142E" w:rsidRPr="00F05E80" w:rsidTr="00AB142E">
        <w:trPr>
          <w:jc w:val="center"/>
        </w:trPr>
        <w:tc>
          <w:tcPr>
            <w:tcW w:w="675" w:type="dxa"/>
          </w:tcPr>
          <w:p w:rsidR="00AB142E" w:rsidRPr="00981449" w:rsidRDefault="00AB142E" w:rsidP="00AB142E">
            <w:pPr>
              <w:pStyle w:val="ListParagraph"/>
              <w:numPr>
                <w:ilvl w:val="0"/>
                <w:numId w:val="212"/>
              </w:numPr>
              <w:spacing w:after="0" w:line="360" w:lineRule="auto"/>
              <w:contextualSpacing w:val="0"/>
              <w:jc w:val="center"/>
              <w:rPr>
                <w:color w:val="000000" w:themeColor="text1"/>
                <w:sz w:val="24"/>
                <w:szCs w:val="24"/>
                <w:lang w:eastAsia="ko-KR"/>
              </w:rPr>
            </w:pPr>
          </w:p>
        </w:tc>
        <w:tc>
          <w:tcPr>
            <w:tcW w:w="8355" w:type="dxa"/>
          </w:tcPr>
          <w:p w:rsidR="00AB142E" w:rsidRPr="00981449" w:rsidRDefault="00AB142E" w:rsidP="00AB142E">
            <w:pPr>
              <w:spacing w:after="0" w:line="360" w:lineRule="auto"/>
              <w:jc w:val="both"/>
              <w:rPr>
                <w:rFonts w:ascii="Times New Roman" w:hAnsi="Times New Roman"/>
                <w:color w:val="000000" w:themeColor="text1"/>
                <w:sz w:val="24"/>
                <w:szCs w:val="24"/>
                <w:lang w:eastAsia="ko-KR"/>
              </w:rPr>
            </w:pPr>
            <w:r w:rsidRPr="00981449">
              <w:rPr>
                <w:rFonts w:ascii="Times New Roman" w:hAnsi="Times New Roman"/>
                <w:color w:val="000000" w:themeColor="text1"/>
                <w:sz w:val="24"/>
                <w:szCs w:val="24"/>
              </w:rPr>
              <w:t>HS theo dõi các thông tin thời tiết, BĐKH để có những hành động ứng phó kịp thời</w:t>
            </w:r>
          </w:p>
        </w:tc>
      </w:tr>
      <w:tr w:rsidR="00AB142E" w:rsidRPr="00F05E80" w:rsidTr="00AB142E">
        <w:trPr>
          <w:trHeight w:val="55"/>
          <w:jc w:val="center"/>
        </w:trPr>
        <w:tc>
          <w:tcPr>
            <w:tcW w:w="675" w:type="dxa"/>
          </w:tcPr>
          <w:p w:rsidR="00AB142E" w:rsidRPr="00981449" w:rsidRDefault="00AB142E" w:rsidP="00AB142E">
            <w:pPr>
              <w:pStyle w:val="ListParagraph"/>
              <w:numPr>
                <w:ilvl w:val="0"/>
                <w:numId w:val="212"/>
              </w:numPr>
              <w:spacing w:after="0" w:line="360" w:lineRule="auto"/>
              <w:contextualSpacing w:val="0"/>
              <w:jc w:val="center"/>
              <w:rPr>
                <w:color w:val="000000" w:themeColor="text1"/>
                <w:sz w:val="24"/>
                <w:szCs w:val="24"/>
                <w:lang w:eastAsia="ko-KR"/>
              </w:rPr>
            </w:pPr>
          </w:p>
        </w:tc>
        <w:tc>
          <w:tcPr>
            <w:tcW w:w="8355" w:type="dxa"/>
            <w:shd w:val="clear" w:color="auto" w:fill="auto"/>
          </w:tcPr>
          <w:p w:rsidR="00AB142E" w:rsidRPr="00981449" w:rsidRDefault="00AB142E" w:rsidP="00AB142E">
            <w:pPr>
              <w:spacing w:after="0" w:line="360" w:lineRule="auto"/>
              <w:jc w:val="both"/>
              <w:rPr>
                <w:rFonts w:ascii="Times New Roman" w:hAnsi="Times New Roman"/>
                <w:color w:val="000000" w:themeColor="text1"/>
                <w:sz w:val="24"/>
                <w:szCs w:val="24"/>
                <w:lang w:eastAsia="ko-KR"/>
              </w:rPr>
            </w:pPr>
            <w:r w:rsidRPr="00981449">
              <w:rPr>
                <w:rFonts w:ascii="Times New Roman" w:hAnsi="Times New Roman"/>
                <w:color w:val="000000" w:themeColor="text1"/>
                <w:sz w:val="24"/>
                <w:szCs w:val="24"/>
              </w:rPr>
              <w:t>HS cất đồ dùng, sách vở và vật dụng cần thiết ở chỗ an toàn, cao ráo</w:t>
            </w:r>
          </w:p>
        </w:tc>
      </w:tr>
      <w:tr w:rsidR="00AB142E" w:rsidRPr="00F05E80" w:rsidTr="00AB142E">
        <w:trPr>
          <w:jc w:val="center"/>
        </w:trPr>
        <w:tc>
          <w:tcPr>
            <w:tcW w:w="675" w:type="dxa"/>
          </w:tcPr>
          <w:p w:rsidR="00AB142E" w:rsidRPr="00981449" w:rsidRDefault="00AB142E" w:rsidP="00AB142E">
            <w:pPr>
              <w:pStyle w:val="ListParagraph"/>
              <w:numPr>
                <w:ilvl w:val="0"/>
                <w:numId w:val="212"/>
              </w:numPr>
              <w:spacing w:after="0" w:line="360" w:lineRule="auto"/>
              <w:contextualSpacing w:val="0"/>
              <w:jc w:val="center"/>
              <w:rPr>
                <w:color w:val="000000" w:themeColor="text1"/>
                <w:sz w:val="24"/>
                <w:szCs w:val="24"/>
                <w:lang w:eastAsia="ko-KR"/>
              </w:rPr>
            </w:pPr>
          </w:p>
        </w:tc>
        <w:tc>
          <w:tcPr>
            <w:tcW w:w="8355" w:type="dxa"/>
          </w:tcPr>
          <w:p w:rsidR="00AB142E" w:rsidRPr="00981449" w:rsidRDefault="00AB142E" w:rsidP="00AB142E">
            <w:pPr>
              <w:spacing w:after="0" w:line="360" w:lineRule="auto"/>
              <w:jc w:val="both"/>
              <w:rPr>
                <w:rFonts w:ascii="Times New Roman" w:hAnsi="Times New Roman"/>
                <w:color w:val="000000" w:themeColor="text1"/>
                <w:sz w:val="24"/>
                <w:szCs w:val="24"/>
                <w:lang w:eastAsia="ko-KR"/>
              </w:rPr>
            </w:pPr>
            <w:r w:rsidRPr="00981449">
              <w:rPr>
                <w:rFonts w:ascii="Times New Roman" w:hAnsi="Times New Roman"/>
                <w:color w:val="000000" w:themeColor="text1"/>
                <w:sz w:val="24"/>
                <w:szCs w:val="24"/>
              </w:rPr>
              <w:t>HS dọn vệ sinh môi trường ở lớp học, trường học, gia đình…</w:t>
            </w:r>
          </w:p>
        </w:tc>
      </w:tr>
      <w:tr w:rsidR="00AB142E" w:rsidRPr="00F05E80" w:rsidTr="00AB142E">
        <w:trPr>
          <w:jc w:val="center"/>
        </w:trPr>
        <w:tc>
          <w:tcPr>
            <w:tcW w:w="675" w:type="dxa"/>
          </w:tcPr>
          <w:p w:rsidR="00AB142E" w:rsidRPr="00981449" w:rsidRDefault="00AB142E" w:rsidP="00AB142E">
            <w:pPr>
              <w:pStyle w:val="ListParagraph"/>
              <w:numPr>
                <w:ilvl w:val="0"/>
                <w:numId w:val="212"/>
              </w:numPr>
              <w:spacing w:after="0" w:line="360" w:lineRule="auto"/>
              <w:contextualSpacing w:val="0"/>
              <w:jc w:val="center"/>
              <w:rPr>
                <w:color w:val="000000" w:themeColor="text1"/>
                <w:sz w:val="24"/>
                <w:szCs w:val="24"/>
                <w:lang w:eastAsia="ko-KR"/>
              </w:rPr>
            </w:pPr>
          </w:p>
        </w:tc>
        <w:tc>
          <w:tcPr>
            <w:tcW w:w="8355" w:type="dxa"/>
          </w:tcPr>
          <w:p w:rsidR="00AB142E" w:rsidRPr="00981449" w:rsidRDefault="00AB142E" w:rsidP="00AB142E">
            <w:pPr>
              <w:spacing w:after="0" w:line="360" w:lineRule="auto"/>
              <w:jc w:val="both"/>
              <w:rPr>
                <w:rFonts w:ascii="Times New Roman" w:hAnsi="Times New Roman"/>
                <w:color w:val="000000" w:themeColor="text1"/>
                <w:sz w:val="24"/>
                <w:szCs w:val="24"/>
              </w:rPr>
            </w:pPr>
            <w:r w:rsidRPr="00981449">
              <w:rPr>
                <w:rFonts w:ascii="Times New Roman" w:hAnsi="Times New Roman"/>
                <w:color w:val="000000" w:themeColor="text1"/>
                <w:sz w:val="24"/>
                <w:szCs w:val="24"/>
              </w:rPr>
              <w:t>HS thực hiện ăn chín, uống sôi, ngủ màn để tránh dịch bệnh gia tăng do tác động của BĐKH</w:t>
            </w:r>
          </w:p>
        </w:tc>
      </w:tr>
      <w:tr w:rsidR="00AB142E" w:rsidRPr="00F05E80" w:rsidTr="00AB142E">
        <w:trPr>
          <w:jc w:val="center"/>
        </w:trPr>
        <w:tc>
          <w:tcPr>
            <w:tcW w:w="675" w:type="dxa"/>
          </w:tcPr>
          <w:p w:rsidR="00AB142E" w:rsidRPr="00981449" w:rsidRDefault="00AB142E" w:rsidP="00AB142E">
            <w:pPr>
              <w:pStyle w:val="ListParagraph"/>
              <w:numPr>
                <w:ilvl w:val="0"/>
                <w:numId w:val="212"/>
              </w:numPr>
              <w:spacing w:after="0" w:line="360" w:lineRule="auto"/>
              <w:contextualSpacing w:val="0"/>
              <w:jc w:val="center"/>
              <w:rPr>
                <w:color w:val="000000" w:themeColor="text1"/>
                <w:sz w:val="24"/>
                <w:szCs w:val="24"/>
                <w:lang w:eastAsia="ko-KR"/>
              </w:rPr>
            </w:pPr>
          </w:p>
        </w:tc>
        <w:tc>
          <w:tcPr>
            <w:tcW w:w="8355" w:type="dxa"/>
          </w:tcPr>
          <w:p w:rsidR="00AB142E" w:rsidRPr="00981449" w:rsidRDefault="00AB142E" w:rsidP="00AB142E">
            <w:pPr>
              <w:spacing w:after="0" w:line="360" w:lineRule="auto"/>
              <w:jc w:val="both"/>
              <w:rPr>
                <w:rFonts w:ascii="Times New Roman" w:hAnsi="Times New Roman"/>
                <w:color w:val="000000" w:themeColor="text1"/>
                <w:sz w:val="24"/>
                <w:szCs w:val="24"/>
                <w:lang w:eastAsia="ko-KR"/>
              </w:rPr>
            </w:pPr>
            <w:r w:rsidRPr="00981449">
              <w:rPr>
                <w:rFonts w:ascii="Times New Roman" w:hAnsi="Times New Roman"/>
                <w:color w:val="000000" w:themeColor="text1"/>
                <w:sz w:val="24"/>
                <w:szCs w:val="24"/>
              </w:rPr>
              <w:t>HS tìm nơi trú ẩn an toàn hoặc sử dụng trang phục bảo vệ cơ thể khi gặp mưa, bão, nắng nóng…</w:t>
            </w:r>
          </w:p>
        </w:tc>
      </w:tr>
      <w:tr w:rsidR="00AB142E" w:rsidRPr="00F05E80" w:rsidTr="00AB142E">
        <w:trPr>
          <w:jc w:val="center"/>
        </w:trPr>
        <w:tc>
          <w:tcPr>
            <w:tcW w:w="675" w:type="dxa"/>
          </w:tcPr>
          <w:p w:rsidR="00AB142E" w:rsidRPr="00981449" w:rsidRDefault="00AB142E" w:rsidP="00AB142E">
            <w:pPr>
              <w:pStyle w:val="ListParagraph"/>
              <w:numPr>
                <w:ilvl w:val="0"/>
                <w:numId w:val="212"/>
              </w:numPr>
              <w:spacing w:after="0" w:line="360" w:lineRule="auto"/>
              <w:contextualSpacing w:val="0"/>
              <w:jc w:val="center"/>
              <w:rPr>
                <w:color w:val="000000" w:themeColor="text1"/>
                <w:sz w:val="24"/>
                <w:szCs w:val="24"/>
                <w:lang w:eastAsia="ko-KR"/>
              </w:rPr>
            </w:pPr>
          </w:p>
        </w:tc>
        <w:tc>
          <w:tcPr>
            <w:tcW w:w="8355" w:type="dxa"/>
          </w:tcPr>
          <w:p w:rsidR="00AB142E" w:rsidRPr="00981449" w:rsidRDefault="00AB142E" w:rsidP="00AB142E">
            <w:pPr>
              <w:spacing w:after="0" w:line="360" w:lineRule="auto"/>
              <w:jc w:val="both"/>
              <w:rPr>
                <w:rFonts w:ascii="Times New Roman" w:hAnsi="Times New Roman"/>
                <w:color w:val="000000" w:themeColor="text1"/>
                <w:sz w:val="24"/>
                <w:szCs w:val="24"/>
                <w:lang w:eastAsia="ko-KR"/>
              </w:rPr>
            </w:pPr>
            <w:r w:rsidRPr="00981449">
              <w:rPr>
                <w:rFonts w:ascii="Times New Roman" w:hAnsi="Times New Roman"/>
                <w:color w:val="000000" w:themeColor="text1"/>
                <w:sz w:val="24"/>
                <w:szCs w:val="24"/>
              </w:rPr>
              <w:t>HS tham gia hoạt động hưởng ứng giờ Trái Đất, hoạt động BVMT</w:t>
            </w:r>
          </w:p>
        </w:tc>
      </w:tr>
      <w:tr w:rsidR="00AB142E" w:rsidRPr="00F05E80" w:rsidTr="00AB142E">
        <w:trPr>
          <w:jc w:val="center"/>
        </w:trPr>
        <w:tc>
          <w:tcPr>
            <w:tcW w:w="675" w:type="dxa"/>
          </w:tcPr>
          <w:p w:rsidR="00AB142E" w:rsidRPr="00981449" w:rsidRDefault="00AB142E" w:rsidP="00AB142E">
            <w:pPr>
              <w:pStyle w:val="ListParagraph"/>
              <w:numPr>
                <w:ilvl w:val="0"/>
                <w:numId w:val="212"/>
              </w:numPr>
              <w:spacing w:after="0" w:line="360" w:lineRule="auto"/>
              <w:contextualSpacing w:val="0"/>
              <w:jc w:val="center"/>
              <w:rPr>
                <w:color w:val="000000" w:themeColor="text1"/>
                <w:sz w:val="24"/>
                <w:szCs w:val="24"/>
                <w:lang w:eastAsia="ko-KR"/>
              </w:rPr>
            </w:pPr>
          </w:p>
        </w:tc>
        <w:tc>
          <w:tcPr>
            <w:tcW w:w="8355" w:type="dxa"/>
          </w:tcPr>
          <w:p w:rsidR="00AB142E" w:rsidRPr="00981449" w:rsidRDefault="00AB142E" w:rsidP="00AB142E">
            <w:pPr>
              <w:spacing w:after="0" w:line="360" w:lineRule="auto"/>
              <w:jc w:val="both"/>
              <w:rPr>
                <w:rFonts w:ascii="Times New Roman" w:hAnsi="Times New Roman"/>
                <w:color w:val="000000" w:themeColor="text1"/>
                <w:sz w:val="24"/>
                <w:szCs w:val="24"/>
              </w:rPr>
            </w:pPr>
            <w:r w:rsidRPr="00981449">
              <w:rPr>
                <w:rFonts w:ascii="Times New Roman" w:hAnsi="Times New Roman"/>
                <w:color w:val="000000" w:themeColor="text1"/>
                <w:sz w:val="24"/>
                <w:szCs w:val="24"/>
              </w:rPr>
              <w:t>HS giúp đỡ, chia sẻ khó khăn với những người gặp rủi ro thiên tai do BĐKH</w:t>
            </w:r>
          </w:p>
        </w:tc>
      </w:tr>
    </w:tbl>
    <w:p w:rsidR="00AB142E" w:rsidRPr="00981449" w:rsidRDefault="00AB142E" w:rsidP="00AB142E">
      <w:pPr>
        <w:pStyle w:val="Heading3"/>
        <w:spacing w:before="240"/>
        <w:rPr>
          <w:color w:val="000000" w:themeColor="text1"/>
        </w:rPr>
      </w:pPr>
      <w:bookmarkStart w:id="248" w:name="_Toc508558573"/>
      <w:bookmarkStart w:id="249" w:name="_Toc493434718"/>
      <w:r w:rsidRPr="00981449">
        <w:rPr>
          <w:color w:val="000000" w:themeColor="text1"/>
        </w:rPr>
        <w:t>2.5.2. Công cụ đánh giá kết quả giáo dục biến đổi khí hậu</w:t>
      </w:r>
      <w:bookmarkEnd w:id="248"/>
    </w:p>
    <w:bookmarkEnd w:id="237"/>
    <w:bookmarkEnd w:id="238"/>
    <w:bookmarkEnd w:id="239"/>
    <w:bookmarkEnd w:id="240"/>
    <w:bookmarkEnd w:id="249"/>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Để đánh giá kiến thức SH và BĐKH, thái độ và hành vi ứng phó với BĐKH trong DHSH ở THPT, chúng tôi sử dụng các công cụ sau:</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Câu hỏi kiểm tra kiến thức SH, BĐKH của HS</w:t>
      </w:r>
      <w:r w:rsidRPr="00981449">
        <w:rPr>
          <w:rFonts w:ascii="Times New Roman" w:eastAsia="Times New Roman" w:hAnsi="Times New Roman"/>
          <w:color w:val="000000" w:themeColor="text1"/>
          <w:sz w:val="26"/>
          <w:szCs w:val="28"/>
        </w:rPr>
        <w:t>: gồm câu hỏi trắc nghiệm khách quan và câu hỏi tự luận.</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Phiếu quan sát hành vi ứng phó với BĐKH của HS. Hành vi ứng phó với BĐKH của HS được đánh giá ở các mức độ: thường xuyên, thỉnh thoảng, chưa bao giờ. Đồng thời, qua nội dung trả lời câu hỏi, bài tập cũng xác định được các biểu hiện hành vi ứng phó với BĐKH của HS.</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lastRenderedPageBreak/>
        <w:t>- Phiếu trắc nghiệm thái độ ứng phó với BĐKH của HS. Phiếu trắc nghiệm thái độ ứng phó với BĐKH của HS được đánh giá ở các mức độ: rất đồng ý, đồng ý, phân vân, phản đối, rất phản đối.</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(Xem phần phụ lục)</w:t>
      </w:r>
    </w:p>
    <w:p w:rsidR="00AB142E" w:rsidRPr="00981449" w:rsidRDefault="00AB142E" w:rsidP="00AB142E">
      <w:pPr>
        <w:spacing w:after="0" w:line="360" w:lineRule="auto"/>
        <w:rPr>
          <w:color w:val="000000" w:themeColor="text1"/>
          <w:sz w:val="20"/>
        </w:rPr>
      </w:pPr>
      <w:bookmarkStart w:id="250" w:name="_Toc472933647"/>
    </w:p>
    <w:p w:rsidR="00AB142E" w:rsidRPr="00981449" w:rsidRDefault="00AB142E" w:rsidP="00AB142E">
      <w:pPr>
        <w:pStyle w:val="Heading1"/>
        <w:spacing w:before="0" w:after="0" w:line="360" w:lineRule="auto"/>
        <w:rPr>
          <w:color w:val="000000" w:themeColor="text1"/>
          <w:sz w:val="26"/>
          <w:lang w:val="pt-BR"/>
        </w:rPr>
      </w:pPr>
      <w:bookmarkStart w:id="251" w:name="_Toc484617947"/>
      <w:bookmarkStart w:id="252" w:name="_Toc493434672"/>
      <w:bookmarkStart w:id="253" w:name="_Toc508558574"/>
      <w:bookmarkEnd w:id="250"/>
      <w:r w:rsidRPr="00981449">
        <w:rPr>
          <w:color w:val="000000" w:themeColor="text1"/>
          <w:sz w:val="26"/>
          <w:lang w:val="pt-BR"/>
        </w:rPr>
        <w:t>Kết luận chương 2</w:t>
      </w:r>
      <w:bookmarkEnd w:id="251"/>
      <w:bookmarkEnd w:id="252"/>
      <w:bookmarkEnd w:id="253"/>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 Tích hợp là một quan điểm dạy học hiện đại nhằm hướng tới mục tiêu phát triển năng lực người học, làm cho quá trình dạy học luôn gắn với thực tiễn cuộc sống. Qua phân tích nội dung chương trình SH ở THPT cho thấy: Hoạt động sống của sinh vật đã góp phần tạo nên hệ thống khí hậu Trái Đất hiện nay. Sinh vật và khí hậu luôn là một thể thống nhất, tương tác với nhau, mâu thuẫn và thống nhất với nhau. Nếu không có tác động mạnh từ bên ngoài thì sinh vật và khí hậu luôn ở trạng thái cân bằng động. Như vậy, chỉ xét quan hệ giữa sinh vật và khí hậu thì hoạt động sống của giới sinh vật luôn tạo ra những yếu tố tác động đến khí quyển và sự tác động chỉ trong giới hạn cân bằng động. Ngược lại, yếu tố khí hậu cũng tác động đến hoạt động sống của sinh vật ở giới hạn cân bằng động. Từ đó suy ra nếu một yếu tố nào đó của sinh vật hay khí hậu bị biến đổi mạnh sẽ gây ra mất cân bằng, nghĩa là cả khí hậu và sinh vật biến đổi. Như vậy, trong DHSH có nhiều tiềm năng thực hiện GDBĐKH.</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 Trên quan điểm SH, hoạt động sống của sinh vật mà chủ yếu là hoạt động trao đổi chất và năng lượng là nguyên nhân giữ cân bằng khí hậu nếu các hệ sinh thái được phát triển bền vững, nhưng lại là nguyên nhân góp phần làm BĐKH khi các hệ sinh thái bị tàn phá, suy giảm. Vì vậy, để tích hợp GDBĐKH, chúng tôi chọn “Hoạt động chuyển hóa vật chất và năng lượng của từng cấp độ tổ chức sống” làm chủ đề tích hợp giáo dục nguyên nhân gây BĐKH; “Hoạt động sinh trưởng và phát triển, sinh sản, cảm ứng trong mỗi cấp độ tổ chức sống” làm chủ đề giáo dục thích ứng và giảm nhẹ BĐKH. Từ đó xây dựng các chủ đề tích hợp GDBĐKH trong SHSH ở THPT như nêu ở mục 2.5 chương 2 của luận án.</w:t>
      </w:r>
    </w:p>
    <w:p w:rsidR="00AB142E" w:rsidRPr="00981449" w:rsidRDefault="00AB142E" w:rsidP="00AB142E">
      <w:pPr>
        <w:spacing w:after="0" w:line="360" w:lineRule="auto"/>
        <w:ind w:firstLine="567"/>
        <w:jc w:val="both"/>
        <w:rPr>
          <w:rFonts w:ascii="Times New Roman" w:eastAsia="Times New Roman" w:hAnsi="Times New Roman" w:cs="Times New Roman"/>
          <w:i/>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lastRenderedPageBreak/>
        <w:t xml:space="preserve">- Để thực hiện tích hợp GDBĐKH một cách khoa học, cần phải thực hiện theo các nguyên tắc và quy trình tích hợp GDBĐKH trong DHSH ở THPT. Quy trình tích hợp GDBĐKH trong DHSH ở THPT gồm 5 bước: </w:t>
      </w:r>
      <w:r w:rsidRPr="00981449">
        <w:rPr>
          <w:rFonts w:ascii="Times New Roman" w:eastAsia="Times New Roman" w:hAnsi="Times New Roman" w:cs="Times New Roman"/>
          <w:i/>
          <w:color w:val="000000" w:themeColor="text1"/>
          <w:sz w:val="26"/>
          <w:szCs w:val="28"/>
          <w:lang w:eastAsia="ko-KR"/>
        </w:rPr>
        <w:t>Bước 1: Xác định mục tiêu tích hợp GDBĐKH trong chủ đề SH; Bước 2: Xác định nội dung SH, nội dung khí hậu và BĐKH có trong chủ đề SH; Bước 3: Chọn biện pháp phù hợp để vừa hình thành kiến thức SH, vừa hình thành kiến thức khí hậu và BĐKH trong chủ đề; Bước 4: Tổ chức dạy học tích hợp GDBĐKH trong chủ đề; Bước 5: Kiểm tra, đánh giá kết quả dạy học tích hợp GDBĐKH trong chủ đề.</w:t>
      </w:r>
      <w:r w:rsidRPr="00981449">
        <w:rPr>
          <w:rFonts w:ascii="Times New Roman" w:eastAsia="Times New Roman" w:hAnsi="Times New Roman" w:cs="Times New Roman"/>
          <w:color w:val="000000" w:themeColor="text1"/>
          <w:sz w:val="26"/>
          <w:szCs w:val="28"/>
          <w:lang w:eastAsia="ko-KR"/>
        </w:rPr>
        <w:t xml:space="preserve"> Theo các nguyên tắc và quy trình tích hợp GDBĐKH trong DHSH ở THPT như ở mục 2.6.1, 2.6.2 chương 2 của luận án,</w:t>
      </w:r>
      <w:r w:rsidRPr="00981449">
        <w:rPr>
          <w:rFonts w:ascii="Times New Roman" w:eastAsia="Times New Roman" w:hAnsi="Times New Roman" w:cs="Times New Roman"/>
          <w:color w:val="000000" w:themeColor="text1"/>
          <w:sz w:val="26"/>
          <w:szCs w:val="28"/>
          <w:lang w:val="pt-BR" w:eastAsia="ko-KR"/>
        </w:rPr>
        <w:t xml:space="preserve"> để thực hiện tích hợp GDBĐKH một cách hợp lí, hiệu quả cần sử dụng các biện pháp lớn như: Dạy học dự án, sử dụng bài tập tình huống thực tiễn, phương pháp đóng vai, hoạt động trải nghiệm. </w:t>
      </w:r>
    </w:p>
    <w:p w:rsidR="00AB142E" w:rsidRPr="00981449" w:rsidRDefault="00AB142E" w:rsidP="00AB142E">
      <w:pPr>
        <w:spacing w:after="0" w:line="360" w:lineRule="auto"/>
        <w:ind w:firstLine="567"/>
        <w:jc w:val="both"/>
        <w:rPr>
          <w:rFonts w:ascii="Times New Roman" w:eastAsia="Times New Roman" w:hAnsi="Times New Roman" w:cs="Times New Roman"/>
          <w:i/>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 Để đánh giá hiệu quả biện pháp tích hợp GDBĐKH trong DHSH ở THPT, luận án đã xây dựng bảng tiêu chí đánh giá nhận thức, thái độ, hành vi về BĐKH của HS cùng các công cụ đánh giá gồm các câu hỏi, phiếu quan sát, điều tra phù hợp.</w:t>
      </w:r>
    </w:p>
    <w:p w:rsidR="00AB142E" w:rsidRPr="00981449" w:rsidRDefault="00AB142E" w:rsidP="00AB142E">
      <w:pPr>
        <w:pStyle w:val="Heading1"/>
        <w:spacing w:before="0" w:after="0" w:line="360" w:lineRule="auto"/>
        <w:rPr>
          <w:color w:val="000000" w:themeColor="text1"/>
          <w:sz w:val="26"/>
          <w:lang w:val="pt-BR"/>
        </w:rPr>
      </w:pPr>
      <w:r w:rsidRPr="00981449">
        <w:rPr>
          <w:color w:val="000000" w:themeColor="text1"/>
          <w:sz w:val="26"/>
          <w:lang w:val="pt-BR"/>
        </w:rPr>
        <w:br w:type="page"/>
      </w:r>
      <w:bookmarkStart w:id="254" w:name="_Toc484617948"/>
      <w:bookmarkStart w:id="255" w:name="_Toc493434673"/>
      <w:bookmarkStart w:id="256" w:name="_Toc508558575"/>
      <w:r w:rsidRPr="00981449">
        <w:rPr>
          <w:color w:val="000000" w:themeColor="text1"/>
          <w:sz w:val="26"/>
          <w:lang w:val="pt-BR"/>
        </w:rPr>
        <w:lastRenderedPageBreak/>
        <w:t>CHƯƠNG 3. KẾT QUẢ THỰC NGHIỆM SƯ PHẠM</w:t>
      </w:r>
      <w:bookmarkEnd w:id="254"/>
      <w:bookmarkEnd w:id="255"/>
      <w:bookmarkEnd w:id="256"/>
    </w:p>
    <w:p w:rsidR="00AB142E" w:rsidRPr="00981449" w:rsidRDefault="00AB142E" w:rsidP="00AB142E">
      <w:pPr>
        <w:spacing w:after="0" w:line="360" w:lineRule="auto"/>
        <w:rPr>
          <w:rFonts w:ascii="Times New Roman" w:eastAsia="Times New Roman" w:hAnsi="Times New Roman" w:cs="Times New Roman"/>
          <w:color w:val="000000" w:themeColor="text1"/>
          <w:szCs w:val="24"/>
          <w:lang w:val="pt-BR"/>
        </w:rPr>
      </w:pPr>
    </w:p>
    <w:p w:rsidR="00AB142E" w:rsidRPr="00981449" w:rsidRDefault="00AB142E" w:rsidP="00AB142E">
      <w:pPr>
        <w:pStyle w:val="Heading2"/>
        <w:spacing w:before="0" w:after="0" w:line="360" w:lineRule="auto"/>
        <w:rPr>
          <w:color w:val="000000" w:themeColor="text1"/>
          <w:lang w:val="pt-BR"/>
        </w:rPr>
      </w:pPr>
      <w:bookmarkStart w:id="257" w:name="_Toc484617949"/>
      <w:bookmarkStart w:id="258" w:name="_Toc493434674"/>
      <w:bookmarkStart w:id="259" w:name="_Toc508558576"/>
      <w:r w:rsidRPr="00981449">
        <w:rPr>
          <w:color w:val="000000" w:themeColor="text1"/>
          <w:lang w:val="pt-BR"/>
        </w:rPr>
        <w:t>3.1. MỤC ĐÍCH THỰC NGHIỆM</w:t>
      </w:r>
      <w:bookmarkEnd w:id="257"/>
      <w:bookmarkEnd w:id="258"/>
      <w:bookmarkEnd w:id="259"/>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Tổ chức TNSP nhằm đánh giá hiệu quả của giả thuyết khoa học đã nêu.</w:t>
      </w:r>
    </w:p>
    <w:p w:rsidR="00AB142E" w:rsidRPr="00981449" w:rsidRDefault="00AB142E" w:rsidP="00AB142E">
      <w:pPr>
        <w:pStyle w:val="Heading2"/>
        <w:spacing w:before="0" w:after="0" w:line="360" w:lineRule="auto"/>
        <w:rPr>
          <w:color w:val="000000" w:themeColor="text1"/>
          <w:lang w:val="pt-BR"/>
        </w:rPr>
      </w:pPr>
      <w:bookmarkStart w:id="260" w:name="_Toc484617950"/>
      <w:bookmarkStart w:id="261" w:name="_Toc493434675"/>
      <w:bookmarkStart w:id="262" w:name="_Toc508558577"/>
      <w:r w:rsidRPr="00981449">
        <w:rPr>
          <w:color w:val="000000" w:themeColor="text1"/>
          <w:lang w:val="pt-BR"/>
        </w:rPr>
        <w:t xml:space="preserve">3.2. </w:t>
      </w:r>
      <w:bookmarkEnd w:id="260"/>
      <w:bookmarkEnd w:id="261"/>
      <w:r w:rsidRPr="00981449">
        <w:rPr>
          <w:color w:val="000000" w:themeColor="text1"/>
          <w:lang w:val="pt-BR"/>
        </w:rPr>
        <w:t>NỘI DUNG THỰC NGHIỆM</w:t>
      </w:r>
      <w:bookmarkEnd w:id="262"/>
      <w:r w:rsidRPr="00981449">
        <w:rPr>
          <w:color w:val="000000" w:themeColor="text1"/>
          <w:lang w:val="pt-BR"/>
        </w:rPr>
        <w:t xml:space="preserve">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 xml:space="preserve">Chúng tôi dạy TNSP tích hợp GDBĐKH ở một số nội dung trong các chủ đề SH ở THPT như sau: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 xml:space="preserve">- Sinh học 10: Chuyển hóa vật chất và năng lượng ở vi sinh vật; Sinh trưởng, phát triển và sinh sản ở sinh vật đơn bào; Virut và bệnh truyền nhiễm.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 xml:space="preserve">- Sinh học 11: Chuyển hóa vật chất và năng lượng ở thực vật; Chuyển hóa vật chất và năng lượng ở động vật.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 Sinh học 12: Chuyển hóa vật chất và năng lượng ở quần thể; Chuyển hóa vật chất và năng lượng ở quần xã; Chuyển hóa vật chất và năng lượng ở hệ sinh thái, sinh quyển.</w:t>
      </w:r>
    </w:p>
    <w:p w:rsidR="00AB142E" w:rsidRPr="00981449" w:rsidRDefault="00AB142E" w:rsidP="00AB142E">
      <w:pPr>
        <w:spacing w:after="0" w:line="360" w:lineRule="auto"/>
        <w:ind w:firstLine="720"/>
        <w:jc w:val="both"/>
        <w:rPr>
          <w:rFonts w:ascii="Times New Roman" w:hAnsi="Times New Roman"/>
          <w:color w:val="000000" w:themeColor="text1"/>
          <w:sz w:val="26"/>
          <w:szCs w:val="28"/>
          <w:lang w:val="pt-BR"/>
        </w:rPr>
      </w:pPr>
      <w:r w:rsidRPr="00981449">
        <w:rPr>
          <w:rFonts w:ascii="Times New Roman" w:hAnsi="Times New Roman"/>
          <w:color w:val="000000" w:themeColor="text1"/>
          <w:sz w:val="26"/>
          <w:szCs w:val="28"/>
          <w:lang w:val="pt-BR"/>
        </w:rPr>
        <w:t>- Đo các chỉ tiêu: Kết quả học tập kiến thức SH; Nhận thức về BĐKH; Thái độ ứng phó với BĐKH của HS; Hành vi ứng phó với BĐKH của HS.</w:t>
      </w:r>
    </w:p>
    <w:p w:rsidR="00AB142E" w:rsidRPr="00981449" w:rsidRDefault="00AB142E" w:rsidP="00AB142E">
      <w:pPr>
        <w:pStyle w:val="Heading2"/>
        <w:spacing w:before="0" w:after="0" w:line="360" w:lineRule="auto"/>
        <w:rPr>
          <w:color w:val="000000" w:themeColor="text1"/>
          <w:lang w:val="pt-BR"/>
        </w:rPr>
      </w:pPr>
      <w:bookmarkStart w:id="263" w:name="_Toc484617951"/>
      <w:bookmarkStart w:id="264" w:name="_Toc493434676"/>
      <w:bookmarkStart w:id="265" w:name="_Toc508558578"/>
      <w:r w:rsidRPr="00981449">
        <w:rPr>
          <w:color w:val="000000" w:themeColor="text1"/>
          <w:lang w:val="pt-BR"/>
        </w:rPr>
        <w:t xml:space="preserve">3.3. </w:t>
      </w:r>
      <w:bookmarkEnd w:id="263"/>
      <w:bookmarkEnd w:id="264"/>
      <w:r w:rsidRPr="00981449">
        <w:rPr>
          <w:color w:val="000000" w:themeColor="text1"/>
          <w:lang w:val="pt-BR"/>
        </w:rPr>
        <w:t>PHƯƠNG PHÁP THỰC NGHIỆM</w:t>
      </w:r>
      <w:bookmarkEnd w:id="265"/>
    </w:p>
    <w:p w:rsidR="00AB142E" w:rsidRPr="00981449" w:rsidRDefault="00AB142E" w:rsidP="00AB142E">
      <w:pPr>
        <w:pStyle w:val="Heading3"/>
        <w:rPr>
          <w:color w:val="000000" w:themeColor="text1"/>
          <w:lang w:val="pt-BR"/>
        </w:rPr>
      </w:pPr>
      <w:bookmarkStart w:id="266" w:name="_Toc484617952"/>
      <w:bookmarkStart w:id="267" w:name="_Toc493434677"/>
      <w:bookmarkStart w:id="268" w:name="_Toc508558579"/>
      <w:r w:rsidRPr="00981449">
        <w:rPr>
          <w:color w:val="000000" w:themeColor="text1"/>
          <w:lang w:val="pt-BR"/>
        </w:rPr>
        <w:t>3.3.1. Chọn trường, lớp thực nghiệm</w:t>
      </w:r>
      <w:bookmarkEnd w:id="266"/>
      <w:bookmarkEnd w:id="267"/>
      <w:bookmarkEnd w:id="268"/>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 Để đảm bảo tính khoa học, khách quan trong quá trình TNSP, chúng tôi lựa chọn các lớp ĐC và TN theo nguyên tắc:</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 xml:space="preserve">+ Lớp TN và ĐC tương đương nhau trình độ học tập, năng lực nhận thức dựa trên việc phân tích kết quả học tập môn SH trước đó và nhận xét của GV chủ nhiệm, GV bộ môn.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 Trong mỗi trường, chọn cặp lớp TN và lớp ĐC cùng khối. Mỗi trường chọn 3 cặp lớp TN-ĐC ở khối 10, 11 và 12.</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 xml:space="preserve">- Chúng tôi đã chọn các trường TN ở bốn tỉnh: THPT Thuận Thành 1, THPT Thuận Thành 2, (Bắc Ninh); THPT Cao Bá Quát, THPT Nguyễn Gia Thiều (Hà Nội); THPT Trần Hưng Đạo (Nam Định), THPT Như Thanh (Thanh Hóa). TNSP được tiến hành trong năm học 2013-2014 (đợt 1) và 2014-2015 (đợt 2). </w:t>
      </w:r>
    </w:p>
    <w:p w:rsidR="00AB142E" w:rsidRPr="00981449" w:rsidRDefault="00AB142E" w:rsidP="00AB142E">
      <w:pPr>
        <w:pStyle w:val="Heading3"/>
        <w:rPr>
          <w:color w:val="000000" w:themeColor="text1"/>
          <w:lang w:val="pt-BR"/>
        </w:rPr>
      </w:pPr>
      <w:bookmarkStart w:id="269" w:name="_Toc484617953"/>
      <w:bookmarkStart w:id="270" w:name="_Toc493434678"/>
      <w:bookmarkStart w:id="271" w:name="_Toc508558580"/>
      <w:r w:rsidRPr="00981449">
        <w:rPr>
          <w:color w:val="000000" w:themeColor="text1"/>
          <w:lang w:val="pt-BR"/>
        </w:rPr>
        <w:lastRenderedPageBreak/>
        <w:t>3.3.2. Bố trí thực nghiệm</w:t>
      </w:r>
      <w:bookmarkEnd w:id="269"/>
      <w:bookmarkEnd w:id="270"/>
      <w:bookmarkEnd w:id="271"/>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Lớp TN và lớp ĐC ở cùng một trường, một khối, do cùng một GV dạy, cùng nội dung chương trình SH cơ bản, được thống nhất về mục đích, nội dung, phương pháp và các yêu cầu khác của quá trình TN. TNSP được bố trí theo kiểu song song vì tránh hiệu quả của bài học trước còn dư lại bài học sau. Có thể tóm tắt cách bố trí TNSP như sau:</w:t>
      </w:r>
    </w:p>
    <w:p w:rsidR="00AB142E" w:rsidRPr="00981449" w:rsidRDefault="00AB142E" w:rsidP="00AB142E">
      <w:pPr>
        <w:pStyle w:val="Bang"/>
        <w:rPr>
          <w:b/>
          <w:i w:val="0"/>
          <w:color w:val="000000" w:themeColor="text1"/>
          <w:lang w:val="pt-BR" w:eastAsia="ko-KR"/>
        </w:rPr>
      </w:pPr>
      <w:bookmarkStart w:id="272" w:name="_Toc500090515"/>
      <w:bookmarkStart w:id="273" w:name="_Toc508558780"/>
      <w:r w:rsidRPr="00981449">
        <w:rPr>
          <w:color w:val="000000" w:themeColor="text1"/>
          <w:lang w:val="pt-BR" w:eastAsia="ko-KR"/>
        </w:rPr>
        <w:t>Bảng 3.1. Tóm tắt cách bố trí TNSP</w:t>
      </w:r>
      <w:bookmarkEnd w:id="272"/>
      <w:bookmarkEnd w:id="273"/>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3"/>
        <w:gridCol w:w="1757"/>
        <w:gridCol w:w="1755"/>
        <w:gridCol w:w="1802"/>
        <w:gridCol w:w="2349"/>
      </w:tblGrid>
      <w:tr w:rsidR="00AB142E" w:rsidRPr="00F05E80" w:rsidTr="00AB142E">
        <w:tc>
          <w:tcPr>
            <w:tcW w:w="1249" w:type="dxa"/>
            <w:vAlign w:val="center"/>
          </w:tcPr>
          <w:p w:rsidR="00AB142E" w:rsidRPr="00981449" w:rsidRDefault="00AB142E" w:rsidP="00AB142E">
            <w:pPr>
              <w:spacing w:after="0" w:line="360" w:lineRule="auto"/>
              <w:jc w:val="center"/>
              <w:rPr>
                <w:rFonts w:ascii="Times New Roman" w:hAnsi="Times New Roman"/>
                <w:b/>
                <w:color w:val="000000" w:themeColor="text1"/>
                <w:sz w:val="24"/>
                <w:szCs w:val="28"/>
                <w:lang w:val="pt-BR" w:eastAsia="ko-KR"/>
              </w:rPr>
            </w:pPr>
            <w:r w:rsidRPr="00981449">
              <w:rPr>
                <w:rFonts w:ascii="Times New Roman" w:hAnsi="Times New Roman"/>
                <w:b/>
                <w:color w:val="000000" w:themeColor="text1"/>
                <w:sz w:val="24"/>
                <w:szCs w:val="28"/>
                <w:lang w:val="pt-BR" w:eastAsia="ko-KR"/>
              </w:rPr>
              <w:t>Tỉnh</w:t>
            </w:r>
          </w:p>
        </w:tc>
        <w:tc>
          <w:tcPr>
            <w:tcW w:w="1786" w:type="dxa"/>
            <w:vAlign w:val="center"/>
          </w:tcPr>
          <w:p w:rsidR="00AB142E" w:rsidRPr="00981449" w:rsidRDefault="00AB142E" w:rsidP="00AB142E">
            <w:pPr>
              <w:spacing w:after="0" w:line="360" w:lineRule="auto"/>
              <w:jc w:val="center"/>
              <w:rPr>
                <w:rFonts w:ascii="Times New Roman" w:hAnsi="Times New Roman"/>
                <w:b/>
                <w:color w:val="000000" w:themeColor="text1"/>
                <w:sz w:val="24"/>
                <w:szCs w:val="28"/>
                <w:lang w:val="pt-BR" w:eastAsia="ko-KR"/>
              </w:rPr>
            </w:pPr>
            <w:r w:rsidRPr="00981449">
              <w:rPr>
                <w:rFonts w:ascii="Times New Roman" w:hAnsi="Times New Roman"/>
                <w:b/>
                <w:color w:val="000000" w:themeColor="text1"/>
                <w:sz w:val="24"/>
                <w:szCs w:val="28"/>
                <w:lang w:val="pt-BR" w:eastAsia="ko-KR"/>
              </w:rPr>
              <w:t>Trường</w:t>
            </w:r>
          </w:p>
        </w:tc>
        <w:tc>
          <w:tcPr>
            <w:tcW w:w="1785" w:type="dxa"/>
            <w:vAlign w:val="center"/>
          </w:tcPr>
          <w:p w:rsidR="00AB142E" w:rsidRPr="00981449" w:rsidRDefault="00AB142E" w:rsidP="00AB142E">
            <w:pPr>
              <w:spacing w:after="0" w:line="360" w:lineRule="auto"/>
              <w:jc w:val="center"/>
              <w:rPr>
                <w:rFonts w:ascii="Times New Roman" w:hAnsi="Times New Roman"/>
                <w:b/>
                <w:color w:val="000000" w:themeColor="text1"/>
                <w:sz w:val="24"/>
                <w:szCs w:val="28"/>
                <w:lang w:val="pt-BR" w:eastAsia="ko-KR"/>
              </w:rPr>
            </w:pPr>
            <w:r w:rsidRPr="00981449">
              <w:rPr>
                <w:rFonts w:ascii="Times New Roman" w:hAnsi="Times New Roman"/>
                <w:b/>
                <w:color w:val="000000" w:themeColor="text1"/>
                <w:sz w:val="24"/>
                <w:szCs w:val="28"/>
                <w:lang w:val="pt-BR" w:eastAsia="ko-KR"/>
              </w:rPr>
              <w:t>GV dạy TN</w:t>
            </w:r>
          </w:p>
        </w:tc>
        <w:tc>
          <w:tcPr>
            <w:tcW w:w="1843" w:type="dxa"/>
            <w:vAlign w:val="center"/>
          </w:tcPr>
          <w:p w:rsidR="00AB142E" w:rsidRPr="00981449" w:rsidRDefault="00AB142E" w:rsidP="00AB142E">
            <w:pPr>
              <w:spacing w:after="0" w:line="360" w:lineRule="auto"/>
              <w:jc w:val="center"/>
              <w:rPr>
                <w:rFonts w:ascii="Times New Roman" w:hAnsi="Times New Roman"/>
                <w:b/>
                <w:color w:val="000000" w:themeColor="text1"/>
                <w:sz w:val="24"/>
                <w:szCs w:val="28"/>
                <w:lang w:val="pt-BR" w:eastAsia="ko-KR"/>
              </w:rPr>
            </w:pPr>
            <w:r w:rsidRPr="00981449">
              <w:rPr>
                <w:rFonts w:ascii="Times New Roman" w:hAnsi="Times New Roman"/>
                <w:b/>
                <w:color w:val="000000" w:themeColor="text1"/>
                <w:sz w:val="24"/>
                <w:szCs w:val="28"/>
                <w:lang w:val="pt-BR" w:eastAsia="ko-KR"/>
              </w:rPr>
              <w:t>Công thức TN</w:t>
            </w:r>
          </w:p>
        </w:tc>
        <w:tc>
          <w:tcPr>
            <w:tcW w:w="2409" w:type="dxa"/>
            <w:vAlign w:val="center"/>
          </w:tcPr>
          <w:p w:rsidR="00AB142E" w:rsidRPr="00981449" w:rsidRDefault="00AB142E" w:rsidP="00AB142E">
            <w:pPr>
              <w:spacing w:after="0" w:line="360" w:lineRule="auto"/>
              <w:jc w:val="center"/>
              <w:rPr>
                <w:rFonts w:ascii="Times New Roman" w:hAnsi="Times New Roman"/>
                <w:b/>
                <w:color w:val="000000" w:themeColor="text1"/>
                <w:sz w:val="24"/>
                <w:szCs w:val="28"/>
                <w:lang w:val="pt-BR" w:eastAsia="ko-KR"/>
              </w:rPr>
            </w:pPr>
            <w:r w:rsidRPr="00981449">
              <w:rPr>
                <w:rFonts w:ascii="Times New Roman" w:hAnsi="Times New Roman"/>
                <w:b/>
                <w:color w:val="000000" w:themeColor="text1"/>
                <w:sz w:val="24"/>
                <w:szCs w:val="28"/>
                <w:lang w:val="pt-BR" w:eastAsia="ko-KR"/>
              </w:rPr>
              <w:t>Lớp TN</w:t>
            </w:r>
          </w:p>
        </w:tc>
      </w:tr>
      <w:tr w:rsidR="00AB142E" w:rsidRPr="00F05E80" w:rsidTr="00AB142E">
        <w:tc>
          <w:tcPr>
            <w:tcW w:w="1249" w:type="dxa"/>
            <w:vMerge w:val="restart"/>
          </w:tcPr>
          <w:p w:rsidR="00AB142E" w:rsidRPr="00981449" w:rsidRDefault="00AB142E" w:rsidP="00AB142E">
            <w:pPr>
              <w:spacing w:after="0" w:line="360" w:lineRule="auto"/>
              <w:jc w:val="both"/>
              <w:rPr>
                <w:rFonts w:ascii="Times New Roman" w:hAnsi="Times New Roman"/>
                <w:color w:val="000000" w:themeColor="text1"/>
                <w:sz w:val="24"/>
                <w:szCs w:val="28"/>
                <w:lang w:val="pt-BR" w:eastAsia="ko-KR"/>
              </w:rPr>
            </w:pPr>
            <w:r w:rsidRPr="00981449">
              <w:rPr>
                <w:rFonts w:ascii="Times New Roman" w:hAnsi="Times New Roman"/>
                <w:color w:val="000000" w:themeColor="text1"/>
                <w:sz w:val="24"/>
                <w:szCs w:val="28"/>
                <w:lang w:val="pt-BR" w:eastAsia="ko-KR"/>
              </w:rPr>
              <w:t>Bắc Ninh</w:t>
            </w:r>
          </w:p>
        </w:tc>
        <w:tc>
          <w:tcPr>
            <w:tcW w:w="1786" w:type="dxa"/>
            <w:vMerge w:val="restart"/>
          </w:tcPr>
          <w:p w:rsidR="00AB142E" w:rsidRPr="00981449" w:rsidRDefault="00AB142E" w:rsidP="00AB142E">
            <w:pPr>
              <w:spacing w:after="0" w:line="360" w:lineRule="auto"/>
              <w:rPr>
                <w:rFonts w:ascii="Times New Roman" w:hAnsi="Times New Roman"/>
                <w:color w:val="000000" w:themeColor="text1"/>
                <w:sz w:val="24"/>
                <w:szCs w:val="28"/>
                <w:lang w:val="pt-BR" w:eastAsia="ko-KR"/>
              </w:rPr>
            </w:pPr>
            <w:r w:rsidRPr="00981449">
              <w:rPr>
                <w:rFonts w:ascii="Times New Roman" w:hAnsi="Times New Roman"/>
                <w:color w:val="000000" w:themeColor="text1"/>
                <w:sz w:val="24"/>
                <w:szCs w:val="28"/>
                <w:lang w:val="pt-BR" w:eastAsia="ko-KR"/>
              </w:rPr>
              <w:t>THPT Thuận Thành 1</w:t>
            </w:r>
          </w:p>
        </w:tc>
        <w:tc>
          <w:tcPr>
            <w:tcW w:w="1785" w:type="dxa"/>
            <w:vMerge w:val="restart"/>
          </w:tcPr>
          <w:p w:rsidR="00AB142E" w:rsidRPr="00981449" w:rsidRDefault="00AB142E" w:rsidP="00AB142E">
            <w:pPr>
              <w:spacing w:after="0" w:line="360" w:lineRule="auto"/>
              <w:rPr>
                <w:rFonts w:ascii="Times New Roman" w:hAnsi="Times New Roman"/>
                <w:color w:val="000000" w:themeColor="text1"/>
                <w:sz w:val="24"/>
                <w:szCs w:val="28"/>
                <w:lang w:val="pt-BR" w:eastAsia="ko-KR"/>
              </w:rPr>
            </w:pPr>
            <w:r w:rsidRPr="00981449">
              <w:rPr>
                <w:rFonts w:ascii="Times New Roman" w:hAnsi="Times New Roman"/>
                <w:color w:val="000000" w:themeColor="text1"/>
                <w:sz w:val="24"/>
                <w:szCs w:val="28"/>
                <w:lang w:val="pt-BR" w:eastAsia="ko-KR"/>
              </w:rPr>
              <w:t>Đoàn Văn Long</w:t>
            </w:r>
          </w:p>
        </w:tc>
        <w:tc>
          <w:tcPr>
            <w:tcW w:w="1843" w:type="dxa"/>
          </w:tcPr>
          <w:p w:rsidR="00AB142E" w:rsidRPr="00981449" w:rsidRDefault="00AB142E" w:rsidP="00AB142E">
            <w:pPr>
              <w:spacing w:after="0" w:line="360" w:lineRule="auto"/>
              <w:jc w:val="center"/>
              <w:rPr>
                <w:rFonts w:ascii="Times New Roman" w:hAnsi="Times New Roman"/>
                <w:color w:val="000000" w:themeColor="text1"/>
                <w:sz w:val="24"/>
                <w:szCs w:val="28"/>
                <w:lang w:val="pt-BR" w:eastAsia="ko-KR"/>
              </w:rPr>
            </w:pPr>
            <w:r w:rsidRPr="00981449">
              <w:rPr>
                <w:rFonts w:ascii="Times New Roman" w:hAnsi="Times New Roman"/>
                <w:color w:val="000000" w:themeColor="text1"/>
                <w:sz w:val="24"/>
                <w:szCs w:val="28"/>
                <w:lang w:val="pt-BR" w:eastAsia="ko-KR"/>
              </w:rPr>
              <w:t>TN</w:t>
            </w:r>
          </w:p>
        </w:tc>
        <w:tc>
          <w:tcPr>
            <w:tcW w:w="2409" w:type="dxa"/>
          </w:tcPr>
          <w:p w:rsidR="00AB142E" w:rsidRPr="00981449" w:rsidRDefault="00AB142E" w:rsidP="00AB142E">
            <w:pPr>
              <w:spacing w:after="0" w:line="360" w:lineRule="auto"/>
              <w:jc w:val="center"/>
              <w:rPr>
                <w:rFonts w:ascii="Times New Roman" w:hAnsi="Times New Roman"/>
                <w:color w:val="000000" w:themeColor="text1"/>
                <w:sz w:val="24"/>
                <w:szCs w:val="28"/>
                <w:lang w:val="pt-BR" w:eastAsia="ko-KR"/>
              </w:rPr>
            </w:pPr>
            <w:r w:rsidRPr="00981449">
              <w:rPr>
                <w:rFonts w:ascii="Times New Roman" w:hAnsi="Times New Roman"/>
                <w:color w:val="000000" w:themeColor="text1"/>
                <w:sz w:val="24"/>
                <w:szCs w:val="28"/>
                <w:lang w:val="pt-BR" w:eastAsia="ko-KR"/>
              </w:rPr>
              <w:t>10A2, 11A3, 12A4</w:t>
            </w:r>
          </w:p>
        </w:tc>
      </w:tr>
      <w:tr w:rsidR="00AB142E" w:rsidRPr="00F05E80" w:rsidTr="00AB142E">
        <w:tc>
          <w:tcPr>
            <w:tcW w:w="1249" w:type="dxa"/>
            <w:vMerge/>
            <w:tcBorders>
              <w:bottom w:val="single" w:sz="4" w:space="0" w:color="auto"/>
            </w:tcBorders>
          </w:tcPr>
          <w:p w:rsidR="00AB142E" w:rsidRPr="00981449" w:rsidRDefault="00AB142E" w:rsidP="00AB142E">
            <w:pPr>
              <w:spacing w:after="0" w:line="360" w:lineRule="auto"/>
              <w:jc w:val="both"/>
              <w:rPr>
                <w:rFonts w:ascii="Times New Roman" w:hAnsi="Times New Roman"/>
                <w:color w:val="000000" w:themeColor="text1"/>
                <w:sz w:val="24"/>
                <w:szCs w:val="28"/>
                <w:lang w:val="pt-BR" w:eastAsia="ko-KR"/>
              </w:rPr>
            </w:pPr>
          </w:p>
        </w:tc>
        <w:tc>
          <w:tcPr>
            <w:tcW w:w="1786" w:type="dxa"/>
            <w:vMerge/>
            <w:tcBorders>
              <w:bottom w:val="single" w:sz="4" w:space="0" w:color="auto"/>
            </w:tcBorders>
          </w:tcPr>
          <w:p w:rsidR="00AB142E" w:rsidRPr="00981449" w:rsidRDefault="00AB142E" w:rsidP="00AB142E">
            <w:pPr>
              <w:spacing w:after="0" w:line="360" w:lineRule="auto"/>
              <w:rPr>
                <w:rFonts w:ascii="Times New Roman" w:hAnsi="Times New Roman"/>
                <w:color w:val="000000" w:themeColor="text1"/>
                <w:sz w:val="24"/>
                <w:szCs w:val="28"/>
                <w:lang w:val="pt-BR" w:eastAsia="ko-KR"/>
              </w:rPr>
            </w:pPr>
          </w:p>
        </w:tc>
        <w:tc>
          <w:tcPr>
            <w:tcW w:w="1785" w:type="dxa"/>
            <w:vMerge/>
            <w:tcBorders>
              <w:bottom w:val="single" w:sz="4" w:space="0" w:color="auto"/>
            </w:tcBorders>
          </w:tcPr>
          <w:p w:rsidR="00AB142E" w:rsidRPr="00981449" w:rsidRDefault="00AB142E" w:rsidP="00AB142E">
            <w:pPr>
              <w:spacing w:after="0" w:line="360" w:lineRule="auto"/>
              <w:rPr>
                <w:rFonts w:ascii="Times New Roman" w:hAnsi="Times New Roman"/>
                <w:color w:val="000000" w:themeColor="text1"/>
                <w:sz w:val="24"/>
                <w:szCs w:val="28"/>
                <w:lang w:val="pt-BR" w:eastAsia="ko-KR"/>
              </w:rPr>
            </w:pPr>
          </w:p>
        </w:tc>
        <w:tc>
          <w:tcPr>
            <w:tcW w:w="1843" w:type="dxa"/>
            <w:tcBorders>
              <w:bottom w:val="single" w:sz="4" w:space="0" w:color="auto"/>
            </w:tcBorders>
          </w:tcPr>
          <w:p w:rsidR="00AB142E" w:rsidRPr="00981449" w:rsidRDefault="00AB142E" w:rsidP="00AB142E">
            <w:pPr>
              <w:spacing w:after="0" w:line="360" w:lineRule="auto"/>
              <w:jc w:val="center"/>
              <w:rPr>
                <w:rFonts w:ascii="Times New Roman" w:hAnsi="Times New Roman"/>
                <w:color w:val="000000" w:themeColor="text1"/>
                <w:sz w:val="24"/>
                <w:szCs w:val="28"/>
                <w:lang w:val="pt-BR" w:eastAsia="ko-KR"/>
              </w:rPr>
            </w:pPr>
            <w:r w:rsidRPr="00981449">
              <w:rPr>
                <w:rFonts w:ascii="Times New Roman" w:hAnsi="Times New Roman"/>
                <w:color w:val="000000" w:themeColor="text1"/>
                <w:sz w:val="24"/>
                <w:szCs w:val="28"/>
                <w:lang w:val="pt-BR" w:eastAsia="ko-KR"/>
              </w:rPr>
              <w:t>ĐC</w:t>
            </w:r>
          </w:p>
        </w:tc>
        <w:tc>
          <w:tcPr>
            <w:tcW w:w="2409" w:type="dxa"/>
            <w:tcBorders>
              <w:bottom w:val="single" w:sz="4" w:space="0" w:color="auto"/>
            </w:tcBorders>
          </w:tcPr>
          <w:p w:rsidR="00AB142E" w:rsidRPr="00981449" w:rsidRDefault="00AB142E" w:rsidP="00AB142E">
            <w:pPr>
              <w:spacing w:after="0" w:line="360" w:lineRule="auto"/>
              <w:jc w:val="center"/>
              <w:rPr>
                <w:rFonts w:ascii="Times New Roman" w:hAnsi="Times New Roman"/>
                <w:color w:val="000000" w:themeColor="text1"/>
                <w:sz w:val="24"/>
                <w:szCs w:val="28"/>
                <w:lang w:val="pt-BR" w:eastAsia="ko-KR"/>
              </w:rPr>
            </w:pPr>
            <w:r w:rsidRPr="00981449">
              <w:rPr>
                <w:rFonts w:ascii="Times New Roman" w:hAnsi="Times New Roman"/>
                <w:color w:val="000000" w:themeColor="text1"/>
                <w:sz w:val="24"/>
                <w:szCs w:val="28"/>
                <w:lang w:val="pt-BR" w:eastAsia="ko-KR"/>
              </w:rPr>
              <w:t>10A4, 11A5, 12A6</w:t>
            </w:r>
          </w:p>
        </w:tc>
      </w:tr>
      <w:tr w:rsidR="00AB142E" w:rsidRPr="00F05E80" w:rsidTr="00AB142E">
        <w:tc>
          <w:tcPr>
            <w:tcW w:w="1249" w:type="dxa"/>
            <w:vMerge/>
            <w:tcBorders>
              <w:top w:val="single" w:sz="4" w:space="0" w:color="auto"/>
              <w:left w:val="single" w:sz="4" w:space="0" w:color="auto"/>
              <w:bottom w:val="single" w:sz="4" w:space="0" w:color="auto"/>
              <w:right w:val="single" w:sz="4" w:space="0" w:color="auto"/>
            </w:tcBorders>
          </w:tcPr>
          <w:p w:rsidR="00AB142E" w:rsidRPr="00981449" w:rsidRDefault="00AB142E" w:rsidP="00AB142E">
            <w:pPr>
              <w:spacing w:after="0" w:line="360" w:lineRule="auto"/>
              <w:jc w:val="both"/>
              <w:rPr>
                <w:rFonts w:ascii="Times New Roman" w:hAnsi="Times New Roman"/>
                <w:color w:val="000000" w:themeColor="text1"/>
                <w:sz w:val="24"/>
                <w:szCs w:val="28"/>
                <w:lang w:val="pt-BR" w:eastAsia="ko-KR"/>
              </w:rPr>
            </w:pPr>
          </w:p>
        </w:tc>
        <w:tc>
          <w:tcPr>
            <w:tcW w:w="1786" w:type="dxa"/>
            <w:vMerge w:val="restart"/>
            <w:tcBorders>
              <w:top w:val="single" w:sz="4" w:space="0" w:color="auto"/>
              <w:left w:val="single" w:sz="4" w:space="0" w:color="auto"/>
              <w:bottom w:val="single" w:sz="4" w:space="0" w:color="auto"/>
              <w:right w:val="single" w:sz="4" w:space="0" w:color="auto"/>
            </w:tcBorders>
          </w:tcPr>
          <w:p w:rsidR="00AB142E" w:rsidRPr="00981449" w:rsidRDefault="00AB142E" w:rsidP="00AB142E">
            <w:pPr>
              <w:spacing w:after="0" w:line="360" w:lineRule="auto"/>
              <w:rPr>
                <w:rFonts w:ascii="Times New Roman" w:hAnsi="Times New Roman"/>
                <w:color w:val="000000" w:themeColor="text1"/>
                <w:sz w:val="24"/>
                <w:szCs w:val="28"/>
                <w:lang w:val="pt-BR" w:eastAsia="ko-KR"/>
              </w:rPr>
            </w:pPr>
            <w:r w:rsidRPr="00981449">
              <w:rPr>
                <w:rFonts w:ascii="Times New Roman" w:hAnsi="Times New Roman"/>
                <w:color w:val="000000" w:themeColor="text1"/>
                <w:sz w:val="24"/>
                <w:szCs w:val="28"/>
                <w:lang w:val="pt-BR" w:eastAsia="ko-KR"/>
              </w:rPr>
              <w:t>THPT Thuận Thành 2</w:t>
            </w:r>
          </w:p>
        </w:tc>
        <w:tc>
          <w:tcPr>
            <w:tcW w:w="1785" w:type="dxa"/>
            <w:vMerge w:val="restart"/>
            <w:tcBorders>
              <w:top w:val="single" w:sz="4" w:space="0" w:color="auto"/>
              <w:left w:val="single" w:sz="4" w:space="0" w:color="auto"/>
              <w:bottom w:val="single" w:sz="4" w:space="0" w:color="auto"/>
              <w:right w:val="single" w:sz="4" w:space="0" w:color="auto"/>
            </w:tcBorders>
          </w:tcPr>
          <w:p w:rsidR="00AB142E" w:rsidRPr="00981449" w:rsidRDefault="00AB142E" w:rsidP="00AB142E">
            <w:pPr>
              <w:spacing w:after="0" w:line="360" w:lineRule="auto"/>
              <w:rPr>
                <w:rFonts w:ascii="Times New Roman" w:hAnsi="Times New Roman"/>
                <w:color w:val="000000" w:themeColor="text1"/>
                <w:sz w:val="24"/>
                <w:szCs w:val="28"/>
                <w:lang w:val="pt-BR" w:eastAsia="ko-KR"/>
              </w:rPr>
            </w:pPr>
            <w:r w:rsidRPr="00981449">
              <w:rPr>
                <w:rFonts w:ascii="Times New Roman" w:hAnsi="Times New Roman"/>
                <w:color w:val="000000" w:themeColor="text1"/>
                <w:sz w:val="24"/>
                <w:szCs w:val="28"/>
                <w:lang w:val="pt-BR" w:eastAsia="ko-KR"/>
              </w:rPr>
              <w:t>Lưu Thị Hồng Cư</w:t>
            </w:r>
          </w:p>
        </w:tc>
        <w:tc>
          <w:tcPr>
            <w:tcW w:w="1843" w:type="dxa"/>
            <w:tcBorders>
              <w:top w:val="single" w:sz="4" w:space="0" w:color="auto"/>
              <w:left w:val="single" w:sz="4" w:space="0" w:color="auto"/>
              <w:bottom w:val="single" w:sz="4" w:space="0" w:color="auto"/>
              <w:right w:val="single" w:sz="4" w:space="0" w:color="auto"/>
            </w:tcBorders>
          </w:tcPr>
          <w:p w:rsidR="00AB142E" w:rsidRPr="00981449" w:rsidRDefault="00AB142E" w:rsidP="00AB142E">
            <w:pPr>
              <w:spacing w:after="0" w:line="360" w:lineRule="auto"/>
              <w:jc w:val="center"/>
              <w:rPr>
                <w:rFonts w:ascii="Times New Roman" w:hAnsi="Times New Roman"/>
                <w:color w:val="000000" w:themeColor="text1"/>
                <w:sz w:val="24"/>
                <w:szCs w:val="28"/>
                <w:lang w:val="pt-BR" w:eastAsia="ko-KR"/>
              </w:rPr>
            </w:pPr>
            <w:r w:rsidRPr="00981449">
              <w:rPr>
                <w:rFonts w:ascii="Times New Roman" w:hAnsi="Times New Roman"/>
                <w:color w:val="000000" w:themeColor="text1"/>
                <w:sz w:val="24"/>
                <w:szCs w:val="28"/>
                <w:lang w:val="pt-BR" w:eastAsia="ko-KR"/>
              </w:rPr>
              <w:t>TN</w:t>
            </w:r>
          </w:p>
        </w:tc>
        <w:tc>
          <w:tcPr>
            <w:tcW w:w="2409" w:type="dxa"/>
            <w:tcBorders>
              <w:top w:val="single" w:sz="4" w:space="0" w:color="auto"/>
              <w:left w:val="single" w:sz="4" w:space="0" w:color="auto"/>
              <w:bottom w:val="single" w:sz="4" w:space="0" w:color="auto"/>
              <w:right w:val="single" w:sz="4" w:space="0" w:color="auto"/>
            </w:tcBorders>
          </w:tcPr>
          <w:p w:rsidR="00AB142E" w:rsidRPr="00981449" w:rsidRDefault="00AB142E" w:rsidP="00AB142E">
            <w:pPr>
              <w:spacing w:after="0" w:line="360" w:lineRule="auto"/>
              <w:jc w:val="center"/>
              <w:rPr>
                <w:rFonts w:ascii="Times New Roman" w:hAnsi="Times New Roman"/>
                <w:color w:val="000000" w:themeColor="text1"/>
                <w:sz w:val="24"/>
                <w:szCs w:val="28"/>
                <w:lang w:val="pt-BR" w:eastAsia="ko-KR"/>
              </w:rPr>
            </w:pPr>
            <w:r w:rsidRPr="00981449">
              <w:rPr>
                <w:rFonts w:ascii="Times New Roman" w:hAnsi="Times New Roman"/>
                <w:color w:val="000000" w:themeColor="text1"/>
                <w:sz w:val="24"/>
                <w:szCs w:val="28"/>
                <w:lang w:val="pt-BR" w:eastAsia="ko-KR"/>
              </w:rPr>
              <w:t>10A3, 11A3, 12A4</w:t>
            </w:r>
          </w:p>
        </w:tc>
      </w:tr>
      <w:tr w:rsidR="00AB142E" w:rsidRPr="00F05E80" w:rsidTr="00AB142E">
        <w:tc>
          <w:tcPr>
            <w:tcW w:w="1249" w:type="dxa"/>
            <w:vMerge/>
            <w:tcBorders>
              <w:top w:val="single" w:sz="4" w:space="0" w:color="auto"/>
            </w:tcBorders>
          </w:tcPr>
          <w:p w:rsidR="00AB142E" w:rsidRPr="00981449" w:rsidRDefault="00AB142E" w:rsidP="00AB142E">
            <w:pPr>
              <w:spacing w:after="0" w:line="360" w:lineRule="auto"/>
              <w:jc w:val="both"/>
              <w:rPr>
                <w:rFonts w:ascii="Times New Roman" w:hAnsi="Times New Roman"/>
                <w:color w:val="000000" w:themeColor="text1"/>
                <w:sz w:val="24"/>
                <w:szCs w:val="28"/>
                <w:lang w:val="pt-BR" w:eastAsia="ko-KR"/>
              </w:rPr>
            </w:pPr>
          </w:p>
        </w:tc>
        <w:tc>
          <w:tcPr>
            <w:tcW w:w="1786" w:type="dxa"/>
            <w:vMerge/>
            <w:tcBorders>
              <w:top w:val="single" w:sz="4" w:space="0" w:color="auto"/>
            </w:tcBorders>
          </w:tcPr>
          <w:p w:rsidR="00AB142E" w:rsidRPr="00981449" w:rsidRDefault="00AB142E" w:rsidP="00AB142E">
            <w:pPr>
              <w:spacing w:after="0" w:line="360" w:lineRule="auto"/>
              <w:rPr>
                <w:rFonts w:ascii="Times New Roman" w:hAnsi="Times New Roman"/>
                <w:color w:val="000000" w:themeColor="text1"/>
                <w:sz w:val="24"/>
                <w:szCs w:val="28"/>
                <w:lang w:val="pt-BR" w:eastAsia="ko-KR"/>
              </w:rPr>
            </w:pPr>
          </w:p>
        </w:tc>
        <w:tc>
          <w:tcPr>
            <w:tcW w:w="1785" w:type="dxa"/>
            <w:vMerge/>
            <w:tcBorders>
              <w:top w:val="single" w:sz="4" w:space="0" w:color="auto"/>
            </w:tcBorders>
          </w:tcPr>
          <w:p w:rsidR="00AB142E" w:rsidRPr="00981449" w:rsidRDefault="00AB142E" w:rsidP="00AB142E">
            <w:pPr>
              <w:spacing w:after="0" w:line="360" w:lineRule="auto"/>
              <w:rPr>
                <w:rFonts w:ascii="Times New Roman" w:hAnsi="Times New Roman"/>
                <w:color w:val="000000" w:themeColor="text1"/>
                <w:sz w:val="24"/>
                <w:szCs w:val="28"/>
                <w:lang w:val="pt-BR" w:eastAsia="ko-KR"/>
              </w:rPr>
            </w:pPr>
          </w:p>
        </w:tc>
        <w:tc>
          <w:tcPr>
            <w:tcW w:w="1843" w:type="dxa"/>
            <w:tcBorders>
              <w:top w:val="single" w:sz="4" w:space="0" w:color="auto"/>
            </w:tcBorders>
          </w:tcPr>
          <w:p w:rsidR="00AB142E" w:rsidRPr="00981449" w:rsidRDefault="00AB142E" w:rsidP="00AB142E">
            <w:pPr>
              <w:spacing w:after="0" w:line="360" w:lineRule="auto"/>
              <w:jc w:val="center"/>
              <w:rPr>
                <w:rFonts w:ascii="Times New Roman" w:hAnsi="Times New Roman"/>
                <w:color w:val="000000" w:themeColor="text1"/>
                <w:sz w:val="24"/>
                <w:szCs w:val="28"/>
                <w:lang w:val="pt-BR" w:eastAsia="ko-KR"/>
              </w:rPr>
            </w:pPr>
            <w:r w:rsidRPr="00981449">
              <w:rPr>
                <w:rFonts w:ascii="Times New Roman" w:hAnsi="Times New Roman"/>
                <w:color w:val="000000" w:themeColor="text1"/>
                <w:sz w:val="24"/>
                <w:szCs w:val="28"/>
                <w:lang w:val="pt-BR" w:eastAsia="ko-KR"/>
              </w:rPr>
              <w:t>ĐC</w:t>
            </w:r>
          </w:p>
        </w:tc>
        <w:tc>
          <w:tcPr>
            <w:tcW w:w="2409" w:type="dxa"/>
            <w:tcBorders>
              <w:top w:val="single" w:sz="4" w:space="0" w:color="auto"/>
            </w:tcBorders>
          </w:tcPr>
          <w:p w:rsidR="00AB142E" w:rsidRPr="00981449" w:rsidRDefault="00AB142E" w:rsidP="00AB142E">
            <w:pPr>
              <w:spacing w:after="0" w:line="360" w:lineRule="auto"/>
              <w:jc w:val="center"/>
              <w:rPr>
                <w:rFonts w:ascii="Times New Roman" w:hAnsi="Times New Roman"/>
                <w:color w:val="000000" w:themeColor="text1"/>
                <w:sz w:val="24"/>
                <w:szCs w:val="28"/>
                <w:lang w:val="pt-BR" w:eastAsia="ko-KR"/>
              </w:rPr>
            </w:pPr>
            <w:r w:rsidRPr="00981449">
              <w:rPr>
                <w:rFonts w:ascii="Times New Roman" w:hAnsi="Times New Roman"/>
                <w:color w:val="000000" w:themeColor="text1"/>
                <w:sz w:val="24"/>
                <w:szCs w:val="28"/>
                <w:lang w:val="pt-BR" w:eastAsia="ko-KR"/>
              </w:rPr>
              <w:t>10A4, 11A6, 12A5</w:t>
            </w:r>
          </w:p>
        </w:tc>
      </w:tr>
      <w:tr w:rsidR="00AB142E" w:rsidRPr="00F05E80" w:rsidTr="00AB142E">
        <w:tc>
          <w:tcPr>
            <w:tcW w:w="1249" w:type="dxa"/>
            <w:vMerge w:val="restart"/>
          </w:tcPr>
          <w:p w:rsidR="00AB142E" w:rsidRPr="00981449" w:rsidRDefault="00AB142E" w:rsidP="00AB142E">
            <w:pPr>
              <w:spacing w:after="0" w:line="360" w:lineRule="auto"/>
              <w:jc w:val="both"/>
              <w:rPr>
                <w:rFonts w:ascii="Times New Roman" w:hAnsi="Times New Roman"/>
                <w:color w:val="000000" w:themeColor="text1"/>
                <w:sz w:val="24"/>
                <w:szCs w:val="28"/>
                <w:lang w:val="pt-BR" w:eastAsia="ko-KR"/>
              </w:rPr>
            </w:pPr>
            <w:r w:rsidRPr="00981449">
              <w:rPr>
                <w:rFonts w:ascii="Times New Roman" w:hAnsi="Times New Roman"/>
                <w:color w:val="000000" w:themeColor="text1"/>
                <w:sz w:val="24"/>
                <w:szCs w:val="28"/>
                <w:lang w:val="pt-BR" w:eastAsia="ko-KR"/>
              </w:rPr>
              <w:t>Hà Nội</w:t>
            </w:r>
          </w:p>
        </w:tc>
        <w:tc>
          <w:tcPr>
            <w:tcW w:w="1786" w:type="dxa"/>
            <w:vMerge w:val="restart"/>
          </w:tcPr>
          <w:p w:rsidR="00AB142E" w:rsidRPr="00981449" w:rsidRDefault="00AB142E" w:rsidP="00AB142E">
            <w:pPr>
              <w:spacing w:after="0" w:line="360" w:lineRule="auto"/>
              <w:rPr>
                <w:rFonts w:ascii="Times New Roman" w:hAnsi="Times New Roman"/>
                <w:color w:val="000000" w:themeColor="text1"/>
                <w:sz w:val="24"/>
                <w:szCs w:val="28"/>
                <w:lang w:val="pt-BR" w:eastAsia="ko-KR"/>
              </w:rPr>
            </w:pPr>
            <w:r w:rsidRPr="00981449">
              <w:rPr>
                <w:rFonts w:ascii="Times New Roman" w:hAnsi="Times New Roman"/>
                <w:color w:val="000000" w:themeColor="text1"/>
                <w:sz w:val="24"/>
                <w:szCs w:val="28"/>
                <w:lang w:val="pt-BR" w:eastAsia="ko-KR"/>
              </w:rPr>
              <w:t>THPT Nguyễn Gia Thiều</w:t>
            </w:r>
          </w:p>
        </w:tc>
        <w:tc>
          <w:tcPr>
            <w:tcW w:w="1785" w:type="dxa"/>
            <w:vMerge w:val="restart"/>
          </w:tcPr>
          <w:p w:rsidR="00AB142E" w:rsidRPr="00981449" w:rsidRDefault="00AB142E" w:rsidP="00AB142E">
            <w:pPr>
              <w:spacing w:after="0" w:line="360" w:lineRule="auto"/>
              <w:rPr>
                <w:rFonts w:ascii="Times New Roman" w:hAnsi="Times New Roman"/>
                <w:color w:val="000000" w:themeColor="text1"/>
                <w:sz w:val="24"/>
                <w:szCs w:val="28"/>
                <w:lang w:val="pt-BR" w:eastAsia="ko-KR"/>
              </w:rPr>
            </w:pPr>
            <w:r w:rsidRPr="00981449">
              <w:rPr>
                <w:rFonts w:ascii="Times New Roman" w:hAnsi="Times New Roman"/>
                <w:color w:val="000000" w:themeColor="text1"/>
                <w:sz w:val="24"/>
                <w:szCs w:val="28"/>
                <w:lang w:val="pt-BR" w:eastAsia="ko-KR"/>
              </w:rPr>
              <w:t>Dương Thị Hoàn</w:t>
            </w:r>
          </w:p>
        </w:tc>
        <w:tc>
          <w:tcPr>
            <w:tcW w:w="1843" w:type="dxa"/>
          </w:tcPr>
          <w:p w:rsidR="00AB142E" w:rsidRPr="00981449" w:rsidRDefault="00AB142E" w:rsidP="00AB142E">
            <w:pPr>
              <w:spacing w:after="0" w:line="360" w:lineRule="auto"/>
              <w:jc w:val="center"/>
              <w:rPr>
                <w:rFonts w:ascii="Times New Roman" w:hAnsi="Times New Roman"/>
                <w:color w:val="000000" w:themeColor="text1"/>
                <w:sz w:val="24"/>
                <w:szCs w:val="28"/>
                <w:lang w:val="pt-BR" w:eastAsia="ko-KR"/>
              </w:rPr>
            </w:pPr>
            <w:r w:rsidRPr="00981449">
              <w:rPr>
                <w:rFonts w:ascii="Times New Roman" w:hAnsi="Times New Roman"/>
                <w:color w:val="000000" w:themeColor="text1"/>
                <w:sz w:val="24"/>
                <w:szCs w:val="28"/>
                <w:lang w:val="pt-BR" w:eastAsia="ko-KR"/>
              </w:rPr>
              <w:t>TN</w:t>
            </w:r>
          </w:p>
        </w:tc>
        <w:tc>
          <w:tcPr>
            <w:tcW w:w="2409" w:type="dxa"/>
          </w:tcPr>
          <w:p w:rsidR="00AB142E" w:rsidRPr="00981449" w:rsidRDefault="00AB142E" w:rsidP="00AB142E">
            <w:pPr>
              <w:spacing w:after="0" w:line="360" w:lineRule="auto"/>
              <w:jc w:val="center"/>
              <w:rPr>
                <w:rFonts w:ascii="Times New Roman" w:hAnsi="Times New Roman"/>
                <w:color w:val="000000" w:themeColor="text1"/>
                <w:sz w:val="24"/>
                <w:szCs w:val="28"/>
                <w:lang w:val="pt-BR" w:eastAsia="ko-KR"/>
              </w:rPr>
            </w:pPr>
            <w:r w:rsidRPr="00981449">
              <w:rPr>
                <w:rFonts w:ascii="Times New Roman" w:hAnsi="Times New Roman"/>
                <w:color w:val="000000" w:themeColor="text1"/>
                <w:sz w:val="24"/>
                <w:szCs w:val="28"/>
                <w:lang w:val="pt-BR" w:eastAsia="ko-KR"/>
              </w:rPr>
              <w:t>10A4, 11A5, 12A6</w:t>
            </w:r>
          </w:p>
        </w:tc>
      </w:tr>
      <w:tr w:rsidR="00AB142E" w:rsidRPr="00F05E80" w:rsidTr="00AB142E">
        <w:tc>
          <w:tcPr>
            <w:tcW w:w="1249" w:type="dxa"/>
            <w:vMerge/>
          </w:tcPr>
          <w:p w:rsidR="00AB142E" w:rsidRPr="00981449" w:rsidRDefault="00AB142E" w:rsidP="00AB142E">
            <w:pPr>
              <w:spacing w:after="0" w:line="360" w:lineRule="auto"/>
              <w:jc w:val="both"/>
              <w:rPr>
                <w:rFonts w:ascii="Times New Roman" w:hAnsi="Times New Roman"/>
                <w:color w:val="000000" w:themeColor="text1"/>
                <w:sz w:val="24"/>
                <w:szCs w:val="28"/>
                <w:lang w:val="pt-BR" w:eastAsia="ko-KR"/>
              </w:rPr>
            </w:pPr>
          </w:p>
        </w:tc>
        <w:tc>
          <w:tcPr>
            <w:tcW w:w="1786" w:type="dxa"/>
            <w:vMerge/>
          </w:tcPr>
          <w:p w:rsidR="00AB142E" w:rsidRPr="00981449" w:rsidRDefault="00AB142E" w:rsidP="00AB142E">
            <w:pPr>
              <w:spacing w:after="0" w:line="360" w:lineRule="auto"/>
              <w:rPr>
                <w:rFonts w:ascii="Times New Roman" w:hAnsi="Times New Roman"/>
                <w:color w:val="000000" w:themeColor="text1"/>
                <w:sz w:val="24"/>
                <w:szCs w:val="28"/>
                <w:lang w:val="pt-BR" w:eastAsia="ko-KR"/>
              </w:rPr>
            </w:pPr>
          </w:p>
        </w:tc>
        <w:tc>
          <w:tcPr>
            <w:tcW w:w="1785" w:type="dxa"/>
            <w:vMerge/>
          </w:tcPr>
          <w:p w:rsidR="00AB142E" w:rsidRPr="00981449" w:rsidRDefault="00AB142E" w:rsidP="00AB142E">
            <w:pPr>
              <w:spacing w:after="0" w:line="360" w:lineRule="auto"/>
              <w:rPr>
                <w:rFonts w:ascii="Times New Roman" w:hAnsi="Times New Roman"/>
                <w:color w:val="000000" w:themeColor="text1"/>
                <w:sz w:val="24"/>
                <w:szCs w:val="28"/>
                <w:lang w:val="pt-BR" w:eastAsia="ko-KR"/>
              </w:rPr>
            </w:pPr>
          </w:p>
        </w:tc>
        <w:tc>
          <w:tcPr>
            <w:tcW w:w="1843" w:type="dxa"/>
          </w:tcPr>
          <w:p w:rsidR="00AB142E" w:rsidRPr="00981449" w:rsidRDefault="00AB142E" w:rsidP="00AB142E">
            <w:pPr>
              <w:spacing w:after="0" w:line="360" w:lineRule="auto"/>
              <w:jc w:val="center"/>
              <w:rPr>
                <w:rFonts w:ascii="Times New Roman" w:hAnsi="Times New Roman"/>
                <w:color w:val="000000" w:themeColor="text1"/>
                <w:sz w:val="24"/>
                <w:szCs w:val="28"/>
                <w:lang w:val="pt-BR" w:eastAsia="ko-KR"/>
              </w:rPr>
            </w:pPr>
            <w:r w:rsidRPr="00981449">
              <w:rPr>
                <w:rFonts w:ascii="Times New Roman" w:hAnsi="Times New Roman"/>
                <w:color w:val="000000" w:themeColor="text1"/>
                <w:sz w:val="24"/>
                <w:szCs w:val="28"/>
                <w:lang w:val="pt-BR" w:eastAsia="ko-KR"/>
              </w:rPr>
              <w:t>ĐC</w:t>
            </w:r>
          </w:p>
        </w:tc>
        <w:tc>
          <w:tcPr>
            <w:tcW w:w="2409" w:type="dxa"/>
          </w:tcPr>
          <w:p w:rsidR="00AB142E" w:rsidRPr="00981449" w:rsidRDefault="00AB142E" w:rsidP="00AB142E">
            <w:pPr>
              <w:spacing w:after="0" w:line="360" w:lineRule="auto"/>
              <w:jc w:val="center"/>
              <w:rPr>
                <w:rFonts w:ascii="Times New Roman" w:hAnsi="Times New Roman"/>
                <w:color w:val="000000" w:themeColor="text1"/>
                <w:sz w:val="24"/>
                <w:szCs w:val="28"/>
                <w:lang w:val="pt-BR" w:eastAsia="ko-KR"/>
              </w:rPr>
            </w:pPr>
            <w:r w:rsidRPr="00981449">
              <w:rPr>
                <w:rFonts w:ascii="Times New Roman" w:hAnsi="Times New Roman"/>
                <w:color w:val="000000" w:themeColor="text1"/>
                <w:sz w:val="24"/>
                <w:szCs w:val="28"/>
                <w:lang w:val="pt-BR" w:eastAsia="ko-KR"/>
              </w:rPr>
              <w:t>10A3, 11A4, 12A4</w:t>
            </w:r>
          </w:p>
        </w:tc>
      </w:tr>
      <w:tr w:rsidR="00AB142E" w:rsidRPr="00F05E80" w:rsidTr="00AB142E">
        <w:tc>
          <w:tcPr>
            <w:tcW w:w="1249" w:type="dxa"/>
            <w:vMerge/>
          </w:tcPr>
          <w:p w:rsidR="00AB142E" w:rsidRPr="00981449" w:rsidRDefault="00AB142E" w:rsidP="00AB142E">
            <w:pPr>
              <w:spacing w:after="0" w:line="360" w:lineRule="auto"/>
              <w:jc w:val="both"/>
              <w:rPr>
                <w:rFonts w:ascii="Times New Roman" w:hAnsi="Times New Roman"/>
                <w:color w:val="000000" w:themeColor="text1"/>
                <w:sz w:val="24"/>
                <w:szCs w:val="28"/>
                <w:lang w:val="pt-BR" w:eastAsia="ko-KR"/>
              </w:rPr>
            </w:pPr>
          </w:p>
        </w:tc>
        <w:tc>
          <w:tcPr>
            <w:tcW w:w="1786" w:type="dxa"/>
            <w:vMerge w:val="restart"/>
          </w:tcPr>
          <w:p w:rsidR="00AB142E" w:rsidRPr="00981449" w:rsidRDefault="00AB142E" w:rsidP="00AB142E">
            <w:pPr>
              <w:spacing w:after="0" w:line="360" w:lineRule="auto"/>
              <w:rPr>
                <w:rFonts w:ascii="Times New Roman" w:hAnsi="Times New Roman"/>
                <w:color w:val="000000" w:themeColor="text1"/>
                <w:sz w:val="24"/>
                <w:szCs w:val="28"/>
                <w:lang w:val="pt-BR" w:eastAsia="ko-KR"/>
              </w:rPr>
            </w:pPr>
            <w:r w:rsidRPr="00981449">
              <w:rPr>
                <w:rFonts w:ascii="Times New Roman" w:hAnsi="Times New Roman"/>
                <w:color w:val="000000" w:themeColor="text1"/>
                <w:sz w:val="24"/>
                <w:szCs w:val="28"/>
                <w:lang w:val="pt-BR" w:eastAsia="ko-KR"/>
              </w:rPr>
              <w:t>THPT Cao Bá Quát</w:t>
            </w:r>
          </w:p>
        </w:tc>
        <w:tc>
          <w:tcPr>
            <w:tcW w:w="1785" w:type="dxa"/>
            <w:vMerge w:val="restart"/>
          </w:tcPr>
          <w:p w:rsidR="00AB142E" w:rsidRPr="00981449" w:rsidRDefault="00AB142E" w:rsidP="00AB142E">
            <w:pPr>
              <w:spacing w:after="0" w:line="360" w:lineRule="auto"/>
              <w:rPr>
                <w:rFonts w:ascii="Times New Roman" w:hAnsi="Times New Roman"/>
                <w:color w:val="000000" w:themeColor="text1"/>
                <w:sz w:val="24"/>
                <w:szCs w:val="28"/>
                <w:lang w:val="pt-BR" w:eastAsia="ko-KR"/>
              </w:rPr>
            </w:pPr>
            <w:r w:rsidRPr="00981449">
              <w:rPr>
                <w:rFonts w:ascii="Times New Roman" w:hAnsi="Times New Roman"/>
                <w:color w:val="000000" w:themeColor="text1"/>
                <w:sz w:val="24"/>
                <w:szCs w:val="28"/>
                <w:lang w:val="pt-BR" w:eastAsia="ko-KR"/>
              </w:rPr>
              <w:t>Nguyễn Viết Khá</w:t>
            </w:r>
          </w:p>
        </w:tc>
        <w:tc>
          <w:tcPr>
            <w:tcW w:w="1843" w:type="dxa"/>
          </w:tcPr>
          <w:p w:rsidR="00AB142E" w:rsidRPr="00981449" w:rsidRDefault="00AB142E" w:rsidP="00AB142E">
            <w:pPr>
              <w:spacing w:after="0" w:line="360" w:lineRule="auto"/>
              <w:jc w:val="center"/>
              <w:rPr>
                <w:rFonts w:ascii="Times New Roman" w:hAnsi="Times New Roman"/>
                <w:color w:val="000000" w:themeColor="text1"/>
                <w:sz w:val="24"/>
                <w:szCs w:val="28"/>
                <w:lang w:val="pt-BR" w:eastAsia="ko-KR"/>
              </w:rPr>
            </w:pPr>
            <w:r w:rsidRPr="00981449">
              <w:rPr>
                <w:rFonts w:ascii="Times New Roman" w:hAnsi="Times New Roman"/>
                <w:color w:val="000000" w:themeColor="text1"/>
                <w:sz w:val="24"/>
                <w:szCs w:val="28"/>
                <w:lang w:val="pt-BR" w:eastAsia="ko-KR"/>
              </w:rPr>
              <w:t>TN</w:t>
            </w:r>
          </w:p>
        </w:tc>
        <w:tc>
          <w:tcPr>
            <w:tcW w:w="2409" w:type="dxa"/>
          </w:tcPr>
          <w:p w:rsidR="00AB142E" w:rsidRPr="00981449" w:rsidRDefault="00AB142E" w:rsidP="00AB142E">
            <w:pPr>
              <w:spacing w:after="0" w:line="360" w:lineRule="auto"/>
              <w:jc w:val="center"/>
              <w:rPr>
                <w:rFonts w:ascii="Times New Roman" w:hAnsi="Times New Roman"/>
                <w:color w:val="000000" w:themeColor="text1"/>
                <w:sz w:val="24"/>
                <w:szCs w:val="28"/>
                <w:lang w:val="pt-BR" w:eastAsia="ko-KR"/>
              </w:rPr>
            </w:pPr>
            <w:r w:rsidRPr="00981449">
              <w:rPr>
                <w:rFonts w:ascii="Times New Roman" w:hAnsi="Times New Roman"/>
                <w:color w:val="000000" w:themeColor="text1"/>
                <w:sz w:val="24"/>
                <w:szCs w:val="28"/>
                <w:lang w:val="pt-BR" w:eastAsia="ko-KR"/>
              </w:rPr>
              <w:t>10A5, 11A5, 12A6</w:t>
            </w:r>
          </w:p>
        </w:tc>
      </w:tr>
      <w:tr w:rsidR="00AB142E" w:rsidRPr="00F05E80" w:rsidTr="00AB142E">
        <w:tc>
          <w:tcPr>
            <w:tcW w:w="1249" w:type="dxa"/>
            <w:vMerge/>
          </w:tcPr>
          <w:p w:rsidR="00AB142E" w:rsidRPr="00981449" w:rsidRDefault="00AB142E" w:rsidP="00AB142E">
            <w:pPr>
              <w:spacing w:after="0" w:line="360" w:lineRule="auto"/>
              <w:jc w:val="both"/>
              <w:rPr>
                <w:rFonts w:ascii="Times New Roman" w:hAnsi="Times New Roman"/>
                <w:color w:val="000000" w:themeColor="text1"/>
                <w:sz w:val="24"/>
                <w:szCs w:val="28"/>
                <w:lang w:val="pt-BR" w:eastAsia="ko-KR"/>
              </w:rPr>
            </w:pPr>
          </w:p>
        </w:tc>
        <w:tc>
          <w:tcPr>
            <w:tcW w:w="1786" w:type="dxa"/>
            <w:vMerge/>
          </w:tcPr>
          <w:p w:rsidR="00AB142E" w:rsidRPr="00981449" w:rsidRDefault="00AB142E" w:rsidP="00AB142E">
            <w:pPr>
              <w:spacing w:after="0" w:line="360" w:lineRule="auto"/>
              <w:rPr>
                <w:rFonts w:ascii="Times New Roman" w:hAnsi="Times New Roman"/>
                <w:color w:val="000000" w:themeColor="text1"/>
                <w:sz w:val="24"/>
                <w:szCs w:val="28"/>
                <w:lang w:val="pt-BR" w:eastAsia="ko-KR"/>
              </w:rPr>
            </w:pPr>
          </w:p>
        </w:tc>
        <w:tc>
          <w:tcPr>
            <w:tcW w:w="1785" w:type="dxa"/>
            <w:vMerge/>
          </w:tcPr>
          <w:p w:rsidR="00AB142E" w:rsidRPr="00981449" w:rsidRDefault="00AB142E" w:rsidP="00AB142E">
            <w:pPr>
              <w:spacing w:after="0" w:line="360" w:lineRule="auto"/>
              <w:rPr>
                <w:rFonts w:ascii="Times New Roman" w:hAnsi="Times New Roman"/>
                <w:color w:val="000000" w:themeColor="text1"/>
                <w:sz w:val="24"/>
                <w:szCs w:val="28"/>
                <w:lang w:val="pt-BR" w:eastAsia="ko-KR"/>
              </w:rPr>
            </w:pPr>
          </w:p>
        </w:tc>
        <w:tc>
          <w:tcPr>
            <w:tcW w:w="1843" w:type="dxa"/>
          </w:tcPr>
          <w:p w:rsidR="00AB142E" w:rsidRPr="00981449" w:rsidRDefault="00AB142E" w:rsidP="00AB142E">
            <w:pPr>
              <w:spacing w:after="0" w:line="360" w:lineRule="auto"/>
              <w:jc w:val="center"/>
              <w:rPr>
                <w:rFonts w:ascii="Times New Roman" w:hAnsi="Times New Roman"/>
                <w:color w:val="000000" w:themeColor="text1"/>
                <w:sz w:val="24"/>
                <w:szCs w:val="28"/>
                <w:lang w:val="pt-BR" w:eastAsia="ko-KR"/>
              </w:rPr>
            </w:pPr>
            <w:r w:rsidRPr="00981449">
              <w:rPr>
                <w:rFonts w:ascii="Times New Roman" w:hAnsi="Times New Roman"/>
                <w:color w:val="000000" w:themeColor="text1"/>
                <w:sz w:val="24"/>
                <w:szCs w:val="28"/>
                <w:lang w:val="pt-BR" w:eastAsia="ko-KR"/>
              </w:rPr>
              <w:t>ĐC</w:t>
            </w:r>
          </w:p>
        </w:tc>
        <w:tc>
          <w:tcPr>
            <w:tcW w:w="2409" w:type="dxa"/>
          </w:tcPr>
          <w:p w:rsidR="00AB142E" w:rsidRPr="00981449" w:rsidRDefault="00AB142E" w:rsidP="00AB142E">
            <w:pPr>
              <w:spacing w:after="0" w:line="360" w:lineRule="auto"/>
              <w:jc w:val="center"/>
              <w:rPr>
                <w:rFonts w:ascii="Times New Roman" w:hAnsi="Times New Roman"/>
                <w:color w:val="000000" w:themeColor="text1"/>
                <w:sz w:val="24"/>
                <w:szCs w:val="28"/>
                <w:lang w:val="pt-BR" w:eastAsia="ko-KR"/>
              </w:rPr>
            </w:pPr>
            <w:r w:rsidRPr="00981449">
              <w:rPr>
                <w:rFonts w:ascii="Times New Roman" w:hAnsi="Times New Roman"/>
                <w:color w:val="000000" w:themeColor="text1"/>
                <w:sz w:val="24"/>
                <w:szCs w:val="28"/>
                <w:lang w:val="pt-BR" w:eastAsia="ko-KR"/>
              </w:rPr>
              <w:t>10A2 11A2, 12A2</w:t>
            </w:r>
          </w:p>
        </w:tc>
      </w:tr>
      <w:tr w:rsidR="00AB142E" w:rsidRPr="00F05E80" w:rsidTr="00AB142E">
        <w:tc>
          <w:tcPr>
            <w:tcW w:w="1249" w:type="dxa"/>
            <w:vMerge w:val="restart"/>
          </w:tcPr>
          <w:p w:rsidR="00AB142E" w:rsidRPr="00981449" w:rsidRDefault="00AB142E" w:rsidP="00AB142E">
            <w:pPr>
              <w:spacing w:after="0" w:line="360" w:lineRule="auto"/>
              <w:jc w:val="both"/>
              <w:rPr>
                <w:rFonts w:ascii="Times New Roman" w:hAnsi="Times New Roman"/>
                <w:color w:val="000000" w:themeColor="text1"/>
                <w:sz w:val="24"/>
                <w:szCs w:val="28"/>
                <w:lang w:val="pt-BR" w:eastAsia="ko-KR"/>
              </w:rPr>
            </w:pPr>
            <w:r w:rsidRPr="00981449">
              <w:rPr>
                <w:rFonts w:ascii="Times New Roman" w:hAnsi="Times New Roman"/>
                <w:color w:val="000000" w:themeColor="text1"/>
                <w:sz w:val="24"/>
                <w:szCs w:val="28"/>
                <w:lang w:val="pt-BR" w:eastAsia="ko-KR"/>
              </w:rPr>
              <w:t>Nam Định</w:t>
            </w:r>
          </w:p>
        </w:tc>
        <w:tc>
          <w:tcPr>
            <w:tcW w:w="1786" w:type="dxa"/>
            <w:vMerge w:val="restart"/>
          </w:tcPr>
          <w:p w:rsidR="00AB142E" w:rsidRPr="00981449" w:rsidRDefault="00AB142E" w:rsidP="00AB142E">
            <w:pPr>
              <w:spacing w:after="0" w:line="360" w:lineRule="auto"/>
              <w:rPr>
                <w:rFonts w:ascii="Times New Roman" w:hAnsi="Times New Roman"/>
                <w:color w:val="000000" w:themeColor="text1"/>
                <w:sz w:val="24"/>
                <w:szCs w:val="28"/>
                <w:lang w:val="pt-BR" w:eastAsia="ko-KR"/>
              </w:rPr>
            </w:pPr>
            <w:r w:rsidRPr="00981449">
              <w:rPr>
                <w:rFonts w:ascii="Times New Roman" w:hAnsi="Times New Roman"/>
                <w:color w:val="000000" w:themeColor="text1"/>
                <w:sz w:val="24"/>
                <w:szCs w:val="28"/>
                <w:lang w:val="pt-BR" w:eastAsia="ko-KR"/>
              </w:rPr>
              <w:t>THPT Trần Hưng Đạo</w:t>
            </w:r>
          </w:p>
        </w:tc>
        <w:tc>
          <w:tcPr>
            <w:tcW w:w="1785" w:type="dxa"/>
            <w:vMerge w:val="restart"/>
          </w:tcPr>
          <w:p w:rsidR="00AB142E" w:rsidRPr="00981449" w:rsidRDefault="00AB142E" w:rsidP="00AB142E">
            <w:pPr>
              <w:spacing w:after="0" w:line="360" w:lineRule="auto"/>
              <w:rPr>
                <w:rFonts w:ascii="Times New Roman" w:hAnsi="Times New Roman"/>
                <w:color w:val="000000" w:themeColor="text1"/>
                <w:sz w:val="24"/>
                <w:szCs w:val="28"/>
                <w:lang w:val="pt-BR" w:eastAsia="ko-KR"/>
              </w:rPr>
            </w:pPr>
            <w:r w:rsidRPr="00981449">
              <w:rPr>
                <w:rFonts w:ascii="Times New Roman" w:hAnsi="Times New Roman"/>
                <w:color w:val="000000" w:themeColor="text1"/>
                <w:sz w:val="24"/>
                <w:szCs w:val="28"/>
                <w:lang w:val="pt-BR" w:eastAsia="ko-KR"/>
              </w:rPr>
              <w:t>Nguyễn Thị Thùy</w:t>
            </w:r>
          </w:p>
        </w:tc>
        <w:tc>
          <w:tcPr>
            <w:tcW w:w="1843" w:type="dxa"/>
          </w:tcPr>
          <w:p w:rsidR="00AB142E" w:rsidRPr="00981449" w:rsidRDefault="00AB142E" w:rsidP="00AB142E">
            <w:pPr>
              <w:spacing w:after="0" w:line="360" w:lineRule="auto"/>
              <w:jc w:val="center"/>
              <w:rPr>
                <w:rFonts w:ascii="Times New Roman" w:hAnsi="Times New Roman"/>
                <w:color w:val="000000" w:themeColor="text1"/>
                <w:sz w:val="24"/>
                <w:szCs w:val="28"/>
                <w:lang w:val="pt-BR" w:eastAsia="ko-KR"/>
              </w:rPr>
            </w:pPr>
            <w:r w:rsidRPr="00981449">
              <w:rPr>
                <w:rFonts w:ascii="Times New Roman" w:hAnsi="Times New Roman"/>
                <w:color w:val="000000" w:themeColor="text1"/>
                <w:sz w:val="24"/>
                <w:szCs w:val="28"/>
                <w:lang w:val="pt-BR" w:eastAsia="ko-KR"/>
              </w:rPr>
              <w:t>TN</w:t>
            </w:r>
          </w:p>
        </w:tc>
        <w:tc>
          <w:tcPr>
            <w:tcW w:w="2409" w:type="dxa"/>
          </w:tcPr>
          <w:p w:rsidR="00AB142E" w:rsidRPr="00981449" w:rsidRDefault="00AB142E" w:rsidP="00AB142E">
            <w:pPr>
              <w:spacing w:after="0" w:line="360" w:lineRule="auto"/>
              <w:jc w:val="center"/>
              <w:rPr>
                <w:rFonts w:ascii="Times New Roman" w:hAnsi="Times New Roman"/>
                <w:color w:val="000000" w:themeColor="text1"/>
                <w:sz w:val="24"/>
                <w:szCs w:val="28"/>
                <w:lang w:val="pt-BR" w:eastAsia="ko-KR"/>
              </w:rPr>
            </w:pPr>
            <w:r w:rsidRPr="00981449">
              <w:rPr>
                <w:rFonts w:ascii="Times New Roman" w:hAnsi="Times New Roman"/>
                <w:color w:val="000000" w:themeColor="text1"/>
                <w:sz w:val="24"/>
                <w:szCs w:val="28"/>
                <w:lang w:val="pt-BR" w:eastAsia="ko-KR"/>
              </w:rPr>
              <w:t>10A4, 11A1, 12A4</w:t>
            </w:r>
          </w:p>
        </w:tc>
      </w:tr>
      <w:tr w:rsidR="00AB142E" w:rsidRPr="00F05E80" w:rsidTr="00AB142E">
        <w:tc>
          <w:tcPr>
            <w:tcW w:w="1249" w:type="dxa"/>
            <w:vMerge/>
          </w:tcPr>
          <w:p w:rsidR="00AB142E" w:rsidRPr="00981449" w:rsidRDefault="00AB142E" w:rsidP="00AB142E">
            <w:pPr>
              <w:spacing w:after="0" w:line="360" w:lineRule="auto"/>
              <w:jc w:val="both"/>
              <w:rPr>
                <w:rFonts w:ascii="Times New Roman" w:hAnsi="Times New Roman"/>
                <w:color w:val="000000" w:themeColor="text1"/>
                <w:sz w:val="24"/>
                <w:szCs w:val="28"/>
                <w:lang w:val="pt-BR" w:eastAsia="ko-KR"/>
              </w:rPr>
            </w:pPr>
          </w:p>
        </w:tc>
        <w:tc>
          <w:tcPr>
            <w:tcW w:w="1786" w:type="dxa"/>
            <w:vMerge/>
          </w:tcPr>
          <w:p w:rsidR="00AB142E" w:rsidRPr="00981449" w:rsidRDefault="00AB142E" w:rsidP="00AB142E">
            <w:pPr>
              <w:spacing w:after="0" w:line="360" w:lineRule="auto"/>
              <w:rPr>
                <w:rFonts w:ascii="Times New Roman" w:hAnsi="Times New Roman"/>
                <w:color w:val="000000" w:themeColor="text1"/>
                <w:sz w:val="24"/>
                <w:szCs w:val="28"/>
                <w:lang w:val="pt-BR" w:eastAsia="ko-KR"/>
              </w:rPr>
            </w:pPr>
          </w:p>
        </w:tc>
        <w:tc>
          <w:tcPr>
            <w:tcW w:w="1785" w:type="dxa"/>
            <w:vMerge/>
          </w:tcPr>
          <w:p w:rsidR="00AB142E" w:rsidRPr="00981449" w:rsidRDefault="00AB142E" w:rsidP="00AB142E">
            <w:pPr>
              <w:spacing w:after="0" w:line="360" w:lineRule="auto"/>
              <w:rPr>
                <w:rFonts w:ascii="Times New Roman" w:hAnsi="Times New Roman"/>
                <w:color w:val="000000" w:themeColor="text1"/>
                <w:sz w:val="24"/>
                <w:szCs w:val="28"/>
                <w:lang w:val="pt-BR" w:eastAsia="ko-KR"/>
              </w:rPr>
            </w:pPr>
          </w:p>
        </w:tc>
        <w:tc>
          <w:tcPr>
            <w:tcW w:w="1843" w:type="dxa"/>
          </w:tcPr>
          <w:p w:rsidR="00AB142E" w:rsidRPr="00981449" w:rsidRDefault="00AB142E" w:rsidP="00AB142E">
            <w:pPr>
              <w:spacing w:after="0" w:line="360" w:lineRule="auto"/>
              <w:jc w:val="center"/>
              <w:rPr>
                <w:rFonts w:ascii="Times New Roman" w:hAnsi="Times New Roman"/>
                <w:color w:val="000000" w:themeColor="text1"/>
                <w:sz w:val="24"/>
                <w:szCs w:val="28"/>
                <w:lang w:val="pt-BR" w:eastAsia="ko-KR"/>
              </w:rPr>
            </w:pPr>
            <w:r w:rsidRPr="00981449">
              <w:rPr>
                <w:rFonts w:ascii="Times New Roman" w:hAnsi="Times New Roman"/>
                <w:color w:val="000000" w:themeColor="text1"/>
                <w:sz w:val="24"/>
                <w:szCs w:val="28"/>
                <w:lang w:val="pt-BR" w:eastAsia="ko-KR"/>
              </w:rPr>
              <w:t>ĐC</w:t>
            </w:r>
          </w:p>
        </w:tc>
        <w:tc>
          <w:tcPr>
            <w:tcW w:w="2409" w:type="dxa"/>
          </w:tcPr>
          <w:p w:rsidR="00AB142E" w:rsidRPr="00981449" w:rsidRDefault="00AB142E" w:rsidP="00AB142E">
            <w:pPr>
              <w:spacing w:after="0" w:line="360" w:lineRule="auto"/>
              <w:jc w:val="center"/>
              <w:rPr>
                <w:rFonts w:ascii="Times New Roman" w:hAnsi="Times New Roman"/>
                <w:color w:val="000000" w:themeColor="text1"/>
                <w:sz w:val="24"/>
                <w:szCs w:val="28"/>
                <w:lang w:val="pt-BR" w:eastAsia="ko-KR"/>
              </w:rPr>
            </w:pPr>
            <w:r w:rsidRPr="00981449">
              <w:rPr>
                <w:rFonts w:ascii="Times New Roman" w:hAnsi="Times New Roman"/>
                <w:color w:val="000000" w:themeColor="text1"/>
                <w:sz w:val="24"/>
                <w:szCs w:val="28"/>
                <w:lang w:val="pt-BR" w:eastAsia="ko-KR"/>
              </w:rPr>
              <w:t>10A5, 11B1, 12A6</w:t>
            </w:r>
          </w:p>
        </w:tc>
      </w:tr>
      <w:tr w:rsidR="00AB142E" w:rsidRPr="00F05E80" w:rsidTr="00AB142E">
        <w:tc>
          <w:tcPr>
            <w:tcW w:w="1249" w:type="dxa"/>
            <w:vMerge w:val="restart"/>
          </w:tcPr>
          <w:p w:rsidR="00AB142E" w:rsidRPr="00981449" w:rsidRDefault="00AB142E" w:rsidP="00AB142E">
            <w:pPr>
              <w:spacing w:after="0" w:line="360" w:lineRule="auto"/>
              <w:jc w:val="both"/>
              <w:rPr>
                <w:rFonts w:ascii="Times New Roman" w:hAnsi="Times New Roman"/>
                <w:color w:val="000000" w:themeColor="text1"/>
                <w:sz w:val="24"/>
                <w:szCs w:val="28"/>
                <w:lang w:val="pt-BR" w:eastAsia="ko-KR"/>
              </w:rPr>
            </w:pPr>
            <w:r w:rsidRPr="00981449">
              <w:rPr>
                <w:rFonts w:ascii="Times New Roman" w:hAnsi="Times New Roman"/>
                <w:color w:val="000000" w:themeColor="text1"/>
                <w:sz w:val="24"/>
                <w:szCs w:val="28"/>
                <w:lang w:val="pt-BR" w:eastAsia="ko-KR"/>
              </w:rPr>
              <w:t>Thanh Hóa</w:t>
            </w:r>
          </w:p>
        </w:tc>
        <w:tc>
          <w:tcPr>
            <w:tcW w:w="1786" w:type="dxa"/>
            <w:vMerge w:val="restart"/>
          </w:tcPr>
          <w:p w:rsidR="00AB142E" w:rsidRPr="00981449" w:rsidRDefault="00AB142E" w:rsidP="00AB142E">
            <w:pPr>
              <w:spacing w:after="0" w:line="360" w:lineRule="auto"/>
              <w:rPr>
                <w:rFonts w:ascii="Times New Roman" w:hAnsi="Times New Roman"/>
                <w:color w:val="000000" w:themeColor="text1"/>
                <w:sz w:val="24"/>
                <w:szCs w:val="28"/>
                <w:lang w:val="pt-BR" w:eastAsia="ko-KR"/>
              </w:rPr>
            </w:pPr>
            <w:r w:rsidRPr="00981449">
              <w:rPr>
                <w:rFonts w:ascii="Times New Roman" w:hAnsi="Times New Roman"/>
                <w:color w:val="000000" w:themeColor="text1"/>
                <w:sz w:val="24"/>
                <w:szCs w:val="28"/>
                <w:lang w:val="pt-BR" w:eastAsia="ko-KR"/>
              </w:rPr>
              <w:t>THPT Như Thanh</w:t>
            </w:r>
          </w:p>
        </w:tc>
        <w:tc>
          <w:tcPr>
            <w:tcW w:w="1785" w:type="dxa"/>
            <w:vMerge w:val="restart"/>
          </w:tcPr>
          <w:p w:rsidR="00AB142E" w:rsidRPr="00981449" w:rsidRDefault="00AB142E" w:rsidP="00AB142E">
            <w:pPr>
              <w:spacing w:after="0" w:line="360" w:lineRule="auto"/>
              <w:rPr>
                <w:rFonts w:ascii="Times New Roman" w:hAnsi="Times New Roman"/>
                <w:color w:val="000000" w:themeColor="text1"/>
                <w:sz w:val="24"/>
                <w:szCs w:val="28"/>
                <w:lang w:val="pt-BR" w:eastAsia="ko-KR"/>
              </w:rPr>
            </w:pPr>
            <w:r w:rsidRPr="00981449">
              <w:rPr>
                <w:rFonts w:ascii="Times New Roman" w:hAnsi="Times New Roman"/>
                <w:color w:val="000000" w:themeColor="text1"/>
                <w:sz w:val="24"/>
                <w:szCs w:val="28"/>
                <w:lang w:val="pt-BR" w:eastAsia="ko-KR"/>
              </w:rPr>
              <w:t>Nguyễn Thị Nhung</w:t>
            </w:r>
          </w:p>
        </w:tc>
        <w:tc>
          <w:tcPr>
            <w:tcW w:w="1843" w:type="dxa"/>
          </w:tcPr>
          <w:p w:rsidR="00AB142E" w:rsidRPr="00981449" w:rsidRDefault="00AB142E" w:rsidP="00AB142E">
            <w:pPr>
              <w:spacing w:after="0" w:line="360" w:lineRule="auto"/>
              <w:jc w:val="center"/>
              <w:rPr>
                <w:rFonts w:ascii="Times New Roman" w:hAnsi="Times New Roman"/>
                <w:color w:val="000000" w:themeColor="text1"/>
                <w:sz w:val="24"/>
                <w:szCs w:val="28"/>
                <w:lang w:val="pt-BR" w:eastAsia="ko-KR"/>
              </w:rPr>
            </w:pPr>
            <w:r w:rsidRPr="00981449">
              <w:rPr>
                <w:rFonts w:ascii="Times New Roman" w:hAnsi="Times New Roman"/>
                <w:color w:val="000000" w:themeColor="text1"/>
                <w:sz w:val="24"/>
                <w:szCs w:val="28"/>
                <w:lang w:val="pt-BR" w:eastAsia="ko-KR"/>
              </w:rPr>
              <w:t>TN</w:t>
            </w:r>
          </w:p>
        </w:tc>
        <w:tc>
          <w:tcPr>
            <w:tcW w:w="2409" w:type="dxa"/>
          </w:tcPr>
          <w:p w:rsidR="00AB142E" w:rsidRPr="00981449" w:rsidRDefault="00AB142E" w:rsidP="00AB142E">
            <w:pPr>
              <w:spacing w:after="0" w:line="360" w:lineRule="auto"/>
              <w:jc w:val="center"/>
              <w:rPr>
                <w:rFonts w:ascii="Times New Roman" w:hAnsi="Times New Roman"/>
                <w:color w:val="000000" w:themeColor="text1"/>
                <w:sz w:val="24"/>
                <w:szCs w:val="28"/>
                <w:lang w:val="pt-BR" w:eastAsia="ko-KR"/>
              </w:rPr>
            </w:pPr>
            <w:r w:rsidRPr="00981449">
              <w:rPr>
                <w:rFonts w:ascii="Times New Roman" w:hAnsi="Times New Roman"/>
                <w:color w:val="000000" w:themeColor="text1"/>
                <w:sz w:val="24"/>
                <w:szCs w:val="28"/>
                <w:lang w:val="pt-BR" w:eastAsia="ko-KR"/>
              </w:rPr>
              <w:t>10C1, 11B1, 12A1</w:t>
            </w:r>
          </w:p>
        </w:tc>
      </w:tr>
      <w:tr w:rsidR="00AB142E" w:rsidRPr="00F05E80" w:rsidTr="00AB142E">
        <w:tc>
          <w:tcPr>
            <w:tcW w:w="1249" w:type="dxa"/>
            <w:vMerge/>
          </w:tcPr>
          <w:p w:rsidR="00AB142E" w:rsidRPr="00981449" w:rsidRDefault="00AB142E" w:rsidP="00AB142E">
            <w:pPr>
              <w:spacing w:after="0" w:line="360" w:lineRule="auto"/>
              <w:jc w:val="both"/>
              <w:rPr>
                <w:rFonts w:ascii="Times New Roman" w:hAnsi="Times New Roman"/>
                <w:color w:val="000000" w:themeColor="text1"/>
                <w:sz w:val="24"/>
                <w:szCs w:val="28"/>
                <w:lang w:val="pt-BR" w:eastAsia="ko-KR"/>
              </w:rPr>
            </w:pPr>
          </w:p>
        </w:tc>
        <w:tc>
          <w:tcPr>
            <w:tcW w:w="1786" w:type="dxa"/>
            <w:vMerge/>
          </w:tcPr>
          <w:p w:rsidR="00AB142E" w:rsidRPr="00981449" w:rsidRDefault="00AB142E" w:rsidP="00AB142E">
            <w:pPr>
              <w:spacing w:after="0" w:line="360" w:lineRule="auto"/>
              <w:rPr>
                <w:rFonts w:ascii="Times New Roman" w:hAnsi="Times New Roman"/>
                <w:color w:val="000000" w:themeColor="text1"/>
                <w:sz w:val="24"/>
                <w:szCs w:val="28"/>
                <w:lang w:val="pt-BR" w:eastAsia="ko-KR"/>
              </w:rPr>
            </w:pPr>
          </w:p>
        </w:tc>
        <w:tc>
          <w:tcPr>
            <w:tcW w:w="1785" w:type="dxa"/>
            <w:vMerge/>
          </w:tcPr>
          <w:p w:rsidR="00AB142E" w:rsidRPr="00981449" w:rsidRDefault="00AB142E" w:rsidP="00AB142E">
            <w:pPr>
              <w:spacing w:after="0" w:line="360" w:lineRule="auto"/>
              <w:rPr>
                <w:rFonts w:ascii="Times New Roman" w:hAnsi="Times New Roman"/>
                <w:color w:val="000000" w:themeColor="text1"/>
                <w:sz w:val="24"/>
                <w:szCs w:val="28"/>
                <w:lang w:val="pt-BR" w:eastAsia="ko-KR"/>
              </w:rPr>
            </w:pPr>
          </w:p>
        </w:tc>
        <w:tc>
          <w:tcPr>
            <w:tcW w:w="1843" w:type="dxa"/>
          </w:tcPr>
          <w:p w:rsidR="00AB142E" w:rsidRPr="00981449" w:rsidRDefault="00AB142E" w:rsidP="00AB142E">
            <w:pPr>
              <w:spacing w:after="0" w:line="360" w:lineRule="auto"/>
              <w:jc w:val="center"/>
              <w:rPr>
                <w:rFonts w:ascii="Times New Roman" w:hAnsi="Times New Roman"/>
                <w:color w:val="000000" w:themeColor="text1"/>
                <w:sz w:val="24"/>
                <w:szCs w:val="28"/>
                <w:lang w:val="pt-BR" w:eastAsia="ko-KR"/>
              </w:rPr>
            </w:pPr>
            <w:r w:rsidRPr="00981449">
              <w:rPr>
                <w:rFonts w:ascii="Times New Roman" w:hAnsi="Times New Roman"/>
                <w:color w:val="000000" w:themeColor="text1"/>
                <w:sz w:val="24"/>
                <w:szCs w:val="28"/>
                <w:lang w:val="pt-BR" w:eastAsia="ko-KR"/>
              </w:rPr>
              <w:t>ĐC</w:t>
            </w:r>
          </w:p>
        </w:tc>
        <w:tc>
          <w:tcPr>
            <w:tcW w:w="2409" w:type="dxa"/>
          </w:tcPr>
          <w:p w:rsidR="00AB142E" w:rsidRPr="00981449" w:rsidRDefault="00AB142E" w:rsidP="00AB142E">
            <w:pPr>
              <w:spacing w:after="0" w:line="360" w:lineRule="auto"/>
              <w:jc w:val="center"/>
              <w:rPr>
                <w:rFonts w:ascii="Times New Roman" w:hAnsi="Times New Roman"/>
                <w:color w:val="000000" w:themeColor="text1"/>
                <w:sz w:val="24"/>
                <w:szCs w:val="28"/>
                <w:lang w:val="pt-BR" w:eastAsia="ko-KR"/>
              </w:rPr>
            </w:pPr>
            <w:r w:rsidRPr="00981449">
              <w:rPr>
                <w:rFonts w:ascii="Times New Roman" w:hAnsi="Times New Roman"/>
                <w:color w:val="000000" w:themeColor="text1"/>
                <w:sz w:val="24"/>
                <w:szCs w:val="28"/>
                <w:lang w:val="pt-BR" w:eastAsia="ko-KR"/>
              </w:rPr>
              <w:t>10C2, 11B2, 12A2</w:t>
            </w:r>
          </w:p>
        </w:tc>
      </w:tr>
    </w:tbl>
    <w:p w:rsidR="00AB142E" w:rsidRPr="00981449" w:rsidRDefault="00AB142E" w:rsidP="00AB142E">
      <w:pPr>
        <w:pStyle w:val="Heading3"/>
        <w:rPr>
          <w:color w:val="000000" w:themeColor="text1"/>
          <w:lang w:val="pt-BR" w:eastAsia="ko-KR"/>
        </w:rPr>
      </w:pPr>
      <w:bookmarkStart w:id="274" w:name="_Toc508558581"/>
      <w:r w:rsidRPr="00981449">
        <w:rPr>
          <w:color w:val="000000" w:themeColor="text1"/>
          <w:lang w:val="pt-BR" w:eastAsia="ko-KR"/>
        </w:rPr>
        <w:t>3.3.3. Thiết kế thực nghiệm</w:t>
      </w:r>
      <w:bookmarkEnd w:id="274"/>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Chúng tôi sử dụng cách thiết kế kiểm tra trước, trong và sau tác động với các nhóm tương đương. Nội dung thiết kế thực nghiệm và kiểm tra, đánh giá được tóm tắt trong bảng 3.2.</w:t>
      </w:r>
      <w:r w:rsidRPr="00981449">
        <w:rPr>
          <w:rFonts w:ascii="Times New Roman" w:eastAsia="Times New Roman" w:hAnsi="Times New Roman" w:cs="Times New Roman"/>
          <w:color w:val="000000" w:themeColor="text1"/>
          <w:sz w:val="26"/>
          <w:szCs w:val="28"/>
          <w:lang w:eastAsia="ko-KR"/>
        </w:rPr>
        <w:t xml:space="preserve"> </w:t>
      </w:r>
    </w:p>
    <w:p w:rsidR="00AB142E" w:rsidRPr="00981449" w:rsidRDefault="00AB142E" w:rsidP="00AB142E">
      <w:pPr>
        <w:pStyle w:val="Bang"/>
        <w:rPr>
          <w:b/>
          <w:i w:val="0"/>
          <w:color w:val="000000" w:themeColor="text1"/>
          <w:lang w:val="pt-BR" w:eastAsia="ko-KR"/>
        </w:rPr>
      </w:pPr>
      <w:bookmarkStart w:id="275" w:name="_Toc500090516"/>
      <w:bookmarkStart w:id="276" w:name="_Toc508558781"/>
      <w:r w:rsidRPr="00981449">
        <w:rPr>
          <w:color w:val="000000" w:themeColor="text1"/>
          <w:lang w:val="pt-BR" w:eastAsia="ko-KR"/>
        </w:rPr>
        <w:t>Bảng 3.2. Tóm tắt cách thiết kế TNSP</w:t>
      </w:r>
      <w:bookmarkEnd w:id="275"/>
      <w:bookmarkEnd w:id="276"/>
    </w:p>
    <w:tbl>
      <w:tblPr>
        <w:tblW w:w="9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2381"/>
        <w:gridCol w:w="1804"/>
        <w:gridCol w:w="2023"/>
        <w:gridCol w:w="1959"/>
      </w:tblGrid>
      <w:tr w:rsidR="00AB142E" w:rsidRPr="00F05E80" w:rsidTr="00AB142E">
        <w:trPr>
          <w:jc w:val="center"/>
        </w:trPr>
        <w:tc>
          <w:tcPr>
            <w:tcW w:w="843" w:type="dxa"/>
            <w:vMerge w:val="restart"/>
            <w:vAlign w:val="center"/>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b/>
                <w:color w:val="000000" w:themeColor="text1"/>
                <w:sz w:val="24"/>
                <w:szCs w:val="28"/>
                <w:lang w:eastAsia="ko-KR"/>
              </w:rPr>
            </w:pPr>
            <w:r w:rsidRPr="00981449">
              <w:rPr>
                <w:rFonts w:ascii="Times New Roman" w:eastAsia="Times New Roman" w:hAnsi="Times New Roman" w:cs="Times New Roman"/>
                <w:b/>
                <w:color w:val="000000" w:themeColor="text1"/>
                <w:sz w:val="24"/>
                <w:szCs w:val="28"/>
                <w:lang w:eastAsia="ko-KR"/>
              </w:rPr>
              <w:t>Nhóm HS</w:t>
            </w:r>
          </w:p>
        </w:tc>
        <w:tc>
          <w:tcPr>
            <w:tcW w:w="2381" w:type="dxa"/>
            <w:vMerge w:val="restart"/>
            <w:vAlign w:val="center"/>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b/>
                <w:color w:val="000000" w:themeColor="text1"/>
                <w:sz w:val="24"/>
                <w:szCs w:val="28"/>
                <w:lang w:eastAsia="ko-KR"/>
              </w:rPr>
            </w:pPr>
            <w:r w:rsidRPr="00981449">
              <w:rPr>
                <w:rFonts w:ascii="Times New Roman" w:eastAsia="Times New Roman" w:hAnsi="Times New Roman" w:cs="Times New Roman"/>
                <w:b/>
                <w:color w:val="000000" w:themeColor="text1"/>
                <w:sz w:val="24"/>
                <w:szCs w:val="28"/>
                <w:lang w:eastAsia="ko-KR"/>
              </w:rPr>
              <w:t>Tác động</w:t>
            </w:r>
          </w:p>
        </w:tc>
        <w:tc>
          <w:tcPr>
            <w:tcW w:w="5786" w:type="dxa"/>
            <w:gridSpan w:val="3"/>
            <w:vAlign w:val="center"/>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b/>
                <w:color w:val="000000" w:themeColor="text1"/>
                <w:sz w:val="24"/>
                <w:szCs w:val="28"/>
                <w:lang w:eastAsia="ko-KR"/>
              </w:rPr>
            </w:pPr>
            <w:r w:rsidRPr="00981449">
              <w:rPr>
                <w:rFonts w:ascii="Times New Roman" w:eastAsia="Times New Roman" w:hAnsi="Times New Roman" w:cs="Times New Roman"/>
                <w:b/>
                <w:color w:val="000000" w:themeColor="text1"/>
                <w:sz w:val="24"/>
                <w:szCs w:val="28"/>
                <w:lang w:eastAsia="ko-KR"/>
              </w:rPr>
              <w:t>Kiểm tra, đánh giá</w:t>
            </w:r>
          </w:p>
        </w:tc>
      </w:tr>
      <w:tr w:rsidR="00AB142E" w:rsidRPr="00F05E80" w:rsidTr="00AB142E">
        <w:trPr>
          <w:jc w:val="center"/>
        </w:trPr>
        <w:tc>
          <w:tcPr>
            <w:tcW w:w="843" w:type="dxa"/>
            <w:vMerge/>
            <w:vAlign w:val="center"/>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8"/>
                <w:lang w:eastAsia="ko-KR"/>
              </w:rPr>
            </w:pPr>
          </w:p>
        </w:tc>
        <w:tc>
          <w:tcPr>
            <w:tcW w:w="2381" w:type="dxa"/>
            <w:vMerge/>
            <w:vAlign w:val="center"/>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8"/>
                <w:lang w:eastAsia="ko-KR"/>
              </w:rPr>
            </w:pPr>
          </w:p>
        </w:tc>
        <w:tc>
          <w:tcPr>
            <w:tcW w:w="1804" w:type="dxa"/>
            <w:vAlign w:val="center"/>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b/>
                <w:color w:val="000000" w:themeColor="text1"/>
                <w:sz w:val="24"/>
                <w:szCs w:val="28"/>
                <w:lang w:eastAsia="ko-KR"/>
              </w:rPr>
            </w:pPr>
            <w:r w:rsidRPr="00981449">
              <w:rPr>
                <w:rFonts w:ascii="Times New Roman" w:eastAsia="Times New Roman" w:hAnsi="Times New Roman" w:cs="Times New Roman"/>
                <w:b/>
                <w:color w:val="000000" w:themeColor="text1"/>
                <w:sz w:val="24"/>
                <w:szCs w:val="28"/>
                <w:lang w:eastAsia="ko-KR"/>
              </w:rPr>
              <w:t>Trước TN</w:t>
            </w:r>
          </w:p>
        </w:tc>
        <w:tc>
          <w:tcPr>
            <w:tcW w:w="2023" w:type="dxa"/>
            <w:vAlign w:val="center"/>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b/>
                <w:color w:val="000000" w:themeColor="text1"/>
                <w:sz w:val="24"/>
                <w:szCs w:val="28"/>
                <w:lang w:eastAsia="ko-KR"/>
              </w:rPr>
            </w:pPr>
            <w:r w:rsidRPr="00981449">
              <w:rPr>
                <w:rFonts w:ascii="Times New Roman" w:eastAsia="Times New Roman" w:hAnsi="Times New Roman" w:cs="Times New Roman"/>
                <w:b/>
                <w:color w:val="000000" w:themeColor="text1"/>
                <w:sz w:val="24"/>
                <w:szCs w:val="28"/>
                <w:lang w:eastAsia="ko-KR"/>
              </w:rPr>
              <w:t>Trong TN</w:t>
            </w:r>
          </w:p>
        </w:tc>
        <w:tc>
          <w:tcPr>
            <w:tcW w:w="1959" w:type="dxa"/>
            <w:vAlign w:val="center"/>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b/>
                <w:color w:val="000000" w:themeColor="text1"/>
                <w:sz w:val="24"/>
                <w:szCs w:val="28"/>
                <w:lang w:eastAsia="ko-KR"/>
              </w:rPr>
            </w:pPr>
            <w:r w:rsidRPr="00981449">
              <w:rPr>
                <w:rFonts w:ascii="Times New Roman" w:eastAsia="Times New Roman" w:hAnsi="Times New Roman" w:cs="Times New Roman"/>
                <w:b/>
                <w:color w:val="000000" w:themeColor="text1"/>
                <w:sz w:val="24"/>
                <w:szCs w:val="28"/>
                <w:lang w:eastAsia="ko-KR"/>
              </w:rPr>
              <w:t>Sau TN</w:t>
            </w:r>
          </w:p>
        </w:tc>
      </w:tr>
      <w:tr w:rsidR="00AB142E" w:rsidRPr="00F05E80" w:rsidTr="00AB142E">
        <w:trPr>
          <w:jc w:val="center"/>
        </w:trPr>
        <w:tc>
          <w:tcPr>
            <w:tcW w:w="843" w:type="dxa"/>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8"/>
                <w:lang w:eastAsia="ko-KR"/>
              </w:rPr>
            </w:pPr>
            <w:r w:rsidRPr="00981449">
              <w:rPr>
                <w:rFonts w:ascii="Times New Roman" w:eastAsia="Times New Roman" w:hAnsi="Times New Roman" w:cs="Times New Roman"/>
                <w:color w:val="000000" w:themeColor="text1"/>
                <w:sz w:val="24"/>
                <w:szCs w:val="28"/>
                <w:lang w:eastAsia="ko-KR"/>
              </w:rPr>
              <w:t>TN</w:t>
            </w:r>
          </w:p>
        </w:tc>
        <w:tc>
          <w:tcPr>
            <w:tcW w:w="2381" w:type="dxa"/>
          </w:tcPr>
          <w:p w:rsidR="00AB142E" w:rsidRPr="00981449" w:rsidRDefault="00AB142E" w:rsidP="00AB142E">
            <w:pPr>
              <w:tabs>
                <w:tab w:val="center" w:pos="4320"/>
                <w:tab w:val="right" w:pos="8640"/>
              </w:tabs>
              <w:spacing w:after="0" w:line="360" w:lineRule="auto"/>
              <w:rPr>
                <w:rFonts w:ascii="Times New Roman" w:eastAsia="Times New Roman" w:hAnsi="Times New Roman" w:cs="Times New Roman"/>
                <w:color w:val="000000" w:themeColor="text1"/>
                <w:sz w:val="24"/>
                <w:szCs w:val="28"/>
                <w:lang w:eastAsia="ko-KR"/>
              </w:rPr>
            </w:pPr>
            <w:r w:rsidRPr="00981449">
              <w:rPr>
                <w:rFonts w:ascii="Times New Roman" w:eastAsia="Times New Roman" w:hAnsi="Times New Roman" w:cs="Times New Roman"/>
                <w:color w:val="000000" w:themeColor="text1"/>
                <w:sz w:val="24"/>
                <w:szCs w:val="28"/>
                <w:lang w:eastAsia="ko-KR"/>
              </w:rPr>
              <w:t xml:space="preserve">Tích hợp GDBĐKH </w:t>
            </w:r>
          </w:p>
        </w:tc>
        <w:tc>
          <w:tcPr>
            <w:tcW w:w="1804" w:type="dxa"/>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8"/>
                <w:lang w:eastAsia="ko-KR"/>
              </w:rPr>
            </w:pPr>
            <w:r w:rsidRPr="00981449">
              <w:rPr>
                <w:rFonts w:ascii="Times New Roman" w:eastAsia="Times New Roman" w:hAnsi="Times New Roman" w:cs="Times New Roman"/>
                <w:color w:val="000000" w:themeColor="text1"/>
                <w:sz w:val="24"/>
                <w:szCs w:val="28"/>
                <w:lang w:eastAsia="ko-KR"/>
              </w:rPr>
              <w:t>TN1</w:t>
            </w:r>
          </w:p>
        </w:tc>
        <w:tc>
          <w:tcPr>
            <w:tcW w:w="2023" w:type="dxa"/>
          </w:tcPr>
          <w:p w:rsidR="00AB142E" w:rsidRPr="00981449" w:rsidDel="00C30143"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8"/>
                <w:lang w:eastAsia="ko-KR"/>
              </w:rPr>
            </w:pPr>
            <w:r w:rsidRPr="00981449">
              <w:rPr>
                <w:rFonts w:ascii="Times New Roman" w:eastAsia="Times New Roman" w:hAnsi="Times New Roman" w:cs="Times New Roman"/>
                <w:color w:val="000000" w:themeColor="text1"/>
                <w:sz w:val="24"/>
                <w:szCs w:val="28"/>
                <w:lang w:eastAsia="ko-KR"/>
              </w:rPr>
              <w:t>TN2, TN3, TN4</w:t>
            </w:r>
          </w:p>
        </w:tc>
        <w:tc>
          <w:tcPr>
            <w:tcW w:w="1959" w:type="dxa"/>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8"/>
                <w:lang w:eastAsia="ko-KR"/>
              </w:rPr>
            </w:pPr>
            <w:r w:rsidRPr="00981449">
              <w:rPr>
                <w:rFonts w:ascii="Times New Roman" w:eastAsia="Times New Roman" w:hAnsi="Times New Roman" w:cs="Times New Roman"/>
                <w:color w:val="000000" w:themeColor="text1"/>
                <w:sz w:val="24"/>
                <w:szCs w:val="28"/>
                <w:lang w:eastAsia="ko-KR"/>
              </w:rPr>
              <w:t>TN5</w:t>
            </w:r>
          </w:p>
        </w:tc>
      </w:tr>
      <w:tr w:rsidR="00AB142E" w:rsidRPr="00F05E80" w:rsidTr="00AB142E">
        <w:trPr>
          <w:jc w:val="center"/>
        </w:trPr>
        <w:tc>
          <w:tcPr>
            <w:tcW w:w="843" w:type="dxa"/>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8"/>
                <w:lang w:eastAsia="ko-KR"/>
              </w:rPr>
            </w:pPr>
            <w:r w:rsidRPr="00981449">
              <w:rPr>
                <w:rFonts w:ascii="Times New Roman" w:eastAsia="Times New Roman" w:hAnsi="Times New Roman" w:cs="Times New Roman"/>
                <w:color w:val="000000" w:themeColor="text1"/>
                <w:sz w:val="24"/>
                <w:szCs w:val="28"/>
                <w:lang w:eastAsia="ko-KR"/>
              </w:rPr>
              <w:t>ĐC</w:t>
            </w:r>
          </w:p>
        </w:tc>
        <w:tc>
          <w:tcPr>
            <w:tcW w:w="2381" w:type="dxa"/>
          </w:tcPr>
          <w:p w:rsidR="00AB142E" w:rsidRPr="00981449" w:rsidRDefault="00AB142E" w:rsidP="00AB142E">
            <w:pPr>
              <w:tabs>
                <w:tab w:val="center" w:pos="4320"/>
                <w:tab w:val="right" w:pos="8640"/>
              </w:tabs>
              <w:spacing w:after="0" w:line="360" w:lineRule="auto"/>
              <w:rPr>
                <w:rFonts w:ascii="Times New Roman" w:eastAsia="Times New Roman" w:hAnsi="Times New Roman" w:cs="Times New Roman"/>
                <w:color w:val="000000" w:themeColor="text1"/>
                <w:sz w:val="24"/>
                <w:szCs w:val="28"/>
                <w:lang w:eastAsia="ko-KR"/>
              </w:rPr>
            </w:pPr>
            <w:r w:rsidRPr="00981449">
              <w:rPr>
                <w:rFonts w:ascii="Times New Roman" w:eastAsia="Times New Roman" w:hAnsi="Times New Roman" w:cs="Times New Roman"/>
                <w:color w:val="000000" w:themeColor="text1"/>
                <w:sz w:val="24"/>
                <w:szCs w:val="28"/>
                <w:lang w:eastAsia="ko-KR"/>
              </w:rPr>
              <w:t>Theo hướng dẫn ở sách giáo viên SH</w:t>
            </w:r>
          </w:p>
        </w:tc>
        <w:tc>
          <w:tcPr>
            <w:tcW w:w="1804" w:type="dxa"/>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8"/>
                <w:lang w:eastAsia="ko-KR"/>
              </w:rPr>
            </w:pPr>
            <w:r w:rsidRPr="00981449">
              <w:rPr>
                <w:rFonts w:ascii="Times New Roman" w:eastAsia="Times New Roman" w:hAnsi="Times New Roman" w:cs="Times New Roman"/>
                <w:color w:val="000000" w:themeColor="text1"/>
                <w:sz w:val="24"/>
                <w:szCs w:val="28"/>
                <w:lang w:eastAsia="ko-KR"/>
              </w:rPr>
              <w:t>ĐC1</w:t>
            </w:r>
          </w:p>
        </w:tc>
        <w:tc>
          <w:tcPr>
            <w:tcW w:w="2023" w:type="dxa"/>
          </w:tcPr>
          <w:p w:rsidR="00AB142E" w:rsidRPr="00981449" w:rsidDel="00C30143"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8"/>
                <w:lang w:eastAsia="ko-KR"/>
              </w:rPr>
            </w:pPr>
            <w:r w:rsidRPr="00981449">
              <w:rPr>
                <w:rFonts w:ascii="Times New Roman" w:eastAsia="Times New Roman" w:hAnsi="Times New Roman" w:cs="Times New Roman"/>
                <w:color w:val="000000" w:themeColor="text1"/>
                <w:sz w:val="24"/>
                <w:szCs w:val="28"/>
                <w:lang w:eastAsia="ko-KR"/>
              </w:rPr>
              <w:t>ĐC2, ĐC3, ĐC4</w:t>
            </w:r>
          </w:p>
        </w:tc>
        <w:tc>
          <w:tcPr>
            <w:tcW w:w="1959" w:type="dxa"/>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8"/>
                <w:lang w:eastAsia="ko-KR"/>
              </w:rPr>
            </w:pPr>
            <w:r w:rsidRPr="00981449">
              <w:rPr>
                <w:rFonts w:ascii="Times New Roman" w:eastAsia="Times New Roman" w:hAnsi="Times New Roman" w:cs="Times New Roman"/>
                <w:color w:val="000000" w:themeColor="text1"/>
                <w:sz w:val="24"/>
                <w:szCs w:val="28"/>
                <w:lang w:eastAsia="ko-KR"/>
              </w:rPr>
              <w:t>ĐC5</w:t>
            </w:r>
          </w:p>
        </w:tc>
      </w:tr>
    </w:tbl>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lastRenderedPageBreak/>
        <w:t>Trong mỗi đợt TNSP, chúng tôi cho HS lớp TN và ĐC làm các bài kiểm tra cùng một bộ đề, chấm cùng một thang điểm, do cùng một GV dạy TN. Để đánh giá nhận thức về BĐKH của HS trước và sau TNSP, chúng tôi sử dụng một bài trắc nghiệm kiến thức cơ bản về BĐKH. Đồng thời, từ bài kiểm tra số 2 đến bài số 5, chúng tôi kiểm tra cả nội dung SH và BĐKH, chấm tách các nội dung về BĐKH để xác định mức độ đạt được của HS theo các tiêu chí đã đề ra.</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Để đánh giá thái độ ứng phó với BĐKH trước TN và sau TN chúng tôi sử dụng phiếu trắc nghiệm thái độ với 5 mức độ: rất đồng ý, đồng ý, phân vân, phản đối, rất phản đối.</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xml:space="preserve">Trong quá trình TNSP, chúng tôi sử dụng phiếu quan sát để GV dạy TN quan sát những biểu hiện hành vi ứng phó với BĐKH của HS. Đây là cơ sở quan trọng để phân tích, đánh giá hành vi ứng phó với BĐKH của HS. </w:t>
      </w:r>
    </w:p>
    <w:p w:rsidR="00AB142E" w:rsidRPr="00981449" w:rsidRDefault="00AB142E" w:rsidP="00AB142E">
      <w:pPr>
        <w:pStyle w:val="Heading3"/>
        <w:rPr>
          <w:color w:val="000000" w:themeColor="text1"/>
          <w:lang w:val="pt-BR" w:eastAsia="ko-KR"/>
        </w:rPr>
      </w:pPr>
      <w:bookmarkStart w:id="277" w:name="_Toc508558582"/>
      <w:r w:rsidRPr="00981449">
        <w:rPr>
          <w:color w:val="000000" w:themeColor="text1"/>
          <w:lang w:val="pt-BR" w:eastAsia="ko-KR"/>
        </w:rPr>
        <w:t>3.3.4. Xử lí kết quả thực nghiệm</w:t>
      </w:r>
      <w:bookmarkEnd w:id="277"/>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 xml:space="preserve">- Kết quả các bài kiểm tra kiến thức được xử lí định lượng bằng phần mềm SPSS 16.0 qua các tham số thống kê cơ bản để so sánh kết quả học tập của HS lớp ĐC và lớp TN: Giá trị trung bình, trung vị, mode, độ lệch chuẩn, mức độ ảnh hưởng của tác động (ES), hệ số tương quan (r), t-test độc lập, t-test theo cặp.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pacing w:val="2"/>
          <w:sz w:val="26"/>
          <w:szCs w:val="28"/>
          <w:lang w:val="pt-BR" w:eastAsia="ko-KR"/>
        </w:rPr>
      </w:pPr>
      <w:r w:rsidRPr="00981449">
        <w:rPr>
          <w:rFonts w:ascii="Times New Roman" w:eastAsia="Times New Roman" w:hAnsi="Times New Roman" w:cs="Times New Roman"/>
          <w:color w:val="000000" w:themeColor="text1"/>
          <w:spacing w:val="2"/>
          <w:sz w:val="26"/>
          <w:szCs w:val="28"/>
          <w:lang w:val="pt-BR" w:eastAsia="ko-KR"/>
        </w:rPr>
        <w:t>+ Phép kiểm chứng t-test độc lập kiểm tra sự khác nhau giữa điểm trung bình cộng của các bài kiểm tra ở nhóm TN và nhóm ĐC có ý nghĩa thống kê hay không? Phép kiểm chứng t-test theo cặp kiểm tra sự khác nhau giữa điểm trung bình cộng của các bài kiểm tra trong cùng một nhóm TN hoặc ĐC có ý nghĩa thống kê hay không?</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 Mức độ ảnh hưởng (ES): đánh giá mức độ ảnh hưởng của phương án tích hợp GDBĐKH trong DHSH ở THPT.</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 Hệ số tương quan (r): so sánh sự tương quan giữa điểm số các bài kiểm tra cùng nhóm ĐC hoặc nhóm TN.</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 xml:space="preserve">- Các kiến thức BĐKH ở bài kiểm tra số 2 đến số 5 được tách ra các ý để đánh giá theo hướng dẫn ở bảng 2.4: Tính số lượng, tỉ lệ % HS trả lời được ở các </w:t>
      </w:r>
      <w:r w:rsidRPr="00981449">
        <w:rPr>
          <w:rFonts w:ascii="Times New Roman" w:eastAsia="Times New Roman" w:hAnsi="Times New Roman" w:cs="Times New Roman"/>
          <w:color w:val="000000" w:themeColor="text1"/>
          <w:sz w:val="26"/>
          <w:szCs w:val="28"/>
          <w:lang w:val="pt-BR" w:eastAsia="ko-KR"/>
        </w:rPr>
        <w:lastRenderedPageBreak/>
        <w:t>mức độ: mức 1 – nêu chưa đúng, mức 2 – nêu đúng nhưng chưa đầy đủ, mức 3 – nêu đúng và đầy đủ.</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val="pt-BR" w:eastAsia="ko-KR"/>
        </w:rPr>
        <w:t>- Các tiêu chí trong phiếu trắc nghiệm thái độ ứng phó với BĐKH được tính số lượng và tỉ lệ % theo 5 mức độ thể hiện thái độ của HS. Đồng thời cho điểm các mức độ của thang đo khoảng để giá trị trung bình: Rất đồng ý: 5 điểm, đồng ý: 4 điểm, phân vân: 3 điểm, phản đối: 2 điểm, rất phản đối: 1 điểm. Với thang đo như vậy thì giá trị khoảng cách giữa các mức độ thể hiện thái độ sẽ là 0,8. Ý nghĩa của các mức giá trị trung bình của thang đo này như sau: 1,00 – 1,80: Rất phản đối/rất không đồng ý, 1,81 - 2,60: Phản đối/không đồng ý, 2,61 – 3,40: Phân vân/trung tính, 3,41 – 4,20: Đồng ý/ủng hộ, 4,21 – 5,00: Rất đồng ý/rất ủng hộ.</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 xml:space="preserve">- Kết quả quan sát và kiểm tra về biểu hiện hành vi ứng phó với BĐKH của HS được tổng hợp, tính tỉ lệ % theo các tiêu chí ở bảng 2.5. </w:t>
      </w:r>
    </w:p>
    <w:p w:rsidR="00AB142E" w:rsidRPr="00981449" w:rsidRDefault="00AB142E" w:rsidP="00AB142E">
      <w:pPr>
        <w:pStyle w:val="Heading2"/>
        <w:spacing w:before="0" w:after="0" w:line="360" w:lineRule="auto"/>
        <w:rPr>
          <w:color w:val="000000" w:themeColor="text1"/>
          <w:lang w:val="it-IT"/>
        </w:rPr>
      </w:pPr>
      <w:bookmarkStart w:id="278" w:name="_Toc484617958"/>
      <w:bookmarkStart w:id="279" w:name="_Toc493434683"/>
      <w:bookmarkStart w:id="280" w:name="_Toc508558583"/>
      <w:r w:rsidRPr="00981449">
        <w:rPr>
          <w:color w:val="000000" w:themeColor="text1"/>
          <w:lang w:val="it-IT"/>
        </w:rPr>
        <w:t xml:space="preserve">3.4. </w:t>
      </w:r>
      <w:bookmarkEnd w:id="278"/>
      <w:bookmarkEnd w:id="279"/>
      <w:r w:rsidRPr="00981449">
        <w:rPr>
          <w:color w:val="000000" w:themeColor="text1"/>
          <w:lang w:val="it-IT"/>
        </w:rPr>
        <w:t>KẾT QUẢ THỰC NGHIỆM VÀ BIỆN LUẬN</w:t>
      </w:r>
      <w:bookmarkEnd w:id="280"/>
    </w:p>
    <w:p w:rsidR="00AB142E" w:rsidRPr="00981449" w:rsidRDefault="00AB142E" w:rsidP="00AB142E">
      <w:pPr>
        <w:pStyle w:val="Heading3"/>
        <w:rPr>
          <w:color w:val="000000" w:themeColor="text1"/>
          <w:lang w:val="it-IT"/>
        </w:rPr>
      </w:pPr>
      <w:bookmarkStart w:id="281" w:name="_Toc484617959"/>
      <w:bookmarkStart w:id="282" w:name="_Toc493434684"/>
      <w:bookmarkStart w:id="283" w:name="_Toc508558584"/>
      <w:r w:rsidRPr="00981449">
        <w:rPr>
          <w:color w:val="000000" w:themeColor="text1"/>
          <w:lang w:val="it-IT"/>
        </w:rPr>
        <w:t xml:space="preserve">3.4.1. Kết quả </w:t>
      </w:r>
      <w:bookmarkEnd w:id="281"/>
      <w:bookmarkEnd w:id="282"/>
      <w:r w:rsidRPr="00981449">
        <w:rPr>
          <w:color w:val="000000" w:themeColor="text1"/>
          <w:lang w:val="it-IT"/>
        </w:rPr>
        <w:t>học tập kiến thức sinh học</w:t>
      </w:r>
      <w:bookmarkEnd w:id="283"/>
    </w:p>
    <w:p w:rsidR="00AB142E" w:rsidRPr="00981449" w:rsidRDefault="00AB142E" w:rsidP="00AB142E">
      <w:pPr>
        <w:pStyle w:val="Heading4"/>
        <w:rPr>
          <w:color w:val="000000" w:themeColor="text1"/>
          <w:lang w:val="pt-BR" w:eastAsia="ko-KR"/>
        </w:rPr>
      </w:pPr>
      <w:r w:rsidRPr="00981449">
        <w:rPr>
          <w:color w:val="000000" w:themeColor="text1"/>
          <w:lang w:val="pt-BR" w:eastAsia="ko-KR"/>
        </w:rPr>
        <w:t xml:space="preserve">3.4.1.1. Kết quả các bài kiểm tra </w:t>
      </w:r>
    </w:p>
    <w:p w:rsidR="00AB142E" w:rsidRPr="00981449" w:rsidRDefault="00AB142E" w:rsidP="00AB142E">
      <w:pPr>
        <w:spacing w:after="0" w:line="360" w:lineRule="auto"/>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ab/>
        <w:t>Kết quả xử lí thống kê điểm kiểm tra kết quả học tập SH trước, trong và sau TNSP ở đợt 1 và đợt 2 được trình bày trong bảng 3.3. và 3.4.</w:t>
      </w:r>
    </w:p>
    <w:p w:rsidR="00AB142E" w:rsidRPr="00981449" w:rsidRDefault="00AB142E" w:rsidP="00AB142E">
      <w:pPr>
        <w:pStyle w:val="Bang"/>
        <w:rPr>
          <w:b/>
          <w:i w:val="0"/>
          <w:color w:val="000000" w:themeColor="text1"/>
        </w:rPr>
      </w:pPr>
      <w:bookmarkStart w:id="284" w:name="_Toc500090517"/>
      <w:bookmarkStart w:id="285" w:name="_Toc508558782"/>
      <w:r w:rsidRPr="00981449">
        <w:rPr>
          <w:color w:val="000000" w:themeColor="text1"/>
        </w:rPr>
        <w:t>Bảng 3.3. Kết quả TNSP đợt 1</w:t>
      </w:r>
      <w:bookmarkEnd w:id="284"/>
      <w:bookmarkEnd w:id="285"/>
      <w:r w:rsidRPr="00981449">
        <w:rPr>
          <w:color w:val="000000" w:themeColor="text1"/>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7"/>
        <w:gridCol w:w="1516"/>
        <w:gridCol w:w="651"/>
        <w:gridCol w:w="720"/>
        <w:gridCol w:w="674"/>
        <w:gridCol w:w="631"/>
        <w:gridCol w:w="671"/>
        <w:gridCol w:w="680"/>
        <w:gridCol w:w="631"/>
        <w:gridCol w:w="680"/>
        <w:gridCol w:w="721"/>
        <w:gridCol w:w="702"/>
      </w:tblGrid>
      <w:tr w:rsidR="00AB142E" w:rsidRPr="00F05E80" w:rsidTr="00AB142E">
        <w:trPr>
          <w:trHeight w:val="20"/>
          <w:jc w:val="center"/>
        </w:trPr>
        <w:tc>
          <w:tcPr>
            <w:tcW w:w="1247" w:type="pct"/>
            <w:gridSpan w:val="2"/>
            <w:vMerge w:val="restart"/>
            <w:tcBorders>
              <w:tl2br w:val="single" w:sz="4" w:space="0" w:color="auto"/>
            </w:tcBorders>
            <w:vAlign w:val="center"/>
          </w:tcPr>
          <w:p w:rsidR="00AB142E" w:rsidRPr="00981449" w:rsidRDefault="00AB142E" w:rsidP="00AB142E">
            <w:pPr>
              <w:spacing w:before="40" w:after="0" w:line="360" w:lineRule="auto"/>
              <w:ind w:left="-57" w:right="-57"/>
              <w:jc w:val="right"/>
              <w:rPr>
                <w:rFonts w:ascii="Times New Roman" w:eastAsia="Times New Roman" w:hAnsi="Times New Roman" w:cs="Times New Roman"/>
                <w:b/>
                <w:color w:val="000000" w:themeColor="text1"/>
                <w:sz w:val="24"/>
                <w:szCs w:val="24"/>
                <w:lang w:val="pt-BR" w:eastAsia="ko-KR"/>
              </w:rPr>
            </w:pPr>
            <w:r w:rsidRPr="00981449">
              <w:rPr>
                <w:rFonts w:ascii="Times New Roman" w:eastAsia="Times New Roman" w:hAnsi="Times New Roman" w:cs="Times New Roman"/>
                <w:b/>
                <w:color w:val="000000" w:themeColor="text1"/>
                <w:sz w:val="24"/>
                <w:szCs w:val="24"/>
                <w:lang w:val="pt-BR" w:eastAsia="ko-KR"/>
              </w:rPr>
              <w:t>Bài kiểm tra</w:t>
            </w:r>
          </w:p>
          <w:p w:rsidR="00AB142E" w:rsidRPr="00981449" w:rsidRDefault="00AB142E" w:rsidP="00AB142E">
            <w:pPr>
              <w:spacing w:before="40" w:after="0" w:line="360" w:lineRule="auto"/>
              <w:ind w:left="-57" w:right="-57"/>
              <w:jc w:val="center"/>
              <w:rPr>
                <w:rFonts w:ascii="Times New Roman" w:eastAsia="Times New Roman" w:hAnsi="Times New Roman" w:cs="Times New Roman"/>
                <w:b/>
                <w:color w:val="000000" w:themeColor="text1"/>
                <w:sz w:val="24"/>
                <w:szCs w:val="24"/>
                <w:lang w:val="pt-BR" w:eastAsia="ko-KR"/>
              </w:rPr>
            </w:pPr>
          </w:p>
          <w:p w:rsidR="00AB142E" w:rsidRPr="00981449" w:rsidRDefault="00AB142E" w:rsidP="00AB142E">
            <w:pPr>
              <w:spacing w:before="40" w:after="0" w:line="360" w:lineRule="auto"/>
              <w:ind w:left="-57" w:right="-57"/>
              <w:rPr>
                <w:rFonts w:ascii="Times New Roman" w:eastAsia="Times New Roman" w:hAnsi="Times New Roman" w:cs="Times New Roman"/>
                <w:b/>
                <w:color w:val="000000" w:themeColor="text1"/>
                <w:sz w:val="24"/>
                <w:szCs w:val="24"/>
                <w:lang w:val="pt-BR" w:eastAsia="ko-KR"/>
              </w:rPr>
            </w:pPr>
            <w:r w:rsidRPr="00981449">
              <w:rPr>
                <w:rFonts w:ascii="Times New Roman" w:eastAsia="Times New Roman" w:hAnsi="Times New Roman" w:cs="Times New Roman"/>
                <w:b/>
                <w:color w:val="000000" w:themeColor="text1"/>
                <w:sz w:val="24"/>
                <w:szCs w:val="24"/>
                <w:lang w:val="pt-BR" w:eastAsia="ko-KR"/>
              </w:rPr>
              <w:t>Tiêu chí</w:t>
            </w:r>
          </w:p>
        </w:tc>
        <w:tc>
          <w:tcPr>
            <w:tcW w:w="761" w:type="pct"/>
            <w:gridSpan w:val="2"/>
            <w:vAlign w:val="center"/>
          </w:tcPr>
          <w:p w:rsidR="00AB142E" w:rsidRPr="00981449" w:rsidRDefault="00AB142E" w:rsidP="00AB142E">
            <w:pPr>
              <w:spacing w:before="40" w:after="0" w:line="360" w:lineRule="auto"/>
              <w:ind w:left="-57" w:right="-57"/>
              <w:jc w:val="center"/>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Trước tác động</w:t>
            </w:r>
          </w:p>
        </w:tc>
        <w:tc>
          <w:tcPr>
            <w:tcW w:w="2202" w:type="pct"/>
            <w:gridSpan w:val="6"/>
            <w:vAlign w:val="center"/>
          </w:tcPr>
          <w:p w:rsidR="00AB142E" w:rsidRPr="00981449" w:rsidRDefault="00AB142E" w:rsidP="00AB142E">
            <w:pPr>
              <w:spacing w:before="40" w:after="0" w:line="360" w:lineRule="auto"/>
              <w:ind w:left="-57" w:right="-57"/>
              <w:jc w:val="center"/>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Trong tác động</w:t>
            </w:r>
          </w:p>
        </w:tc>
        <w:tc>
          <w:tcPr>
            <w:tcW w:w="790" w:type="pct"/>
            <w:gridSpan w:val="2"/>
            <w:noWrap/>
            <w:vAlign w:val="center"/>
          </w:tcPr>
          <w:p w:rsidR="00AB142E" w:rsidRPr="00981449" w:rsidRDefault="00AB142E" w:rsidP="00AB142E">
            <w:pPr>
              <w:spacing w:before="40" w:after="0" w:line="360" w:lineRule="auto"/>
              <w:ind w:left="-57" w:right="-57"/>
              <w:jc w:val="center"/>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Sau tác động</w:t>
            </w:r>
          </w:p>
        </w:tc>
      </w:tr>
      <w:tr w:rsidR="00AB142E" w:rsidRPr="00F05E80" w:rsidTr="00AB142E">
        <w:trPr>
          <w:trHeight w:val="20"/>
          <w:jc w:val="center"/>
        </w:trPr>
        <w:tc>
          <w:tcPr>
            <w:tcW w:w="1261" w:type="pct"/>
            <w:gridSpan w:val="2"/>
            <w:vMerge/>
            <w:tcBorders>
              <w:tl2br w:val="single" w:sz="4" w:space="0" w:color="auto"/>
            </w:tcBorders>
            <w:vAlign w:val="center"/>
          </w:tcPr>
          <w:p w:rsidR="00AB142E" w:rsidRPr="00981449" w:rsidRDefault="00AB142E" w:rsidP="00AB142E">
            <w:pPr>
              <w:spacing w:before="40" w:after="0" w:line="360" w:lineRule="auto"/>
              <w:ind w:left="-57" w:right="-57"/>
              <w:rPr>
                <w:rFonts w:ascii="Times New Roman" w:eastAsia="Times New Roman" w:hAnsi="Times New Roman" w:cs="Times New Roman"/>
                <w:b/>
                <w:color w:val="000000" w:themeColor="text1"/>
                <w:sz w:val="24"/>
                <w:szCs w:val="24"/>
                <w:lang w:val="pt-BR" w:eastAsia="ko-KR"/>
              </w:rPr>
            </w:pPr>
          </w:p>
        </w:tc>
        <w:tc>
          <w:tcPr>
            <w:tcW w:w="776" w:type="pct"/>
            <w:gridSpan w:val="2"/>
            <w:vAlign w:val="center"/>
          </w:tcPr>
          <w:p w:rsidR="00AB142E" w:rsidRPr="00981449" w:rsidRDefault="00AB142E" w:rsidP="00AB142E">
            <w:pPr>
              <w:spacing w:before="40" w:after="0" w:line="360" w:lineRule="auto"/>
              <w:ind w:left="-57" w:right="-57"/>
              <w:jc w:val="center"/>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Bài số 1</w:t>
            </w:r>
          </w:p>
        </w:tc>
        <w:tc>
          <w:tcPr>
            <w:tcW w:w="738" w:type="pct"/>
            <w:gridSpan w:val="2"/>
            <w:vAlign w:val="center"/>
          </w:tcPr>
          <w:p w:rsidR="00AB142E" w:rsidRPr="00981449" w:rsidRDefault="00AB142E" w:rsidP="00AB142E">
            <w:pPr>
              <w:spacing w:before="40" w:after="0" w:line="360" w:lineRule="auto"/>
              <w:ind w:left="-57" w:right="-57"/>
              <w:jc w:val="center"/>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Bài số 2</w:t>
            </w:r>
          </w:p>
        </w:tc>
        <w:tc>
          <w:tcPr>
            <w:tcW w:w="762" w:type="pct"/>
            <w:gridSpan w:val="2"/>
            <w:vAlign w:val="center"/>
          </w:tcPr>
          <w:p w:rsidR="00AB142E" w:rsidRPr="00981449" w:rsidRDefault="00AB142E" w:rsidP="00AB142E">
            <w:pPr>
              <w:spacing w:before="40" w:after="0" w:line="360" w:lineRule="auto"/>
              <w:ind w:left="-57" w:right="-57"/>
              <w:jc w:val="center"/>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Bài số 3</w:t>
            </w:r>
          </w:p>
        </w:tc>
        <w:tc>
          <w:tcPr>
            <w:tcW w:w="741" w:type="pct"/>
            <w:gridSpan w:val="2"/>
            <w:noWrap/>
            <w:vAlign w:val="center"/>
          </w:tcPr>
          <w:p w:rsidR="00AB142E" w:rsidRPr="00981449" w:rsidRDefault="00AB142E" w:rsidP="00AB142E">
            <w:pPr>
              <w:spacing w:before="40" w:after="0" w:line="360" w:lineRule="auto"/>
              <w:ind w:left="-57" w:right="-57"/>
              <w:jc w:val="center"/>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Bài số 4</w:t>
            </w:r>
          </w:p>
        </w:tc>
        <w:tc>
          <w:tcPr>
            <w:tcW w:w="723" w:type="pct"/>
            <w:gridSpan w:val="2"/>
            <w:noWrap/>
            <w:vAlign w:val="center"/>
          </w:tcPr>
          <w:p w:rsidR="00AB142E" w:rsidRPr="00981449" w:rsidRDefault="00AB142E" w:rsidP="00AB142E">
            <w:pPr>
              <w:spacing w:before="40" w:after="0" w:line="360" w:lineRule="auto"/>
              <w:ind w:left="-57" w:right="-57"/>
              <w:jc w:val="center"/>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Bài số 5</w:t>
            </w:r>
          </w:p>
        </w:tc>
      </w:tr>
      <w:tr w:rsidR="00AB142E" w:rsidRPr="00F05E80" w:rsidTr="00AB142E">
        <w:trPr>
          <w:trHeight w:val="20"/>
          <w:jc w:val="center"/>
        </w:trPr>
        <w:tc>
          <w:tcPr>
            <w:tcW w:w="1261" w:type="pct"/>
            <w:gridSpan w:val="2"/>
            <w:vMerge/>
            <w:tcBorders>
              <w:tl2br w:val="single" w:sz="4" w:space="0" w:color="auto"/>
            </w:tcBorders>
            <w:vAlign w:val="center"/>
          </w:tcPr>
          <w:p w:rsidR="00AB142E" w:rsidRPr="00981449" w:rsidRDefault="00AB142E" w:rsidP="00AB142E">
            <w:pPr>
              <w:spacing w:before="40" w:after="0" w:line="360" w:lineRule="auto"/>
              <w:ind w:left="-57" w:right="-57"/>
              <w:jc w:val="center"/>
              <w:rPr>
                <w:rFonts w:ascii="Times New Roman" w:eastAsia="Times New Roman" w:hAnsi="Times New Roman" w:cs="Times New Roman"/>
                <w:b/>
                <w:color w:val="000000" w:themeColor="text1"/>
                <w:sz w:val="24"/>
                <w:szCs w:val="24"/>
                <w:lang w:eastAsia="ko-KR"/>
              </w:rPr>
            </w:pPr>
          </w:p>
        </w:tc>
        <w:tc>
          <w:tcPr>
            <w:tcW w:w="369" w:type="pct"/>
            <w:vAlign w:val="center"/>
          </w:tcPr>
          <w:p w:rsidR="00AB142E" w:rsidRPr="00981449" w:rsidRDefault="00AB142E" w:rsidP="00AB142E">
            <w:pPr>
              <w:spacing w:before="40" w:after="0" w:line="360" w:lineRule="auto"/>
              <w:ind w:left="-57" w:right="-57"/>
              <w:jc w:val="center"/>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ĐC1</w:t>
            </w:r>
          </w:p>
        </w:tc>
        <w:tc>
          <w:tcPr>
            <w:tcW w:w="407" w:type="pct"/>
            <w:noWrap/>
            <w:vAlign w:val="center"/>
            <w:hideMark/>
          </w:tcPr>
          <w:p w:rsidR="00AB142E" w:rsidRPr="00981449" w:rsidRDefault="00AB142E" w:rsidP="00AB142E">
            <w:pPr>
              <w:spacing w:before="40" w:after="0" w:line="360" w:lineRule="auto"/>
              <w:ind w:left="-57" w:right="-57"/>
              <w:jc w:val="center"/>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TN1</w:t>
            </w:r>
          </w:p>
        </w:tc>
        <w:tc>
          <w:tcPr>
            <w:tcW w:w="381" w:type="pct"/>
            <w:vAlign w:val="center"/>
          </w:tcPr>
          <w:p w:rsidR="00AB142E" w:rsidRPr="00981449" w:rsidRDefault="00AB142E" w:rsidP="00AB142E">
            <w:pPr>
              <w:spacing w:before="40" w:after="0" w:line="360" w:lineRule="auto"/>
              <w:ind w:left="-57" w:right="-57"/>
              <w:jc w:val="center"/>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ĐC2</w:t>
            </w:r>
          </w:p>
        </w:tc>
        <w:tc>
          <w:tcPr>
            <w:tcW w:w="357" w:type="pct"/>
            <w:noWrap/>
            <w:vAlign w:val="center"/>
            <w:hideMark/>
          </w:tcPr>
          <w:p w:rsidR="00AB142E" w:rsidRPr="00981449" w:rsidRDefault="00AB142E" w:rsidP="00AB142E">
            <w:pPr>
              <w:spacing w:before="40" w:after="0" w:line="360" w:lineRule="auto"/>
              <w:ind w:left="-57" w:right="-57"/>
              <w:jc w:val="center"/>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TN2</w:t>
            </w:r>
          </w:p>
        </w:tc>
        <w:tc>
          <w:tcPr>
            <w:tcW w:w="379" w:type="pct"/>
            <w:vAlign w:val="center"/>
          </w:tcPr>
          <w:p w:rsidR="00AB142E" w:rsidRPr="00981449" w:rsidRDefault="00AB142E" w:rsidP="00AB142E">
            <w:pPr>
              <w:spacing w:before="40" w:after="0" w:line="360" w:lineRule="auto"/>
              <w:ind w:left="-57" w:right="-57"/>
              <w:jc w:val="center"/>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ĐC3</w:t>
            </w:r>
          </w:p>
        </w:tc>
        <w:tc>
          <w:tcPr>
            <w:tcW w:w="384" w:type="pct"/>
            <w:noWrap/>
            <w:vAlign w:val="center"/>
            <w:hideMark/>
          </w:tcPr>
          <w:p w:rsidR="00AB142E" w:rsidRPr="00981449" w:rsidRDefault="00AB142E" w:rsidP="00AB142E">
            <w:pPr>
              <w:spacing w:before="40" w:after="0" w:line="360" w:lineRule="auto"/>
              <w:ind w:left="-57" w:right="-57"/>
              <w:jc w:val="center"/>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TN3</w:t>
            </w:r>
          </w:p>
        </w:tc>
        <w:tc>
          <w:tcPr>
            <w:tcW w:w="357" w:type="pct"/>
            <w:noWrap/>
            <w:vAlign w:val="center"/>
            <w:hideMark/>
          </w:tcPr>
          <w:p w:rsidR="00AB142E" w:rsidRPr="00981449" w:rsidRDefault="00AB142E" w:rsidP="00AB142E">
            <w:pPr>
              <w:spacing w:before="40" w:after="0" w:line="360" w:lineRule="auto"/>
              <w:ind w:left="-57" w:right="-57"/>
              <w:jc w:val="center"/>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ĐC4</w:t>
            </w:r>
          </w:p>
        </w:tc>
        <w:tc>
          <w:tcPr>
            <w:tcW w:w="384" w:type="pct"/>
            <w:noWrap/>
            <w:vAlign w:val="center"/>
            <w:hideMark/>
          </w:tcPr>
          <w:p w:rsidR="00AB142E" w:rsidRPr="00981449" w:rsidRDefault="00AB142E" w:rsidP="00AB142E">
            <w:pPr>
              <w:spacing w:before="40" w:after="0" w:line="360" w:lineRule="auto"/>
              <w:ind w:left="-57" w:right="-57"/>
              <w:jc w:val="center"/>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TN4</w:t>
            </w:r>
          </w:p>
        </w:tc>
        <w:tc>
          <w:tcPr>
            <w:tcW w:w="366" w:type="pct"/>
            <w:noWrap/>
            <w:vAlign w:val="center"/>
            <w:hideMark/>
          </w:tcPr>
          <w:p w:rsidR="00AB142E" w:rsidRPr="00981449" w:rsidRDefault="00AB142E" w:rsidP="00AB142E">
            <w:pPr>
              <w:spacing w:before="40" w:after="0" w:line="360" w:lineRule="auto"/>
              <w:ind w:left="-57" w:right="-57"/>
              <w:jc w:val="center"/>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ĐC5</w:t>
            </w:r>
          </w:p>
        </w:tc>
        <w:tc>
          <w:tcPr>
            <w:tcW w:w="357" w:type="pct"/>
            <w:noWrap/>
            <w:vAlign w:val="center"/>
            <w:hideMark/>
          </w:tcPr>
          <w:p w:rsidR="00AB142E" w:rsidRPr="00981449" w:rsidRDefault="00AB142E" w:rsidP="00AB142E">
            <w:pPr>
              <w:spacing w:before="40" w:after="0" w:line="360" w:lineRule="auto"/>
              <w:ind w:left="-57" w:right="-57"/>
              <w:jc w:val="center"/>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TN5</w:t>
            </w:r>
          </w:p>
        </w:tc>
      </w:tr>
      <w:tr w:rsidR="00AB142E" w:rsidRPr="00F05E80" w:rsidTr="00AB142E">
        <w:trPr>
          <w:trHeight w:val="20"/>
          <w:jc w:val="center"/>
        </w:trPr>
        <w:tc>
          <w:tcPr>
            <w:tcW w:w="411" w:type="pct"/>
            <w:vMerge w:val="restart"/>
          </w:tcPr>
          <w:p w:rsidR="00AB142E" w:rsidRPr="00981449" w:rsidRDefault="00AB142E" w:rsidP="00AB142E">
            <w:pPr>
              <w:spacing w:before="40" w:after="0" w:line="360" w:lineRule="auto"/>
              <w:ind w:left="-57" w:right="-57"/>
              <w:jc w:val="center"/>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Tham số thống kê</w:t>
            </w:r>
          </w:p>
        </w:tc>
        <w:tc>
          <w:tcPr>
            <w:tcW w:w="849" w:type="pct"/>
            <w:noWrap/>
            <w:vAlign w:val="bottom"/>
          </w:tcPr>
          <w:p w:rsidR="00AB142E" w:rsidRPr="00981449" w:rsidRDefault="00AB142E" w:rsidP="00AB142E">
            <w:pPr>
              <w:spacing w:before="40"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Trung bình</w:t>
            </w:r>
          </w:p>
        </w:tc>
        <w:tc>
          <w:tcPr>
            <w:tcW w:w="369" w:type="pct"/>
          </w:tcPr>
          <w:p w:rsidR="00AB142E" w:rsidRPr="00981449" w:rsidRDefault="00AB142E" w:rsidP="00AB142E">
            <w:pPr>
              <w:spacing w:before="40"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6.19</w:t>
            </w:r>
          </w:p>
        </w:tc>
        <w:tc>
          <w:tcPr>
            <w:tcW w:w="407" w:type="pct"/>
            <w:noWrap/>
            <w:vAlign w:val="bottom"/>
          </w:tcPr>
          <w:p w:rsidR="00AB142E" w:rsidRPr="00981449" w:rsidRDefault="00AB142E" w:rsidP="00AB142E">
            <w:pPr>
              <w:spacing w:before="40"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6,20</w:t>
            </w:r>
          </w:p>
        </w:tc>
        <w:tc>
          <w:tcPr>
            <w:tcW w:w="381" w:type="pct"/>
          </w:tcPr>
          <w:p w:rsidR="00AB142E" w:rsidRPr="00981449" w:rsidRDefault="00AB142E" w:rsidP="00AB142E">
            <w:pPr>
              <w:spacing w:before="40"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6.22</w:t>
            </w:r>
          </w:p>
        </w:tc>
        <w:tc>
          <w:tcPr>
            <w:tcW w:w="357" w:type="pct"/>
            <w:noWrap/>
            <w:vAlign w:val="bottom"/>
          </w:tcPr>
          <w:p w:rsidR="00AB142E" w:rsidRPr="00981449" w:rsidRDefault="00AB142E" w:rsidP="00AB142E">
            <w:pPr>
              <w:spacing w:before="40"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7.01</w:t>
            </w:r>
          </w:p>
        </w:tc>
        <w:tc>
          <w:tcPr>
            <w:tcW w:w="379" w:type="pct"/>
            <w:vAlign w:val="bottom"/>
          </w:tcPr>
          <w:p w:rsidR="00AB142E" w:rsidRPr="00981449" w:rsidRDefault="00AB142E" w:rsidP="00AB142E">
            <w:pPr>
              <w:spacing w:before="40"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6.29</w:t>
            </w:r>
          </w:p>
        </w:tc>
        <w:tc>
          <w:tcPr>
            <w:tcW w:w="384" w:type="pct"/>
            <w:noWrap/>
            <w:vAlign w:val="bottom"/>
          </w:tcPr>
          <w:p w:rsidR="00AB142E" w:rsidRPr="00981449" w:rsidRDefault="00AB142E" w:rsidP="00AB142E">
            <w:pPr>
              <w:spacing w:before="40"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7.59</w:t>
            </w:r>
          </w:p>
        </w:tc>
        <w:tc>
          <w:tcPr>
            <w:tcW w:w="357" w:type="pct"/>
            <w:noWrap/>
            <w:vAlign w:val="bottom"/>
          </w:tcPr>
          <w:p w:rsidR="00AB142E" w:rsidRPr="00981449" w:rsidRDefault="00AB142E" w:rsidP="00AB142E">
            <w:pPr>
              <w:spacing w:before="40"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6.35</w:t>
            </w:r>
          </w:p>
        </w:tc>
        <w:tc>
          <w:tcPr>
            <w:tcW w:w="384" w:type="pct"/>
            <w:noWrap/>
            <w:vAlign w:val="bottom"/>
          </w:tcPr>
          <w:p w:rsidR="00AB142E" w:rsidRPr="00981449" w:rsidRDefault="00AB142E" w:rsidP="00AB142E">
            <w:pPr>
              <w:spacing w:before="40"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7.75</w:t>
            </w:r>
          </w:p>
        </w:tc>
        <w:tc>
          <w:tcPr>
            <w:tcW w:w="366" w:type="pct"/>
            <w:noWrap/>
            <w:vAlign w:val="bottom"/>
          </w:tcPr>
          <w:p w:rsidR="00AB142E" w:rsidRPr="00981449" w:rsidRDefault="00AB142E" w:rsidP="00AB142E">
            <w:pPr>
              <w:spacing w:before="40"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6.36</w:t>
            </w:r>
          </w:p>
        </w:tc>
        <w:tc>
          <w:tcPr>
            <w:tcW w:w="357" w:type="pct"/>
            <w:noWrap/>
            <w:vAlign w:val="bottom"/>
          </w:tcPr>
          <w:p w:rsidR="00AB142E" w:rsidRPr="00981449" w:rsidRDefault="00AB142E" w:rsidP="00AB142E">
            <w:pPr>
              <w:spacing w:before="40"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7.93</w:t>
            </w:r>
          </w:p>
        </w:tc>
      </w:tr>
      <w:tr w:rsidR="00AB142E" w:rsidRPr="00F05E80" w:rsidTr="00AB142E">
        <w:trPr>
          <w:trHeight w:val="20"/>
          <w:jc w:val="center"/>
        </w:trPr>
        <w:tc>
          <w:tcPr>
            <w:tcW w:w="404" w:type="pct"/>
            <w:vMerge/>
          </w:tcPr>
          <w:p w:rsidR="00AB142E" w:rsidRPr="00981449" w:rsidRDefault="00AB142E" w:rsidP="00AB142E">
            <w:pPr>
              <w:spacing w:before="40" w:after="0" w:line="360" w:lineRule="auto"/>
              <w:ind w:left="-57" w:right="-57"/>
              <w:jc w:val="center"/>
              <w:rPr>
                <w:rFonts w:ascii="Times New Roman" w:eastAsia="Times New Roman" w:hAnsi="Times New Roman" w:cs="Times New Roman"/>
                <w:color w:val="000000" w:themeColor="text1"/>
                <w:sz w:val="24"/>
                <w:szCs w:val="24"/>
                <w:lang w:eastAsia="ko-KR"/>
              </w:rPr>
            </w:pPr>
          </w:p>
        </w:tc>
        <w:tc>
          <w:tcPr>
            <w:tcW w:w="843" w:type="pct"/>
            <w:noWrap/>
            <w:vAlign w:val="bottom"/>
          </w:tcPr>
          <w:p w:rsidR="00AB142E" w:rsidRPr="00981449" w:rsidRDefault="00AB142E" w:rsidP="00AB142E">
            <w:pPr>
              <w:spacing w:before="40"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Trung vị</w:t>
            </w:r>
          </w:p>
        </w:tc>
        <w:tc>
          <w:tcPr>
            <w:tcW w:w="362" w:type="pct"/>
          </w:tcPr>
          <w:p w:rsidR="00AB142E" w:rsidRPr="00981449" w:rsidRDefault="00AB142E" w:rsidP="00AB142E">
            <w:pPr>
              <w:spacing w:before="40"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6</w:t>
            </w:r>
          </w:p>
        </w:tc>
        <w:tc>
          <w:tcPr>
            <w:tcW w:w="400" w:type="pct"/>
            <w:noWrap/>
            <w:vAlign w:val="bottom"/>
          </w:tcPr>
          <w:p w:rsidR="00AB142E" w:rsidRPr="00981449" w:rsidRDefault="00AB142E" w:rsidP="00AB142E">
            <w:pPr>
              <w:spacing w:before="40"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6</w:t>
            </w:r>
          </w:p>
        </w:tc>
        <w:tc>
          <w:tcPr>
            <w:tcW w:w="374" w:type="pct"/>
          </w:tcPr>
          <w:p w:rsidR="00AB142E" w:rsidRPr="00981449" w:rsidRDefault="00AB142E" w:rsidP="00AB142E">
            <w:pPr>
              <w:spacing w:before="40"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6</w:t>
            </w:r>
          </w:p>
        </w:tc>
        <w:tc>
          <w:tcPr>
            <w:tcW w:w="350" w:type="pct"/>
            <w:noWrap/>
            <w:vAlign w:val="bottom"/>
          </w:tcPr>
          <w:p w:rsidR="00AB142E" w:rsidRPr="00981449" w:rsidRDefault="00AB142E" w:rsidP="00AB142E">
            <w:pPr>
              <w:spacing w:before="40"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7</w:t>
            </w:r>
          </w:p>
        </w:tc>
        <w:tc>
          <w:tcPr>
            <w:tcW w:w="373" w:type="pct"/>
            <w:vAlign w:val="bottom"/>
          </w:tcPr>
          <w:p w:rsidR="00AB142E" w:rsidRPr="00981449" w:rsidRDefault="00AB142E" w:rsidP="00AB142E">
            <w:pPr>
              <w:spacing w:before="40"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6</w:t>
            </w:r>
          </w:p>
        </w:tc>
        <w:tc>
          <w:tcPr>
            <w:tcW w:w="378" w:type="pct"/>
            <w:noWrap/>
            <w:vAlign w:val="bottom"/>
          </w:tcPr>
          <w:p w:rsidR="00AB142E" w:rsidRPr="00981449" w:rsidRDefault="00AB142E" w:rsidP="00AB142E">
            <w:pPr>
              <w:spacing w:before="40"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8</w:t>
            </w:r>
          </w:p>
        </w:tc>
        <w:tc>
          <w:tcPr>
            <w:tcW w:w="350" w:type="pct"/>
            <w:noWrap/>
            <w:vAlign w:val="bottom"/>
          </w:tcPr>
          <w:p w:rsidR="00AB142E" w:rsidRPr="00981449" w:rsidRDefault="00AB142E" w:rsidP="00AB142E">
            <w:pPr>
              <w:spacing w:before="40"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7</w:t>
            </w:r>
          </w:p>
        </w:tc>
        <w:tc>
          <w:tcPr>
            <w:tcW w:w="378" w:type="pct"/>
            <w:noWrap/>
            <w:vAlign w:val="bottom"/>
          </w:tcPr>
          <w:p w:rsidR="00AB142E" w:rsidRPr="00981449" w:rsidRDefault="00AB142E" w:rsidP="00AB142E">
            <w:pPr>
              <w:spacing w:before="40"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8</w:t>
            </w:r>
          </w:p>
        </w:tc>
        <w:tc>
          <w:tcPr>
            <w:tcW w:w="400" w:type="pct"/>
            <w:noWrap/>
            <w:vAlign w:val="bottom"/>
          </w:tcPr>
          <w:p w:rsidR="00AB142E" w:rsidRPr="00981449" w:rsidRDefault="00AB142E" w:rsidP="00AB142E">
            <w:pPr>
              <w:spacing w:before="40"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7</w:t>
            </w:r>
          </w:p>
        </w:tc>
        <w:tc>
          <w:tcPr>
            <w:tcW w:w="390" w:type="pct"/>
            <w:noWrap/>
            <w:vAlign w:val="bottom"/>
          </w:tcPr>
          <w:p w:rsidR="00AB142E" w:rsidRPr="00981449" w:rsidRDefault="00AB142E" w:rsidP="00AB142E">
            <w:pPr>
              <w:spacing w:before="40"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8</w:t>
            </w:r>
          </w:p>
        </w:tc>
      </w:tr>
      <w:tr w:rsidR="00AB142E" w:rsidRPr="00F05E80" w:rsidTr="00AB142E">
        <w:trPr>
          <w:trHeight w:val="20"/>
          <w:jc w:val="center"/>
        </w:trPr>
        <w:tc>
          <w:tcPr>
            <w:tcW w:w="404" w:type="pct"/>
            <w:vMerge/>
          </w:tcPr>
          <w:p w:rsidR="00AB142E" w:rsidRPr="00981449" w:rsidRDefault="00AB142E" w:rsidP="00AB142E">
            <w:pPr>
              <w:spacing w:before="40" w:after="0" w:line="360" w:lineRule="auto"/>
              <w:ind w:left="-57" w:right="-57"/>
              <w:jc w:val="center"/>
              <w:rPr>
                <w:rFonts w:ascii="Times New Roman" w:eastAsia="Times New Roman" w:hAnsi="Times New Roman" w:cs="Times New Roman"/>
                <w:color w:val="000000" w:themeColor="text1"/>
                <w:sz w:val="24"/>
                <w:szCs w:val="24"/>
                <w:lang w:eastAsia="ko-KR"/>
              </w:rPr>
            </w:pPr>
          </w:p>
        </w:tc>
        <w:tc>
          <w:tcPr>
            <w:tcW w:w="843" w:type="pct"/>
            <w:noWrap/>
            <w:vAlign w:val="bottom"/>
          </w:tcPr>
          <w:p w:rsidR="00AB142E" w:rsidRPr="00981449" w:rsidRDefault="00AB142E" w:rsidP="00AB142E">
            <w:pPr>
              <w:spacing w:before="40"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 xml:space="preserve">Mode </w:t>
            </w:r>
          </w:p>
        </w:tc>
        <w:tc>
          <w:tcPr>
            <w:tcW w:w="362" w:type="pct"/>
          </w:tcPr>
          <w:p w:rsidR="00AB142E" w:rsidRPr="00981449" w:rsidRDefault="00AB142E" w:rsidP="00AB142E">
            <w:pPr>
              <w:spacing w:before="40"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7</w:t>
            </w:r>
          </w:p>
        </w:tc>
        <w:tc>
          <w:tcPr>
            <w:tcW w:w="400" w:type="pct"/>
            <w:noWrap/>
            <w:vAlign w:val="bottom"/>
          </w:tcPr>
          <w:p w:rsidR="00AB142E" w:rsidRPr="00981449" w:rsidRDefault="00AB142E" w:rsidP="00AB142E">
            <w:pPr>
              <w:spacing w:before="40"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7</w:t>
            </w:r>
          </w:p>
        </w:tc>
        <w:tc>
          <w:tcPr>
            <w:tcW w:w="374" w:type="pct"/>
          </w:tcPr>
          <w:p w:rsidR="00AB142E" w:rsidRPr="00981449" w:rsidRDefault="00AB142E" w:rsidP="00AB142E">
            <w:pPr>
              <w:spacing w:before="40"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7</w:t>
            </w:r>
          </w:p>
        </w:tc>
        <w:tc>
          <w:tcPr>
            <w:tcW w:w="350" w:type="pct"/>
            <w:noWrap/>
            <w:vAlign w:val="bottom"/>
          </w:tcPr>
          <w:p w:rsidR="00AB142E" w:rsidRPr="00981449" w:rsidRDefault="00AB142E" w:rsidP="00AB142E">
            <w:pPr>
              <w:spacing w:before="40"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7</w:t>
            </w:r>
          </w:p>
        </w:tc>
        <w:tc>
          <w:tcPr>
            <w:tcW w:w="373" w:type="pct"/>
            <w:vAlign w:val="bottom"/>
          </w:tcPr>
          <w:p w:rsidR="00AB142E" w:rsidRPr="00981449" w:rsidRDefault="00AB142E" w:rsidP="00AB142E">
            <w:pPr>
              <w:spacing w:before="40"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7</w:t>
            </w:r>
          </w:p>
        </w:tc>
        <w:tc>
          <w:tcPr>
            <w:tcW w:w="378" w:type="pct"/>
            <w:noWrap/>
            <w:vAlign w:val="bottom"/>
          </w:tcPr>
          <w:p w:rsidR="00AB142E" w:rsidRPr="00981449" w:rsidRDefault="00AB142E" w:rsidP="00AB142E">
            <w:pPr>
              <w:spacing w:before="40"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8</w:t>
            </w:r>
          </w:p>
        </w:tc>
        <w:tc>
          <w:tcPr>
            <w:tcW w:w="350" w:type="pct"/>
            <w:noWrap/>
            <w:vAlign w:val="bottom"/>
          </w:tcPr>
          <w:p w:rsidR="00AB142E" w:rsidRPr="00981449" w:rsidRDefault="00AB142E" w:rsidP="00AB142E">
            <w:pPr>
              <w:spacing w:before="40"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7</w:t>
            </w:r>
          </w:p>
        </w:tc>
        <w:tc>
          <w:tcPr>
            <w:tcW w:w="378" w:type="pct"/>
            <w:noWrap/>
            <w:vAlign w:val="bottom"/>
          </w:tcPr>
          <w:p w:rsidR="00AB142E" w:rsidRPr="00981449" w:rsidRDefault="00AB142E" w:rsidP="00AB142E">
            <w:pPr>
              <w:spacing w:before="40"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8</w:t>
            </w:r>
          </w:p>
        </w:tc>
        <w:tc>
          <w:tcPr>
            <w:tcW w:w="400" w:type="pct"/>
            <w:noWrap/>
            <w:vAlign w:val="bottom"/>
          </w:tcPr>
          <w:p w:rsidR="00AB142E" w:rsidRPr="00981449" w:rsidRDefault="00AB142E" w:rsidP="00AB142E">
            <w:pPr>
              <w:spacing w:before="40"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7</w:t>
            </w:r>
          </w:p>
        </w:tc>
        <w:tc>
          <w:tcPr>
            <w:tcW w:w="390" w:type="pct"/>
            <w:noWrap/>
            <w:vAlign w:val="bottom"/>
          </w:tcPr>
          <w:p w:rsidR="00AB142E" w:rsidRPr="00981449" w:rsidRDefault="00AB142E" w:rsidP="00AB142E">
            <w:pPr>
              <w:spacing w:before="40"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8</w:t>
            </w:r>
          </w:p>
        </w:tc>
      </w:tr>
      <w:tr w:rsidR="00AB142E" w:rsidRPr="00F05E80" w:rsidTr="00AB142E">
        <w:trPr>
          <w:trHeight w:val="20"/>
          <w:jc w:val="center"/>
        </w:trPr>
        <w:tc>
          <w:tcPr>
            <w:tcW w:w="404" w:type="pct"/>
            <w:vMerge/>
          </w:tcPr>
          <w:p w:rsidR="00AB142E" w:rsidRPr="00981449" w:rsidRDefault="00AB142E" w:rsidP="00AB142E">
            <w:pPr>
              <w:spacing w:before="40" w:after="0" w:line="360" w:lineRule="auto"/>
              <w:ind w:left="-57" w:right="-57"/>
              <w:jc w:val="center"/>
              <w:rPr>
                <w:rFonts w:ascii="Times New Roman" w:eastAsia="Times New Roman" w:hAnsi="Times New Roman" w:cs="Times New Roman"/>
                <w:color w:val="000000" w:themeColor="text1"/>
                <w:sz w:val="24"/>
                <w:szCs w:val="24"/>
                <w:lang w:eastAsia="ko-KR"/>
              </w:rPr>
            </w:pPr>
          </w:p>
        </w:tc>
        <w:tc>
          <w:tcPr>
            <w:tcW w:w="843" w:type="pct"/>
            <w:noWrap/>
            <w:vAlign w:val="bottom"/>
          </w:tcPr>
          <w:p w:rsidR="00AB142E" w:rsidRPr="00981449" w:rsidRDefault="00AB142E" w:rsidP="00AB142E">
            <w:pPr>
              <w:spacing w:before="40"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Độ lệch chuẩn</w:t>
            </w:r>
          </w:p>
        </w:tc>
        <w:tc>
          <w:tcPr>
            <w:tcW w:w="362" w:type="pct"/>
          </w:tcPr>
          <w:p w:rsidR="00AB142E" w:rsidRPr="00981449" w:rsidRDefault="00AB142E" w:rsidP="00AB142E">
            <w:pPr>
              <w:spacing w:before="40"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1,84</w:t>
            </w:r>
          </w:p>
        </w:tc>
        <w:tc>
          <w:tcPr>
            <w:tcW w:w="400" w:type="pct"/>
            <w:noWrap/>
            <w:vAlign w:val="bottom"/>
          </w:tcPr>
          <w:p w:rsidR="00AB142E" w:rsidRPr="00981449" w:rsidRDefault="00AB142E" w:rsidP="00AB142E">
            <w:pPr>
              <w:spacing w:before="40"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1,89</w:t>
            </w:r>
          </w:p>
        </w:tc>
        <w:tc>
          <w:tcPr>
            <w:tcW w:w="374" w:type="pct"/>
          </w:tcPr>
          <w:p w:rsidR="00AB142E" w:rsidRPr="00981449" w:rsidRDefault="00AB142E" w:rsidP="00AB142E">
            <w:pPr>
              <w:spacing w:before="40"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1,75</w:t>
            </w:r>
          </w:p>
        </w:tc>
        <w:tc>
          <w:tcPr>
            <w:tcW w:w="350" w:type="pct"/>
            <w:noWrap/>
            <w:vAlign w:val="bottom"/>
          </w:tcPr>
          <w:p w:rsidR="00AB142E" w:rsidRPr="00981449" w:rsidRDefault="00AB142E" w:rsidP="00AB142E">
            <w:pPr>
              <w:spacing w:before="40"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1,79</w:t>
            </w:r>
          </w:p>
        </w:tc>
        <w:tc>
          <w:tcPr>
            <w:tcW w:w="373" w:type="pct"/>
            <w:vAlign w:val="bottom"/>
          </w:tcPr>
          <w:p w:rsidR="00AB142E" w:rsidRPr="00981449" w:rsidRDefault="00AB142E" w:rsidP="00AB142E">
            <w:pPr>
              <w:spacing w:before="40"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1,73</w:t>
            </w:r>
          </w:p>
        </w:tc>
        <w:tc>
          <w:tcPr>
            <w:tcW w:w="378" w:type="pct"/>
            <w:noWrap/>
            <w:vAlign w:val="bottom"/>
          </w:tcPr>
          <w:p w:rsidR="00AB142E" w:rsidRPr="00981449" w:rsidRDefault="00AB142E" w:rsidP="00AB142E">
            <w:pPr>
              <w:spacing w:before="40"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1,58</w:t>
            </w:r>
          </w:p>
        </w:tc>
        <w:tc>
          <w:tcPr>
            <w:tcW w:w="350" w:type="pct"/>
            <w:noWrap/>
            <w:vAlign w:val="bottom"/>
          </w:tcPr>
          <w:p w:rsidR="00AB142E" w:rsidRPr="00981449" w:rsidRDefault="00AB142E" w:rsidP="00AB142E">
            <w:pPr>
              <w:spacing w:before="40"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1,65</w:t>
            </w:r>
          </w:p>
        </w:tc>
        <w:tc>
          <w:tcPr>
            <w:tcW w:w="378" w:type="pct"/>
            <w:noWrap/>
            <w:vAlign w:val="bottom"/>
          </w:tcPr>
          <w:p w:rsidR="00AB142E" w:rsidRPr="00981449" w:rsidRDefault="00AB142E" w:rsidP="00AB142E">
            <w:pPr>
              <w:spacing w:before="40"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1,38</w:t>
            </w:r>
          </w:p>
        </w:tc>
        <w:tc>
          <w:tcPr>
            <w:tcW w:w="400" w:type="pct"/>
            <w:noWrap/>
            <w:vAlign w:val="bottom"/>
          </w:tcPr>
          <w:p w:rsidR="00AB142E" w:rsidRPr="00981449" w:rsidRDefault="00AB142E" w:rsidP="00AB142E">
            <w:pPr>
              <w:spacing w:before="40"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1,65</w:t>
            </w:r>
          </w:p>
        </w:tc>
        <w:tc>
          <w:tcPr>
            <w:tcW w:w="390" w:type="pct"/>
            <w:noWrap/>
            <w:vAlign w:val="bottom"/>
          </w:tcPr>
          <w:p w:rsidR="00AB142E" w:rsidRPr="00981449" w:rsidRDefault="00AB142E" w:rsidP="00AB142E">
            <w:pPr>
              <w:spacing w:before="40"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1,36</w:t>
            </w:r>
          </w:p>
        </w:tc>
      </w:tr>
      <w:tr w:rsidR="00AB142E" w:rsidRPr="00F05E80" w:rsidTr="00AB142E">
        <w:trPr>
          <w:trHeight w:val="20"/>
          <w:jc w:val="center"/>
        </w:trPr>
        <w:tc>
          <w:tcPr>
            <w:tcW w:w="404" w:type="pct"/>
            <w:vMerge/>
          </w:tcPr>
          <w:p w:rsidR="00AB142E" w:rsidRPr="00981449" w:rsidRDefault="00AB142E" w:rsidP="00AB142E">
            <w:pPr>
              <w:spacing w:before="40" w:after="0" w:line="360" w:lineRule="auto"/>
              <w:ind w:left="-57" w:right="-57"/>
              <w:jc w:val="center"/>
              <w:rPr>
                <w:rFonts w:ascii="Times New Roman" w:eastAsia="Times New Roman" w:hAnsi="Times New Roman" w:cs="Times New Roman"/>
                <w:color w:val="000000" w:themeColor="text1"/>
                <w:sz w:val="24"/>
                <w:szCs w:val="24"/>
                <w:lang w:eastAsia="ko-KR"/>
              </w:rPr>
            </w:pPr>
          </w:p>
        </w:tc>
        <w:tc>
          <w:tcPr>
            <w:tcW w:w="843" w:type="pct"/>
            <w:noWrap/>
            <w:vAlign w:val="bottom"/>
          </w:tcPr>
          <w:p w:rsidR="00AB142E" w:rsidRPr="00981449" w:rsidRDefault="00AB142E" w:rsidP="00AB142E">
            <w:pPr>
              <w:spacing w:before="40"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tb</w:t>
            </w:r>
            <w:r w:rsidRPr="00981449">
              <w:rPr>
                <w:rFonts w:ascii="Times New Roman" w:eastAsia="Times New Roman" w:hAnsi="Times New Roman" w:cs="Times New Roman"/>
                <w:color w:val="000000" w:themeColor="text1"/>
                <w:sz w:val="24"/>
                <w:szCs w:val="24"/>
                <w:lang w:eastAsia="ko-KR"/>
              </w:rPr>
              <w:softHyphen/>
            </w:r>
            <w:r w:rsidRPr="00981449">
              <w:rPr>
                <w:rFonts w:ascii="Times New Roman" w:eastAsia="Times New Roman" w:hAnsi="Times New Roman" w:cs="Times New Roman"/>
                <w:color w:val="000000" w:themeColor="text1"/>
                <w:sz w:val="24"/>
                <w:szCs w:val="24"/>
                <w:lang w:eastAsia="ko-KR"/>
              </w:rPr>
              <w:softHyphen/>
            </w:r>
            <w:r w:rsidRPr="00981449">
              <w:rPr>
                <w:rFonts w:ascii="Times New Roman" w:eastAsia="Times New Roman" w:hAnsi="Times New Roman" w:cs="Times New Roman"/>
                <w:color w:val="000000" w:themeColor="text1"/>
                <w:sz w:val="24"/>
                <w:szCs w:val="24"/>
                <w:lang w:eastAsia="ko-KR"/>
              </w:rPr>
              <w:softHyphen/>
            </w:r>
            <w:r w:rsidRPr="00981449">
              <w:rPr>
                <w:rFonts w:ascii="Times New Roman" w:eastAsia="Times New Roman" w:hAnsi="Times New Roman" w:cs="Times New Roman"/>
                <w:color w:val="000000" w:themeColor="text1"/>
                <w:sz w:val="24"/>
                <w:szCs w:val="24"/>
                <w:vertAlign w:val="subscript"/>
                <w:lang w:eastAsia="ko-KR"/>
              </w:rPr>
              <w:t>TN</w:t>
            </w:r>
            <w:r w:rsidRPr="00981449">
              <w:rPr>
                <w:rFonts w:ascii="Times New Roman" w:eastAsia="Times New Roman" w:hAnsi="Times New Roman" w:cs="Times New Roman"/>
                <w:color w:val="000000" w:themeColor="text1"/>
                <w:sz w:val="24"/>
                <w:szCs w:val="24"/>
                <w:lang w:eastAsia="ko-KR"/>
              </w:rPr>
              <w:t xml:space="preserve"> – tb</w:t>
            </w:r>
            <w:r w:rsidRPr="00981449">
              <w:rPr>
                <w:rFonts w:ascii="Times New Roman" w:eastAsia="Times New Roman" w:hAnsi="Times New Roman" w:cs="Times New Roman"/>
                <w:color w:val="000000" w:themeColor="text1"/>
                <w:sz w:val="24"/>
                <w:szCs w:val="24"/>
                <w:vertAlign w:val="subscript"/>
                <w:lang w:eastAsia="ko-KR"/>
              </w:rPr>
              <w:t>ĐC</w:t>
            </w:r>
          </w:p>
        </w:tc>
        <w:tc>
          <w:tcPr>
            <w:tcW w:w="761" w:type="pct"/>
            <w:gridSpan w:val="2"/>
          </w:tcPr>
          <w:p w:rsidR="00AB142E" w:rsidRPr="00981449" w:rsidRDefault="00AB142E" w:rsidP="00AB142E">
            <w:pPr>
              <w:spacing w:before="40"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0.01</w:t>
            </w:r>
          </w:p>
        </w:tc>
        <w:tc>
          <w:tcPr>
            <w:tcW w:w="724" w:type="pct"/>
            <w:gridSpan w:val="2"/>
          </w:tcPr>
          <w:p w:rsidR="00AB142E" w:rsidRPr="00981449" w:rsidRDefault="00AB142E" w:rsidP="00AB142E">
            <w:pPr>
              <w:spacing w:before="40"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0.79</w:t>
            </w:r>
          </w:p>
        </w:tc>
        <w:tc>
          <w:tcPr>
            <w:tcW w:w="750" w:type="pct"/>
            <w:gridSpan w:val="2"/>
            <w:vAlign w:val="bottom"/>
          </w:tcPr>
          <w:p w:rsidR="00AB142E" w:rsidRPr="00981449" w:rsidRDefault="00AB142E" w:rsidP="00AB142E">
            <w:pPr>
              <w:spacing w:before="40"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0.13</w:t>
            </w:r>
          </w:p>
        </w:tc>
        <w:tc>
          <w:tcPr>
            <w:tcW w:w="728" w:type="pct"/>
            <w:gridSpan w:val="2"/>
            <w:noWrap/>
            <w:vAlign w:val="bottom"/>
          </w:tcPr>
          <w:p w:rsidR="00AB142E" w:rsidRPr="00981449" w:rsidRDefault="00AB142E" w:rsidP="00AB142E">
            <w:pPr>
              <w:spacing w:before="40"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0.14</w:t>
            </w:r>
          </w:p>
        </w:tc>
        <w:tc>
          <w:tcPr>
            <w:tcW w:w="790" w:type="pct"/>
            <w:gridSpan w:val="2"/>
            <w:noWrap/>
            <w:vAlign w:val="bottom"/>
          </w:tcPr>
          <w:p w:rsidR="00AB142E" w:rsidRPr="00981449" w:rsidRDefault="00AB142E" w:rsidP="00AB142E">
            <w:pPr>
              <w:spacing w:before="40"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1.57</w:t>
            </w:r>
          </w:p>
        </w:tc>
      </w:tr>
      <w:tr w:rsidR="00AB142E" w:rsidRPr="00F05E80" w:rsidTr="00AB142E">
        <w:trPr>
          <w:trHeight w:val="20"/>
          <w:jc w:val="center"/>
        </w:trPr>
        <w:tc>
          <w:tcPr>
            <w:tcW w:w="404" w:type="pct"/>
            <w:vMerge/>
          </w:tcPr>
          <w:p w:rsidR="00AB142E" w:rsidRPr="00981449" w:rsidRDefault="00AB142E" w:rsidP="00AB142E">
            <w:pPr>
              <w:spacing w:before="40" w:after="0" w:line="360" w:lineRule="auto"/>
              <w:ind w:left="-57" w:right="-57"/>
              <w:jc w:val="center"/>
              <w:rPr>
                <w:rFonts w:ascii="Times New Roman" w:eastAsia="Times New Roman" w:hAnsi="Times New Roman" w:cs="Times New Roman"/>
                <w:color w:val="000000" w:themeColor="text1"/>
                <w:sz w:val="24"/>
                <w:szCs w:val="24"/>
                <w:lang w:eastAsia="ko-KR"/>
              </w:rPr>
            </w:pPr>
          </w:p>
        </w:tc>
        <w:tc>
          <w:tcPr>
            <w:tcW w:w="843" w:type="pct"/>
            <w:noWrap/>
            <w:vAlign w:val="bottom"/>
          </w:tcPr>
          <w:p w:rsidR="00AB142E" w:rsidRPr="00981449" w:rsidRDefault="00AB142E" w:rsidP="00AB142E">
            <w:pPr>
              <w:spacing w:before="40"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Giá trị p</w:t>
            </w:r>
          </w:p>
        </w:tc>
        <w:tc>
          <w:tcPr>
            <w:tcW w:w="761" w:type="pct"/>
            <w:gridSpan w:val="2"/>
          </w:tcPr>
          <w:p w:rsidR="00AB142E" w:rsidRPr="00981449" w:rsidRDefault="00AB142E" w:rsidP="00AB142E">
            <w:pPr>
              <w:spacing w:before="40"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0.44</w:t>
            </w:r>
          </w:p>
        </w:tc>
        <w:tc>
          <w:tcPr>
            <w:tcW w:w="724" w:type="pct"/>
            <w:gridSpan w:val="2"/>
          </w:tcPr>
          <w:p w:rsidR="00AB142E" w:rsidRPr="00981449" w:rsidRDefault="00AB142E" w:rsidP="00AB142E">
            <w:pPr>
              <w:spacing w:before="40"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 0.00001</w:t>
            </w:r>
          </w:p>
        </w:tc>
        <w:tc>
          <w:tcPr>
            <w:tcW w:w="750" w:type="pct"/>
            <w:gridSpan w:val="2"/>
            <w:vAlign w:val="bottom"/>
          </w:tcPr>
          <w:p w:rsidR="00AB142E" w:rsidRPr="00981449" w:rsidRDefault="00AB142E" w:rsidP="00AB142E">
            <w:pPr>
              <w:spacing w:before="40"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 0.00001</w:t>
            </w:r>
          </w:p>
        </w:tc>
        <w:tc>
          <w:tcPr>
            <w:tcW w:w="728" w:type="pct"/>
            <w:gridSpan w:val="2"/>
            <w:noWrap/>
            <w:vAlign w:val="bottom"/>
          </w:tcPr>
          <w:p w:rsidR="00AB142E" w:rsidRPr="00981449" w:rsidRDefault="00AB142E" w:rsidP="00AB142E">
            <w:pPr>
              <w:spacing w:before="40"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 0.00001</w:t>
            </w:r>
          </w:p>
        </w:tc>
        <w:tc>
          <w:tcPr>
            <w:tcW w:w="790" w:type="pct"/>
            <w:gridSpan w:val="2"/>
            <w:noWrap/>
            <w:vAlign w:val="bottom"/>
          </w:tcPr>
          <w:p w:rsidR="00AB142E" w:rsidRPr="00981449" w:rsidRDefault="00AB142E" w:rsidP="00AB142E">
            <w:pPr>
              <w:spacing w:before="40"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 0.00001</w:t>
            </w:r>
          </w:p>
        </w:tc>
      </w:tr>
    </w:tbl>
    <w:p w:rsidR="00AB142E" w:rsidRPr="00981449" w:rsidRDefault="00AB142E" w:rsidP="00AB142E">
      <w:pPr>
        <w:pStyle w:val="Bang"/>
        <w:rPr>
          <w:color w:val="000000" w:themeColor="text1"/>
        </w:rPr>
      </w:pPr>
      <w:bookmarkStart w:id="286" w:name="_Toc500090518"/>
    </w:p>
    <w:p w:rsidR="00AB142E" w:rsidRPr="00981449" w:rsidRDefault="00AB142E" w:rsidP="00AB142E">
      <w:pPr>
        <w:pStyle w:val="Bang"/>
        <w:rPr>
          <w:b/>
          <w:i w:val="0"/>
          <w:color w:val="000000" w:themeColor="text1"/>
        </w:rPr>
      </w:pPr>
      <w:bookmarkStart w:id="287" w:name="_Toc508558783"/>
      <w:r w:rsidRPr="00981449">
        <w:rPr>
          <w:color w:val="000000" w:themeColor="text1"/>
        </w:rPr>
        <w:lastRenderedPageBreak/>
        <w:t>Bảng 3.4. Kết quả TNSP đợt 2</w:t>
      </w:r>
      <w:bookmarkEnd w:id="286"/>
      <w:bookmarkEnd w:id="287"/>
      <w:r w:rsidRPr="00981449">
        <w:rPr>
          <w:color w:val="000000" w:themeColor="text1"/>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7"/>
        <w:gridCol w:w="1516"/>
        <w:gridCol w:w="651"/>
        <w:gridCol w:w="720"/>
        <w:gridCol w:w="674"/>
        <w:gridCol w:w="631"/>
        <w:gridCol w:w="671"/>
        <w:gridCol w:w="680"/>
        <w:gridCol w:w="631"/>
        <w:gridCol w:w="680"/>
        <w:gridCol w:w="721"/>
        <w:gridCol w:w="702"/>
      </w:tblGrid>
      <w:tr w:rsidR="00AB142E" w:rsidRPr="00F05E80" w:rsidTr="00AB142E">
        <w:trPr>
          <w:trHeight w:val="284"/>
          <w:jc w:val="center"/>
        </w:trPr>
        <w:tc>
          <w:tcPr>
            <w:tcW w:w="1247" w:type="pct"/>
            <w:gridSpan w:val="2"/>
            <w:vMerge w:val="restart"/>
            <w:tcBorders>
              <w:tl2br w:val="single" w:sz="4" w:space="0" w:color="auto"/>
            </w:tcBorders>
            <w:vAlign w:val="center"/>
          </w:tcPr>
          <w:p w:rsidR="00AB142E" w:rsidRPr="00981449" w:rsidRDefault="00AB142E" w:rsidP="00AB142E">
            <w:pPr>
              <w:spacing w:after="0" w:line="360" w:lineRule="auto"/>
              <w:ind w:left="-57" w:right="-57"/>
              <w:jc w:val="right"/>
              <w:rPr>
                <w:rFonts w:ascii="Times New Roman" w:eastAsia="Times New Roman" w:hAnsi="Times New Roman" w:cs="Times New Roman"/>
                <w:b/>
                <w:color w:val="000000" w:themeColor="text1"/>
                <w:sz w:val="24"/>
                <w:szCs w:val="24"/>
                <w:lang w:val="pt-BR" w:eastAsia="ko-KR"/>
              </w:rPr>
            </w:pPr>
            <w:r w:rsidRPr="00981449">
              <w:rPr>
                <w:rFonts w:ascii="Times New Roman" w:eastAsia="Times New Roman" w:hAnsi="Times New Roman" w:cs="Times New Roman"/>
                <w:b/>
                <w:color w:val="000000" w:themeColor="text1"/>
                <w:sz w:val="24"/>
                <w:szCs w:val="24"/>
                <w:lang w:val="pt-BR" w:eastAsia="ko-KR"/>
              </w:rPr>
              <w:t>Bài kiểm tra</w:t>
            </w:r>
          </w:p>
          <w:p w:rsidR="00AB142E" w:rsidRPr="00981449" w:rsidRDefault="00AB142E" w:rsidP="00AB142E">
            <w:pPr>
              <w:spacing w:after="0" w:line="360" w:lineRule="auto"/>
              <w:ind w:left="-57" w:right="-57"/>
              <w:rPr>
                <w:rFonts w:ascii="Times New Roman" w:eastAsia="Times New Roman" w:hAnsi="Times New Roman" w:cs="Times New Roman"/>
                <w:b/>
                <w:color w:val="000000" w:themeColor="text1"/>
                <w:sz w:val="24"/>
                <w:szCs w:val="24"/>
                <w:lang w:val="pt-BR" w:eastAsia="ko-KR"/>
              </w:rPr>
            </w:pPr>
          </w:p>
          <w:p w:rsidR="00AB142E" w:rsidRPr="00981449" w:rsidRDefault="00AB142E" w:rsidP="00AB142E">
            <w:pPr>
              <w:spacing w:after="0" w:line="360" w:lineRule="auto"/>
              <w:ind w:left="-57" w:right="-57"/>
              <w:rPr>
                <w:rFonts w:ascii="Times New Roman" w:eastAsia="Times New Roman" w:hAnsi="Times New Roman" w:cs="Times New Roman"/>
                <w:b/>
                <w:color w:val="000000" w:themeColor="text1"/>
                <w:sz w:val="24"/>
                <w:szCs w:val="24"/>
                <w:lang w:val="pt-BR" w:eastAsia="ko-KR"/>
              </w:rPr>
            </w:pPr>
            <w:r w:rsidRPr="00981449">
              <w:rPr>
                <w:rFonts w:ascii="Times New Roman" w:eastAsia="Times New Roman" w:hAnsi="Times New Roman" w:cs="Times New Roman"/>
                <w:b/>
                <w:color w:val="000000" w:themeColor="text1"/>
                <w:sz w:val="24"/>
                <w:szCs w:val="24"/>
                <w:lang w:val="pt-BR" w:eastAsia="ko-KR"/>
              </w:rPr>
              <w:t>Tiêu chí</w:t>
            </w:r>
          </w:p>
        </w:tc>
        <w:tc>
          <w:tcPr>
            <w:tcW w:w="761" w:type="pct"/>
            <w:gridSpan w:val="2"/>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Trước tác động</w:t>
            </w:r>
          </w:p>
        </w:tc>
        <w:tc>
          <w:tcPr>
            <w:tcW w:w="2202" w:type="pct"/>
            <w:gridSpan w:val="6"/>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Trong tác động</w:t>
            </w:r>
          </w:p>
        </w:tc>
        <w:tc>
          <w:tcPr>
            <w:tcW w:w="790" w:type="pct"/>
            <w:gridSpan w:val="2"/>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Sau tác động</w:t>
            </w:r>
          </w:p>
        </w:tc>
      </w:tr>
      <w:tr w:rsidR="00AB142E" w:rsidRPr="00F05E80" w:rsidTr="00AB142E">
        <w:trPr>
          <w:trHeight w:val="284"/>
          <w:jc w:val="center"/>
        </w:trPr>
        <w:tc>
          <w:tcPr>
            <w:tcW w:w="1261" w:type="pct"/>
            <w:gridSpan w:val="2"/>
            <w:vMerge/>
            <w:tcBorders>
              <w:tl2br w:val="single" w:sz="4" w:space="0" w:color="auto"/>
            </w:tcBorders>
            <w:vAlign w:val="center"/>
          </w:tcPr>
          <w:p w:rsidR="00AB142E" w:rsidRPr="00981449" w:rsidRDefault="00AB142E" w:rsidP="00AB142E">
            <w:pPr>
              <w:spacing w:after="0" w:line="360" w:lineRule="auto"/>
              <w:ind w:left="-57" w:right="-57"/>
              <w:rPr>
                <w:rFonts w:ascii="Times New Roman" w:eastAsia="Times New Roman" w:hAnsi="Times New Roman" w:cs="Times New Roman"/>
                <w:b/>
                <w:color w:val="000000" w:themeColor="text1"/>
                <w:sz w:val="24"/>
                <w:szCs w:val="24"/>
                <w:lang w:val="pt-BR" w:eastAsia="ko-KR"/>
              </w:rPr>
            </w:pPr>
          </w:p>
        </w:tc>
        <w:tc>
          <w:tcPr>
            <w:tcW w:w="776" w:type="pct"/>
            <w:gridSpan w:val="2"/>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Bài số 1</w:t>
            </w:r>
          </w:p>
        </w:tc>
        <w:tc>
          <w:tcPr>
            <w:tcW w:w="738" w:type="pct"/>
            <w:gridSpan w:val="2"/>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Bài số 2</w:t>
            </w:r>
          </w:p>
        </w:tc>
        <w:tc>
          <w:tcPr>
            <w:tcW w:w="762" w:type="pct"/>
            <w:gridSpan w:val="2"/>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Bài số 3</w:t>
            </w:r>
          </w:p>
        </w:tc>
        <w:tc>
          <w:tcPr>
            <w:tcW w:w="741" w:type="pct"/>
            <w:gridSpan w:val="2"/>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Bài số 4</w:t>
            </w:r>
          </w:p>
        </w:tc>
        <w:tc>
          <w:tcPr>
            <w:tcW w:w="723" w:type="pct"/>
            <w:gridSpan w:val="2"/>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Bài số 5</w:t>
            </w:r>
          </w:p>
        </w:tc>
      </w:tr>
      <w:tr w:rsidR="00AB142E" w:rsidRPr="00F05E80" w:rsidTr="00AB142E">
        <w:trPr>
          <w:trHeight w:val="284"/>
          <w:jc w:val="center"/>
        </w:trPr>
        <w:tc>
          <w:tcPr>
            <w:tcW w:w="1261" w:type="pct"/>
            <w:gridSpan w:val="2"/>
            <w:vMerge/>
            <w:tcBorders>
              <w:tl2br w:val="single" w:sz="4" w:space="0" w:color="auto"/>
            </w:tcBorders>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b/>
                <w:color w:val="000000" w:themeColor="text1"/>
                <w:sz w:val="24"/>
                <w:szCs w:val="24"/>
                <w:lang w:eastAsia="ko-KR"/>
              </w:rPr>
            </w:pPr>
          </w:p>
        </w:tc>
        <w:tc>
          <w:tcPr>
            <w:tcW w:w="369" w:type="pct"/>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ĐC1</w:t>
            </w:r>
          </w:p>
        </w:tc>
        <w:tc>
          <w:tcPr>
            <w:tcW w:w="407" w:type="pct"/>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TN1</w:t>
            </w:r>
          </w:p>
        </w:tc>
        <w:tc>
          <w:tcPr>
            <w:tcW w:w="381" w:type="pct"/>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ĐC2</w:t>
            </w:r>
          </w:p>
        </w:tc>
        <w:tc>
          <w:tcPr>
            <w:tcW w:w="357" w:type="pct"/>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TN2</w:t>
            </w:r>
          </w:p>
        </w:tc>
        <w:tc>
          <w:tcPr>
            <w:tcW w:w="379" w:type="pct"/>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ĐC3</w:t>
            </w:r>
          </w:p>
        </w:tc>
        <w:tc>
          <w:tcPr>
            <w:tcW w:w="384" w:type="pct"/>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TN3</w:t>
            </w:r>
          </w:p>
        </w:tc>
        <w:tc>
          <w:tcPr>
            <w:tcW w:w="357" w:type="pct"/>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ĐC4</w:t>
            </w:r>
          </w:p>
        </w:tc>
        <w:tc>
          <w:tcPr>
            <w:tcW w:w="384" w:type="pct"/>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TN4</w:t>
            </w:r>
          </w:p>
        </w:tc>
        <w:tc>
          <w:tcPr>
            <w:tcW w:w="366" w:type="pct"/>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ĐC5</w:t>
            </w:r>
          </w:p>
        </w:tc>
        <w:tc>
          <w:tcPr>
            <w:tcW w:w="357" w:type="pct"/>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TN5</w:t>
            </w:r>
          </w:p>
        </w:tc>
      </w:tr>
      <w:tr w:rsidR="00AB142E" w:rsidRPr="00F05E80" w:rsidTr="00AB142E">
        <w:trPr>
          <w:trHeight w:val="284"/>
          <w:jc w:val="center"/>
        </w:trPr>
        <w:tc>
          <w:tcPr>
            <w:tcW w:w="411" w:type="pct"/>
            <w:vMerge w:val="restart"/>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Tham số thống kê</w:t>
            </w:r>
          </w:p>
        </w:tc>
        <w:tc>
          <w:tcPr>
            <w:tcW w:w="849" w:type="pct"/>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Trung bình</w:t>
            </w:r>
          </w:p>
        </w:tc>
        <w:tc>
          <w:tcPr>
            <w:tcW w:w="369" w:type="pct"/>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6,04</w:t>
            </w:r>
          </w:p>
        </w:tc>
        <w:tc>
          <w:tcPr>
            <w:tcW w:w="407" w:type="pct"/>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6,10</w:t>
            </w:r>
          </w:p>
        </w:tc>
        <w:tc>
          <w:tcPr>
            <w:tcW w:w="381" w:type="pct"/>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6.09</w:t>
            </w:r>
          </w:p>
        </w:tc>
        <w:tc>
          <w:tcPr>
            <w:tcW w:w="357" w:type="pct"/>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7.20</w:t>
            </w:r>
          </w:p>
        </w:tc>
        <w:tc>
          <w:tcPr>
            <w:tcW w:w="379" w:type="pct"/>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6,20</w:t>
            </w:r>
          </w:p>
        </w:tc>
        <w:tc>
          <w:tcPr>
            <w:tcW w:w="384" w:type="pct"/>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7.75</w:t>
            </w:r>
          </w:p>
        </w:tc>
        <w:tc>
          <w:tcPr>
            <w:tcW w:w="357" w:type="pct"/>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6,28</w:t>
            </w:r>
          </w:p>
        </w:tc>
        <w:tc>
          <w:tcPr>
            <w:tcW w:w="384" w:type="pct"/>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7.94</w:t>
            </w:r>
          </w:p>
        </w:tc>
        <w:tc>
          <w:tcPr>
            <w:tcW w:w="366" w:type="pct"/>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6,30</w:t>
            </w:r>
          </w:p>
        </w:tc>
        <w:tc>
          <w:tcPr>
            <w:tcW w:w="357" w:type="pct"/>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8.06</w:t>
            </w:r>
          </w:p>
        </w:tc>
      </w:tr>
      <w:tr w:rsidR="00AB142E" w:rsidRPr="00F05E80" w:rsidTr="00AB142E">
        <w:trPr>
          <w:trHeight w:val="284"/>
          <w:jc w:val="center"/>
        </w:trPr>
        <w:tc>
          <w:tcPr>
            <w:tcW w:w="404" w:type="pct"/>
            <w:vMerge/>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lang w:eastAsia="ko-KR"/>
              </w:rPr>
            </w:pPr>
          </w:p>
        </w:tc>
        <w:tc>
          <w:tcPr>
            <w:tcW w:w="843" w:type="pct"/>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Trung vị</w:t>
            </w:r>
          </w:p>
        </w:tc>
        <w:tc>
          <w:tcPr>
            <w:tcW w:w="362" w:type="pct"/>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6</w:t>
            </w:r>
          </w:p>
        </w:tc>
        <w:tc>
          <w:tcPr>
            <w:tcW w:w="400" w:type="pct"/>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6</w:t>
            </w:r>
          </w:p>
        </w:tc>
        <w:tc>
          <w:tcPr>
            <w:tcW w:w="374" w:type="pct"/>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6</w:t>
            </w:r>
          </w:p>
        </w:tc>
        <w:tc>
          <w:tcPr>
            <w:tcW w:w="350" w:type="pct"/>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8</w:t>
            </w:r>
          </w:p>
        </w:tc>
        <w:tc>
          <w:tcPr>
            <w:tcW w:w="373" w:type="pct"/>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6</w:t>
            </w:r>
          </w:p>
        </w:tc>
        <w:tc>
          <w:tcPr>
            <w:tcW w:w="378" w:type="pct"/>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8</w:t>
            </w:r>
          </w:p>
        </w:tc>
        <w:tc>
          <w:tcPr>
            <w:tcW w:w="350" w:type="pct"/>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7</w:t>
            </w:r>
          </w:p>
        </w:tc>
        <w:tc>
          <w:tcPr>
            <w:tcW w:w="378" w:type="pct"/>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8</w:t>
            </w:r>
          </w:p>
        </w:tc>
        <w:tc>
          <w:tcPr>
            <w:tcW w:w="400" w:type="pct"/>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6</w:t>
            </w:r>
          </w:p>
        </w:tc>
        <w:tc>
          <w:tcPr>
            <w:tcW w:w="390" w:type="pct"/>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8</w:t>
            </w:r>
          </w:p>
        </w:tc>
      </w:tr>
      <w:tr w:rsidR="00AB142E" w:rsidRPr="00F05E80" w:rsidTr="00AB142E">
        <w:trPr>
          <w:trHeight w:val="284"/>
          <w:jc w:val="center"/>
        </w:trPr>
        <w:tc>
          <w:tcPr>
            <w:tcW w:w="404" w:type="pct"/>
            <w:vMerge/>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lang w:eastAsia="ko-KR"/>
              </w:rPr>
            </w:pPr>
          </w:p>
        </w:tc>
        <w:tc>
          <w:tcPr>
            <w:tcW w:w="843" w:type="pct"/>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 xml:space="preserve">Mode </w:t>
            </w:r>
          </w:p>
        </w:tc>
        <w:tc>
          <w:tcPr>
            <w:tcW w:w="362" w:type="pct"/>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7</w:t>
            </w:r>
          </w:p>
        </w:tc>
        <w:tc>
          <w:tcPr>
            <w:tcW w:w="400" w:type="pct"/>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7</w:t>
            </w:r>
          </w:p>
        </w:tc>
        <w:tc>
          <w:tcPr>
            <w:tcW w:w="374" w:type="pct"/>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7</w:t>
            </w:r>
          </w:p>
        </w:tc>
        <w:tc>
          <w:tcPr>
            <w:tcW w:w="350" w:type="pct"/>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8</w:t>
            </w:r>
          </w:p>
        </w:tc>
        <w:tc>
          <w:tcPr>
            <w:tcW w:w="373" w:type="pct"/>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7</w:t>
            </w:r>
          </w:p>
        </w:tc>
        <w:tc>
          <w:tcPr>
            <w:tcW w:w="378" w:type="pct"/>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8</w:t>
            </w:r>
          </w:p>
        </w:tc>
        <w:tc>
          <w:tcPr>
            <w:tcW w:w="350" w:type="pct"/>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7</w:t>
            </w:r>
          </w:p>
        </w:tc>
        <w:tc>
          <w:tcPr>
            <w:tcW w:w="378" w:type="pct"/>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8</w:t>
            </w:r>
          </w:p>
        </w:tc>
        <w:tc>
          <w:tcPr>
            <w:tcW w:w="400" w:type="pct"/>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6</w:t>
            </w:r>
          </w:p>
        </w:tc>
        <w:tc>
          <w:tcPr>
            <w:tcW w:w="390" w:type="pct"/>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8</w:t>
            </w:r>
          </w:p>
        </w:tc>
      </w:tr>
      <w:tr w:rsidR="00AB142E" w:rsidRPr="00F05E80" w:rsidTr="00AB142E">
        <w:trPr>
          <w:trHeight w:val="284"/>
          <w:jc w:val="center"/>
        </w:trPr>
        <w:tc>
          <w:tcPr>
            <w:tcW w:w="404" w:type="pct"/>
            <w:vMerge/>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lang w:eastAsia="ko-KR"/>
              </w:rPr>
            </w:pPr>
          </w:p>
        </w:tc>
        <w:tc>
          <w:tcPr>
            <w:tcW w:w="843" w:type="pct"/>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Độ lệch chuẩn</w:t>
            </w:r>
          </w:p>
        </w:tc>
        <w:tc>
          <w:tcPr>
            <w:tcW w:w="362" w:type="pct"/>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1,89</w:t>
            </w:r>
          </w:p>
        </w:tc>
        <w:tc>
          <w:tcPr>
            <w:tcW w:w="400" w:type="pct"/>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1,91</w:t>
            </w:r>
          </w:p>
        </w:tc>
        <w:tc>
          <w:tcPr>
            <w:tcW w:w="374" w:type="pct"/>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1,73</w:t>
            </w:r>
          </w:p>
        </w:tc>
        <w:tc>
          <w:tcPr>
            <w:tcW w:w="350" w:type="pct"/>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1,85</w:t>
            </w:r>
          </w:p>
        </w:tc>
        <w:tc>
          <w:tcPr>
            <w:tcW w:w="373" w:type="pct"/>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1,71</w:t>
            </w:r>
          </w:p>
        </w:tc>
        <w:tc>
          <w:tcPr>
            <w:tcW w:w="378" w:type="pct"/>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1,47</w:t>
            </w:r>
          </w:p>
        </w:tc>
        <w:tc>
          <w:tcPr>
            <w:tcW w:w="350" w:type="pct"/>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1,65</w:t>
            </w:r>
          </w:p>
        </w:tc>
        <w:tc>
          <w:tcPr>
            <w:tcW w:w="378" w:type="pct"/>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1,30</w:t>
            </w:r>
          </w:p>
        </w:tc>
        <w:tc>
          <w:tcPr>
            <w:tcW w:w="400" w:type="pct"/>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1,67</w:t>
            </w:r>
          </w:p>
        </w:tc>
        <w:tc>
          <w:tcPr>
            <w:tcW w:w="390" w:type="pct"/>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1,54</w:t>
            </w:r>
          </w:p>
        </w:tc>
      </w:tr>
      <w:tr w:rsidR="00AB142E" w:rsidRPr="00F05E80" w:rsidTr="00AB142E">
        <w:trPr>
          <w:trHeight w:val="284"/>
          <w:jc w:val="center"/>
        </w:trPr>
        <w:tc>
          <w:tcPr>
            <w:tcW w:w="404" w:type="pct"/>
            <w:vMerge/>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lang w:eastAsia="ko-KR"/>
              </w:rPr>
            </w:pPr>
          </w:p>
        </w:tc>
        <w:tc>
          <w:tcPr>
            <w:tcW w:w="843" w:type="pct"/>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tb</w:t>
            </w:r>
            <w:r w:rsidRPr="00981449">
              <w:rPr>
                <w:rFonts w:ascii="Times New Roman" w:eastAsia="Times New Roman" w:hAnsi="Times New Roman" w:cs="Times New Roman"/>
                <w:color w:val="000000" w:themeColor="text1"/>
                <w:sz w:val="24"/>
                <w:szCs w:val="24"/>
                <w:lang w:eastAsia="ko-KR"/>
              </w:rPr>
              <w:softHyphen/>
            </w:r>
            <w:r w:rsidRPr="00981449">
              <w:rPr>
                <w:rFonts w:ascii="Times New Roman" w:eastAsia="Times New Roman" w:hAnsi="Times New Roman" w:cs="Times New Roman"/>
                <w:color w:val="000000" w:themeColor="text1"/>
                <w:sz w:val="24"/>
                <w:szCs w:val="24"/>
                <w:lang w:eastAsia="ko-KR"/>
              </w:rPr>
              <w:softHyphen/>
            </w:r>
            <w:r w:rsidRPr="00981449">
              <w:rPr>
                <w:rFonts w:ascii="Times New Roman" w:eastAsia="Times New Roman" w:hAnsi="Times New Roman" w:cs="Times New Roman"/>
                <w:color w:val="000000" w:themeColor="text1"/>
                <w:sz w:val="24"/>
                <w:szCs w:val="24"/>
                <w:lang w:eastAsia="ko-KR"/>
              </w:rPr>
              <w:softHyphen/>
            </w:r>
            <w:r w:rsidRPr="00981449">
              <w:rPr>
                <w:rFonts w:ascii="Times New Roman" w:eastAsia="Times New Roman" w:hAnsi="Times New Roman" w:cs="Times New Roman"/>
                <w:color w:val="000000" w:themeColor="text1"/>
                <w:sz w:val="24"/>
                <w:szCs w:val="24"/>
                <w:vertAlign w:val="subscript"/>
                <w:lang w:eastAsia="ko-KR"/>
              </w:rPr>
              <w:t>TN</w:t>
            </w:r>
            <w:r w:rsidRPr="00981449">
              <w:rPr>
                <w:rFonts w:ascii="Times New Roman" w:eastAsia="Times New Roman" w:hAnsi="Times New Roman" w:cs="Times New Roman"/>
                <w:color w:val="000000" w:themeColor="text1"/>
                <w:sz w:val="24"/>
                <w:szCs w:val="24"/>
                <w:lang w:eastAsia="ko-KR"/>
              </w:rPr>
              <w:t xml:space="preserve"> – tb</w:t>
            </w:r>
            <w:r w:rsidRPr="00981449">
              <w:rPr>
                <w:rFonts w:ascii="Times New Roman" w:eastAsia="Times New Roman" w:hAnsi="Times New Roman" w:cs="Times New Roman"/>
                <w:color w:val="000000" w:themeColor="text1"/>
                <w:sz w:val="24"/>
                <w:szCs w:val="24"/>
                <w:vertAlign w:val="subscript"/>
                <w:lang w:eastAsia="ko-KR"/>
              </w:rPr>
              <w:t>ĐC</w:t>
            </w:r>
          </w:p>
        </w:tc>
        <w:tc>
          <w:tcPr>
            <w:tcW w:w="761" w:type="pct"/>
            <w:gridSpan w:val="2"/>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0.07</w:t>
            </w:r>
          </w:p>
        </w:tc>
        <w:tc>
          <w:tcPr>
            <w:tcW w:w="724" w:type="pct"/>
            <w:gridSpan w:val="2"/>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1.11</w:t>
            </w:r>
          </w:p>
        </w:tc>
        <w:tc>
          <w:tcPr>
            <w:tcW w:w="750" w:type="pct"/>
            <w:gridSpan w:val="2"/>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1.56</w:t>
            </w:r>
          </w:p>
        </w:tc>
        <w:tc>
          <w:tcPr>
            <w:tcW w:w="728" w:type="pct"/>
            <w:gridSpan w:val="2"/>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1.66</w:t>
            </w:r>
          </w:p>
        </w:tc>
        <w:tc>
          <w:tcPr>
            <w:tcW w:w="790" w:type="pct"/>
            <w:gridSpan w:val="2"/>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1.76</w:t>
            </w:r>
          </w:p>
        </w:tc>
      </w:tr>
      <w:tr w:rsidR="00AB142E" w:rsidRPr="00F05E80" w:rsidTr="00AB142E">
        <w:trPr>
          <w:trHeight w:val="284"/>
          <w:jc w:val="center"/>
        </w:trPr>
        <w:tc>
          <w:tcPr>
            <w:tcW w:w="404" w:type="pct"/>
            <w:vMerge/>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lang w:eastAsia="ko-KR"/>
              </w:rPr>
            </w:pPr>
          </w:p>
        </w:tc>
        <w:tc>
          <w:tcPr>
            <w:tcW w:w="843" w:type="pct"/>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Giá trị p</w:t>
            </w:r>
          </w:p>
        </w:tc>
        <w:tc>
          <w:tcPr>
            <w:tcW w:w="761" w:type="pct"/>
            <w:gridSpan w:val="2"/>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0.24</w:t>
            </w:r>
          </w:p>
        </w:tc>
        <w:tc>
          <w:tcPr>
            <w:tcW w:w="724" w:type="pct"/>
            <w:gridSpan w:val="2"/>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 0.00001</w:t>
            </w:r>
          </w:p>
        </w:tc>
        <w:tc>
          <w:tcPr>
            <w:tcW w:w="750" w:type="pct"/>
            <w:gridSpan w:val="2"/>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 0.00001</w:t>
            </w:r>
          </w:p>
        </w:tc>
        <w:tc>
          <w:tcPr>
            <w:tcW w:w="728" w:type="pct"/>
            <w:gridSpan w:val="2"/>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 0.00001</w:t>
            </w:r>
          </w:p>
        </w:tc>
        <w:tc>
          <w:tcPr>
            <w:tcW w:w="790" w:type="pct"/>
            <w:gridSpan w:val="2"/>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 0.00001</w:t>
            </w:r>
          </w:p>
        </w:tc>
      </w:tr>
    </w:tbl>
    <w:p w:rsidR="00AB142E" w:rsidRPr="00981449" w:rsidRDefault="00AB142E" w:rsidP="00AB142E">
      <w:pPr>
        <w:spacing w:before="120" w:after="0" w:line="360" w:lineRule="auto"/>
        <w:ind w:firstLine="720"/>
        <w:jc w:val="both"/>
        <w:rPr>
          <w:rFonts w:ascii="Times New Roman" w:eastAsia="Times New Roman" w:hAnsi="Times New Roman" w:cs="Times New Roman"/>
          <w:color w:val="000000" w:themeColor="text1"/>
          <w:spacing w:val="2"/>
          <w:sz w:val="26"/>
          <w:szCs w:val="28"/>
          <w:lang w:eastAsia="ko-KR"/>
        </w:rPr>
      </w:pPr>
      <w:r w:rsidRPr="00981449">
        <w:rPr>
          <w:rFonts w:ascii="Times New Roman" w:eastAsia="Times New Roman" w:hAnsi="Times New Roman" w:cs="Times New Roman"/>
          <w:color w:val="000000" w:themeColor="text1"/>
          <w:spacing w:val="2"/>
          <w:sz w:val="26"/>
          <w:szCs w:val="28"/>
          <w:lang w:eastAsia="ko-KR"/>
        </w:rPr>
        <w:t xml:space="preserve">Kết quả ở bảng 3.3 và 3.4 cho thấy: Bài kiểm tra số 1 ở nhóm TN và nhóm ĐC trong cả hai đợt TNSP điểm trung bình có sự chênh lệch rất nhỏ, gần như tương đương nhau (0,01 ở đợt 1 và 0,07 ở đợt 2). Có sự sai khác về điểm trung bình cộng của các bài kiểm tra trong tác động (bài số 2, 3, 4) và sau sau tác động (bài số 5) ở cả hai đợt TNSP. Trong và sau tác động, điểm trung bình các bài kiểm tra số 2, 3, 4, 5 ở nhóm TN luôn cao hơn nhóm ĐC và có xu hướng tăng dần từ bài kiểm tra số 2 đến bài kiểm tra số 5.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pacing w:val="2"/>
          <w:sz w:val="26"/>
          <w:szCs w:val="28"/>
          <w:lang w:eastAsia="ko-KR"/>
        </w:rPr>
        <w:t xml:space="preserve">Để kiểm tra sự sai khác điểm trung bình cộng có ý nghĩa thống kê hay không, chúng tôi kiểm định t-test độc lập đối với từng cặp TN-ĐC ở từng bài kiểm tra đợt 1 và đợt 2. </w:t>
      </w:r>
      <w:r w:rsidRPr="00981449">
        <w:rPr>
          <w:rFonts w:ascii="Times New Roman" w:eastAsia="Times New Roman" w:hAnsi="Times New Roman" w:cs="Times New Roman"/>
          <w:color w:val="000000" w:themeColor="text1"/>
          <w:sz w:val="26"/>
          <w:szCs w:val="28"/>
          <w:lang w:eastAsia="ko-KR"/>
        </w:rPr>
        <w:t>Kết quả bảng 3.3 và 3.4 cho thấy, trong cả hai đợt TNSP ở bài kiểm tra trước tác độg (bài số 1), các giá trị p lần lượt là 0,44 và 0,24, đều lớn hơn 0,05. Điều này chứng tỏ sự sai khác điểm trung bình kết quả bài kiểm tra số 1 ở cả hai đợt xảy ra ngẫu nhiên. Kiểm định sự sai khác về điểm trung bình cộng của các bài kiểm tra ở trong và sau TNSP đợt 1 và đợt 2 được các giá trị p đều xấp xỉ 0.00001, nhỏ hơn giá trị p cho phép là 0,05 (p&lt;0,05). Điều này chứng tỏ các kết quả sai khác này không xảy ra một cách ngẫu nhiên mà có được là do hiệu quả tác động của phương án TN.</w:t>
      </w:r>
    </w:p>
    <w:p w:rsidR="00AB142E" w:rsidRPr="00981449" w:rsidRDefault="00AB142E" w:rsidP="00AB142E">
      <w:pPr>
        <w:pStyle w:val="Heading4"/>
        <w:rPr>
          <w:color w:val="000000" w:themeColor="text1"/>
        </w:rPr>
      </w:pPr>
      <w:r w:rsidRPr="00981449">
        <w:rPr>
          <w:color w:val="000000" w:themeColor="text1"/>
        </w:rPr>
        <w:lastRenderedPageBreak/>
        <w:t>3.4.1.2. Mức độ ảnh hưởng (ES)</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Để đánh giá mức độ ảnh hưởng của phương án tích hợp GDBĐKH trong DHSH ở THPT như thế nào, chúng tôi tính giá trị ảnh hưởng SMD qua các bài kiểm tra đợt 1 và đợt 2 và so sánh với bảng tiêu chí mức độ ảnh hưởng của Cohen. Kết quả thu được thể hiện ở bảng 3.5.</w:t>
      </w:r>
    </w:p>
    <w:p w:rsidR="00AB142E" w:rsidRPr="00981449" w:rsidRDefault="00AB142E" w:rsidP="00AB142E">
      <w:pPr>
        <w:spacing w:after="0" w:line="360" w:lineRule="auto"/>
        <w:ind w:firstLine="720"/>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Bảng tiêu chí Cohen: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7"/>
        <w:gridCol w:w="1253"/>
        <w:gridCol w:w="1424"/>
        <w:gridCol w:w="1441"/>
        <w:gridCol w:w="1340"/>
        <w:gridCol w:w="1169"/>
      </w:tblGrid>
      <w:tr w:rsidR="00AB142E" w:rsidRPr="00F05E80" w:rsidTr="00AB142E">
        <w:tc>
          <w:tcPr>
            <w:tcW w:w="1320" w:type="pct"/>
          </w:tcPr>
          <w:p w:rsidR="00AB142E" w:rsidRPr="00981449" w:rsidRDefault="00AB142E" w:rsidP="00AB142E">
            <w:pPr>
              <w:tabs>
                <w:tab w:val="center" w:pos="4320"/>
                <w:tab w:val="right" w:pos="8640"/>
              </w:tabs>
              <w:spacing w:after="0" w:line="360" w:lineRule="auto"/>
              <w:jc w:val="both"/>
              <w:rPr>
                <w:rFonts w:ascii="Times New Roman" w:eastAsia="Times New Roman" w:hAnsi="Times New Roman" w:cs="Times New Roman"/>
                <w:color w:val="000000" w:themeColor="text1"/>
                <w:sz w:val="24"/>
                <w:szCs w:val="28"/>
                <w:lang w:eastAsia="ko-KR"/>
              </w:rPr>
            </w:pPr>
            <w:r w:rsidRPr="00981449">
              <w:rPr>
                <w:rFonts w:ascii="Times New Roman" w:eastAsia="Times New Roman" w:hAnsi="Times New Roman" w:cs="Times New Roman"/>
                <w:bCs/>
                <w:color w:val="000000" w:themeColor="text1"/>
                <w:sz w:val="24"/>
                <w:szCs w:val="28"/>
                <w:lang w:eastAsia="ko-KR"/>
              </w:rPr>
              <w:t>Giá trị SMD</w:t>
            </w:r>
          </w:p>
        </w:tc>
        <w:tc>
          <w:tcPr>
            <w:tcW w:w="696"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8"/>
                <w:lang w:eastAsia="ko-KR"/>
              </w:rPr>
            </w:pPr>
            <w:r w:rsidRPr="00981449">
              <w:rPr>
                <w:rFonts w:ascii="Times New Roman" w:eastAsia="Times New Roman" w:hAnsi="Times New Roman" w:cs="Times New Roman"/>
                <w:color w:val="000000" w:themeColor="text1"/>
                <w:sz w:val="24"/>
                <w:szCs w:val="28"/>
                <w:lang w:eastAsia="ko-KR"/>
              </w:rPr>
              <w:t>&lt; 0,20</w:t>
            </w:r>
          </w:p>
        </w:tc>
        <w:tc>
          <w:tcPr>
            <w:tcW w:w="791"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8"/>
                <w:lang w:eastAsia="ko-KR"/>
              </w:rPr>
            </w:pPr>
            <w:r w:rsidRPr="00981449">
              <w:rPr>
                <w:rFonts w:ascii="Times New Roman" w:eastAsia="Times New Roman" w:hAnsi="Times New Roman" w:cs="Times New Roman"/>
                <w:color w:val="000000" w:themeColor="text1"/>
                <w:sz w:val="24"/>
                <w:szCs w:val="28"/>
                <w:lang w:eastAsia="ko-KR"/>
              </w:rPr>
              <w:t>0,20 – 0,49</w:t>
            </w:r>
          </w:p>
        </w:tc>
        <w:tc>
          <w:tcPr>
            <w:tcW w:w="800"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8"/>
                <w:lang w:eastAsia="ko-KR"/>
              </w:rPr>
            </w:pPr>
            <w:r w:rsidRPr="00981449">
              <w:rPr>
                <w:rFonts w:ascii="Times New Roman" w:eastAsia="Times New Roman" w:hAnsi="Times New Roman" w:cs="Times New Roman"/>
                <w:color w:val="000000" w:themeColor="text1"/>
                <w:sz w:val="24"/>
                <w:szCs w:val="28"/>
                <w:lang w:eastAsia="ko-KR"/>
              </w:rPr>
              <w:t>0,50 – 0,79</w:t>
            </w:r>
          </w:p>
        </w:tc>
        <w:tc>
          <w:tcPr>
            <w:tcW w:w="744"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8"/>
                <w:lang w:eastAsia="ko-KR"/>
              </w:rPr>
            </w:pPr>
            <w:r w:rsidRPr="00981449">
              <w:rPr>
                <w:rFonts w:ascii="Times New Roman" w:eastAsia="Times New Roman" w:hAnsi="Times New Roman" w:cs="Times New Roman"/>
                <w:color w:val="000000" w:themeColor="text1"/>
                <w:sz w:val="24"/>
                <w:szCs w:val="28"/>
                <w:lang w:eastAsia="ko-KR"/>
              </w:rPr>
              <w:t>0,80 – 1,00</w:t>
            </w:r>
          </w:p>
        </w:tc>
        <w:tc>
          <w:tcPr>
            <w:tcW w:w="649"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8"/>
                <w:lang w:eastAsia="ko-KR"/>
              </w:rPr>
            </w:pPr>
            <w:r w:rsidRPr="00981449">
              <w:rPr>
                <w:rFonts w:ascii="Times New Roman" w:eastAsia="Times New Roman" w:hAnsi="Times New Roman" w:cs="Times New Roman"/>
                <w:color w:val="000000" w:themeColor="text1"/>
                <w:sz w:val="24"/>
                <w:szCs w:val="28"/>
                <w:lang w:eastAsia="ko-KR"/>
              </w:rPr>
              <w:t>&gt; 1,00</w:t>
            </w:r>
          </w:p>
        </w:tc>
      </w:tr>
      <w:tr w:rsidR="00AB142E" w:rsidRPr="00F05E80" w:rsidTr="00AB142E">
        <w:tc>
          <w:tcPr>
            <w:tcW w:w="1320" w:type="pct"/>
          </w:tcPr>
          <w:p w:rsidR="00AB142E" w:rsidRPr="00981449" w:rsidRDefault="00AB142E" w:rsidP="00AB142E">
            <w:pPr>
              <w:tabs>
                <w:tab w:val="center" w:pos="4320"/>
                <w:tab w:val="right" w:pos="8640"/>
              </w:tabs>
              <w:spacing w:after="0" w:line="360" w:lineRule="auto"/>
              <w:jc w:val="both"/>
              <w:rPr>
                <w:rFonts w:ascii="Times New Roman" w:eastAsia="Times New Roman" w:hAnsi="Times New Roman" w:cs="Times New Roman"/>
                <w:color w:val="000000" w:themeColor="text1"/>
                <w:sz w:val="24"/>
                <w:szCs w:val="28"/>
                <w:lang w:eastAsia="ko-KR"/>
              </w:rPr>
            </w:pPr>
            <w:r w:rsidRPr="00981449">
              <w:rPr>
                <w:rFonts w:ascii="Times New Roman" w:eastAsia="Times New Roman" w:hAnsi="Times New Roman" w:cs="Times New Roman"/>
                <w:bCs/>
                <w:color w:val="000000" w:themeColor="text1"/>
                <w:sz w:val="24"/>
                <w:szCs w:val="28"/>
                <w:lang w:eastAsia="ko-KR"/>
              </w:rPr>
              <w:t>Mức độ ảnh hưởng</w:t>
            </w:r>
          </w:p>
        </w:tc>
        <w:tc>
          <w:tcPr>
            <w:tcW w:w="696"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8"/>
                <w:lang w:eastAsia="ko-KR"/>
              </w:rPr>
            </w:pPr>
            <w:r w:rsidRPr="00981449">
              <w:rPr>
                <w:rFonts w:ascii="Times New Roman" w:eastAsia="Times New Roman" w:hAnsi="Times New Roman" w:cs="Times New Roman"/>
                <w:color w:val="000000" w:themeColor="text1"/>
                <w:sz w:val="24"/>
                <w:szCs w:val="28"/>
                <w:lang w:eastAsia="ko-KR"/>
              </w:rPr>
              <w:t>Rất nhỏ</w:t>
            </w:r>
          </w:p>
        </w:tc>
        <w:tc>
          <w:tcPr>
            <w:tcW w:w="791"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8"/>
                <w:lang w:eastAsia="ko-KR"/>
              </w:rPr>
            </w:pPr>
            <w:r w:rsidRPr="00981449">
              <w:rPr>
                <w:rFonts w:ascii="Times New Roman" w:eastAsia="Times New Roman" w:hAnsi="Times New Roman" w:cs="Times New Roman"/>
                <w:color w:val="000000" w:themeColor="text1"/>
                <w:sz w:val="24"/>
                <w:szCs w:val="28"/>
                <w:lang w:eastAsia="ko-KR"/>
              </w:rPr>
              <w:t>Nhỏ</w:t>
            </w:r>
          </w:p>
        </w:tc>
        <w:tc>
          <w:tcPr>
            <w:tcW w:w="800"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8"/>
                <w:lang w:eastAsia="ko-KR"/>
              </w:rPr>
            </w:pPr>
            <w:r w:rsidRPr="00981449">
              <w:rPr>
                <w:rFonts w:ascii="Times New Roman" w:eastAsia="Times New Roman" w:hAnsi="Times New Roman" w:cs="Times New Roman"/>
                <w:color w:val="000000" w:themeColor="text1"/>
                <w:sz w:val="24"/>
                <w:szCs w:val="28"/>
                <w:lang w:eastAsia="ko-KR"/>
              </w:rPr>
              <w:t>Trung bình</w:t>
            </w:r>
          </w:p>
        </w:tc>
        <w:tc>
          <w:tcPr>
            <w:tcW w:w="744"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8"/>
                <w:lang w:eastAsia="ko-KR"/>
              </w:rPr>
            </w:pPr>
            <w:r w:rsidRPr="00981449">
              <w:rPr>
                <w:rFonts w:ascii="Times New Roman" w:eastAsia="Times New Roman" w:hAnsi="Times New Roman" w:cs="Times New Roman"/>
                <w:color w:val="000000" w:themeColor="text1"/>
                <w:sz w:val="24"/>
                <w:szCs w:val="28"/>
                <w:lang w:eastAsia="ko-KR"/>
              </w:rPr>
              <w:t>Lớn</w:t>
            </w:r>
          </w:p>
        </w:tc>
        <w:tc>
          <w:tcPr>
            <w:tcW w:w="649"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8"/>
                <w:lang w:eastAsia="ko-KR"/>
              </w:rPr>
            </w:pPr>
            <w:r w:rsidRPr="00981449">
              <w:rPr>
                <w:rFonts w:ascii="Times New Roman" w:eastAsia="Times New Roman" w:hAnsi="Times New Roman" w:cs="Times New Roman"/>
                <w:color w:val="000000" w:themeColor="text1"/>
                <w:sz w:val="24"/>
                <w:szCs w:val="28"/>
                <w:lang w:eastAsia="ko-KR"/>
              </w:rPr>
              <w:t>Rất lớn</w:t>
            </w:r>
          </w:p>
        </w:tc>
      </w:tr>
    </w:tbl>
    <w:p w:rsidR="00AB142E" w:rsidRPr="00981449" w:rsidRDefault="00AB142E" w:rsidP="00AB142E">
      <w:pPr>
        <w:pStyle w:val="Bang"/>
        <w:spacing w:before="120"/>
        <w:rPr>
          <w:b/>
          <w:i w:val="0"/>
          <w:color w:val="000000" w:themeColor="text1"/>
        </w:rPr>
      </w:pPr>
      <w:bookmarkStart w:id="288" w:name="_Toc500090519"/>
      <w:bookmarkStart w:id="289" w:name="_Toc508558784"/>
      <w:r w:rsidRPr="00981449">
        <w:rPr>
          <w:color w:val="000000" w:themeColor="text1"/>
        </w:rPr>
        <w:t>Bảng 3.5. Mức độ ảnh hưởng của phương án tác động trong hai đợt TNSP</w:t>
      </w:r>
      <w:bookmarkEnd w:id="288"/>
      <w:bookmarkEnd w:id="28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8"/>
        <w:gridCol w:w="2116"/>
        <w:gridCol w:w="2748"/>
        <w:gridCol w:w="2932"/>
      </w:tblGrid>
      <w:tr w:rsidR="00AB142E" w:rsidRPr="00F05E80" w:rsidTr="00AB142E">
        <w:tc>
          <w:tcPr>
            <w:tcW w:w="671"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Đợt</w:t>
            </w:r>
          </w:p>
        </w:tc>
        <w:tc>
          <w:tcPr>
            <w:tcW w:w="1175"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Bài kiểm tra</w:t>
            </w:r>
          </w:p>
        </w:tc>
        <w:tc>
          <w:tcPr>
            <w:tcW w:w="1526"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Giá trị SMD</w:t>
            </w:r>
          </w:p>
        </w:tc>
        <w:tc>
          <w:tcPr>
            <w:tcW w:w="1629"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Mức độ ảnh hưởng (ES)</w:t>
            </w:r>
          </w:p>
        </w:tc>
      </w:tr>
      <w:tr w:rsidR="00AB142E" w:rsidRPr="00F05E80" w:rsidTr="00AB142E">
        <w:tc>
          <w:tcPr>
            <w:tcW w:w="671" w:type="pct"/>
            <w:vMerge w:val="restart"/>
          </w:tcPr>
          <w:p w:rsidR="00AB142E" w:rsidRPr="00981449" w:rsidRDefault="00AB142E" w:rsidP="00AB142E">
            <w:pPr>
              <w:tabs>
                <w:tab w:val="center" w:pos="4320"/>
                <w:tab w:val="right" w:pos="8640"/>
              </w:tabs>
              <w:spacing w:after="0" w:line="360" w:lineRule="auto"/>
              <w:jc w:val="both"/>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Đợt 1</w:t>
            </w:r>
          </w:p>
        </w:tc>
        <w:tc>
          <w:tcPr>
            <w:tcW w:w="1175"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Bài số 1</w:t>
            </w:r>
          </w:p>
        </w:tc>
        <w:tc>
          <w:tcPr>
            <w:tcW w:w="1526"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0,01</w:t>
            </w:r>
          </w:p>
        </w:tc>
        <w:tc>
          <w:tcPr>
            <w:tcW w:w="1629"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Rất nhỏ</w:t>
            </w:r>
          </w:p>
        </w:tc>
      </w:tr>
      <w:tr w:rsidR="00AB142E" w:rsidRPr="00F05E80" w:rsidTr="00AB142E">
        <w:tc>
          <w:tcPr>
            <w:tcW w:w="671" w:type="pct"/>
            <w:vMerge/>
          </w:tcPr>
          <w:p w:rsidR="00AB142E" w:rsidRPr="00981449" w:rsidRDefault="00AB142E" w:rsidP="00AB142E">
            <w:pPr>
              <w:tabs>
                <w:tab w:val="center" w:pos="4320"/>
                <w:tab w:val="right" w:pos="8640"/>
              </w:tabs>
              <w:spacing w:after="0" w:line="360" w:lineRule="auto"/>
              <w:jc w:val="both"/>
              <w:rPr>
                <w:rFonts w:ascii="Times New Roman" w:eastAsia="Times New Roman" w:hAnsi="Times New Roman" w:cs="Times New Roman"/>
                <w:color w:val="000000" w:themeColor="text1"/>
                <w:sz w:val="24"/>
                <w:szCs w:val="24"/>
                <w:lang w:eastAsia="ko-KR"/>
              </w:rPr>
            </w:pPr>
          </w:p>
        </w:tc>
        <w:tc>
          <w:tcPr>
            <w:tcW w:w="1175"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Bài số 2</w:t>
            </w:r>
          </w:p>
        </w:tc>
        <w:tc>
          <w:tcPr>
            <w:tcW w:w="1526"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0,45</w:t>
            </w:r>
          </w:p>
        </w:tc>
        <w:tc>
          <w:tcPr>
            <w:tcW w:w="1629"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Nhỏ</w:t>
            </w:r>
          </w:p>
        </w:tc>
      </w:tr>
      <w:tr w:rsidR="00AB142E" w:rsidRPr="00F05E80" w:rsidTr="00AB142E">
        <w:tc>
          <w:tcPr>
            <w:tcW w:w="671" w:type="pct"/>
            <w:vMerge/>
          </w:tcPr>
          <w:p w:rsidR="00AB142E" w:rsidRPr="00981449" w:rsidRDefault="00AB142E" w:rsidP="00AB142E">
            <w:pPr>
              <w:tabs>
                <w:tab w:val="center" w:pos="4320"/>
                <w:tab w:val="right" w:pos="8640"/>
              </w:tabs>
              <w:spacing w:after="0" w:line="360" w:lineRule="auto"/>
              <w:jc w:val="both"/>
              <w:rPr>
                <w:rFonts w:ascii="Times New Roman" w:eastAsia="Times New Roman" w:hAnsi="Times New Roman" w:cs="Times New Roman"/>
                <w:color w:val="000000" w:themeColor="text1"/>
                <w:sz w:val="24"/>
                <w:szCs w:val="24"/>
                <w:lang w:eastAsia="ko-KR"/>
              </w:rPr>
            </w:pPr>
          </w:p>
        </w:tc>
        <w:tc>
          <w:tcPr>
            <w:tcW w:w="1175"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Bài số 3</w:t>
            </w:r>
          </w:p>
        </w:tc>
        <w:tc>
          <w:tcPr>
            <w:tcW w:w="1526"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0,75</w:t>
            </w:r>
          </w:p>
        </w:tc>
        <w:tc>
          <w:tcPr>
            <w:tcW w:w="1629"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Trung bình</w:t>
            </w:r>
          </w:p>
        </w:tc>
      </w:tr>
      <w:tr w:rsidR="00AB142E" w:rsidRPr="00F05E80" w:rsidTr="00AB142E">
        <w:tc>
          <w:tcPr>
            <w:tcW w:w="671" w:type="pct"/>
            <w:vMerge/>
          </w:tcPr>
          <w:p w:rsidR="00AB142E" w:rsidRPr="00981449" w:rsidRDefault="00AB142E" w:rsidP="00AB142E">
            <w:pPr>
              <w:tabs>
                <w:tab w:val="center" w:pos="4320"/>
                <w:tab w:val="right" w:pos="8640"/>
              </w:tabs>
              <w:spacing w:after="0" w:line="360" w:lineRule="auto"/>
              <w:jc w:val="both"/>
              <w:rPr>
                <w:rFonts w:ascii="Times New Roman" w:eastAsia="Times New Roman" w:hAnsi="Times New Roman" w:cs="Times New Roman"/>
                <w:color w:val="000000" w:themeColor="text1"/>
                <w:sz w:val="24"/>
                <w:szCs w:val="24"/>
                <w:lang w:eastAsia="ko-KR"/>
              </w:rPr>
            </w:pPr>
          </w:p>
        </w:tc>
        <w:tc>
          <w:tcPr>
            <w:tcW w:w="1175"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Bài số 4</w:t>
            </w:r>
          </w:p>
        </w:tc>
        <w:tc>
          <w:tcPr>
            <w:tcW w:w="1526"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0,85</w:t>
            </w:r>
          </w:p>
        </w:tc>
        <w:tc>
          <w:tcPr>
            <w:tcW w:w="1629"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Lớn</w:t>
            </w:r>
          </w:p>
        </w:tc>
      </w:tr>
      <w:tr w:rsidR="00AB142E" w:rsidRPr="00F05E80" w:rsidTr="00AB142E">
        <w:tc>
          <w:tcPr>
            <w:tcW w:w="671" w:type="pct"/>
            <w:vMerge/>
          </w:tcPr>
          <w:p w:rsidR="00AB142E" w:rsidRPr="00981449" w:rsidRDefault="00AB142E" w:rsidP="00AB142E">
            <w:pPr>
              <w:tabs>
                <w:tab w:val="center" w:pos="4320"/>
                <w:tab w:val="right" w:pos="8640"/>
              </w:tabs>
              <w:spacing w:after="0" w:line="360" w:lineRule="auto"/>
              <w:jc w:val="both"/>
              <w:rPr>
                <w:rFonts w:ascii="Times New Roman" w:eastAsia="Times New Roman" w:hAnsi="Times New Roman" w:cs="Times New Roman"/>
                <w:color w:val="000000" w:themeColor="text1"/>
                <w:sz w:val="24"/>
                <w:szCs w:val="24"/>
                <w:lang w:eastAsia="ko-KR"/>
              </w:rPr>
            </w:pPr>
          </w:p>
        </w:tc>
        <w:tc>
          <w:tcPr>
            <w:tcW w:w="1175"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Bài số 5</w:t>
            </w:r>
          </w:p>
        </w:tc>
        <w:tc>
          <w:tcPr>
            <w:tcW w:w="1526"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0,95</w:t>
            </w:r>
          </w:p>
        </w:tc>
        <w:tc>
          <w:tcPr>
            <w:tcW w:w="1629"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Lớn</w:t>
            </w:r>
          </w:p>
        </w:tc>
      </w:tr>
      <w:tr w:rsidR="00AB142E" w:rsidRPr="00F05E80" w:rsidTr="00AB142E">
        <w:tc>
          <w:tcPr>
            <w:tcW w:w="671" w:type="pct"/>
            <w:vMerge w:val="restart"/>
          </w:tcPr>
          <w:p w:rsidR="00AB142E" w:rsidRPr="00981449" w:rsidRDefault="00AB142E" w:rsidP="00AB142E">
            <w:pPr>
              <w:tabs>
                <w:tab w:val="center" w:pos="4320"/>
                <w:tab w:val="right" w:pos="8640"/>
              </w:tabs>
              <w:spacing w:after="0" w:line="360" w:lineRule="auto"/>
              <w:jc w:val="both"/>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Đợt 2</w:t>
            </w:r>
          </w:p>
        </w:tc>
        <w:tc>
          <w:tcPr>
            <w:tcW w:w="1175"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Bài số 1</w:t>
            </w:r>
          </w:p>
        </w:tc>
        <w:tc>
          <w:tcPr>
            <w:tcW w:w="1526"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0,04</w:t>
            </w:r>
          </w:p>
        </w:tc>
        <w:tc>
          <w:tcPr>
            <w:tcW w:w="1629"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Rất nhỏ</w:t>
            </w:r>
          </w:p>
        </w:tc>
      </w:tr>
      <w:tr w:rsidR="00AB142E" w:rsidRPr="00F05E80" w:rsidTr="00AB142E">
        <w:tc>
          <w:tcPr>
            <w:tcW w:w="671" w:type="pct"/>
            <w:vMerge/>
          </w:tcPr>
          <w:p w:rsidR="00AB142E" w:rsidRPr="00981449" w:rsidRDefault="00AB142E" w:rsidP="00AB142E">
            <w:pPr>
              <w:tabs>
                <w:tab w:val="center" w:pos="4320"/>
                <w:tab w:val="right" w:pos="8640"/>
              </w:tabs>
              <w:spacing w:after="0" w:line="360" w:lineRule="auto"/>
              <w:jc w:val="both"/>
              <w:rPr>
                <w:rFonts w:ascii="Times New Roman" w:eastAsia="Times New Roman" w:hAnsi="Times New Roman" w:cs="Times New Roman"/>
                <w:color w:val="000000" w:themeColor="text1"/>
                <w:sz w:val="24"/>
                <w:szCs w:val="24"/>
                <w:lang w:eastAsia="ko-KR"/>
              </w:rPr>
            </w:pPr>
          </w:p>
        </w:tc>
        <w:tc>
          <w:tcPr>
            <w:tcW w:w="1175"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Bài số 2</w:t>
            </w:r>
          </w:p>
        </w:tc>
        <w:tc>
          <w:tcPr>
            <w:tcW w:w="1526"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0,64</w:t>
            </w:r>
          </w:p>
        </w:tc>
        <w:tc>
          <w:tcPr>
            <w:tcW w:w="1629"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Trung bình</w:t>
            </w:r>
          </w:p>
        </w:tc>
      </w:tr>
      <w:tr w:rsidR="00AB142E" w:rsidRPr="00F05E80" w:rsidTr="00AB142E">
        <w:tc>
          <w:tcPr>
            <w:tcW w:w="671" w:type="pct"/>
            <w:vMerge/>
          </w:tcPr>
          <w:p w:rsidR="00AB142E" w:rsidRPr="00981449" w:rsidRDefault="00AB142E" w:rsidP="00AB142E">
            <w:pPr>
              <w:tabs>
                <w:tab w:val="center" w:pos="4320"/>
                <w:tab w:val="right" w:pos="8640"/>
              </w:tabs>
              <w:spacing w:after="0" w:line="360" w:lineRule="auto"/>
              <w:jc w:val="both"/>
              <w:rPr>
                <w:rFonts w:ascii="Times New Roman" w:eastAsia="Times New Roman" w:hAnsi="Times New Roman" w:cs="Times New Roman"/>
                <w:color w:val="000000" w:themeColor="text1"/>
                <w:sz w:val="24"/>
                <w:szCs w:val="24"/>
                <w:lang w:eastAsia="ko-KR"/>
              </w:rPr>
            </w:pPr>
          </w:p>
        </w:tc>
        <w:tc>
          <w:tcPr>
            <w:tcW w:w="1175"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Bài số 3</w:t>
            </w:r>
          </w:p>
        </w:tc>
        <w:tc>
          <w:tcPr>
            <w:tcW w:w="1526"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0,91</w:t>
            </w:r>
          </w:p>
        </w:tc>
        <w:tc>
          <w:tcPr>
            <w:tcW w:w="1629"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Lớn</w:t>
            </w:r>
          </w:p>
        </w:tc>
      </w:tr>
      <w:tr w:rsidR="00AB142E" w:rsidRPr="00F05E80" w:rsidTr="00AB142E">
        <w:tc>
          <w:tcPr>
            <w:tcW w:w="671" w:type="pct"/>
            <w:vMerge/>
          </w:tcPr>
          <w:p w:rsidR="00AB142E" w:rsidRPr="00981449" w:rsidRDefault="00AB142E" w:rsidP="00AB142E">
            <w:pPr>
              <w:tabs>
                <w:tab w:val="center" w:pos="4320"/>
                <w:tab w:val="right" w:pos="8640"/>
              </w:tabs>
              <w:spacing w:after="0" w:line="360" w:lineRule="auto"/>
              <w:jc w:val="both"/>
              <w:rPr>
                <w:rFonts w:ascii="Times New Roman" w:eastAsia="Times New Roman" w:hAnsi="Times New Roman" w:cs="Times New Roman"/>
                <w:color w:val="000000" w:themeColor="text1"/>
                <w:sz w:val="24"/>
                <w:szCs w:val="24"/>
                <w:lang w:eastAsia="ko-KR"/>
              </w:rPr>
            </w:pPr>
          </w:p>
        </w:tc>
        <w:tc>
          <w:tcPr>
            <w:tcW w:w="1175"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Bài số 4</w:t>
            </w:r>
          </w:p>
        </w:tc>
        <w:tc>
          <w:tcPr>
            <w:tcW w:w="1526"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1,01</w:t>
            </w:r>
          </w:p>
        </w:tc>
        <w:tc>
          <w:tcPr>
            <w:tcW w:w="1629"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Rất lớn</w:t>
            </w:r>
          </w:p>
        </w:tc>
      </w:tr>
      <w:tr w:rsidR="00AB142E" w:rsidRPr="00F05E80" w:rsidTr="00AB142E">
        <w:tc>
          <w:tcPr>
            <w:tcW w:w="671" w:type="pct"/>
            <w:vMerge/>
          </w:tcPr>
          <w:p w:rsidR="00AB142E" w:rsidRPr="00981449" w:rsidRDefault="00AB142E" w:rsidP="00AB142E">
            <w:pPr>
              <w:tabs>
                <w:tab w:val="center" w:pos="4320"/>
                <w:tab w:val="right" w:pos="8640"/>
              </w:tabs>
              <w:spacing w:after="0" w:line="360" w:lineRule="auto"/>
              <w:jc w:val="both"/>
              <w:rPr>
                <w:rFonts w:ascii="Times New Roman" w:eastAsia="Times New Roman" w:hAnsi="Times New Roman" w:cs="Times New Roman"/>
                <w:color w:val="000000" w:themeColor="text1"/>
                <w:sz w:val="24"/>
                <w:szCs w:val="24"/>
                <w:lang w:eastAsia="ko-KR"/>
              </w:rPr>
            </w:pPr>
          </w:p>
        </w:tc>
        <w:tc>
          <w:tcPr>
            <w:tcW w:w="1175"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Bài số 5</w:t>
            </w:r>
          </w:p>
        </w:tc>
        <w:tc>
          <w:tcPr>
            <w:tcW w:w="1526"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1,14</w:t>
            </w:r>
          </w:p>
        </w:tc>
        <w:tc>
          <w:tcPr>
            <w:tcW w:w="1629"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Rất lớn</w:t>
            </w:r>
          </w:p>
        </w:tc>
      </w:tr>
    </w:tbl>
    <w:p w:rsidR="00AB142E" w:rsidRPr="00981449" w:rsidRDefault="00AB142E" w:rsidP="00AB142E">
      <w:pPr>
        <w:spacing w:before="120" w:after="0" w:line="360" w:lineRule="auto"/>
        <w:ind w:firstLine="720"/>
        <w:jc w:val="both"/>
        <w:rPr>
          <w:rFonts w:ascii="Times New Roman" w:eastAsia="Times New Roman" w:hAnsi="Times New Roman" w:cs="Times New Roman"/>
          <w:color w:val="000000" w:themeColor="text1"/>
          <w:spacing w:val="-4"/>
          <w:sz w:val="26"/>
          <w:szCs w:val="28"/>
          <w:lang w:eastAsia="ko-KR"/>
        </w:rPr>
      </w:pPr>
      <w:r w:rsidRPr="00981449">
        <w:rPr>
          <w:rFonts w:ascii="Times New Roman" w:eastAsia="Times New Roman" w:hAnsi="Times New Roman" w:cs="Times New Roman"/>
          <w:color w:val="000000" w:themeColor="text1"/>
          <w:spacing w:val="-4"/>
          <w:sz w:val="26"/>
          <w:szCs w:val="28"/>
          <w:lang w:eastAsia="ko-KR"/>
        </w:rPr>
        <w:t>Như vậy, kết quả bảng 3.5 cho thấy, mức độ ảnh hưởng của phương pháp tích hợp GDBĐKH trong DHSH ở THPT có sự khác nhau qua kết quả các bài kiểm tra ở cả hai đợt TNSP. Ở bài kiểm tra số 1 do chưa có tác động nên mức độ ảnh hưởng rất nhỏ, giá trị ES đợt 1 là 0,01, ở đợt 2 là 0,04 (nhỏ hơn 0,20). Mức độ ảnh hưởng của tác động lên kết quả học tập của HS đã tăng lên từng bậc qua các bài kiểm tra số 2, 3, 4, 5 của cả đợt 1 và đợt 2, từ mức độ nhỏ =&gt; trung bình =&gt; lớn =&gt; rất lớn. Kết quả đó chứng tỏ việc sử dụng phương pháp tích hợp GDBĐKH trong DHSH ở THPT đã nâng cao kết quả học tập SH của HS lên một bậc. Nói cách khác, việc</w:t>
      </w:r>
      <w:r w:rsidRPr="00981449">
        <w:rPr>
          <w:rFonts w:ascii="Times New Roman" w:eastAsia="Times New Roman" w:hAnsi="Times New Roman" w:cs="Times New Roman"/>
          <w:b/>
          <w:bCs/>
          <w:i/>
          <w:iCs/>
          <w:color w:val="000000" w:themeColor="text1"/>
          <w:spacing w:val="-4"/>
          <w:sz w:val="26"/>
          <w:szCs w:val="28"/>
          <w:lang w:eastAsia="ko-KR"/>
        </w:rPr>
        <w:t xml:space="preserve"> </w:t>
      </w:r>
      <w:r w:rsidRPr="00981449">
        <w:rPr>
          <w:rFonts w:ascii="Times New Roman" w:eastAsia="Times New Roman" w:hAnsi="Times New Roman" w:cs="Times New Roman"/>
          <w:bCs/>
          <w:i/>
          <w:iCs/>
          <w:color w:val="000000" w:themeColor="text1"/>
          <w:spacing w:val="-4"/>
          <w:sz w:val="26"/>
          <w:szCs w:val="28"/>
          <w:lang w:eastAsia="ko-KR"/>
        </w:rPr>
        <w:t>nâng kết quả học tập lên một bậc</w:t>
      </w:r>
      <w:r w:rsidRPr="00981449">
        <w:rPr>
          <w:rFonts w:ascii="Times New Roman" w:eastAsia="Times New Roman" w:hAnsi="Times New Roman" w:cs="Times New Roman"/>
          <w:b/>
          <w:bCs/>
          <w:i/>
          <w:iCs/>
          <w:color w:val="000000" w:themeColor="text1"/>
          <w:spacing w:val="-4"/>
          <w:sz w:val="26"/>
          <w:szCs w:val="28"/>
          <w:lang w:eastAsia="ko-KR"/>
        </w:rPr>
        <w:t xml:space="preserve"> </w:t>
      </w:r>
      <w:r w:rsidRPr="00981449">
        <w:rPr>
          <w:rFonts w:ascii="Times New Roman" w:eastAsia="Times New Roman" w:hAnsi="Times New Roman" w:cs="Times New Roman"/>
          <w:color w:val="000000" w:themeColor="text1"/>
          <w:spacing w:val="-4"/>
          <w:sz w:val="26"/>
          <w:szCs w:val="28"/>
          <w:lang w:eastAsia="ko-KR"/>
        </w:rPr>
        <w:t>này chính là mức độ ảnh hưởng mà phương án thực nghiệm mang lại.</w:t>
      </w:r>
    </w:p>
    <w:p w:rsidR="00AB142E" w:rsidRPr="00981449" w:rsidRDefault="00AB142E" w:rsidP="00AB142E">
      <w:pPr>
        <w:pStyle w:val="Heading4"/>
        <w:rPr>
          <w:color w:val="000000" w:themeColor="text1"/>
          <w:lang w:val="pt-BR" w:eastAsia="ko-KR"/>
        </w:rPr>
      </w:pPr>
      <w:r w:rsidRPr="00981449">
        <w:rPr>
          <w:color w:val="000000" w:themeColor="text1"/>
          <w:lang w:val="pt-BR" w:eastAsia="ko-KR"/>
        </w:rPr>
        <w:lastRenderedPageBreak/>
        <w:t>3.4.1.3. Kiểm định sự sai khác giữa điểm trung bình cộng của các bài kiểm tra ở cùng nhóm ĐC hoặc TN</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 xml:space="preserve">Kết quả bảng 3.3 và 3.4 cho thấy, điểm trung bình cộng của các bài kiểm tra trong cùng nhóm ĐC hoặc TN có sự thay đổi theo chiều hướng tăng dần. Để đánh giá sự sai khác giữa điểm trung bình cộng của các bài kiểm tra ở cùng nhóm ĐC hoặc TN có ý nghĩa thống kê hay không, chúng tôi sử dụng phép kiểm chứng T-test phụ thuộc để kiểm định. Kết quả được tổng hợp trong bảng 3.6. </w:t>
      </w:r>
    </w:p>
    <w:p w:rsidR="00AB142E" w:rsidRPr="00981449" w:rsidRDefault="00AB142E" w:rsidP="00AB142E">
      <w:pPr>
        <w:pStyle w:val="Bang"/>
        <w:rPr>
          <w:b/>
          <w:i w:val="0"/>
          <w:color w:val="000000" w:themeColor="text1"/>
        </w:rPr>
      </w:pPr>
      <w:bookmarkStart w:id="290" w:name="_Toc508558785"/>
      <w:bookmarkStart w:id="291" w:name="_Toc500090520"/>
      <w:r w:rsidRPr="00981449">
        <w:rPr>
          <w:color w:val="000000" w:themeColor="text1"/>
        </w:rPr>
        <w:t>Bảng 3.6. Kết quả kiểm định sự sai khác về điểm trung bình cộng</w:t>
      </w:r>
      <w:bookmarkEnd w:id="290"/>
      <w:r w:rsidRPr="00981449">
        <w:rPr>
          <w:color w:val="000000" w:themeColor="text1"/>
        </w:rPr>
        <w:t xml:space="preserve"> </w:t>
      </w:r>
    </w:p>
    <w:p w:rsidR="00AB142E" w:rsidRPr="00981449" w:rsidRDefault="00AB142E" w:rsidP="00AB142E">
      <w:pPr>
        <w:pStyle w:val="Bang"/>
        <w:rPr>
          <w:b/>
          <w:i w:val="0"/>
          <w:color w:val="000000" w:themeColor="text1"/>
        </w:rPr>
      </w:pPr>
      <w:bookmarkStart w:id="292" w:name="_Toc508558786"/>
      <w:r w:rsidRPr="00981449">
        <w:rPr>
          <w:color w:val="000000" w:themeColor="text1"/>
        </w:rPr>
        <w:t>giữa các bài kiểm tra trong cùng nhóm ĐC hoặc TN</w:t>
      </w:r>
      <w:bookmarkEnd w:id="291"/>
      <w:bookmarkEnd w:id="29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6"/>
        <w:gridCol w:w="1101"/>
        <w:gridCol w:w="1886"/>
        <w:gridCol w:w="1738"/>
        <w:gridCol w:w="1687"/>
        <w:gridCol w:w="1446"/>
      </w:tblGrid>
      <w:tr w:rsidR="00AB142E" w:rsidRPr="00F05E80" w:rsidTr="00AB142E">
        <w:trPr>
          <w:jc w:val="center"/>
        </w:trPr>
        <w:tc>
          <w:tcPr>
            <w:tcW w:w="636" w:type="pct"/>
            <w:vAlign w:val="center"/>
          </w:tcPr>
          <w:p w:rsidR="00AB142E" w:rsidRPr="00981449" w:rsidRDefault="00AB142E" w:rsidP="00AB142E">
            <w:pPr>
              <w:tabs>
                <w:tab w:val="center" w:pos="4320"/>
                <w:tab w:val="right" w:pos="8640"/>
              </w:tabs>
              <w:spacing w:after="0"/>
              <w:jc w:val="center"/>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Đợt TN</w:t>
            </w:r>
          </w:p>
        </w:tc>
        <w:tc>
          <w:tcPr>
            <w:tcW w:w="1658" w:type="pct"/>
            <w:gridSpan w:val="2"/>
            <w:vAlign w:val="center"/>
          </w:tcPr>
          <w:p w:rsidR="00AB142E" w:rsidRPr="00981449" w:rsidRDefault="00AB142E" w:rsidP="00AB142E">
            <w:pPr>
              <w:tabs>
                <w:tab w:val="center" w:pos="4320"/>
                <w:tab w:val="right" w:pos="8640"/>
              </w:tabs>
              <w:spacing w:after="0"/>
              <w:jc w:val="center"/>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Nhóm/cặp</w:t>
            </w:r>
          </w:p>
        </w:tc>
        <w:tc>
          <w:tcPr>
            <w:tcW w:w="965" w:type="pct"/>
            <w:vAlign w:val="center"/>
          </w:tcPr>
          <w:p w:rsidR="00AB142E" w:rsidRPr="00981449" w:rsidRDefault="00AB142E" w:rsidP="00AB142E">
            <w:pPr>
              <w:tabs>
                <w:tab w:val="center" w:pos="4320"/>
                <w:tab w:val="right" w:pos="8640"/>
              </w:tabs>
              <w:spacing w:after="0"/>
              <w:jc w:val="center"/>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Chênh lệch trung bình</w:t>
            </w:r>
          </w:p>
        </w:tc>
        <w:tc>
          <w:tcPr>
            <w:tcW w:w="937" w:type="pct"/>
            <w:vAlign w:val="center"/>
          </w:tcPr>
          <w:p w:rsidR="00AB142E" w:rsidRPr="00981449" w:rsidRDefault="00AB142E" w:rsidP="00AB142E">
            <w:pPr>
              <w:tabs>
                <w:tab w:val="center" w:pos="4320"/>
                <w:tab w:val="right" w:pos="8640"/>
              </w:tabs>
              <w:spacing w:after="0"/>
              <w:jc w:val="center"/>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Bậc tự do</w:t>
            </w:r>
          </w:p>
        </w:tc>
        <w:tc>
          <w:tcPr>
            <w:tcW w:w="803" w:type="pct"/>
            <w:vAlign w:val="center"/>
          </w:tcPr>
          <w:p w:rsidR="00AB142E" w:rsidRPr="00981449" w:rsidRDefault="00AB142E" w:rsidP="00AB142E">
            <w:pPr>
              <w:tabs>
                <w:tab w:val="center" w:pos="4320"/>
                <w:tab w:val="right" w:pos="8640"/>
              </w:tabs>
              <w:spacing w:after="0"/>
              <w:jc w:val="center"/>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Giá trị p</w:t>
            </w:r>
          </w:p>
        </w:tc>
      </w:tr>
      <w:tr w:rsidR="00AB142E" w:rsidRPr="00F05E80" w:rsidTr="00AB142E">
        <w:trPr>
          <w:jc w:val="center"/>
        </w:trPr>
        <w:tc>
          <w:tcPr>
            <w:tcW w:w="636" w:type="pct"/>
            <w:vMerge w:val="restar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Đợt 1</w:t>
            </w:r>
          </w:p>
        </w:tc>
        <w:tc>
          <w:tcPr>
            <w:tcW w:w="611" w:type="pct"/>
            <w:vMerge w:val="restar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ĐC</w:t>
            </w:r>
          </w:p>
        </w:tc>
        <w:tc>
          <w:tcPr>
            <w:tcW w:w="1047" w:type="pc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ĐC2-ĐC1</w:t>
            </w:r>
          </w:p>
        </w:tc>
        <w:tc>
          <w:tcPr>
            <w:tcW w:w="965" w:type="pc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0.03</w:t>
            </w:r>
          </w:p>
        </w:tc>
        <w:tc>
          <w:tcPr>
            <w:tcW w:w="937" w:type="pc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755</w:t>
            </w:r>
          </w:p>
        </w:tc>
        <w:tc>
          <w:tcPr>
            <w:tcW w:w="803" w:type="pc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0.35</w:t>
            </w:r>
          </w:p>
        </w:tc>
      </w:tr>
      <w:tr w:rsidR="00AB142E" w:rsidRPr="00F05E80" w:rsidTr="00AB142E">
        <w:trPr>
          <w:jc w:val="center"/>
        </w:trPr>
        <w:tc>
          <w:tcPr>
            <w:tcW w:w="636" w:type="pct"/>
            <w:vMerge/>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p>
        </w:tc>
        <w:tc>
          <w:tcPr>
            <w:tcW w:w="611" w:type="pct"/>
            <w:vMerge/>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p>
        </w:tc>
        <w:tc>
          <w:tcPr>
            <w:tcW w:w="1047" w:type="pc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ĐC3-ĐC2</w:t>
            </w:r>
          </w:p>
        </w:tc>
        <w:tc>
          <w:tcPr>
            <w:tcW w:w="965" w:type="pc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0.07</w:t>
            </w:r>
          </w:p>
        </w:tc>
        <w:tc>
          <w:tcPr>
            <w:tcW w:w="937" w:type="pc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755</w:t>
            </w:r>
          </w:p>
        </w:tc>
        <w:tc>
          <w:tcPr>
            <w:tcW w:w="803" w:type="pc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0.13</w:t>
            </w:r>
          </w:p>
        </w:tc>
      </w:tr>
      <w:tr w:rsidR="00AB142E" w:rsidRPr="00F05E80" w:rsidTr="00AB142E">
        <w:trPr>
          <w:jc w:val="center"/>
        </w:trPr>
        <w:tc>
          <w:tcPr>
            <w:tcW w:w="636" w:type="pct"/>
            <w:vMerge/>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p>
        </w:tc>
        <w:tc>
          <w:tcPr>
            <w:tcW w:w="611" w:type="pct"/>
            <w:vMerge/>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p>
        </w:tc>
        <w:tc>
          <w:tcPr>
            <w:tcW w:w="1047" w:type="pc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ĐC4-ĐC3</w:t>
            </w:r>
          </w:p>
        </w:tc>
        <w:tc>
          <w:tcPr>
            <w:tcW w:w="965" w:type="pc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0.06</w:t>
            </w:r>
          </w:p>
        </w:tc>
        <w:tc>
          <w:tcPr>
            <w:tcW w:w="937" w:type="pc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755</w:t>
            </w:r>
          </w:p>
        </w:tc>
        <w:tc>
          <w:tcPr>
            <w:tcW w:w="803" w:type="pc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0.18</w:t>
            </w:r>
          </w:p>
        </w:tc>
      </w:tr>
      <w:tr w:rsidR="00AB142E" w:rsidRPr="00F05E80" w:rsidTr="00AB142E">
        <w:trPr>
          <w:jc w:val="center"/>
        </w:trPr>
        <w:tc>
          <w:tcPr>
            <w:tcW w:w="636" w:type="pct"/>
            <w:vMerge/>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p>
        </w:tc>
        <w:tc>
          <w:tcPr>
            <w:tcW w:w="611" w:type="pct"/>
            <w:vMerge/>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p>
        </w:tc>
        <w:tc>
          <w:tcPr>
            <w:tcW w:w="1047" w:type="pc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ĐC5-ĐC4</w:t>
            </w:r>
          </w:p>
        </w:tc>
        <w:tc>
          <w:tcPr>
            <w:tcW w:w="965" w:type="pc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0.01</w:t>
            </w:r>
          </w:p>
        </w:tc>
        <w:tc>
          <w:tcPr>
            <w:tcW w:w="937" w:type="pc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755</w:t>
            </w:r>
          </w:p>
        </w:tc>
        <w:tc>
          <w:tcPr>
            <w:tcW w:w="803" w:type="pc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0.43</w:t>
            </w:r>
          </w:p>
        </w:tc>
      </w:tr>
      <w:tr w:rsidR="00AB142E" w:rsidRPr="00F05E80" w:rsidTr="00AB142E">
        <w:trPr>
          <w:jc w:val="center"/>
        </w:trPr>
        <w:tc>
          <w:tcPr>
            <w:tcW w:w="636" w:type="pct"/>
            <w:vMerge/>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p>
        </w:tc>
        <w:tc>
          <w:tcPr>
            <w:tcW w:w="611" w:type="pct"/>
            <w:vMerge w:val="restar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TN</w:t>
            </w:r>
          </w:p>
        </w:tc>
        <w:tc>
          <w:tcPr>
            <w:tcW w:w="1047" w:type="pc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TN2-TN1</w:t>
            </w:r>
          </w:p>
        </w:tc>
        <w:tc>
          <w:tcPr>
            <w:tcW w:w="965" w:type="pc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0.80</w:t>
            </w:r>
          </w:p>
        </w:tc>
        <w:tc>
          <w:tcPr>
            <w:tcW w:w="937" w:type="pc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755</w:t>
            </w:r>
          </w:p>
        </w:tc>
        <w:tc>
          <w:tcPr>
            <w:tcW w:w="803" w:type="pc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 0.00001</w:t>
            </w:r>
          </w:p>
        </w:tc>
      </w:tr>
      <w:tr w:rsidR="00AB142E" w:rsidRPr="00F05E80" w:rsidTr="00AB142E">
        <w:trPr>
          <w:jc w:val="center"/>
        </w:trPr>
        <w:tc>
          <w:tcPr>
            <w:tcW w:w="636" w:type="pct"/>
            <w:vMerge/>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p>
        </w:tc>
        <w:tc>
          <w:tcPr>
            <w:tcW w:w="611" w:type="pct"/>
            <w:vMerge/>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p>
        </w:tc>
        <w:tc>
          <w:tcPr>
            <w:tcW w:w="1047" w:type="pc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TN3-TN2</w:t>
            </w:r>
          </w:p>
        </w:tc>
        <w:tc>
          <w:tcPr>
            <w:tcW w:w="965" w:type="pc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0.58</w:t>
            </w:r>
          </w:p>
        </w:tc>
        <w:tc>
          <w:tcPr>
            <w:tcW w:w="937" w:type="pc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755</w:t>
            </w:r>
          </w:p>
        </w:tc>
        <w:tc>
          <w:tcPr>
            <w:tcW w:w="803" w:type="pc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 0.00001</w:t>
            </w:r>
          </w:p>
        </w:tc>
      </w:tr>
      <w:tr w:rsidR="00AB142E" w:rsidRPr="00F05E80" w:rsidTr="00AB142E">
        <w:trPr>
          <w:jc w:val="center"/>
        </w:trPr>
        <w:tc>
          <w:tcPr>
            <w:tcW w:w="636" w:type="pct"/>
            <w:vMerge/>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p>
        </w:tc>
        <w:tc>
          <w:tcPr>
            <w:tcW w:w="611" w:type="pct"/>
            <w:vMerge/>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p>
        </w:tc>
        <w:tc>
          <w:tcPr>
            <w:tcW w:w="1047" w:type="pc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TN4-TN3</w:t>
            </w:r>
          </w:p>
        </w:tc>
        <w:tc>
          <w:tcPr>
            <w:tcW w:w="965" w:type="pc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0.16</w:t>
            </w:r>
          </w:p>
        </w:tc>
        <w:tc>
          <w:tcPr>
            <w:tcW w:w="937" w:type="pc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755</w:t>
            </w:r>
          </w:p>
        </w:tc>
        <w:tc>
          <w:tcPr>
            <w:tcW w:w="803" w:type="pc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 0.00001</w:t>
            </w:r>
          </w:p>
        </w:tc>
      </w:tr>
      <w:tr w:rsidR="00AB142E" w:rsidRPr="00F05E80" w:rsidTr="00AB142E">
        <w:trPr>
          <w:jc w:val="center"/>
        </w:trPr>
        <w:tc>
          <w:tcPr>
            <w:tcW w:w="636" w:type="pct"/>
            <w:vMerge/>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p>
        </w:tc>
        <w:tc>
          <w:tcPr>
            <w:tcW w:w="611" w:type="pct"/>
            <w:vMerge/>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p>
        </w:tc>
        <w:tc>
          <w:tcPr>
            <w:tcW w:w="1047" w:type="pc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TN5-TN4</w:t>
            </w:r>
          </w:p>
        </w:tc>
        <w:tc>
          <w:tcPr>
            <w:tcW w:w="965" w:type="pc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0.18</w:t>
            </w:r>
          </w:p>
        </w:tc>
        <w:tc>
          <w:tcPr>
            <w:tcW w:w="937" w:type="pc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755</w:t>
            </w:r>
          </w:p>
        </w:tc>
        <w:tc>
          <w:tcPr>
            <w:tcW w:w="803" w:type="pc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 0.00001</w:t>
            </w:r>
          </w:p>
        </w:tc>
      </w:tr>
      <w:tr w:rsidR="00AB142E" w:rsidRPr="00F05E80" w:rsidTr="00AB142E">
        <w:trPr>
          <w:jc w:val="center"/>
        </w:trPr>
        <w:tc>
          <w:tcPr>
            <w:tcW w:w="636" w:type="pct"/>
            <w:vMerge w:val="restar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Đợt 2</w:t>
            </w:r>
          </w:p>
        </w:tc>
        <w:tc>
          <w:tcPr>
            <w:tcW w:w="611" w:type="pct"/>
            <w:vMerge w:val="restar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ĐC</w:t>
            </w:r>
          </w:p>
        </w:tc>
        <w:tc>
          <w:tcPr>
            <w:tcW w:w="1047" w:type="pc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ĐC2-ĐC1</w:t>
            </w:r>
          </w:p>
        </w:tc>
        <w:tc>
          <w:tcPr>
            <w:tcW w:w="965" w:type="pc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0.06</w:t>
            </w:r>
          </w:p>
        </w:tc>
        <w:tc>
          <w:tcPr>
            <w:tcW w:w="937" w:type="pc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755</w:t>
            </w:r>
          </w:p>
        </w:tc>
        <w:tc>
          <w:tcPr>
            <w:tcW w:w="803" w:type="pc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0.14</w:t>
            </w:r>
          </w:p>
        </w:tc>
      </w:tr>
      <w:tr w:rsidR="00AB142E" w:rsidRPr="00F05E80" w:rsidTr="00AB142E">
        <w:trPr>
          <w:jc w:val="center"/>
        </w:trPr>
        <w:tc>
          <w:tcPr>
            <w:tcW w:w="636" w:type="pct"/>
            <w:vMerge/>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p>
        </w:tc>
        <w:tc>
          <w:tcPr>
            <w:tcW w:w="611" w:type="pct"/>
            <w:vMerge/>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p>
        </w:tc>
        <w:tc>
          <w:tcPr>
            <w:tcW w:w="1047" w:type="pc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ĐC3-ĐC2</w:t>
            </w:r>
          </w:p>
        </w:tc>
        <w:tc>
          <w:tcPr>
            <w:tcW w:w="965" w:type="pc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0.10</w:t>
            </w:r>
          </w:p>
        </w:tc>
        <w:tc>
          <w:tcPr>
            <w:tcW w:w="937" w:type="pc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755</w:t>
            </w:r>
          </w:p>
        </w:tc>
        <w:tc>
          <w:tcPr>
            <w:tcW w:w="803" w:type="pc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0.06</w:t>
            </w:r>
          </w:p>
        </w:tc>
      </w:tr>
      <w:tr w:rsidR="00AB142E" w:rsidRPr="00F05E80" w:rsidTr="00AB142E">
        <w:trPr>
          <w:jc w:val="center"/>
        </w:trPr>
        <w:tc>
          <w:tcPr>
            <w:tcW w:w="636" w:type="pct"/>
            <w:vMerge/>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p>
        </w:tc>
        <w:tc>
          <w:tcPr>
            <w:tcW w:w="611" w:type="pct"/>
            <w:vMerge/>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p>
        </w:tc>
        <w:tc>
          <w:tcPr>
            <w:tcW w:w="1047" w:type="pc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ĐC4-ĐC3</w:t>
            </w:r>
          </w:p>
        </w:tc>
        <w:tc>
          <w:tcPr>
            <w:tcW w:w="965" w:type="pc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0.08</w:t>
            </w:r>
          </w:p>
        </w:tc>
        <w:tc>
          <w:tcPr>
            <w:tcW w:w="937" w:type="pc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755</w:t>
            </w:r>
          </w:p>
        </w:tc>
        <w:tc>
          <w:tcPr>
            <w:tcW w:w="803" w:type="pc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0.09</w:t>
            </w:r>
          </w:p>
        </w:tc>
      </w:tr>
      <w:tr w:rsidR="00AB142E" w:rsidRPr="00F05E80" w:rsidTr="00AB142E">
        <w:trPr>
          <w:jc w:val="center"/>
        </w:trPr>
        <w:tc>
          <w:tcPr>
            <w:tcW w:w="636" w:type="pct"/>
            <w:vMerge/>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p>
        </w:tc>
        <w:tc>
          <w:tcPr>
            <w:tcW w:w="611" w:type="pct"/>
            <w:vMerge/>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p>
        </w:tc>
        <w:tc>
          <w:tcPr>
            <w:tcW w:w="1047" w:type="pc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ĐC5-ĐC4</w:t>
            </w:r>
          </w:p>
        </w:tc>
        <w:tc>
          <w:tcPr>
            <w:tcW w:w="965" w:type="pc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0.02</w:t>
            </w:r>
          </w:p>
        </w:tc>
        <w:tc>
          <w:tcPr>
            <w:tcW w:w="937" w:type="pc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755</w:t>
            </w:r>
          </w:p>
        </w:tc>
        <w:tc>
          <w:tcPr>
            <w:tcW w:w="803" w:type="pc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0.34</w:t>
            </w:r>
          </w:p>
        </w:tc>
      </w:tr>
      <w:tr w:rsidR="00AB142E" w:rsidRPr="00F05E80" w:rsidTr="00AB142E">
        <w:trPr>
          <w:jc w:val="center"/>
        </w:trPr>
        <w:tc>
          <w:tcPr>
            <w:tcW w:w="636" w:type="pct"/>
            <w:vMerge/>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p>
        </w:tc>
        <w:tc>
          <w:tcPr>
            <w:tcW w:w="611" w:type="pct"/>
            <w:vMerge w:val="restar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TN</w:t>
            </w:r>
          </w:p>
        </w:tc>
        <w:tc>
          <w:tcPr>
            <w:tcW w:w="1047" w:type="pc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TN2-TN1</w:t>
            </w:r>
          </w:p>
        </w:tc>
        <w:tc>
          <w:tcPr>
            <w:tcW w:w="965" w:type="pc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1.10</w:t>
            </w:r>
          </w:p>
        </w:tc>
        <w:tc>
          <w:tcPr>
            <w:tcW w:w="937" w:type="pc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755</w:t>
            </w:r>
          </w:p>
        </w:tc>
        <w:tc>
          <w:tcPr>
            <w:tcW w:w="803" w:type="pc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 0.00001</w:t>
            </w:r>
          </w:p>
        </w:tc>
      </w:tr>
      <w:tr w:rsidR="00AB142E" w:rsidRPr="00F05E80" w:rsidTr="00AB142E">
        <w:trPr>
          <w:jc w:val="center"/>
        </w:trPr>
        <w:tc>
          <w:tcPr>
            <w:tcW w:w="636" w:type="pct"/>
            <w:vMerge/>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p>
        </w:tc>
        <w:tc>
          <w:tcPr>
            <w:tcW w:w="611" w:type="pct"/>
            <w:vMerge/>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p>
        </w:tc>
        <w:tc>
          <w:tcPr>
            <w:tcW w:w="1047" w:type="pc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TN3-TN2</w:t>
            </w:r>
          </w:p>
        </w:tc>
        <w:tc>
          <w:tcPr>
            <w:tcW w:w="965" w:type="pc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0.55</w:t>
            </w:r>
          </w:p>
        </w:tc>
        <w:tc>
          <w:tcPr>
            <w:tcW w:w="937" w:type="pc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755</w:t>
            </w:r>
          </w:p>
        </w:tc>
        <w:tc>
          <w:tcPr>
            <w:tcW w:w="803" w:type="pc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 0.00001</w:t>
            </w:r>
          </w:p>
        </w:tc>
      </w:tr>
      <w:tr w:rsidR="00AB142E" w:rsidRPr="00F05E80" w:rsidTr="00AB142E">
        <w:trPr>
          <w:jc w:val="center"/>
        </w:trPr>
        <w:tc>
          <w:tcPr>
            <w:tcW w:w="636" w:type="pct"/>
            <w:vMerge/>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p>
        </w:tc>
        <w:tc>
          <w:tcPr>
            <w:tcW w:w="611" w:type="pct"/>
            <w:vMerge/>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p>
        </w:tc>
        <w:tc>
          <w:tcPr>
            <w:tcW w:w="1047" w:type="pc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TN4-TN3</w:t>
            </w:r>
          </w:p>
        </w:tc>
        <w:tc>
          <w:tcPr>
            <w:tcW w:w="965" w:type="pc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0.18</w:t>
            </w:r>
          </w:p>
        </w:tc>
        <w:tc>
          <w:tcPr>
            <w:tcW w:w="937" w:type="pc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755</w:t>
            </w:r>
          </w:p>
        </w:tc>
        <w:tc>
          <w:tcPr>
            <w:tcW w:w="803" w:type="pc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 0.00001</w:t>
            </w:r>
          </w:p>
        </w:tc>
      </w:tr>
      <w:tr w:rsidR="00AB142E" w:rsidRPr="00F05E80" w:rsidTr="00AB142E">
        <w:trPr>
          <w:jc w:val="center"/>
        </w:trPr>
        <w:tc>
          <w:tcPr>
            <w:tcW w:w="636" w:type="pct"/>
            <w:vMerge/>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p>
        </w:tc>
        <w:tc>
          <w:tcPr>
            <w:tcW w:w="611" w:type="pct"/>
            <w:vMerge/>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p>
        </w:tc>
        <w:tc>
          <w:tcPr>
            <w:tcW w:w="1047" w:type="pc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TN5-TN4</w:t>
            </w:r>
          </w:p>
        </w:tc>
        <w:tc>
          <w:tcPr>
            <w:tcW w:w="965" w:type="pc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0.13</w:t>
            </w:r>
          </w:p>
        </w:tc>
        <w:tc>
          <w:tcPr>
            <w:tcW w:w="937" w:type="pc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755</w:t>
            </w:r>
          </w:p>
        </w:tc>
        <w:tc>
          <w:tcPr>
            <w:tcW w:w="803" w:type="pct"/>
          </w:tcPr>
          <w:p w:rsidR="00AB142E" w:rsidRPr="00981449" w:rsidRDefault="00AB142E" w:rsidP="00AB142E">
            <w:pPr>
              <w:tabs>
                <w:tab w:val="center" w:pos="4320"/>
                <w:tab w:val="right" w:pos="8640"/>
              </w:tabs>
              <w:spacing w:after="0"/>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 0.007</w:t>
            </w:r>
          </w:p>
        </w:tc>
      </w:tr>
    </w:tbl>
    <w:p w:rsidR="00AB142E" w:rsidRPr="00981449" w:rsidRDefault="00AB142E" w:rsidP="00AB142E">
      <w:pPr>
        <w:spacing w:before="120"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 xml:space="preserve">Kết quả bảng 3.6 cho thấy, sự sai khác của điểm trung bình cộng thể hiện rõ hơn ở nhóm TN so với nhóm ĐC trong cả hai đợt TNSP. Ở nhóm ĐC, kết quả kiểm định sai khác điểm trung bình cộng ở các bài kiểm tra đợt 1 và đợt 2 đều cho giá trị p &gt; 0,05, chứng tỏ kết quả sai khác điểm trung bình của nhóm ĐC có thể là do ngẫu nhiên, không có ý nghĩa thống kê. Ngược lại, kết quả kiểm định sự sai khác điểm trung bình ở các bài kiểm tra trong cả hai đợt TNSP của nhóm TN cho thấy, giá trị p đều &lt; 0,05, chứng tỏ dữ liệu thu được là có ý nghĩa thống kê. Như vậy, có thể khẳng </w:t>
      </w:r>
      <w:r w:rsidRPr="00981449">
        <w:rPr>
          <w:rFonts w:ascii="Times New Roman" w:eastAsia="Times New Roman" w:hAnsi="Times New Roman" w:cs="Times New Roman"/>
          <w:color w:val="000000" w:themeColor="text1"/>
          <w:sz w:val="26"/>
          <w:szCs w:val="28"/>
          <w:lang w:val="pt-BR" w:eastAsia="ko-KR"/>
        </w:rPr>
        <w:lastRenderedPageBreak/>
        <w:t>định, sự tiến bộ của lớp TN thể hiện qua kết quả điểm các bài kiểm tra không phải xảy ra do ngẫu nhiên mà là do tác động của phương án TN.</w:t>
      </w:r>
    </w:p>
    <w:p w:rsidR="00AB142E" w:rsidRPr="00981449" w:rsidRDefault="00AB142E" w:rsidP="00AB142E">
      <w:pPr>
        <w:pStyle w:val="Heading4"/>
        <w:rPr>
          <w:rFonts w:ascii="Times New Roman Bold" w:hAnsi="Times New Roman Bold"/>
          <w:color w:val="000000" w:themeColor="text1"/>
          <w:spacing w:val="-4"/>
          <w:lang w:val="pt-BR" w:eastAsia="ko-KR"/>
        </w:rPr>
      </w:pPr>
      <w:r w:rsidRPr="00981449">
        <w:rPr>
          <w:rFonts w:ascii="Times New Roman Bold" w:hAnsi="Times New Roman Bold"/>
          <w:color w:val="000000" w:themeColor="text1"/>
          <w:spacing w:val="-4"/>
          <w:lang w:val="pt-BR" w:eastAsia="ko-KR"/>
        </w:rPr>
        <w:t>3.4.1.4. Hệ số t</w:t>
      </w:r>
      <w:r w:rsidRPr="00981449">
        <w:rPr>
          <w:rFonts w:ascii="Times New Roman Bold" w:hAnsi="Times New Roman Bold" w:hint="eastAsia"/>
          <w:color w:val="000000" w:themeColor="text1"/>
          <w:spacing w:val="-4"/>
          <w:lang w:val="pt-BR" w:eastAsia="ko-KR"/>
        </w:rPr>
        <w:t>ươ</w:t>
      </w:r>
      <w:r w:rsidRPr="00981449">
        <w:rPr>
          <w:rFonts w:ascii="Times New Roman Bold" w:hAnsi="Times New Roman Bold"/>
          <w:color w:val="000000" w:themeColor="text1"/>
          <w:spacing w:val="-4"/>
          <w:lang w:val="pt-BR" w:eastAsia="ko-KR"/>
        </w:rPr>
        <w:t xml:space="preserve">ng quan giữa </w:t>
      </w:r>
      <w:r w:rsidRPr="00981449">
        <w:rPr>
          <w:rFonts w:ascii="Times New Roman Bold" w:hAnsi="Times New Roman Bold" w:hint="eastAsia"/>
          <w:color w:val="000000" w:themeColor="text1"/>
          <w:spacing w:val="-4"/>
          <w:lang w:val="pt-BR" w:eastAsia="ko-KR"/>
        </w:rPr>
        <w:t>đ</w:t>
      </w:r>
      <w:r w:rsidRPr="00981449">
        <w:rPr>
          <w:rFonts w:ascii="Times New Roman Bold" w:hAnsi="Times New Roman Bold"/>
          <w:color w:val="000000" w:themeColor="text1"/>
          <w:spacing w:val="-4"/>
          <w:lang w:val="pt-BR" w:eastAsia="ko-KR"/>
        </w:rPr>
        <w:t>iểm b</w:t>
      </w:r>
      <w:r w:rsidRPr="00981449">
        <w:rPr>
          <w:rFonts w:ascii="Times New Roman Bold" w:hAnsi="Times New Roman Bold" w:hint="eastAsia"/>
          <w:color w:val="000000" w:themeColor="text1"/>
          <w:spacing w:val="-4"/>
          <w:lang w:val="pt-BR" w:eastAsia="ko-KR"/>
        </w:rPr>
        <w:t>à</w:t>
      </w:r>
      <w:r w:rsidRPr="00981449">
        <w:rPr>
          <w:rFonts w:ascii="Times New Roman Bold" w:hAnsi="Times New Roman Bold"/>
          <w:color w:val="000000" w:themeColor="text1"/>
          <w:spacing w:val="-4"/>
          <w:lang w:val="pt-BR" w:eastAsia="ko-KR"/>
        </w:rPr>
        <w:t>i kiểm tra trong nh</w:t>
      </w:r>
      <w:r w:rsidRPr="00981449">
        <w:rPr>
          <w:rFonts w:ascii="Times New Roman Bold" w:hAnsi="Times New Roman Bold" w:hint="eastAsia"/>
          <w:color w:val="000000" w:themeColor="text1"/>
          <w:spacing w:val="-4"/>
          <w:lang w:val="pt-BR" w:eastAsia="ko-KR"/>
        </w:rPr>
        <w:t>ó</w:t>
      </w:r>
      <w:r w:rsidRPr="00981449">
        <w:rPr>
          <w:rFonts w:ascii="Times New Roman Bold" w:hAnsi="Times New Roman Bold"/>
          <w:color w:val="000000" w:themeColor="text1"/>
          <w:spacing w:val="-4"/>
          <w:lang w:val="pt-BR" w:eastAsia="ko-KR"/>
        </w:rPr>
        <w:t>m TN, nh</w:t>
      </w:r>
      <w:r w:rsidRPr="00981449">
        <w:rPr>
          <w:rFonts w:ascii="Times New Roman Bold" w:hAnsi="Times New Roman Bold" w:hint="eastAsia"/>
          <w:color w:val="000000" w:themeColor="text1"/>
          <w:spacing w:val="-4"/>
          <w:lang w:val="pt-BR" w:eastAsia="ko-KR"/>
        </w:rPr>
        <w:t>ó</w:t>
      </w:r>
      <w:r w:rsidRPr="00981449">
        <w:rPr>
          <w:rFonts w:ascii="Times New Roman Bold" w:hAnsi="Times New Roman Bold"/>
          <w:color w:val="000000" w:themeColor="text1"/>
          <w:spacing w:val="-4"/>
          <w:lang w:val="pt-BR" w:eastAsia="ko-KR"/>
        </w:rPr>
        <w:t xml:space="preserve">m </w:t>
      </w:r>
      <w:r w:rsidRPr="00981449">
        <w:rPr>
          <w:rFonts w:ascii="Times New Roman Bold" w:hAnsi="Times New Roman Bold" w:hint="eastAsia"/>
          <w:color w:val="000000" w:themeColor="text1"/>
          <w:spacing w:val="-4"/>
          <w:lang w:val="pt-BR" w:eastAsia="ko-KR"/>
        </w:rPr>
        <w:t>Đ</w:t>
      </w:r>
      <w:r w:rsidRPr="00981449">
        <w:rPr>
          <w:rFonts w:ascii="Times New Roman Bold" w:hAnsi="Times New Roman Bold"/>
          <w:color w:val="000000" w:themeColor="text1"/>
          <w:spacing w:val="-4"/>
          <w:lang w:val="pt-BR" w:eastAsia="ko-KR"/>
        </w:rPr>
        <w:t>C</w:t>
      </w:r>
    </w:p>
    <w:p w:rsidR="00AB142E" w:rsidRPr="00981449" w:rsidRDefault="00AB142E" w:rsidP="00AB142E">
      <w:pPr>
        <w:spacing w:after="0" w:line="360" w:lineRule="auto"/>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ab/>
        <w:t>Để so sánh sự tương quan giữa điểm số các bài kiểm tra cùng nhóm ĐC hoặc nhóm TN, chúng tôi xác định hệ số tương quan (r) của các bài kiểm tra ở cả hai đợt TN. Sau khi có kết quả, so sánh với bảng tham chiếu Hopkins. Kết quả xác định hệ số tương quan được trình bày trong bảng 3.7.</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Bảng tham chiếu Hopkins: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7"/>
        <w:gridCol w:w="1491"/>
        <w:gridCol w:w="1118"/>
        <w:gridCol w:w="1397"/>
        <w:gridCol w:w="1113"/>
        <w:gridCol w:w="1124"/>
        <w:gridCol w:w="1284"/>
      </w:tblGrid>
      <w:tr w:rsidR="00AB142E" w:rsidRPr="00F05E80" w:rsidTr="00AB142E">
        <w:trPr>
          <w:jc w:val="center"/>
        </w:trPr>
        <w:tc>
          <w:tcPr>
            <w:tcW w:w="820" w:type="pct"/>
          </w:tcPr>
          <w:p w:rsidR="00AB142E" w:rsidRPr="00981449" w:rsidRDefault="00AB142E" w:rsidP="00AB142E">
            <w:pPr>
              <w:tabs>
                <w:tab w:val="center" w:pos="4320"/>
                <w:tab w:val="right" w:pos="8640"/>
              </w:tabs>
              <w:spacing w:after="0" w:line="360" w:lineRule="auto"/>
              <w:jc w:val="both"/>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Giá trị r</w:t>
            </w:r>
          </w:p>
        </w:tc>
        <w:tc>
          <w:tcPr>
            <w:tcW w:w="828"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&lt;0,1</w:t>
            </w:r>
          </w:p>
        </w:tc>
        <w:tc>
          <w:tcPr>
            <w:tcW w:w="621"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0,1 - 0,3</w:t>
            </w:r>
          </w:p>
        </w:tc>
        <w:tc>
          <w:tcPr>
            <w:tcW w:w="776"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0,3 – 0,5</w:t>
            </w:r>
          </w:p>
        </w:tc>
        <w:tc>
          <w:tcPr>
            <w:tcW w:w="618"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0,5 – 0,7</w:t>
            </w:r>
          </w:p>
        </w:tc>
        <w:tc>
          <w:tcPr>
            <w:tcW w:w="624"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0,7 – 0,9</w:t>
            </w:r>
          </w:p>
        </w:tc>
        <w:tc>
          <w:tcPr>
            <w:tcW w:w="714"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0,9 - 1</w:t>
            </w:r>
          </w:p>
        </w:tc>
      </w:tr>
      <w:tr w:rsidR="00AB142E" w:rsidRPr="00F05E80" w:rsidTr="00AB142E">
        <w:trPr>
          <w:jc w:val="center"/>
        </w:trPr>
        <w:tc>
          <w:tcPr>
            <w:tcW w:w="820" w:type="pct"/>
          </w:tcPr>
          <w:p w:rsidR="00AB142E" w:rsidRPr="00981449" w:rsidRDefault="00AB142E" w:rsidP="00AB142E">
            <w:pPr>
              <w:tabs>
                <w:tab w:val="center" w:pos="4320"/>
                <w:tab w:val="right" w:pos="8640"/>
              </w:tabs>
              <w:spacing w:after="0" w:line="360" w:lineRule="auto"/>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Mức tương quan</w:t>
            </w:r>
          </w:p>
        </w:tc>
        <w:tc>
          <w:tcPr>
            <w:tcW w:w="828"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Không đáng kể/rất nhỏ</w:t>
            </w:r>
          </w:p>
        </w:tc>
        <w:tc>
          <w:tcPr>
            <w:tcW w:w="621"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Nhỏ</w:t>
            </w:r>
          </w:p>
        </w:tc>
        <w:tc>
          <w:tcPr>
            <w:tcW w:w="776"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Trung bình</w:t>
            </w:r>
          </w:p>
        </w:tc>
        <w:tc>
          <w:tcPr>
            <w:tcW w:w="618"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Lớn</w:t>
            </w:r>
          </w:p>
        </w:tc>
        <w:tc>
          <w:tcPr>
            <w:tcW w:w="624"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Rất lớn</w:t>
            </w:r>
          </w:p>
        </w:tc>
        <w:tc>
          <w:tcPr>
            <w:tcW w:w="714"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Gần như hoàn toàn</w:t>
            </w:r>
          </w:p>
        </w:tc>
      </w:tr>
    </w:tbl>
    <w:p w:rsidR="00AB142E" w:rsidRPr="00981449" w:rsidRDefault="00AB142E" w:rsidP="00AB142E">
      <w:pPr>
        <w:pStyle w:val="Bang"/>
        <w:spacing w:before="120"/>
        <w:ind w:firstLine="720"/>
        <w:jc w:val="both"/>
        <w:rPr>
          <w:b/>
          <w:i w:val="0"/>
          <w:color w:val="000000" w:themeColor="text1"/>
          <w:lang w:val="pt-BR"/>
        </w:rPr>
      </w:pPr>
      <w:bookmarkStart w:id="293" w:name="_Toc500090521"/>
      <w:bookmarkStart w:id="294" w:name="_Toc508558787"/>
      <w:r w:rsidRPr="00981449">
        <w:rPr>
          <w:color w:val="000000" w:themeColor="text1"/>
          <w:lang w:val="pt-BR"/>
        </w:rPr>
        <w:t>Bảng 3.7. Hệ số tương quan giữa các bài kiểm tra trong nhóm ĐC, TN</w:t>
      </w:r>
      <w:bookmarkEnd w:id="293"/>
      <w:bookmarkEnd w:id="29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369"/>
        <w:gridCol w:w="2312"/>
        <w:gridCol w:w="1714"/>
        <w:gridCol w:w="2509"/>
      </w:tblGrid>
      <w:tr w:rsidR="00AB142E" w:rsidRPr="00F05E80" w:rsidTr="00AB142E">
        <w:trPr>
          <w:tblHeader/>
          <w:jc w:val="center"/>
        </w:trPr>
        <w:tc>
          <w:tcPr>
            <w:tcW w:w="611"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b/>
                <w:color w:val="000000" w:themeColor="text1"/>
                <w:sz w:val="24"/>
                <w:szCs w:val="24"/>
                <w:lang w:val="pt-BR" w:eastAsia="ko-KR"/>
              </w:rPr>
            </w:pPr>
            <w:r w:rsidRPr="00981449">
              <w:rPr>
                <w:rFonts w:ascii="Times New Roman" w:eastAsia="Times New Roman" w:hAnsi="Times New Roman" w:cs="Times New Roman"/>
                <w:b/>
                <w:color w:val="000000" w:themeColor="text1"/>
                <w:sz w:val="24"/>
                <w:szCs w:val="24"/>
                <w:lang w:val="pt-BR" w:eastAsia="ko-KR"/>
              </w:rPr>
              <w:t>Đợt TN</w:t>
            </w:r>
          </w:p>
        </w:tc>
        <w:tc>
          <w:tcPr>
            <w:tcW w:w="760"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b/>
                <w:color w:val="000000" w:themeColor="text1"/>
                <w:sz w:val="24"/>
                <w:szCs w:val="24"/>
                <w:lang w:val="pt-BR" w:eastAsia="ko-KR"/>
              </w:rPr>
            </w:pPr>
            <w:r w:rsidRPr="00981449">
              <w:rPr>
                <w:rFonts w:ascii="Times New Roman" w:eastAsia="Times New Roman" w:hAnsi="Times New Roman" w:cs="Times New Roman"/>
                <w:b/>
                <w:color w:val="000000" w:themeColor="text1"/>
                <w:sz w:val="24"/>
                <w:szCs w:val="24"/>
                <w:lang w:val="pt-BR" w:eastAsia="ko-KR"/>
              </w:rPr>
              <w:t>Nhóm</w:t>
            </w:r>
          </w:p>
        </w:tc>
        <w:tc>
          <w:tcPr>
            <w:tcW w:w="1284"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b/>
                <w:color w:val="000000" w:themeColor="text1"/>
                <w:sz w:val="24"/>
                <w:szCs w:val="24"/>
                <w:lang w:val="pt-BR" w:eastAsia="ko-KR"/>
              </w:rPr>
            </w:pPr>
            <w:r w:rsidRPr="00981449">
              <w:rPr>
                <w:rFonts w:ascii="Times New Roman" w:eastAsia="Times New Roman" w:hAnsi="Times New Roman" w:cs="Times New Roman"/>
                <w:b/>
                <w:color w:val="000000" w:themeColor="text1"/>
                <w:sz w:val="24"/>
                <w:szCs w:val="24"/>
                <w:lang w:val="pt-BR" w:eastAsia="ko-KR"/>
              </w:rPr>
              <w:t>Cặp bài kiểm tra</w:t>
            </w:r>
          </w:p>
        </w:tc>
        <w:tc>
          <w:tcPr>
            <w:tcW w:w="952"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b/>
                <w:color w:val="000000" w:themeColor="text1"/>
                <w:sz w:val="24"/>
                <w:szCs w:val="24"/>
                <w:lang w:val="pt-BR" w:eastAsia="ko-KR"/>
              </w:rPr>
            </w:pPr>
            <w:r w:rsidRPr="00981449">
              <w:rPr>
                <w:rFonts w:ascii="Times New Roman" w:eastAsia="Times New Roman" w:hAnsi="Times New Roman" w:cs="Times New Roman"/>
                <w:b/>
                <w:color w:val="000000" w:themeColor="text1"/>
                <w:sz w:val="24"/>
                <w:szCs w:val="24"/>
                <w:lang w:val="pt-BR" w:eastAsia="ko-KR"/>
              </w:rPr>
              <w:t>Giá trị r</w:t>
            </w:r>
          </w:p>
        </w:tc>
        <w:tc>
          <w:tcPr>
            <w:tcW w:w="1393"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b/>
                <w:color w:val="000000" w:themeColor="text1"/>
                <w:sz w:val="24"/>
                <w:szCs w:val="24"/>
                <w:lang w:val="pt-BR" w:eastAsia="ko-KR"/>
              </w:rPr>
            </w:pPr>
            <w:r w:rsidRPr="00981449">
              <w:rPr>
                <w:rFonts w:ascii="Times New Roman" w:eastAsia="Times New Roman" w:hAnsi="Times New Roman" w:cs="Times New Roman"/>
                <w:b/>
                <w:color w:val="000000" w:themeColor="text1"/>
                <w:sz w:val="24"/>
                <w:szCs w:val="24"/>
                <w:lang w:val="pt-BR" w:eastAsia="ko-KR"/>
              </w:rPr>
              <w:t>Mức tương quan</w:t>
            </w:r>
          </w:p>
        </w:tc>
      </w:tr>
      <w:tr w:rsidR="00AB142E" w:rsidRPr="00F05E80" w:rsidTr="00AB142E">
        <w:trPr>
          <w:jc w:val="center"/>
        </w:trPr>
        <w:tc>
          <w:tcPr>
            <w:tcW w:w="611" w:type="pct"/>
            <w:vMerge w:val="restar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1</w:t>
            </w:r>
          </w:p>
        </w:tc>
        <w:tc>
          <w:tcPr>
            <w:tcW w:w="760" w:type="pct"/>
            <w:vMerge w:val="restar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ĐC</w:t>
            </w:r>
          </w:p>
        </w:tc>
        <w:tc>
          <w:tcPr>
            <w:tcW w:w="1284"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ĐC1-ĐC2</w:t>
            </w:r>
          </w:p>
        </w:tc>
        <w:tc>
          <w:tcPr>
            <w:tcW w:w="952"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0,24</w:t>
            </w:r>
          </w:p>
        </w:tc>
        <w:tc>
          <w:tcPr>
            <w:tcW w:w="1393"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Nhỏ</w:t>
            </w:r>
          </w:p>
        </w:tc>
      </w:tr>
      <w:tr w:rsidR="00AB142E" w:rsidRPr="00F05E80" w:rsidTr="00AB142E">
        <w:trPr>
          <w:jc w:val="center"/>
        </w:trPr>
        <w:tc>
          <w:tcPr>
            <w:tcW w:w="611" w:type="pct"/>
            <w:vMerge/>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p>
        </w:tc>
        <w:tc>
          <w:tcPr>
            <w:tcW w:w="760" w:type="pct"/>
            <w:vMerge/>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p>
        </w:tc>
        <w:tc>
          <w:tcPr>
            <w:tcW w:w="1284"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ĐC2-ĐC3</w:t>
            </w:r>
          </w:p>
        </w:tc>
        <w:tc>
          <w:tcPr>
            <w:tcW w:w="952"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0,48</w:t>
            </w:r>
          </w:p>
        </w:tc>
        <w:tc>
          <w:tcPr>
            <w:tcW w:w="1393"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Trung bình</w:t>
            </w:r>
          </w:p>
        </w:tc>
      </w:tr>
      <w:tr w:rsidR="00AB142E" w:rsidRPr="00F05E80" w:rsidTr="00AB142E">
        <w:trPr>
          <w:jc w:val="center"/>
        </w:trPr>
        <w:tc>
          <w:tcPr>
            <w:tcW w:w="611" w:type="pct"/>
            <w:vMerge/>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p>
        </w:tc>
        <w:tc>
          <w:tcPr>
            <w:tcW w:w="760" w:type="pct"/>
            <w:vMerge/>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p>
        </w:tc>
        <w:tc>
          <w:tcPr>
            <w:tcW w:w="1284"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ĐC3-ĐC4</w:t>
            </w:r>
          </w:p>
        </w:tc>
        <w:tc>
          <w:tcPr>
            <w:tcW w:w="952"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0,42</w:t>
            </w:r>
          </w:p>
        </w:tc>
        <w:tc>
          <w:tcPr>
            <w:tcW w:w="1393"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Trung bình</w:t>
            </w:r>
          </w:p>
        </w:tc>
      </w:tr>
      <w:tr w:rsidR="00AB142E" w:rsidRPr="00F05E80" w:rsidTr="00AB142E">
        <w:trPr>
          <w:jc w:val="center"/>
        </w:trPr>
        <w:tc>
          <w:tcPr>
            <w:tcW w:w="611" w:type="pct"/>
            <w:vMerge/>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p>
        </w:tc>
        <w:tc>
          <w:tcPr>
            <w:tcW w:w="760" w:type="pct"/>
            <w:vMerge/>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p>
        </w:tc>
        <w:tc>
          <w:tcPr>
            <w:tcW w:w="1284"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ĐC4-ĐC5</w:t>
            </w:r>
          </w:p>
        </w:tc>
        <w:tc>
          <w:tcPr>
            <w:tcW w:w="952"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0,39</w:t>
            </w:r>
          </w:p>
        </w:tc>
        <w:tc>
          <w:tcPr>
            <w:tcW w:w="1393"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Trung bình</w:t>
            </w:r>
          </w:p>
        </w:tc>
      </w:tr>
      <w:tr w:rsidR="00AB142E" w:rsidRPr="00F05E80" w:rsidTr="00AB142E">
        <w:trPr>
          <w:jc w:val="center"/>
        </w:trPr>
        <w:tc>
          <w:tcPr>
            <w:tcW w:w="611" w:type="pct"/>
            <w:vMerge/>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p>
        </w:tc>
        <w:tc>
          <w:tcPr>
            <w:tcW w:w="760" w:type="pct"/>
            <w:vMerge w:val="restar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TN</w:t>
            </w:r>
          </w:p>
        </w:tc>
        <w:tc>
          <w:tcPr>
            <w:tcW w:w="1284"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TN1-TN2</w:t>
            </w:r>
          </w:p>
        </w:tc>
        <w:tc>
          <w:tcPr>
            <w:tcW w:w="952"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0,42</w:t>
            </w:r>
          </w:p>
        </w:tc>
        <w:tc>
          <w:tcPr>
            <w:tcW w:w="1393"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Trung bình</w:t>
            </w:r>
          </w:p>
        </w:tc>
      </w:tr>
      <w:tr w:rsidR="00AB142E" w:rsidRPr="00F05E80" w:rsidTr="00AB142E">
        <w:trPr>
          <w:jc w:val="center"/>
        </w:trPr>
        <w:tc>
          <w:tcPr>
            <w:tcW w:w="611" w:type="pct"/>
            <w:vMerge/>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p>
        </w:tc>
        <w:tc>
          <w:tcPr>
            <w:tcW w:w="760" w:type="pct"/>
            <w:vMerge/>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p>
        </w:tc>
        <w:tc>
          <w:tcPr>
            <w:tcW w:w="1284"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TN2-TN3</w:t>
            </w:r>
          </w:p>
        </w:tc>
        <w:tc>
          <w:tcPr>
            <w:tcW w:w="952"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0,76</w:t>
            </w:r>
          </w:p>
        </w:tc>
        <w:tc>
          <w:tcPr>
            <w:tcW w:w="1393"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Rất lớn</w:t>
            </w:r>
          </w:p>
        </w:tc>
      </w:tr>
      <w:tr w:rsidR="00AB142E" w:rsidRPr="00F05E80" w:rsidTr="00AB142E">
        <w:trPr>
          <w:jc w:val="center"/>
        </w:trPr>
        <w:tc>
          <w:tcPr>
            <w:tcW w:w="611" w:type="pct"/>
            <w:vMerge/>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p>
        </w:tc>
        <w:tc>
          <w:tcPr>
            <w:tcW w:w="760" w:type="pct"/>
            <w:vMerge/>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p>
        </w:tc>
        <w:tc>
          <w:tcPr>
            <w:tcW w:w="1284"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TN3-TN4</w:t>
            </w:r>
          </w:p>
        </w:tc>
        <w:tc>
          <w:tcPr>
            <w:tcW w:w="952"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0,75</w:t>
            </w:r>
          </w:p>
        </w:tc>
        <w:tc>
          <w:tcPr>
            <w:tcW w:w="1393"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Rất lớn</w:t>
            </w:r>
          </w:p>
        </w:tc>
      </w:tr>
      <w:tr w:rsidR="00AB142E" w:rsidRPr="00F05E80" w:rsidTr="00AB142E">
        <w:trPr>
          <w:jc w:val="center"/>
        </w:trPr>
        <w:tc>
          <w:tcPr>
            <w:tcW w:w="611" w:type="pct"/>
            <w:vMerge/>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p>
        </w:tc>
        <w:tc>
          <w:tcPr>
            <w:tcW w:w="760" w:type="pct"/>
            <w:vMerge/>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p>
        </w:tc>
        <w:tc>
          <w:tcPr>
            <w:tcW w:w="1284"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TN4-TN5</w:t>
            </w:r>
          </w:p>
        </w:tc>
        <w:tc>
          <w:tcPr>
            <w:tcW w:w="952"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0,73</w:t>
            </w:r>
          </w:p>
        </w:tc>
        <w:tc>
          <w:tcPr>
            <w:tcW w:w="1393"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Rất lớn</w:t>
            </w:r>
          </w:p>
        </w:tc>
      </w:tr>
      <w:tr w:rsidR="00AB142E" w:rsidRPr="00F05E80" w:rsidTr="00AB142E">
        <w:trPr>
          <w:jc w:val="center"/>
        </w:trPr>
        <w:tc>
          <w:tcPr>
            <w:tcW w:w="611" w:type="pct"/>
            <w:vMerge w:val="restar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2</w:t>
            </w:r>
          </w:p>
        </w:tc>
        <w:tc>
          <w:tcPr>
            <w:tcW w:w="760" w:type="pct"/>
            <w:vMerge w:val="restar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ĐC</w:t>
            </w:r>
          </w:p>
        </w:tc>
        <w:tc>
          <w:tcPr>
            <w:tcW w:w="1284"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ĐC1-ĐC2</w:t>
            </w:r>
          </w:p>
        </w:tc>
        <w:tc>
          <w:tcPr>
            <w:tcW w:w="952"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0,46</w:t>
            </w:r>
          </w:p>
        </w:tc>
        <w:tc>
          <w:tcPr>
            <w:tcW w:w="1393"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Trung bình</w:t>
            </w:r>
          </w:p>
        </w:tc>
      </w:tr>
      <w:tr w:rsidR="00AB142E" w:rsidRPr="00F05E80" w:rsidTr="00AB142E">
        <w:trPr>
          <w:jc w:val="center"/>
        </w:trPr>
        <w:tc>
          <w:tcPr>
            <w:tcW w:w="611" w:type="pct"/>
            <w:vMerge/>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p>
        </w:tc>
        <w:tc>
          <w:tcPr>
            <w:tcW w:w="760" w:type="pct"/>
            <w:vMerge/>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p>
        </w:tc>
        <w:tc>
          <w:tcPr>
            <w:tcW w:w="1284"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ĐC2-ĐC3</w:t>
            </w:r>
          </w:p>
        </w:tc>
        <w:tc>
          <w:tcPr>
            <w:tcW w:w="952"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0,48</w:t>
            </w:r>
          </w:p>
        </w:tc>
        <w:tc>
          <w:tcPr>
            <w:tcW w:w="1393"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Trung bình</w:t>
            </w:r>
          </w:p>
        </w:tc>
      </w:tr>
      <w:tr w:rsidR="00AB142E" w:rsidRPr="00F05E80" w:rsidTr="00AB142E">
        <w:trPr>
          <w:jc w:val="center"/>
        </w:trPr>
        <w:tc>
          <w:tcPr>
            <w:tcW w:w="611" w:type="pct"/>
            <w:vMerge/>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p>
        </w:tc>
        <w:tc>
          <w:tcPr>
            <w:tcW w:w="760" w:type="pct"/>
            <w:vMerge/>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p>
        </w:tc>
        <w:tc>
          <w:tcPr>
            <w:tcW w:w="1284"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ĐC3-ĐC4</w:t>
            </w:r>
          </w:p>
        </w:tc>
        <w:tc>
          <w:tcPr>
            <w:tcW w:w="952"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0,49</w:t>
            </w:r>
          </w:p>
        </w:tc>
        <w:tc>
          <w:tcPr>
            <w:tcW w:w="1393"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Trung bình</w:t>
            </w:r>
          </w:p>
        </w:tc>
      </w:tr>
      <w:tr w:rsidR="00AB142E" w:rsidRPr="00F05E80" w:rsidTr="00AB142E">
        <w:trPr>
          <w:jc w:val="center"/>
        </w:trPr>
        <w:tc>
          <w:tcPr>
            <w:tcW w:w="611" w:type="pct"/>
            <w:vMerge/>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p>
        </w:tc>
        <w:tc>
          <w:tcPr>
            <w:tcW w:w="760" w:type="pct"/>
            <w:vMerge/>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p>
        </w:tc>
        <w:tc>
          <w:tcPr>
            <w:tcW w:w="1284"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ĐC4-ĐC5</w:t>
            </w:r>
          </w:p>
        </w:tc>
        <w:tc>
          <w:tcPr>
            <w:tcW w:w="952"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0,52</w:t>
            </w:r>
          </w:p>
        </w:tc>
        <w:tc>
          <w:tcPr>
            <w:tcW w:w="1393"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Lớn</w:t>
            </w:r>
          </w:p>
        </w:tc>
      </w:tr>
      <w:tr w:rsidR="00AB142E" w:rsidRPr="00F05E80" w:rsidTr="00AB142E">
        <w:trPr>
          <w:jc w:val="center"/>
        </w:trPr>
        <w:tc>
          <w:tcPr>
            <w:tcW w:w="611" w:type="pct"/>
            <w:vMerge/>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p>
        </w:tc>
        <w:tc>
          <w:tcPr>
            <w:tcW w:w="760" w:type="pct"/>
            <w:vMerge w:val="restar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TN</w:t>
            </w:r>
          </w:p>
        </w:tc>
        <w:tc>
          <w:tcPr>
            <w:tcW w:w="1284"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TN1-TN2</w:t>
            </w:r>
          </w:p>
        </w:tc>
        <w:tc>
          <w:tcPr>
            <w:tcW w:w="952"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0,44</w:t>
            </w:r>
          </w:p>
        </w:tc>
        <w:tc>
          <w:tcPr>
            <w:tcW w:w="1393"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Trung bình</w:t>
            </w:r>
          </w:p>
        </w:tc>
      </w:tr>
      <w:tr w:rsidR="00AB142E" w:rsidRPr="00F05E80" w:rsidTr="00AB142E">
        <w:trPr>
          <w:jc w:val="center"/>
        </w:trPr>
        <w:tc>
          <w:tcPr>
            <w:tcW w:w="611" w:type="pct"/>
            <w:vMerge/>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p>
        </w:tc>
        <w:tc>
          <w:tcPr>
            <w:tcW w:w="760" w:type="pct"/>
            <w:vMerge/>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p>
        </w:tc>
        <w:tc>
          <w:tcPr>
            <w:tcW w:w="1284"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TN2-TN3</w:t>
            </w:r>
          </w:p>
        </w:tc>
        <w:tc>
          <w:tcPr>
            <w:tcW w:w="952"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0,76</w:t>
            </w:r>
          </w:p>
        </w:tc>
        <w:tc>
          <w:tcPr>
            <w:tcW w:w="1393"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Rất lớn</w:t>
            </w:r>
          </w:p>
        </w:tc>
      </w:tr>
      <w:tr w:rsidR="00AB142E" w:rsidRPr="00F05E80" w:rsidTr="00AB142E">
        <w:trPr>
          <w:jc w:val="center"/>
        </w:trPr>
        <w:tc>
          <w:tcPr>
            <w:tcW w:w="611" w:type="pct"/>
            <w:vMerge/>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p>
        </w:tc>
        <w:tc>
          <w:tcPr>
            <w:tcW w:w="760" w:type="pct"/>
            <w:vMerge/>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p>
        </w:tc>
        <w:tc>
          <w:tcPr>
            <w:tcW w:w="1284"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TN3-TN4</w:t>
            </w:r>
          </w:p>
        </w:tc>
        <w:tc>
          <w:tcPr>
            <w:tcW w:w="952"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0,79</w:t>
            </w:r>
          </w:p>
        </w:tc>
        <w:tc>
          <w:tcPr>
            <w:tcW w:w="1393"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Rất lớn</w:t>
            </w:r>
          </w:p>
        </w:tc>
      </w:tr>
      <w:tr w:rsidR="00AB142E" w:rsidRPr="00F05E80" w:rsidTr="00AB142E">
        <w:trPr>
          <w:jc w:val="center"/>
        </w:trPr>
        <w:tc>
          <w:tcPr>
            <w:tcW w:w="611" w:type="pct"/>
            <w:vMerge/>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p>
        </w:tc>
        <w:tc>
          <w:tcPr>
            <w:tcW w:w="760" w:type="pct"/>
            <w:vMerge/>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p>
        </w:tc>
        <w:tc>
          <w:tcPr>
            <w:tcW w:w="1284"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TN4-TN5</w:t>
            </w:r>
          </w:p>
        </w:tc>
        <w:tc>
          <w:tcPr>
            <w:tcW w:w="952"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0,73</w:t>
            </w:r>
          </w:p>
        </w:tc>
        <w:tc>
          <w:tcPr>
            <w:tcW w:w="1393" w:type="pct"/>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 w:val="24"/>
                <w:szCs w:val="24"/>
                <w:lang w:val="pt-BR" w:eastAsia="ko-KR"/>
              </w:rPr>
            </w:pPr>
            <w:r w:rsidRPr="00981449">
              <w:rPr>
                <w:rFonts w:ascii="Times New Roman" w:eastAsia="Times New Roman" w:hAnsi="Times New Roman" w:cs="Times New Roman"/>
                <w:color w:val="000000" w:themeColor="text1"/>
                <w:sz w:val="24"/>
                <w:szCs w:val="24"/>
                <w:lang w:val="pt-BR" w:eastAsia="ko-KR"/>
              </w:rPr>
              <w:t>Rất lớn</w:t>
            </w:r>
          </w:p>
        </w:tc>
      </w:tr>
    </w:tbl>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pacing w:val="-2"/>
          <w:sz w:val="26"/>
          <w:szCs w:val="24"/>
          <w:lang w:val="pt-BR" w:eastAsia="ko-KR"/>
        </w:rPr>
      </w:pPr>
      <w:r w:rsidRPr="00981449">
        <w:rPr>
          <w:rFonts w:ascii="Times New Roman" w:eastAsia="Times New Roman" w:hAnsi="Times New Roman" w:cs="Times New Roman"/>
          <w:color w:val="000000" w:themeColor="text1"/>
          <w:spacing w:val="-2"/>
          <w:sz w:val="26"/>
          <w:szCs w:val="24"/>
          <w:lang w:val="pt-BR" w:eastAsia="ko-KR"/>
        </w:rPr>
        <w:lastRenderedPageBreak/>
        <w:t>Kết quả bảng 3.7 cho thấy, hệ số tương quan ở các bài kiểm tra của nhóm TN và nhóm ĐC trong cả hai đợt  TN có sự khác nhau. Mức tương quan trong các bài kiểm tra của nhóm ĐC đa số ở mức độ trung bình. Mức tương quan của các bài kiểm tra trong nhóm TN đa số ở mức rất lớn. Điều đó chứng tỏ kết quả học tập của HS lớp TN thể hiện thông qua các bài kiểm tra là có sự tương quan rõ rệt, biện pháp dạy học TN có tác động tích cực, có hiệu quả tốt.</w:t>
      </w:r>
    </w:p>
    <w:p w:rsidR="00AB142E" w:rsidRPr="00981449" w:rsidRDefault="00AB142E" w:rsidP="00AB142E">
      <w:pPr>
        <w:spacing w:after="0" w:line="360" w:lineRule="auto"/>
        <w:jc w:val="both"/>
        <w:rPr>
          <w:rFonts w:ascii="Times New Roman" w:eastAsia="Times New Roman" w:hAnsi="Times New Roman" w:cs="Times New Roman"/>
          <w:b/>
          <w:i/>
          <w:color w:val="000000" w:themeColor="text1"/>
          <w:sz w:val="26"/>
          <w:szCs w:val="24"/>
          <w:lang w:val="pt-BR" w:eastAsia="ko-KR"/>
        </w:rPr>
      </w:pPr>
      <w:r w:rsidRPr="00981449">
        <w:rPr>
          <w:rFonts w:ascii="Times New Roman" w:eastAsia="Times New Roman" w:hAnsi="Times New Roman" w:cs="Times New Roman"/>
          <w:b/>
          <w:i/>
          <w:color w:val="000000" w:themeColor="text1"/>
          <w:sz w:val="26"/>
          <w:szCs w:val="28"/>
          <w:lang w:val="pt-BR" w:eastAsia="ko-KR"/>
        </w:rPr>
        <w:t xml:space="preserve">3.4.1.5. </w:t>
      </w:r>
      <w:r w:rsidRPr="00981449">
        <w:rPr>
          <w:rFonts w:ascii="Times New Roman" w:eastAsia="Times New Roman" w:hAnsi="Times New Roman" w:cs="Times New Roman"/>
          <w:b/>
          <w:i/>
          <w:color w:val="000000" w:themeColor="text1"/>
          <w:sz w:val="26"/>
          <w:szCs w:val="24"/>
          <w:lang w:val="pt-BR" w:eastAsia="ko-KR"/>
        </w:rPr>
        <w:t>Phân phối điểm kiểm tra của nhóm TN và nhóm ĐC</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pacing w:val="-4"/>
          <w:sz w:val="26"/>
          <w:szCs w:val="24"/>
          <w:lang w:val="pt-BR" w:eastAsia="ko-KR"/>
        </w:rPr>
      </w:pPr>
      <w:r w:rsidRPr="00981449">
        <w:rPr>
          <w:rFonts w:ascii="Times New Roman" w:eastAsia="Times New Roman" w:hAnsi="Times New Roman" w:cs="Times New Roman"/>
          <w:color w:val="000000" w:themeColor="text1"/>
          <w:spacing w:val="-4"/>
          <w:sz w:val="26"/>
          <w:szCs w:val="24"/>
          <w:lang w:val="pt-BR" w:eastAsia="ko-KR"/>
        </w:rPr>
        <w:t>Biểu đồ 3.1 đến biểu đồ 3.10 thể hiện sự sai khác về phân phối điểm nhóm TN và nhóm ĐC qua các bài kiểm tra trước, trong và sau tác động ở hai đợt TNSP.</w:t>
      </w:r>
    </w:p>
    <w:tbl>
      <w:tblPr>
        <w:tblW w:w="9242" w:type="dxa"/>
        <w:tblLayout w:type="fixed"/>
        <w:tblCellMar>
          <w:left w:w="28" w:type="dxa"/>
          <w:right w:w="28" w:type="dxa"/>
        </w:tblCellMar>
        <w:tblLook w:val="04A0" w:firstRow="1" w:lastRow="0" w:firstColumn="1" w:lastColumn="0" w:noHBand="0" w:noVBand="1"/>
      </w:tblPr>
      <w:tblGrid>
        <w:gridCol w:w="4706"/>
        <w:gridCol w:w="4536"/>
      </w:tblGrid>
      <w:tr w:rsidR="00AB142E" w:rsidRPr="00F05E80" w:rsidTr="00AB142E">
        <w:trPr>
          <w:trHeight w:val="1999"/>
        </w:trPr>
        <w:tc>
          <w:tcPr>
            <w:tcW w:w="4706" w:type="dxa"/>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Cs w:val="24"/>
                <w:lang w:val="pt-BR" w:eastAsia="ko-KR"/>
              </w:rPr>
            </w:pPr>
            <w:r w:rsidRPr="00981449">
              <w:rPr>
                <w:rFonts w:ascii="Times New Roman" w:eastAsia="Times New Roman" w:hAnsi="Times New Roman" w:cs="Times New Roman"/>
                <w:noProof/>
                <w:color w:val="000000" w:themeColor="text1"/>
                <w:szCs w:val="24"/>
              </w:rPr>
              <w:drawing>
                <wp:inline distT="0" distB="0" distL="0" distR="0" wp14:anchorId="2BC26973" wp14:editId="5C542CE7">
                  <wp:extent cx="2736000" cy="1728000"/>
                  <wp:effectExtent l="0" t="0" r="7620" b="5715"/>
                  <wp:docPr id="14" name="Chart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AB142E" w:rsidRPr="00981449" w:rsidRDefault="00AB142E" w:rsidP="00AB142E">
            <w:pPr>
              <w:pStyle w:val="Bieudo"/>
              <w:rPr>
                <w:b w:val="0"/>
                <w:i/>
                <w:color w:val="000000" w:themeColor="text1"/>
                <w:sz w:val="24"/>
              </w:rPr>
            </w:pPr>
            <w:bookmarkStart w:id="295" w:name="_Toc508558824"/>
            <w:r w:rsidRPr="00981449">
              <w:rPr>
                <w:b w:val="0"/>
                <w:i/>
                <w:color w:val="000000" w:themeColor="text1"/>
                <w:sz w:val="24"/>
              </w:rPr>
              <w:t xml:space="preserve">Biểu đồ 3.1. Phân phối tần suất điểm bài kiểm tra số 1 - trước </w:t>
            </w:r>
            <w:r w:rsidRPr="00981449">
              <w:rPr>
                <w:b w:val="0"/>
                <w:i/>
                <w:color w:val="000000" w:themeColor="text1"/>
                <w:sz w:val="24"/>
                <w:lang w:val="en-US"/>
              </w:rPr>
              <w:t>tác động</w:t>
            </w:r>
            <w:r w:rsidRPr="00981449">
              <w:rPr>
                <w:b w:val="0"/>
                <w:i/>
                <w:color w:val="000000" w:themeColor="text1"/>
                <w:sz w:val="24"/>
              </w:rPr>
              <w:t>, đợt 1</w:t>
            </w:r>
            <w:bookmarkEnd w:id="295"/>
          </w:p>
        </w:tc>
        <w:tc>
          <w:tcPr>
            <w:tcW w:w="4536" w:type="dxa"/>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Cs w:val="24"/>
                <w:lang w:val="pt-BR" w:eastAsia="ko-KR"/>
              </w:rPr>
            </w:pPr>
            <w:r w:rsidRPr="00981449">
              <w:rPr>
                <w:rFonts w:ascii="Times New Roman" w:eastAsia="Times New Roman" w:hAnsi="Times New Roman" w:cs="Times New Roman"/>
                <w:noProof/>
                <w:color w:val="000000" w:themeColor="text1"/>
                <w:szCs w:val="24"/>
              </w:rPr>
              <w:drawing>
                <wp:inline distT="0" distB="0" distL="0" distR="0" wp14:anchorId="244B88BD" wp14:editId="00C986F1">
                  <wp:extent cx="2736000" cy="1728000"/>
                  <wp:effectExtent l="0" t="0" r="7620" b="5715"/>
                  <wp:docPr id="13" name="Chart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AB142E" w:rsidRPr="00981449" w:rsidRDefault="00AB142E" w:rsidP="00AB142E">
            <w:pPr>
              <w:pStyle w:val="Bieudo"/>
              <w:rPr>
                <w:b w:val="0"/>
                <w:i/>
                <w:color w:val="000000" w:themeColor="text1"/>
                <w:sz w:val="24"/>
              </w:rPr>
            </w:pPr>
            <w:bookmarkStart w:id="296" w:name="_Toc508558825"/>
            <w:r w:rsidRPr="00981449">
              <w:rPr>
                <w:b w:val="0"/>
                <w:i/>
                <w:color w:val="000000" w:themeColor="text1"/>
                <w:sz w:val="24"/>
              </w:rPr>
              <w:t xml:space="preserve">Biểu đồ 3.6. Phân phối tần suất điểm bài kiểm tra số 1 - trước </w:t>
            </w:r>
            <w:r w:rsidRPr="00981449">
              <w:rPr>
                <w:b w:val="0"/>
                <w:i/>
                <w:color w:val="000000" w:themeColor="text1"/>
                <w:sz w:val="24"/>
                <w:lang w:val="en-US"/>
              </w:rPr>
              <w:t>tác động</w:t>
            </w:r>
            <w:r w:rsidRPr="00981449">
              <w:rPr>
                <w:b w:val="0"/>
                <w:i/>
                <w:color w:val="000000" w:themeColor="text1"/>
                <w:sz w:val="24"/>
              </w:rPr>
              <w:t>, đợt 2</w:t>
            </w:r>
            <w:bookmarkEnd w:id="296"/>
          </w:p>
        </w:tc>
      </w:tr>
      <w:tr w:rsidR="00AB142E" w:rsidRPr="00F05E80" w:rsidTr="00AB142E">
        <w:trPr>
          <w:trHeight w:val="1885"/>
        </w:trPr>
        <w:tc>
          <w:tcPr>
            <w:tcW w:w="4706" w:type="dxa"/>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Cs w:val="24"/>
                <w:lang w:val="pt-BR" w:eastAsia="ko-KR"/>
              </w:rPr>
            </w:pPr>
            <w:r w:rsidRPr="00981449">
              <w:rPr>
                <w:rFonts w:ascii="Times New Roman" w:eastAsia="Times New Roman" w:hAnsi="Times New Roman" w:cs="Times New Roman"/>
                <w:noProof/>
                <w:color w:val="000000" w:themeColor="text1"/>
                <w:szCs w:val="24"/>
              </w:rPr>
              <w:drawing>
                <wp:inline distT="0" distB="0" distL="0" distR="0" wp14:anchorId="4E4A7B94" wp14:editId="1A73C72B">
                  <wp:extent cx="2736000" cy="1728000"/>
                  <wp:effectExtent l="0" t="0" r="7620" b="5715"/>
                  <wp:docPr id="12" name="Chart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AB142E" w:rsidRPr="00981449" w:rsidRDefault="00AB142E" w:rsidP="00AB142E">
            <w:pPr>
              <w:pStyle w:val="Bieudo"/>
              <w:rPr>
                <w:b w:val="0"/>
                <w:i/>
                <w:color w:val="000000" w:themeColor="text1"/>
                <w:sz w:val="24"/>
              </w:rPr>
            </w:pPr>
            <w:bookmarkStart w:id="297" w:name="_Toc508558826"/>
            <w:r w:rsidRPr="00981449">
              <w:rPr>
                <w:b w:val="0"/>
                <w:i/>
                <w:color w:val="000000" w:themeColor="text1"/>
                <w:sz w:val="24"/>
              </w:rPr>
              <w:t xml:space="preserve">Biểu đồ 3.2. Phân phối tần suất điểm bài kiểm tra số 2 - trong </w:t>
            </w:r>
            <w:r w:rsidRPr="00981449">
              <w:rPr>
                <w:b w:val="0"/>
                <w:i/>
                <w:color w:val="000000" w:themeColor="text1"/>
                <w:sz w:val="24"/>
                <w:lang w:val="en-US"/>
              </w:rPr>
              <w:t>tác động</w:t>
            </w:r>
            <w:r w:rsidRPr="00981449">
              <w:rPr>
                <w:b w:val="0"/>
                <w:i/>
                <w:color w:val="000000" w:themeColor="text1"/>
                <w:sz w:val="24"/>
              </w:rPr>
              <w:t>, đợt 1</w:t>
            </w:r>
            <w:bookmarkEnd w:id="297"/>
          </w:p>
        </w:tc>
        <w:tc>
          <w:tcPr>
            <w:tcW w:w="4536" w:type="dxa"/>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noProof/>
                <w:color w:val="000000" w:themeColor="text1"/>
                <w:szCs w:val="24"/>
                <w:lang w:eastAsia="ko-KR"/>
              </w:rPr>
            </w:pPr>
            <w:r w:rsidRPr="00981449">
              <w:rPr>
                <w:rFonts w:ascii="Times New Roman" w:eastAsia="Times New Roman" w:hAnsi="Times New Roman" w:cs="Times New Roman"/>
                <w:noProof/>
                <w:color w:val="000000" w:themeColor="text1"/>
                <w:szCs w:val="24"/>
              </w:rPr>
              <w:drawing>
                <wp:inline distT="0" distB="0" distL="0" distR="0" wp14:anchorId="66AC78DD" wp14:editId="01A591A0">
                  <wp:extent cx="2736000" cy="1728000"/>
                  <wp:effectExtent l="0" t="0" r="7620" b="5715"/>
                  <wp:docPr id="11" name="Chart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AB142E" w:rsidRPr="00981449" w:rsidRDefault="00AB142E" w:rsidP="00AB142E">
            <w:pPr>
              <w:pStyle w:val="Bieudo"/>
              <w:rPr>
                <w:b w:val="0"/>
                <w:i/>
                <w:noProof/>
                <w:color w:val="000000" w:themeColor="text1"/>
                <w:sz w:val="24"/>
              </w:rPr>
            </w:pPr>
            <w:bookmarkStart w:id="298" w:name="_Toc508558827"/>
            <w:r w:rsidRPr="00981449">
              <w:rPr>
                <w:b w:val="0"/>
                <w:i/>
                <w:color w:val="000000" w:themeColor="text1"/>
                <w:sz w:val="24"/>
              </w:rPr>
              <w:t xml:space="preserve">Biểu đồ 3.7. Phân phối tần suất điểm bài kiểm tra số 2 - trong </w:t>
            </w:r>
            <w:r w:rsidRPr="00981449">
              <w:rPr>
                <w:b w:val="0"/>
                <w:i/>
                <w:color w:val="000000" w:themeColor="text1"/>
                <w:sz w:val="24"/>
                <w:lang w:val="en-US"/>
              </w:rPr>
              <w:t>tác động</w:t>
            </w:r>
            <w:r w:rsidRPr="00981449">
              <w:rPr>
                <w:b w:val="0"/>
                <w:i/>
                <w:color w:val="000000" w:themeColor="text1"/>
                <w:sz w:val="24"/>
              </w:rPr>
              <w:t>, đợt 2</w:t>
            </w:r>
            <w:bookmarkEnd w:id="298"/>
          </w:p>
        </w:tc>
      </w:tr>
      <w:tr w:rsidR="00AB142E" w:rsidRPr="00F05E80" w:rsidTr="00AB142E">
        <w:trPr>
          <w:trHeight w:val="566"/>
        </w:trPr>
        <w:tc>
          <w:tcPr>
            <w:tcW w:w="4706" w:type="dxa"/>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Cs w:val="24"/>
                <w:lang w:val="pt-BR" w:eastAsia="ko-KR"/>
              </w:rPr>
            </w:pPr>
            <w:r w:rsidRPr="00981449">
              <w:rPr>
                <w:rFonts w:ascii="Times New Roman" w:eastAsia="Times New Roman" w:hAnsi="Times New Roman" w:cs="Times New Roman"/>
                <w:noProof/>
                <w:color w:val="000000" w:themeColor="text1"/>
                <w:szCs w:val="24"/>
              </w:rPr>
              <w:lastRenderedPageBreak/>
              <w:drawing>
                <wp:inline distT="0" distB="0" distL="0" distR="0" wp14:anchorId="47D06AB6" wp14:editId="219A9BD1">
                  <wp:extent cx="2736000" cy="1728000"/>
                  <wp:effectExtent l="0" t="0" r="7620" b="5715"/>
                  <wp:docPr id="10" name="Chart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AB142E" w:rsidRPr="00981449" w:rsidRDefault="00AB142E" w:rsidP="00AB142E">
            <w:pPr>
              <w:pStyle w:val="Bieudo"/>
              <w:rPr>
                <w:b w:val="0"/>
                <w:i/>
                <w:color w:val="000000" w:themeColor="text1"/>
                <w:sz w:val="24"/>
              </w:rPr>
            </w:pPr>
            <w:bookmarkStart w:id="299" w:name="_Toc508558828"/>
            <w:r w:rsidRPr="00981449">
              <w:rPr>
                <w:b w:val="0"/>
                <w:i/>
                <w:color w:val="000000" w:themeColor="text1"/>
                <w:sz w:val="24"/>
              </w:rPr>
              <w:t xml:space="preserve">Biểu đồ 3.3. Phân phối tần suất điểm bài kiểm tra số 3 - trong </w:t>
            </w:r>
            <w:r w:rsidRPr="00981449">
              <w:rPr>
                <w:b w:val="0"/>
                <w:i/>
                <w:color w:val="000000" w:themeColor="text1"/>
                <w:sz w:val="24"/>
                <w:lang w:val="en-US"/>
              </w:rPr>
              <w:t>tác động</w:t>
            </w:r>
            <w:r w:rsidRPr="00981449">
              <w:rPr>
                <w:b w:val="0"/>
                <w:i/>
                <w:color w:val="000000" w:themeColor="text1"/>
                <w:sz w:val="24"/>
              </w:rPr>
              <w:t>, đợt 1</w:t>
            </w:r>
            <w:bookmarkEnd w:id="299"/>
          </w:p>
        </w:tc>
        <w:tc>
          <w:tcPr>
            <w:tcW w:w="4536" w:type="dxa"/>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Cs w:val="24"/>
                <w:lang w:val="pt-BR" w:eastAsia="ko-KR"/>
              </w:rPr>
            </w:pPr>
            <w:r w:rsidRPr="00981449">
              <w:rPr>
                <w:rFonts w:ascii="Times New Roman" w:eastAsia="Times New Roman" w:hAnsi="Times New Roman" w:cs="Times New Roman"/>
                <w:noProof/>
                <w:color w:val="000000" w:themeColor="text1"/>
                <w:szCs w:val="24"/>
              </w:rPr>
              <w:drawing>
                <wp:inline distT="0" distB="0" distL="0" distR="0" wp14:anchorId="43585BBF" wp14:editId="2FC4786B">
                  <wp:extent cx="2736000" cy="1728000"/>
                  <wp:effectExtent l="0" t="0" r="7620" b="5715"/>
                  <wp:docPr id="9" name="Chart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AB142E" w:rsidRPr="00981449" w:rsidRDefault="00AB142E" w:rsidP="00AB142E">
            <w:pPr>
              <w:pStyle w:val="Bieudo"/>
              <w:rPr>
                <w:b w:val="0"/>
                <w:i/>
                <w:color w:val="000000" w:themeColor="text1"/>
                <w:sz w:val="24"/>
              </w:rPr>
            </w:pPr>
            <w:bookmarkStart w:id="300" w:name="_Toc508558829"/>
            <w:r w:rsidRPr="00981449">
              <w:rPr>
                <w:b w:val="0"/>
                <w:i/>
                <w:color w:val="000000" w:themeColor="text1"/>
                <w:sz w:val="24"/>
              </w:rPr>
              <w:t xml:space="preserve">Biểu đồ 3.8. Phân phối tần suất điểm bài kiểm tra số 3 - trong </w:t>
            </w:r>
            <w:r w:rsidRPr="00981449">
              <w:rPr>
                <w:b w:val="0"/>
                <w:i/>
                <w:color w:val="000000" w:themeColor="text1"/>
                <w:sz w:val="24"/>
                <w:lang w:val="en-US"/>
              </w:rPr>
              <w:t>tác động</w:t>
            </w:r>
            <w:r w:rsidRPr="00981449">
              <w:rPr>
                <w:b w:val="0"/>
                <w:i/>
                <w:color w:val="000000" w:themeColor="text1"/>
                <w:sz w:val="24"/>
              </w:rPr>
              <w:t>, đợt 2</w:t>
            </w:r>
            <w:bookmarkEnd w:id="300"/>
          </w:p>
        </w:tc>
      </w:tr>
      <w:tr w:rsidR="00AB142E" w:rsidRPr="00F05E80" w:rsidTr="00AB142E">
        <w:trPr>
          <w:trHeight w:val="992"/>
        </w:trPr>
        <w:tc>
          <w:tcPr>
            <w:tcW w:w="4706" w:type="dxa"/>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Cs w:val="24"/>
                <w:lang w:val="pt-BR" w:eastAsia="ko-KR"/>
              </w:rPr>
            </w:pPr>
            <w:r w:rsidRPr="00981449">
              <w:rPr>
                <w:rFonts w:ascii="Times New Roman" w:eastAsia="Times New Roman" w:hAnsi="Times New Roman" w:cs="Times New Roman"/>
                <w:noProof/>
                <w:color w:val="000000" w:themeColor="text1"/>
                <w:szCs w:val="24"/>
              </w:rPr>
              <w:drawing>
                <wp:inline distT="0" distB="0" distL="0" distR="0" wp14:anchorId="1F4C6608" wp14:editId="50F30D7B">
                  <wp:extent cx="2736000" cy="1728000"/>
                  <wp:effectExtent l="0" t="0" r="7620" b="5715"/>
                  <wp:docPr id="8" name="Char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AB142E" w:rsidRPr="00981449" w:rsidRDefault="00AB142E" w:rsidP="00AB142E">
            <w:pPr>
              <w:pStyle w:val="Bieudo"/>
              <w:rPr>
                <w:b w:val="0"/>
                <w:i/>
                <w:color w:val="000000" w:themeColor="text1"/>
                <w:sz w:val="24"/>
              </w:rPr>
            </w:pPr>
            <w:bookmarkStart w:id="301" w:name="_Toc508558830"/>
            <w:r w:rsidRPr="00981449">
              <w:rPr>
                <w:b w:val="0"/>
                <w:i/>
                <w:color w:val="000000" w:themeColor="text1"/>
                <w:sz w:val="24"/>
              </w:rPr>
              <w:t xml:space="preserve">Biểu đồ 3.4. Phân phối tần suất điểm bài kiểm tra số 4 - trong </w:t>
            </w:r>
            <w:r w:rsidRPr="00981449">
              <w:rPr>
                <w:b w:val="0"/>
                <w:i/>
                <w:color w:val="000000" w:themeColor="text1"/>
                <w:sz w:val="24"/>
                <w:lang w:val="en-US"/>
              </w:rPr>
              <w:t>tác động</w:t>
            </w:r>
            <w:r w:rsidRPr="00981449">
              <w:rPr>
                <w:b w:val="0"/>
                <w:i/>
                <w:color w:val="000000" w:themeColor="text1"/>
                <w:sz w:val="24"/>
              </w:rPr>
              <w:t>, đợt 1</w:t>
            </w:r>
            <w:bookmarkEnd w:id="301"/>
          </w:p>
        </w:tc>
        <w:tc>
          <w:tcPr>
            <w:tcW w:w="4536" w:type="dxa"/>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noProof/>
                <w:color w:val="000000" w:themeColor="text1"/>
                <w:szCs w:val="24"/>
                <w:lang w:eastAsia="ko-KR"/>
              </w:rPr>
            </w:pPr>
            <w:r w:rsidRPr="00981449">
              <w:rPr>
                <w:rFonts w:ascii="Times New Roman" w:eastAsia="Times New Roman" w:hAnsi="Times New Roman" w:cs="Times New Roman"/>
                <w:noProof/>
                <w:color w:val="000000" w:themeColor="text1"/>
                <w:szCs w:val="24"/>
              </w:rPr>
              <w:drawing>
                <wp:inline distT="0" distB="0" distL="0" distR="0" wp14:anchorId="175919F4" wp14:editId="50455931">
                  <wp:extent cx="2736000" cy="1728000"/>
                  <wp:effectExtent l="0" t="0" r="7620" b="5715"/>
                  <wp:docPr id="7"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AB142E" w:rsidRPr="00981449" w:rsidRDefault="00AB142E" w:rsidP="00AB142E">
            <w:pPr>
              <w:pStyle w:val="Bieudo"/>
              <w:rPr>
                <w:b w:val="0"/>
                <w:i/>
                <w:noProof/>
                <w:color w:val="000000" w:themeColor="text1"/>
                <w:sz w:val="24"/>
              </w:rPr>
            </w:pPr>
            <w:bookmarkStart w:id="302" w:name="_Toc508558831"/>
            <w:r w:rsidRPr="00981449">
              <w:rPr>
                <w:b w:val="0"/>
                <w:i/>
                <w:color w:val="000000" w:themeColor="text1"/>
                <w:sz w:val="24"/>
              </w:rPr>
              <w:t xml:space="preserve">Biểu đồ 3.9. Phân phối tần suất điểm bài kiểm tra số 4 - trong </w:t>
            </w:r>
            <w:r w:rsidRPr="00981449">
              <w:rPr>
                <w:b w:val="0"/>
                <w:i/>
                <w:color w:val="000000" w:themeColor="text1"/>
                <w:sz w:val="24"/>
                <w:lang w:val="en-US"/>
              </w:rPr>
              <w:t>tác động</w:t>
            </w:r>
            <w:r w:rsidRPr="00981449">
              <w:rPr>
                <w:b w:val="0"/>
                <w:i/>
                <w:color w:val="000000" w:themeColor="text1"/>
                <w:sz w:val="24"/>
              </w:rPr>
              <w:t>, đợt 2</w:t>
            </w:r>
            <w:bookmarkEnd w:id="302"/>
          </w:p>
        </w:tc>
      </w:tr>
      <w:tr w:rsidR="00AB142E" w:rsidRPr="00F05E80" w:rsidTr="00AB142E">
        <w:trPr>
          <w:trHeight w:val="2100"/>
        </w:trPr>
        <w:tc>
          <w:tcPr>
            <w:tcW w:w="4706" w:type="dxa"/>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Cs w:val="24"/>
                <w:lang w:val="pt-BR" w:eastAsia="ko-KR"/>
              </w:rPr>
            </w:pPr>
            <w:r w:rsidRPr="00981449">
              <w:rPr>
                <w:rFonts w:ascii="Times New Roman" w:eastAsia="Times New Roman" w:hAnsi="Times New Roman" w:cs="Times New Roman"/>
                <w:noProof/>
                <w:color w:val="000000" w:themeColor="text1"/>
                <w:szCs w:val="24"/>
              </w:rPr>
              <w:drawing>
                <wp:inline distT="0" distB="0" distL="0" distR="0" wp14:anchorId="0F7B8572" wp14:editId="10BB1553">
                  <wp:extent cx="2789555" cy="1778400"/>
                  <wp:effectExtent l="0" t="0" r="10795" b="12700"/>
                  <wp:docPr id="6" name="Char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AB142E" w:rsidRPr="00981449" w:rsidRDefault="00AB142E" w:rsidP="00AB142E">
            <w:pPr>
              <w:pStyle w:val="Bieudo"/>
              <w:rPr>
                <w:b w:val="0"/>
                <w:i/>
                <w:color w:val="000000" w:themeColor="text1"/>
                <w:sz w:val="24"/>
              </w:rPr>
            </w:pPr>
            <w:bookmarkStart w:id="303" w:name="_Toc508558832"/>
            <w:r w:rsidRPr="00981449">
              <w:rPr>
                <w:b w:val="0"/>
                <w:i/>
                <w:color w:val="000000" w:themeColor="text1"/>
                <w:sz w:val="24"/>
              </w:rPr>
              <w:t xml:space="preserve">Biểu đồ 3.5. Phân phối tần suất điểm bài kiểm tra số 5 - sau </w:t>
            </w:r>
            <w:r w:rsidRPr="00981449">
              <w:rPr>
                <w:b w:val="0"/>
                <w:i/>
                <w:color w:val="000000" w:themeColor="text1"/>
                <w:sz w:val="24"/>
                <w:lang w:val="en-US"/>
              </w:rPr>
              <w:t>tác động</w:t>
            </w:r>
            <w:r w:rsidRPr="00981449">
              <w:rPr>
                <w:b w:val="0"/>
                <w:i/>
                <w:color w:val="000000" w:themeColor="text1"/>
                <w:sz w:val="24"/>
              </w:rPr>
              <w:t>, đợt 1</w:t>
            </w:r>
            <w:bookmarkEnd w:id="303"/>
          </w:p>
        </w:tc>
        <w:tc>
          <w:tcPr>
            <w:tcW w:w="4536" w:type="dxa"/>
          </w:tcPr>
          <w:p w:rsidR="00AB142E" w:rsidRPr="00981449" w:rsidRDefault="00AB142E" w:rsidP="00AB142E">
            <w:pPr>
              <w:tabs>
                <w:tab w:val="center" w:pos="4320"/>
                <w:tab w:val="right" w:pos="8640"/>
              </w:tabs>
              <w:spacing w:after="0" w:line="360" w:lineRule="auto"/>
              <w:jc w:val="center"/>
              <w:rPr>
                <w:rFonts w:ascii="Times New Roman" w:eastAsia="Times New Roman" w:hAnsi="Times New Roman" w:cs="Times New Roman"/>
                <w:color w:val="000000" w:themeColor="text1"/>
                <w:szCs w:val="24"/>
                <w:lang w:val="pt-BR" w:eastAsia="ko-KR"/>
              </w:rPr>
            </w:pPr>
            <w:r w:rsidRPr="00981449">
              <w:rPr>
                <w:rFonts w:ascii="Times New Roman" w:eastAsia="Times New Roman" w:hAnsi="Times New Roman" w:cs="Times New Roman"/>
                <w:noProof/>
                <w:color w:val="000000" w:themeColor="text1"/>
                <w:szCs w:val="24"/>
              </w:rPr>
              <w:drawing>
                <wp:inline distT="0" distB="0" distL="0" distR="0" wp14:anchorId="742DB963" wp14:editId="192DF990">
                  <wp:extent cx="2634615" cy="1776730"/>
                  <wp:effectExtent l="0" t="0" r="13335" b="13970"/>
                  <wp:docPr id="5"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AB142E" w:rsidRPr="00981449" w:rsidRDefault="00AB142E" w:rsidP="00AB142E">
            <w:pPr>
              <w:pStyle w:val="Bieudo"/>
              <w:rPr>
                <w:b w:val="0"/>
                <w:i/>
                <w:color w:val="000000" w:themeColor="text1"/>
                <w:sz w:val="24"/>
              </w:rPr>
            </w:pPr>
            <w:bookmarkStart w:id="304" w:name="_Toc508558833"/>
            <w:r w:rsidRPr="00981449">
              <w:rPr>
                <w:b w:val="0"/>
                <w:i/>
                <w:color w:val="000000" w:themeColor="text1"/>
                <w:sz w:val="24"/>
              </w:rPr>
              <w:t xml:space="preserve">Biểu đồ 3.10. Phân phối tần suất điểm bài kiểm tra số 5 - sau </w:t>
            </w:r>
            <w:r w:rsidRPr="00981449">
              <w:rPr>
                <w:b w:val="0"/>
                <w:i/>
                <w:color w:val="000000" w:themeColor="text1"/>
                <w:sz w:val="24"/>
                <w:lang w:val="en-US"/>
              </w:rPr>
              <w:t>tác động</w:t>
            </w:r>
            <w:r w:rsidRPr="00981449">
              <w:rPr>
                <w:b w:val="0"/>
                <w:i/>
                <w:color w:val="000000" w:themeColor="text1"/>
                <w:sz w:val="24"/>
              </w:rPr>
              <w:t>, đợt 2</w:t>
            </w:r>
            <w:bookmarkEnd w:id="304"/>
          </w:p>
        </w:tc>
      </w:tr>
    </w:tbl>
    <w:p w:rsidR="00AB142E" w:rsidRPr="00981449" w:rsidRDefault="00AB142E" w:rsidP="00AB142E">
      <w:pPr>
        <w:spacing w:after="0" w:line="360" w:lineRule="auto"/>
        <w:jc w:val="both"/>
        <w:rPr>
          <w:rFonts w:ascii="Times New Roman" w:eastAsia="Times New Roman" w:hAnsi="Times New Roman" w:cs="Times New Roman"/>
          <w:color w:val="000000" w:themeColor="text1"/>
          <w:sz w:val="26"/>
          <w:szCs w:val="24"/>
          <w:lang w:val="pt-BR" w:eastAsia="ko-KR"/>
        </w:rPr>
      </w:pPr>
      <w:r w:rsidRPr="00981449">
        <w:rPr>
          <w:rFonts w:ascii="Times New Roman" w:eastAsia="Times New Roman" w:hAnsi="Times New Roman" w:cs="Times New Roman"/>
          <w:color w:val="000000" w:themeColor="text1"/>
          <w:sz w:val="26"/>
          <w:szCs w:val="24"/>
          <w:lang w:val="pt-BR" w:eastAsia="ko-KR"/>
        </w:rPr>
        <w:tab/>
        <w:t xml:space="preserve">Quan sát các biểu đồ trên cho thấy, ở bài kiểm tra số 1 trước tác động, phân phối điểm kiểm tra của lớp TN và lớp ĐC là tương đương nhau. Ở các bài kiểm tra trong và sau tác động, càng về sau thì tỉ lệ HS đạt điểm 7 trở lên ở nhóm TN càng </w:t>
      </w:r>
      <w:r w:rsidRPr="00981449">
        <w:rPr>
          <w:rFonts w:ascii="Times New Roman" w:eastAsia="Times New Roman" w:hAnsi="Times New Roman" w:cs="Times New Roman"/>
          <w:color w:val="000000" w:themeColor="text1"/>
          <w:sz w:val="26"/>
          <w:szCs w:val="24"/>
          <w:lang w:val="pt-BR" w:eastAsia="ko-KR"/>
        </w:rPr>
        <w:lastRenderedPageBreak/>
        <w:t xml:space="preserve">tăng, trong khi ở nhóm ĐC có sự thay đổi không đáng kể. Những kết quả trên chứng tỏ phương án thực nghiệm đã góp phần làm tăng mức độ lĩnh hội kiến thức SH, tăng kết quả học tập của HS. </w:t>
      </w:r>
    </w:p>
    <w:p w:rsidR="00AB142E" w:rsidRPr="00981449" w:rsidRDefault="00AB142E" w:rsidP="00AB142E">
      <w:pPr>
        <w:pStyle w:val="Heading3"/>
        <w:rPr>
          <w:color w:val="000000" w:themeColor="text1"/>
          <w:lang w:eastAsia="ko-KR"/>
        </w:rPr>
      </w:pPr>
      <w:bookmarkStart w:id="305" w:name="_Toc508558585"/>
      <w:r w:rsidRPr="00981449">
        <w:rPr>
          <w:color w:val="000000" w:themeColor="text1"/>
          <w:lang w:eastAsia="ko-KR"/>
        </w:rPr>
        <w:t>3.4.2. Kết quả nhận thức của học sinh về biến đổi khí hậu</w:t>
      </w:r>
      <w:bookmarkEnd w:id="305"/>
      <w:r w:rsidRPr="00981449">
        <w:rPr>
          <w:color w:val="000000" w:themeColor="text1"/>
          <w:lang w:eastAsia="ko-KR"/>
        </w:rPr>
        <w:t xml:space="preserve"> </w:t>
      </w:r>
    </w:p>
    <w:p w:rsidR="00AB142E" w:rsidRPr="00981449" w:rsidRDefault="00AB142E" w:rsidP="00AB142E">
      <w:pPr>
        <w:pStyle w:val="Heading4"/>
        <w:rPr>
          <w:color w:val="000000" w:themeColor="text1"/>
          <w:lang w:val="pt-BR" w:eastAsia="ko-KR"/>
        </w:rPr>
      </w:pPr>
      <w:r w:rsidRPr="00981449">
        <w:rPr>
          <w:color w:val="000000" w:themeColor="text1"/>
          <w:szCs w:val="28"/>
          <w:lang w:val="pt-BR" w:eastAsia="ko-KR"/>
        </w:rPr>
        <w:t>3.4.2.1.</w:t>
      </w:r>
      <w:r w:rsidRPr="00981449">
        <w:rPr>
          <w:color w:val="000000" w:themeColor="text1"/>
          <w:lang w:val="pt-BR" w:eastAsia="ko-KR"/>
        </w:rPr>
        <w:t xml:space="preserve"> Kết quả so sánh nhận thức của học sinh về biến đổi khí hậu trước và sau tác động</w:t>
      </w:r>
    </w:p>
    <w:p w:rsidR="00AB142E" w:rsidRPr="00981449" w:rsidRDefault="00AB142E" w:rsidP="00AB142E">
      <w:pPr>
        <w:spacing w:after="0" w:line="360" w:lineRule="auto"/>
        <w:jc w:val="both"/>
        <w:rPr>
          <w:rFonts w:ascii="Times New Roman" w:eastAsia="Times New Roman" w:hAnsi="Times New Roman" w:cs="Times New Roman"/>
          <w:color w:val="000000" w:themeColor="text1"/>
          <w:sz w:val="26"/>
          <w:szCs w:val="24"/>
          <w:lang w:val="pt-BR" w:eastAsia="ko-KR"/>
        </w:rPr>
      </w:pPr>
      <w:r w:rsidRPr="00981449">
        <w:rPr>
          <w:rFonts w:ascii="Times New Roman" w:eastAsia="Times New Roman" w:hAnsi="Times New Roman" w:cs="Times New Roman"/>
          <w:color w:val="000000" w:themeColor="text1"/>
          <w:sz w:val="26"/>
          <w:szCs w:val="24"/>
          <w:lang w:val="pt-BR" w:eastAsia="ko-KR"/>
        </w:rPr>
        <w:tab/>
        <w:t>Sau khi xử lí số liệu nhận thức về BĐKH của HS trước và sau TNSP, chúng tôi thết lập biểu đồ so sánh nhận thức trước và sau tác động của nhóm TN, so sánh nhận thức sau tác động của nhóm ĐC và nhóm TN ở hai đợt TNSP. Kết quả so sánh nhận thức về BĐKH</w:t>
      </w:r>
      <w:r w:rsidRPr="00981449">
        <w:rPr>
          <w:rFonts w:ascii="Times New Roman" w:eastAsia="Times New Roman" w:hAnsi="Times New Roman" w:cs="Times New Roman"/>
          <w:i/>
          <w:color w:val="000000" w:themeColor="text1"/>
          <w:sz w:val="26"/>
          <w:szCs w:val="24"/>
          <w:lang w:val="pt-BR" w:eastAsia="ko-KR"/>
        </w:rPr>
        <w:t xml:space="preserve"> </w:t>
      </w:r>
      <w:r w:rsidRPr="00981449">
        <w:rPr>
          <w:rFonts w:ascii="Times New Roman" w:eastAsia="Times New Roman" w:hAnsi="Times New Roman" w:cs="Times New Roman"/>
          <w:color w:val="000000" w:themeColor="text1"/>
          <w:sz w:val="26"/>
          <w:szCs w:val="24"/>
          <w:lang w:val="pt-BR" w:eastAsia="ko-KR"/>
        </w:rPr>
        <w:t>của HS trước và sau tác động đợt 1 được thể hiện ở bảng 3.8.</w:t>
      </w:r>
    </w:p>
    <w:p w:rsidR="00AB142E" w:rsidRPr="00981449" w:rsidRDefault="00AB142E" w:rsidP="00AB142E">
      <w:pPr>
        <w:pStyle w:val="Bang"/>
        <w:rPr>
          <w:b/>
          <w:i w:val="0"/>
          <w:color w:val="000000" w:themeColor="text1"/>
        </w:rPr>
      </w:pPr>
      <w:bookmarkStart w:id="306" w:name="_Toc500090522"/>
      <w:bookmarkStart w:id="307" w:name="_Toc508558788"/>
      <w:r w:rsidRPr="00981449">
        <w:rPr>
          <w:color w:val="000000" w:themeColor="text1"/>
        </w:rPr>
        <w:t>Bảng 3.8. So sánh nhận thức của HS về BĐKH trước và sau tác động đợt 1</w:t>
      </w:r>
      <w:bookmarkEnd w:id="306"/>
      <w:bookmarkEnd w:id="307"/>
    </w:p>
    <w:tbl>
      <w:tblPr>
        <w:tblW w:w="4743" w:type="pct"/>
        <w:jc w:val="center"/>
        <w:tblLook w:val="04A0" w:firstRow="1" w:lastRow="0" w:firstColumn="1" w:lastColumn="0" w:noHBand="0" w:noVBand="1"/>
      </w:tblPr>
      <w:tblGrid>
        <w:gridCol w:w="965"/>
        <w:gridCol w:w="1804"/>
        <w:gridCol w:w="1450"/>
        <w:gridCol w:w="1655"/>
        <w:gridCol w:w="1312"/>
        <w:gridCol w:w="1355"/>
      </w:tblGrid>
      <w:tr w:rsidR="00AB142E" w:rsidRPr="00F05E80" w:rsidTr="00AB142E">
        <w:trPr>
          <w:trHeight w:val="342"/>
          <w:jc w:val="center"/>
        </w:trPr>
        <w:tc>
          <w:tcPr>
            <w:tcW w:w="1621" w:type="pct"/>
            <w:gridSpan w:val="2"/>
            <w:vMerge w:val="restart"/>
            <w:tcBorders>
              <w:top w:val="single" w:sz="4" w:space="0" w:color="auto"/>
              <w:left w:val="single" w:sz="4" w:space="0" w:color="auto"/>
              <w:right w:val="single" w:sz="4" w:space="0" w:color="auto"/>
              <w:tl2br w:val="single" w:sz="4" w:space="0" w:color="auto"/>
            </w:tcBorders>
          </w:tcPr>
          <w:p w:rsidR="00AB142E" w:rsidRPr="00981449" w:rsidRDefault="00AB142E" w:rsidP="00AB142E">
            <w:pPr>
              <w:spacing w:after="0" w:line="360" w:lineRule="auto"/>
              <w:jc w:val="right"/>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Nhóm HS</w:t>
            </w:r>
          </w:p>
          <w:p w:rsidR="00AB142E" w:rsidRPr="00981449" w:rsidRDefault="00AB142E" w:rsidP="00AB142E">
            <w:pPr>
              <w:spacing w:after="0" w:line="360" w:lineRule="auto"/>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Tiêu chí</w:t>
            </w:r>
          </w:p>
        </w:tc>
        <w:tc>
          <w:tcPr>
            <w:tcW w:w="1818" w:type="pct"/>
            <w:gridSpan w:val="2"/>
            <w:tcBorders>
              <w:top w:val="single" w:sz="4" w:space="0" w:color="auto"/>
              <w:left w:val="nil"/>
              <w:bottom w:val="single" w:sz="4" w:space="0" w:color="auto"/>
              <w:right w:val="single" w:sz="4" w:space="0" w:color="auto"/>
            </w:tcBorders>
            <w:vAlign w:val="center"/>
          </w:tcPr>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Trước tác động</w:t>
            </w:r>
          </w:p>
        </w:tc>
        <w:tc>
          <w:tcPr>
            <w:tcW w:w="1561" w:type="pct"/>
            <w:gridSpan w:val="2"/>
            <w:tcBorders>
              <w:top w:val="single" w:sz="4" w:space="0" w:color="auto"/>
              <w:left w:val="nil"/>
              <w:bottom w:val="single" w:sz="4" w:space="0" w:color="auto"/>
              <w:right w:val="single" w:sz="4" w:space="0" w:color="auto"/>
            </w:tcBorders>
            <w:vAlign w:val="center"/>
          </w:tcPr>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Sau tác động</w:t>
            </w:r>
          </w:p>
        </w:tc>
      </w:tr>
      <w:tr w:rsidR="00AB142E" w:rsidRPr="00F05E80" w:rsidTr="00AB142E">
        <w:trPr>
          <w:trHeight w:val="356"/>
          <w:jc w:val="center"/>
        </w:trPr>
        <w:tc>
          <w:tcPr>
            <w:tcW w:w="1621" w:type="pct"/>
            <w:gridSpan w:val="2"/>
            <w:vMerge/>
            <w:tcBorders>
              <w:left w:val="single" w:sz="4" w:space="0" w:color="auto"/>
              <w:bottom w:val="single" w:sz="4" w:space="0" w:color="auto"/>
              <w:right w:val="single" w:sz="4" w:space="0" w:color="auto"/>
              <w:tl2br w:val="single" w:sz="4" w:space="0" w:color="auto"/>
            </w:tcBorders>
          </w:tcPr>
          <w:p w:rsidR="00AB142E" w:rsidRPr="00981449" w:rsidRDefault="00AB142E" w:rsidP="00AB142E">
            <w:pPr>
              <w:spacing w:after="0" w:line="360" w:lineRule="auto"/>
              <w:jc w:val="right"/>
              <w:rPr>
                <w:rFonts w:ascii="Times New Roman" w:eastAsia="Times New Roman" w:hAnsi="Times New Roman" w:cs="Times New Roman"/>
                <w:b/>
                <w:color w:val="000000" w:themeColor="text1"/>
                <w:sz w:val="24"/>
                <w:szCs w:val="24"/>
                <w:lang w:eastAsia="ko-KR"/>
              </w:rPr>
            </w:pPr>
          </w:p>
        </w:tc>
        <w:tc>
          <w:tcPr>
            <w:tcW w:w="849" w:type="pct"/>
            <w:tcBorders>
              <w:top w:val="nil"/>
              <w:left w:val="nil"/>
              <w:bottom w:val="single" w:sz="4" w:space="0" w:color="auto"/>
              <w:right w:val="single" w:sz="4" w:space="0" w:color="auto"/>
            </w:tcBorders>
            <w:vAlign w:val="center"/>
          </w:tcPr>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ĐC</w:t>
            </w:r>
          </w:p>
        </w:tc>
        <w:tc>
          <w:tcPr>
            <w:tcW w:w="969" w:type="pct"/>
            <w:tcBorders>
              <w:top w:val="nil"/>
              <w:left w:val="nil"/>
              <w:bottom w:val="single" w:sz="4" w:space="0" w:color="auto"/>
              <w:right w:val="single" w:sz="4" w:space="0" w:color="auto"/>
            </w:tcBorders>
            <w:vAlign w:val="center"/>
          </w:tcPr>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TN</w:t>
            </w:r>
          </w:p>
        </w:tc>
        <w:tc>
          <w:tcPr>
            <w:tcW w:w="768" w:type="pct"/>
            <w:tcBorders>
              <w:top w:val="nil"/>
              <w:left w:val="nil"/>
              <w:bottom w:val="single" w:sz="4" w:space="0" w:color="auto"/>
              <w:right w:val="single" w:sz="4" w:space="0" w:color="auto"/>
            </w:tcBorders>
            <w:vAlign w:val="center"/>
          </w:tcPr>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ĐC</w:t>
            </w:r>
          </w:p>
        </w:tc>
        <w:tc>
          <w:tcPr>
            <w:tcW w:w="793" w:type="pct"/>
            <w:tcBorders>
              <w:top w:val="nil"/>
              <w:left w:val="nil"/>
              <w:bottom w:val="single" w:sz="4" w:space="0" w:color="auto"/>
              <w:right w:val="single" w:sz="4" w:space="0" w:color="auto"/>
            </w:tcBorders>
            <w:vAlign w:val="center"/>
          </w:tcPr>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TN</w:t>
            </w:r>
          </w:p>
        </w:tc>
      </w:tr>
      <w:tr w:rsidR="00AB142E" w:rsidRPr="00F05E80" w:rsidTr="00AB142E">
        <w:trPr>
          <w:trHeight w:val="251"/>
          <w:jc w:val="center"/>
        </w:trPr>
        <w:tc>
          <w:tcPr>
            <w:tcW w:w="565" w:type="pct"/>
            <w:vMerge w:val="restart"/>
            <w:tcBorders>
              <w:top w:val="single" w:sz="4" w:space="0" w:color="auto"/>
              <w:left w:val="single" w:sz="4" w:space="0" w:color="auto"/>
              <w:right w:val="single" w:sz="4" w:space="0" w:color="auto"/>
            </w:tcBorders>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Tham số thống kê</w:t>
            </w:r>
          </w:p>
        </w:tc>
        <w:tc>
          <w:tcPr>
            <w:tcW w:w="1056" w:type="pct"/>
            <w:tcBorders>
              <w:top w:val="single" w:sz="4" w:space="0" w:color="auto"/>
              <w:left w:val="single" w:sz="4" w:space="0" w:color="auto"/>
              <w:bottom w:val="single" w:sz="4" w:space="0" w:color="auto"/>
              <w:right w:val="single" w:sz="4" w:space="0" w:color="auto"/>
            </w:tcBorders>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Điểm trung bình</w:t>
            </w:r>
          </w:p>
        </w:tc>
        <w:tc>
          <w:tcPr>
            <w:tcW w:w="849" w:type="pct"/>
            <w:tcBorders>
              <w:top w:val="single" w:sz="4" w:space="0" w:color="auto"/>
              <w:left w:val="nil"/>
              <w:bottom w:val="single" w:sz="4" w:space="0" w:color="auto"/>
              <w:right w:val="single" w:sz="4" w:space="0" w:color="auto"/>
            </w:tcBorders>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4.79</w:t>
            </w:r>
          </w:p>
        </w:tc>
        <w:tc>
          <w:tcPr>
            <w:tcW w:w="969" w:type="pct"/>
            <w:tcBorders>
              <w:top w:val="single" w:sz="4" w:space="0" w:color="auto"/>
              <w:left w:val="nil"/>
              <w:bottom w:val="single" w:sz="4" w:space="0" w:color="auto"/>
              <w:right w:val="single" w:sz="4" w:space="0" w:color="auto"/>
            </w:tcBorders>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4,76</w:t>
            </w:r>
          </w:p>
        </w:tc>
        <w:tc>
          <w:tcPr>
            <w:tcW w:w="768" w:type="pct"/>
            <w:tcBorders>
              <w:top w:val="single" w:sz="4" w:space="0" w:color="auto"/>
              <w:left w:val="nil"/>
              <w:bottom w:val="single" w:sz="4" w:space="0" w:color="auto"/>
              <w:right w:val="single" w:sz="4" w:space="0" w:color="auto"/>
            </w:tcBorders>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4,90</w:t>
            </w:r>
          </w:p>
        </w:tc>
        <w:tc>
          <w:tcPr>
            <w:tcW w:w="793" w:type="pct"/>
            <w:tcBorders>
              <w:top w:val="single" w:sz="4" w:space="0" w:color="auto"/>
              <w:left w:val="nil"/>
              <w:bottom w:val="single" w:sz="4" w:space="0" w:color="auto"/>
              <w:right w:val="single" w:sz="4" w:space="0" w:color="auto"/>
            </w:tcBorders>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7,00</w:t>
            </w:r>
          </w:p>
        </w:tc>
      </w:tr>
      <w:tr w:rsidR="00AB142E" w:rsidRPr="00F05E80" w:rsidTr="00AB142E">
        <w:trPr>
          <w:trHeight w:val="251"/>
          <w:jc w:val="center"/>
        </w:trPr>
        <w:tc>
          <w:tcPr>
            <w:tcW w:w="565" w:type="pct"/>
            <w:vMerge/>
            <w:tcBorders>
              <w:left w:val="single" w:sz="4" w:space="0" w:color="auto"/>
              <w:right w:val="single" w:sz="4" w:space="0" w:color="auto"/>
            </w:tcBorders>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p>
        </w:tc>
        <w:tc>
          <w:tcPr>
            <w:tcW w:w="1056" w:type="pct"/>
            <w:tcBorders>
              <w:top w:val="single" w:sz="4" w:space="0" w:color="auto"/>
              <w:left w:val="single" w:sz="4" w:space="0" w:color="auto"/>
              <w:bottom w:val="single" w:sz="4" w:space="0" w:color="auto"/>
              <w:right w:val="single" w:sz="4" w:space="0" w:color="auto"/>
            </w:tcBorders>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Trung vị</w:t>
            </w:r>
          </w:p>
        </w:tc>
        <w:tc>
          <w:tcPr>
            <w:tcW w:w="849" w:type="pct"/>
            <w:tcBorders>
              <w:top w:val="single" w:sz="4" w:space="0" w:color="auto"/>
              <w:left w:val="nil"/>
              <w:bottom w:val="single" w:sz="4" w:space="0" w:color="auto"/>
              <w:right w:val="single" w:sz="4" w:space="0" w:color="auto"/>
            </w:tcBorders>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5</w:t>
            </w:r>
          </w:p>
        </w:tc>
        <w:tc>
          <w:tcPr>
            <w:tcW w:w="969" w:type="pct"/>
            <w:tcBorders>
              <w:top w:val="single" w:sz="4" w:space="0" w:color="auto"/>
              <w:left w:val="nil"/>
              <w:bottom w:val="single" w:sz="4" w:space="0" w:color="auto"/>
              <w:right w:val="single" w:sz="4" w:space="0" w:color="auto"/>
            </w:tcBorders>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5</w:t>
            </w:r>
          </w:p>
        </w:tc>
        <w:tc>
          <w:tcPr>
            <w:tcW w:w="768" w:type="pct"/>
            <w:tcBorders>
              <w:top w:val="single" w:sz="4" w:space="0" w:color="auto"/>
              <w:left w:val="nil"/>
              <w:bottom w:val="single" w:sz="4" w:space="0" w:color="auto"/>
              <w:right w:val="single" w:sz="4" w:space="0" w:color="auto"/>
            </w:tcBorders>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5</w:t>
            </w:r>
          </w:p>
        </w:tc>
        <w:tc>
          <w:tcPr>
            <w:tcW w:w="793" w:type="pct"/>
            <w:tcBorders>
              <w:top w:val="single" w:sz="4" w:space="0" w:color="auto"/>
              <w:left w:val="nil"/>
              <w:bottom w:val="single" w:sz="4" w:space="0" w:color="auto"/>
              <w:right w:val="single" w:sz="4" w:space="0" w:color="auto"/>
            </w:tcBorders>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7</w:t>
            </w:r>
          </w:p>
        </w:tc>
      </w:tr>
      <w:tr w:rsidR="00AB142E" w:rsidRPr="00F05E80" w:rsidTr="00AB142E">
        <w:trPr>
          <w:trHeight w:val="251"/>
          <w:jc w:val="center"/>
        </w:trPr>
        <w:tc>
          <w:tcPr>
            <w:tcW w:w="565" w:type="pct"/>
            <w:vMerge/>
            <w:tcBorders>
              <w:left w:val="single" w:sz="4" w:space="0" w:color="auto"/>
              <w:right w:val="single" w:sz="4" w:space="0" w:color="auto"/>
            </w:tcBorders>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p>
        </w:tc>
        <w:tc>
          <w:tcPr>
            <w:tcW w:w="1056" w:type="pct"/>
            <w:tcBorders>
              <w:top w:val="single" w:sz="4" w:space="0" w:color="auto"/>
              <w:left w:val="single" w:sz="4" w:space="0" w:color="auto"/>
              <w:bottom w:val="single" w:sz="4" w:space="0" w:color="auto"/>
              <w:right w:val="single" w:sz="4" w:space="0" w:color="auto"/>
            </w:tcBorders>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Mode</w:t>
            </w:r>
          </w:p>
        </w:tc>
        <w:tc>
          <w:tcPr>
            <w:tcW w:w="849" w:type="pct"/>
            <w:tcBorders>
              <w:top w:val="single" w:sz="4" w:space="0" w:color="auto"/>
              <w:left w:val="nil"/>
              <w:bottom w:val="single" w:sz="4" w:space="0" w:color="auto"/>
              <w:right w:val="single" w:sz="4" w:space="0" w:color="auto"/>
            </w:tcBorders>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5</w:t>
            </w:r>
          </w:p>
        </w:tc>
        <w:tc>
          <w:tcPr>
            <w:tcW w:w="969" w:type="pct"/>
            <w:tcBorders>
              <w:top w:val="single" w:sz="4" w:space="0" w:color="auto"/>
              <w:left w:val="nil"/>
              <w:bottom w:val="single" w:sz="4" w:space="0" w:color="auto"/>
              <w:right w:val="single" w:sz="4" w:space="0" w:color="auto"/>
            </w:tcBorders>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5</w:t>
            </w:r>
          </w:p>
        </w:tc>
        <w:tc>
          <w:tcPr>
            <w:tcW w:w="768" w:type="pct"/>
            <w:tcBorders>
              <w:top w:val="single" w:sz="4" w:space="0" w:color="auto"/>
              <w:left w:val="nil"/>
              <w:bottom w:val="single" w:sz="4" w:space="0" w:color="auto"/>
              <w:right w:val="single" w:sz="4" w:space="0" w:color="auto"/>
            </w:tcBorders>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5</w:t>
            </w:r>
          </w:p>
        </w:tc>
        <w:tc>
          <w:tcPr>
            <w:tcW w:w="793" w:type="pct"/>
            <w:tcBorders>
              <w:top w:val="single" w:sz="4" w:space="0" w:color="auto"/>
              <w:left w:val="nil"/>
              <w:bottom w:val="single" w:sz="4" w:space="0" w:color="auto"/>
              <w:right w:val="single" w:sz="4" w:space="0" w:color="auto"/>
            </w:tcBorders>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7</w:t>
            </w:r>
          </w:p>
        </w:tc>
      </w:tr>
      <w:tr w:rsidR="00AB142E" w:rsidRPr="00F05E80" w:rsidTr="00AB142E">
        <w:trPr>
          <w:trHeight w:val="251"/>
          <w:jc w:val="center"/>
        </w:trPr>
        <w:tc>
          <w:tcPr>
            <w:tcW w:w="565" w:type="pct"/>
            <w:vMerge/>
            <w:tcBorders>
              <w:left w:val="single" w:sz="4" w:space="0" w:color="auto"/>
              <w:right w:val="single" w:sz="4" w:space="0" w:color="auto"/>
            </w:tcBorders>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p>
        </w:tc>
        <w:tc>
          <w:tcPr>
            <w:tcW w:w="1056" w:type="pct"/>
            <w:tcBorders>
              <w:top w:val="single" w:sz="4" w:space="0" w:color="auto"/>
              <w:left w:val="single" w:sz="4" w:space="0" w:color="auto"/>
              <w:bottom w:val="single" w:sz="4" w:space="0" w:color="auto"/>
              <w:right w:val="single" w:sz="4" w:space="0" w:color="auto"/>
            </w:tcBorders>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Độ lệch chuẩn</w:t>
            </w:r>
          </w:p>
        </w:tc>
        <w:tc>
          <w:tcPr>
            <w:tcW w:w="849" w:type="pct"/>
            <w:tcBorders>
              <w:top w:val="single" w:sz="4" w:space="0" w:color="auto"/>
              <w:left w:val="nil"/>
              <w:bottom w:val="single" w:sz="4" w:space="0" w:color="auto"/>
              <w:right w:val="single" w:sz="4" w:space="0" w:color="auto"/>
            </w:tcBorders>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1.88</w:t>
            </w:r>
          </w:p>
        </w:tc>
        <w:tc>
          <w:tcPr>
            <w:tcW w:w="969" w:type="pct"/>
            <w:tcBorders>
              <w:top w:val="single" w:sz="4" w:space="0" w:color="auto"/>
              <w:left w:val="nil"/>
              <w:bottom w:val="single" w:sz="4" w:space="0" w:color="auto"/>
              <w:right w:val="single" w:sz="4" w:space="0" w:color="auto"/>
            </w:tcBorders>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1.88</w:t>
            </w:r>
          </w:p>
        </w:tc>
        <w:tc>
          <w:tcPr>
            <w:tcW w:w="768" w:type="pct"/>
            <w:tcBorders>
              <w:top w:val="single" w:sz="4" w:space="0" w:color="auto"/>
              <w:left w:val="nil"/>
              <w:bottom w:val="single" w:sz="4" w:space="0" w:color="auto"/>
              <w:right w:val="single" w:sz="4" w:space="0" w:color="auto"/>
            </w:tcBorders>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1.86</w:t>
            </w:r>
          </w:p>
        </w:tc>
        <w:tc>
          <w:tcPr>
            <w:tcW w:w="793" w:type="pct"/>
            <w:tcBorders>
              <w:top w:val="single" w:sz="4" w:space="0" w:color="auto"/>
              <w:left w:val="nil"/>
              <w:bottom w:val="single" w:sz="4" w:space="0" w:color="auto"/>
              <w:right w:val="single" w:sz="4" w:space="0" w:color="auto"/>
            </w:tcBorders>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1.81</w:t>
            </w:r>
          </w:p>
        </w:tc>
      </w:tr>
      <w:tr w:rsidR="00AB142E" w:rsidRPr="00F05E80" w:rsidTr="00AB142E">
        <w:trPr>
          <w:trHeight w:val="251"/>
          <w:jc w:val="center"/>
        </w:trPr>
        <w:tc>
          <w:tcPr>
            <w:tcW w:w="565" w:type="pct"/>
            <w:vMerge/>
            <w:tcBorders>
              <w:left w:val="single" w:sz="4" w:space="0" w:color="auto"/>
              <w:bottom w:val="single" w:sz="4" w:space="0" w:color="auto"/>
              <w:right w:val="single" w:sz="4" w:space="0" w:color="auto"/>
            </w:tcBorders>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p>
        </w:tc>
        <w:tc>
          <w:tcPr>
            <w:tcW w:w="1056" w:type="pct"/>
            <w:tcBorders>
              <w:top w:val="single" w:sz="4" w:space="0" w:color="auto"/>
              <w:left w:val="single" w:sz="4" w:space="0" w:color="auto"/>
              <w:bottom w:val="single" w:sz="4" w:space="0" w:color="auto"/>
              <w:right w:val="single" w:sz="4" w:space="0" w:color="auto"/>
            </w:tcBorders>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Giá trị p</w:t>
            </w:r>
          </w:p>
        </w:tc>
        <w:tc>
          <w:tcPr>
            <w:tcW w:w="1818" w:type="pct"/>
            <w:gridSpan w:val="2"/>
            <w:tcBorders>
              <w:top w:val="single" w:sz="4" w:space="0" w:color="auto"/>
              <w:left w:val="nil"/>
              <w:bottom w:val="single" w:sz="4" w:space="0" w:color="auto"/>
              <w:right w:val="single" w:sz="4" w:space="0" w:color="auto"/>
            </w:tcBorders>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0.40</w:t>
            </w:r>
          </w:p>
        </w:tc>
        <w:tc>
          <w:tcPr>
            <w:tcW w:w="1561" w:type="pct"/>
            <w:gridSpan w:val="2"/>
            <w:tcBorders>
              <w:top w:val="single" w:sz="4" w:space="0" w:color="auto"/>
              <w:left w:val="nil"/>
              <w:bottom w:val="single" w:sz="4" w:space="0" w:color="auto"/>
              <w:right w:val="single" w:sz="4" w:space="0" w:color="auto"/>
            </w:tcBorders>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 0.00001</w:t>
            </w:r>
          </w:p>
        </w:tc>
      </w:tr>
    </w:tbl>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4"/>
          <w:lang w:val="pt-BR" w:eastAsia="ko-KR"/>
        </w:rPr>
      </w:pPr>
      <w:r w:rsidRPr="00981449">
        <w:rPr>
          <w:rFonts w:ascii="Times New Roman" w:eastAsia="Times New Roman" w:hAnsi="Times New Roman" w:cs="Times New Roman"/>
          <w:color w:val="000000" w:themeColor="text1"/>
          <w:sz w:val="26"/>
          <w:szCs w:val="24"/>
          <w:lang w:val="pt-BR" w:eastAsia="ko-KR"/>
        </w:rPr>
        <w:t>Kết quả so sánh nhận thức về BĐKH</w:t>
      </w:r>
      <w:r w:rsidRPr="00981449">
        <w:rPr>
          <w:rFonts w:ascii="Times New Roman" w:eastAsia="Times New Roman" w:hAnsi="Times New Roman" w:cs="Times New Roman"/>
          <w:i/>
          <w:color w:val="000000" w:themeColor="text1"/>
          <w:sz w:val="26"/>
          <w:szCs w:val="24"/>
          <w:lang w:val="pt-BR" w:eastAsia="ko-KR"/>
        </w:rPr>
        <w:t xml:space="preserve"> </w:t>
      </w:r>
      <w:r w:rsidRPr="00981449">
        <w:rPr>
          <w:rFonts w:ascii="Times New Roman" w:eastAsia="Times New Roman" w:hAnsi="Times New Roman" w:cs="Times New Roman"/>
          <w:color w:val="000000" w:themeColor="text1"/>
          <w:sz w:val="26"/>
          <w:szCs w:val="24"/>
          <w:lang w:val="pt-BR" w:eastAsia="ko-KR"/>
        </w:rPr>
        <w:t xml:space="preserve">của HS trước và sau tác động đợt 2 được thể hiện ở bảng 3.9. </w:t>
      </w:r>
    </w:p>
    <w:p w:rsidR="00AB142E" w:rsidRPr="00981449" w:rsidRDefault="00AB142E" w:rsidP="00AB142E">
      <w:pPr>
        <w:pStyle w:val="Bang"/>
        <w:rPr>
          <w:b/>
          <w:i w:val="0"/>
          <w:color w:val="000000" w:themeColor="text1"/>
        </w:rPr>
      </w:pPr>
      <w:bookmarkStart w:id="308" w:name="_Toc484370630"/>
      <w:bookmarkStart w:id="309" w:name="_Toc500090523"/>
      <w:bookmarkStart w:id="310" w:name="_Toc508558789"/>
      <w:r w:rsidRPr="00981449">
        <w:rPr>
          <w:color w:val="000000" w:themeColor="text1"/>
        </w:rPr>
        <w:t>Bảng 3.9. So sánh nhận thức của HS về BĐKH trước và sau tác động đợt 2</w:t>
      </w:r>
      <w:bookmarkEnd w:id="308"/>
      <w:bookmarkEnd w:id="309"/>
      <w:bookmarkEnd w:id="310"/>
    </w:p>
    <w:tbl>
      <w:tblPr>
        <w:tblW w:w="8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4"/>
        <w:gridCol w:w="1826"/>
        <w:gridCol w:w="1481"/>
        <w:gridCol w:w="1593"/>
        <w:gridCol w:w="1201"/>
        <w:gridCol w:w="1436"/>
      </w:tblGrid>
      <w:tr w:rsidR="00AB142E" w:rsidRPr="00F05E80" w:rsidTr="00AB142E">
        <w:trPr>
          <w:trHeight w:val="422"/>
          <w:jc w:val="center"/>
        </w:trPr>
        <w:tc>
          <w:tcPr>
            <w:tcW w:w="2770" w:type="dxa"/>
            <w:gridSpan w:val="2"/>
            <w:vMerge w:val="restart"/>
            <w:tcBorders>
              <w:tl2br w:val="single" w:sz="4" w:space="0" w:color="auto"/>
            </w:tcBorders>
          </w:tcPr>
          <w:p w:rsidR="00AB142E" w:rsidRPr="00981449" w:rsidRDefault="00AB142E" w:rsidP="00AB142E">
            <w:pPr>
              <w:spacing w:after="0" w:line="360" w:lineRule="auto"/>
              <w:jc w:val="right"/>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Nhóm HS</w:t>
            </w:r>
          </w:p>
          <w:p w:rsidR="00AB142E" w:rsidRPr="00981449" w:rsidRDefault="00AB142E" w:rsidP="00AB142E">
            <w:pPr>
              <w:spacing w:after="0" w:line="360" w:lineRule="auto"/>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Tiêu chí</w:t>
            </w:r>
          </w:p>
        </w:tc>
        <w:tc>
          <w:tcPr>
            <w:tcW w:w="3074" w:type="dxa"/>
            <w:gridSpan w:val="2"/>
            <w:vAlign w:val="center"/>
          </w:tcPr>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Trước tác động</w:t>
            </w:r>
          </w:p>
        </w:tc>
        <w:tc>
          <w:tcPr>
            <w:tcW w:w="2637" w:type="dxa"/>
            <w:gridSpan w:val="2"/>
            <w:vAlign w:val="center"/>
          </w:tcPr>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Sau tác động</w:t>
            </w:r>
          </w:p>
        </w:tc>
      </w:tr>
      <w:tr w:rsidR="00AB142E" w:rsidRPr="00F05E80" w:rsidTr="00AB142E">
        <w:trPr>
          <w:trHeight w:val="458"/>
          <w:jc w:val="center"/>
        </w:trPr>
        <w:tc>
          <w:tcPr>
            <w:tcW w:w="2770" w:type="dxa"/>
            <w:gridSpan w:val="2"/>
            <w:vMerge/>
            <w:tcBorders>
              <w:tl2br w:val="single" w:sz="4" w:space="0" w:color="auto"/>
            </w:tcBorders>
          </w:tcPr>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4"/>
                <w:szCs w:val="24"/>
                <w:lang w:eastAsia="ko-KR"/>
              </w:rPr>
            </w:pPr>
          </w:p>
        </w:tc>
        <w:tc>
          <w:tcPr>
            <w:tcW w:w="1481" w:type="dxa"/>
            <w:vAlign w:val="center"/>
          </w:tcPr>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ĐC</w:t>
            </w:r>
          </w:p>
        </w:tc>
        <w:tc>
          <w:tcPr>
            <w:tcW w:w="1593" w:type="dxa"/>
            <w:vAlign w:val="center"/>
          </w:tcPr>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TN</w:t>
            </w:r>
          </w:p>
        </w:tc>
        <w:tc>
          <w:tcPr>
            <w:tcW w:w="1201" w:type="dxa"/>
            <w:vAlign w:val="center"/>
          </w:tcPr>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ĐC</w:t>
            </w:r>
          </w:p>
        </w:tc>
        <w:tc>
          <w:tcPr>
            <w:tcW w:w="1436" w:type="dxa"/>
            <w:vAlign w:val="center"/>
          </w:tcPr>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TN</w:t>
            </w:r>
          </w:p>
        </w:tc>
      </w:tr>
      <w:tr w:rsidR="00AB142E" w:rsidRPr="00F05E80" w:rsidTr="00AB142E">
        <w:trPr>
          <w:trHeight w:val="310"/>
          <w:jc w:val="center"/>
        </w:trPr>
        <w:tc>
          <w:tcPr>
            <w:tcW w:w="944" w:type="dxa"/>
            <w:vMerge w:val="restart"/>
          </w:tcPr>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4"/>
                <w:szCs w:val="24"/>
                <w:lang w:eastAsia="ko-KR"/>
              </w:rPr>
            </w:pPr>
            <w:r w:rsidRPr="00981449">
              <w:rPr>
                <w:rFonts w:ascii="Times New Roman" w:eastAsia="Times New Roman" w:hAnsi="Times New Roman" w:cs="Times New Roman"/>
                <w:b/>
                <w:color w:val="000000" w:themeColor="text1"/>
                <w:sz w:val="24"/>
                <w:szCs w:val="24"/>
                <w:lang w:eastAsia="ko-KR"/>
              </w:rPr>
              <w:t>Tham số thống kê</w:t>
            </w:r>
          </w:p>
        </w:tc>
        <w:tc>
          <w:tcPr>
            <w:tcW w:w="1826" w:type="dxa"/>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Điểm trung bình</w:t>
            </w:r>
          </w:p>
        </w:tc>
        <w:tc>
          <w:tcPr>
            <w:tcW w:w="1481" w:type="dxa"/>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4.96</w:t>
            </w:r>
          </w:p>
        </w:tc>
        <w:tc>
          <w:tcPr>
            <w:tcW w:w="1593" w:type="dxa"/>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5,00</w:t>
            </w:r>
          </w:p>
        </w:tc>
        <w:tc>
          <w:tcPr>
            <w:tcW w:w="1201" w:type="dxa"/>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5,04</w:t>
            </w:r>
          </w:p>
        </w:tc>
        <w:tc>
          <w:tcPr>
            <w:tcW w:w="1436" w:type="dxa"/>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7,02</w:t>
            </w:r>
          </w:p>
        </w:tc>
      </w:tr>
      <w:tr w:rsidR="00AB142E" w:rsidRPr="00F05E80" w:rsidTr="00AB142E">
        <w:trPr>
          <w:trHeight w:val="310"/>
          <w:jc w:val="center"/>
        </w:trPr>
        <w:tc>
          <w:tcPr>
            <w:tcW w:w="944" w:type="dxa"/>
            <w:vMerge/>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p>
        </w:tc>
        <w:tc>
          <w:tcPr>
            <w:tcW w:w="1826" w:type="dxa"/>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Trung vị</w:t>
            </w:r>
          </w:p>
        </w:tc>
        <w:tc>
          <w:tcPr>
            <w:tcW w:w="1481" w:type="dxa"/>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5</w:t>
            </w:r>
          </w:p>
        </w:tc>
        <w:tc>
          <w:tcPr>
            <w:tcW w:w="1593" w:type="dxa"/>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5</w:t>
            </w:r>
          </w:p>
        </w:tc>
        <w:tc>
          <w:tcPr>
            <w:tcW w:w="1201" w:type="dxa"/>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5</w:t>
            </w:r>
          </w:p>
        </w:tc>
        <w:tc>
          <w:tcPr>
            <w:tcW w:w="1436" w:type="dxa"/>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7</w:t>
            </w:r>
          </w:p>
        </w:tc>
      </w:tr>
      <w:tr w:rsidR="00AB142E" w:rsidRPr="00F05E80" w:rsidTr="00AB142E">
        <w:trPr>
          <w:trHeight w:val="310"/>
          <w:jc w:val="center"/>
        </w:trPr>
        <w:tc>
          <w:tcPr>
            <w:tcW w:w="944" w:type="dxa"/>
            <w:vMerge/>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p>
        </w:tc>
        <w:tc>
          <w:tcPr>
            <w:tcW w:w="1826" w:type="dxa"/>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Mode</w:t>
            </w:r>
          </w:p>
        </w:tc>
        <w:tc>
          <w:tcPr>
            <w:tcW w:w="1481" w:type="dxa"/>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5</w:t>
            </w:r>
          </w:p>
        </w:tc>
        <w:tc>
          <w:tcPr>
            <w:tcW w:w="1593" w:type="dxa"/>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5</w:t>
            </w:r>
          </w:p>
        </w:tc>
        <w:tc>
          <w:tcPr>
            <w:tcW w:w="1201" w:type="dxa"/>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5</w:t>
            </w:r>
          </w:p>
        </w:tc>
        <w:tc>
          <w:tcPr>
            <w:tcW w:w="1436" w:type="dxa"/>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8</w:t>
            </w:r>
          </w:p>
        </w:tc>
      </w:tr>
      <w:tr w:rsidR="00AB142E" w:rsidRPr="00F05E80" w:rsidTr="00AB142E">
        <w:trPr>
          <w:trHeight w:val="310"/>
          <w:jc w:val="center"/>
        </w:trPr>
        <w:tc>
          <w:tcPr>
            <w:tcW w:w="944" w:type="dxa"/>
            <w:vMerge/>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p>
        </w:tc>
        <w:tc>
          <w:tcPr>
            <w:tcW w:w="1826" w:type="dxa"/>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Độ lệch chuẩn</w:t>
            </w:r>
          </w:p>
        </w:tc>
        <w:tc>
          <w:tcPr>
            <w:tcW w:w="1481" w:type="dxa"/>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1.87</w:t>
            </w:r>
          </w:p>
        </w:tc>
        <w:tc>
          <w:tcPr>
            <w:tcW w:w="1593" w:type="dxa"/>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1.82</w:t>
            </w:r>
          </w:p>
        </w:tc>
        <w:tc>
          <w:tcPr>
            <w:tcW w:w="1201" w:type="dxa"/>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1.84</w:t>
            </w:r>
          </w:p>
        </w:tc>
        <w:tc>
          <w:tcPr>
            <w:tcW w:w="1436" w:type="dxa"/>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1.82</w:t>
            </w:r>
          </w:p>
        </w:tc>
      </w:tr>
      <w:tr w:rsidR="00AB142E" w:rsidRPr="00F05E80" w:rsidTr="00AB142E">
        <w:trPr>
          <w:trHeight w:val="310"/>
          <w:jc w:val="center"/>
        </w:trPr>
        <w:tc>
          <w:tcPr>
            <w:tcW w:w="944" w:type="dxa"/>
            <w:vMerge/>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p>
        </w:tc>
        <w:tc>
          <w:tcPr>
            <w:tcW w:w="1826" w:type="dxa"/>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Giá trị p</w:t>
            </w:r>
          </w:p>
        </w:tc>
        <w:tc>
          <w:tcPr>
            <w:tcW w:w="3074" w:type="dxa"/>
            <w:gridSpan w:val="2"/>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0.31</w:t>
            </w:r>
          </w:p>
        </w:tc>
        <w:tc>
          <w:tcPr>
            <w:tcW w:w="2637" w:type="dxa"/>
            <w:gridSpan w:val="2"/>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lang w:eastAsia="ko-KR"/>
              </w:rPr>
            </w:pPr>
            <w:r w:rsidRPr="00981449">
              <w:rPr>
                <w:rFonts w:ascii="Times New Roman" w:eastAsia="Times New Roman" w:hAnsi="Times New Roman" w:cs="Times New Roman"/>
                <w:color w:val="000000" w:themeColor="text1"/>
                <w:sz w:val="24"/>
                <w:szCs w:val="24"/>
                <w:lang w:eastAsia="ko-KR"/>
              </w:rPr>
              <w:t>≈ 0.00001</w:t>
            </w:r>
          </w:p>
        </w:tc>
      </w:tr>
    </w:tbl>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4"/>
          <w:lang w:val="pt-BR" w:eastAsia="ko-KR"/>
        </w:rPr>
      </w:pPr>
      <w:r w:rsidRPr="00981449">
        <w:rPr>
          <w:rFonts w:ascii="Times New Roman" w:eastAsia="Times New Roman" w:hAnsi="Times New Roman" w:cs="Times New Roman"/>
          <w:color w:val="000000" w:themeColor="text1"/>
          <w:sz w:val="26"/>
          <w:szCs w:val="24"/>
          <w:lang w:val="pt-BR" w:eastAsia="ko-KR"/>
        </w:rPr>
        <w:lastRenderedPageBreak/>
        <w:t xml:space="preserve">Từ kết quả bảng 3.8 và bảng 3.9, chúng tôi vẽ được biểu đồ 3.11 so sánh tỉ lệ % điểm của nhóm TN với nhóm ĐC sau tác động đợt 1, biểu đồ 3.12 so sánh tỉ lệ % điểm của nhóm TN với nhóm ĐC sau tác động đợt 2. </w:t>
      </w:r>
    </w:p>
    <w:p w:rsidR="00AB142E" w:rsidRPr="00981449" w:rsidRDefault="00AB142E" w:rsidP="00AB142E">
      <w:pPr>
        <w:spacing w:after="0" w:line="360" w:lineRule="auto"/>
        <w:jc w:val="center"/>
        <w:rPr>
          <w:rFonts w:ascii="Times New Roman" w:eastAsia="Times New Roman" w:hAnsi="Times New Roman" w:cs="Times New Roman"/>
          <w:color w:val="000000" w:themeColor="text1"/>
          <w:szCs w:val="24"/>
          <w:lang w:eastAsia="ko-KR"/>
        </w:rPr>
      </w:pPr>
      <w:r w:rsidRPr="00981449">
        <w:rPr>
          <w:rFonts w:ascii="Times New Roman" w:eastAsia="Times New Roman" w:hAnsi="Times New Roman" w:cs="Times New Roman"/>
          <w:noProof/>
          <w:color w:val="000000" w:themeColor="text1"/>
          <w:szCs w:val="24"/>
        </w:rPr>
        <w:drawing>
          <wp:inline distT="0" distB="0" distL="0" distR="0" wp14:anchorId="541F31AC" wp14:editId="4BC16E99">
            <wp:extent cx="4135271" cy="2402006"/>
            <wp:effectExtent l="0" t="0" r="17780" b="17780"/>
            <wp:docPr id="4" name="Char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AB142E" w:rsidRPr="00981449" w:rsidRDefault="00AB142E" w:rsidP="00AB142E">
      <w:pPr>
        <w:pStyle w:val="Bieudo"/>
        <w:spacing w:before="0" w:after="0" w:line="360" w:lineRule="auto"/>
        <w:rPr>
          <w:b w:val="0"/>
          <w:i/>
          <w:color w:val="000000" w:themeColor="text1"/>
          <w:sz w:val="24"/>
        </w:rPr>
      </w:pPr>
      <w:bookmarkStart w:id="311" w:name="_Toc508558834"/>
      <w:r w:rsidRPr="00981449">
        <w:rPr>
          <w:b w:val="0"/>
          <w:i/>
          <w:color w:val="000000" w:themeColor="text1"/>
          <w:sz w:val="24"/>
        </w:rPr>
        <w:t>Biểu đồ 3.11. So sánh nhận thức về BĐKH của HS sau tác động đợt 1</w:t>
      </w:r>
      <w:bookmarkEnd w:id="311"/>
    </w:p>
    <w:p w:rsidR="00AB142E" w:rsidRPr="00981449" w:rsidRDefault="00AB142E" w:rsidP="00AB142E">
      <w:pPr>
        <w:spacing w:after="0" w:line="360" w:lineRule="auto"/>
        <w:jc w:val="center"/>
        <w:rPr>
          <w:rFonts w:ascii="Times New Roman" w:eastAsia="Times New Roman" w:hAnsi="Times New Roman" w:cs="Times New Roman"/>
          <w:color w:val="000000" w:themeColor="text1"/>
          <w:szCs w:val="24"/>
          <w:lang w:eastAsia="ko-KR"/>
        </w:rPr>
      </w:pPr>
      <w:r w:rsidRPr="00981449">
        <w:rPr>
          <w:rFonts w:ascii="Times New Roman" w:eastAsia="Times New Roman" w:hAnsi="Times New Roman" w:cs="Times New Roman"/>
          <w:noProof/>
          <w:color w:val="000000" w:themeColor="text1"/>
          <w:szCs w:val="24"/>
        </w:rPr>
        <w:drawing>
          <wp:inline distT="0" distB="0" distL="0" distR="0" wp14:anchorId="56BCB8A0" wp14:editId="2103B22F">
            <wp:extent cx="4135272" cy="2388358"/>
            <wp:effectExtent l="0" t="0" r="17780" b="12065"/>
            <wp:docPr id="2"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AB142E" w:rsidRPr="00981449" w:rsidRDefault="00AB142E" w:rsidP="00AB142E">
      <w:pPr>
        <w:pStyle w:val="Bieudo"/>
        <w:spacing w:before="0" w:after="0" w:line="360" w:lineRule="auto"/>
        <w:rPr>
          <w:b w:val="0"/>
          <w:i/>
          <w:color w:val="000000" w:themeColor="text1"/>
          <w:sz w:val="24"/>
        </w:rPr>
      </w:pPr>
      <w:bookmarkStart w:id="312" w:name="_Toc508558835"/>
      <w:r w:rsidRPr="00981449">
        <w:rPr>
          <w:b w:val="0"/>
          <w:i/>
          <w:color w:val="000000" w:themeColor="text1"/>
          <w:sz w:val="24"/>
        </w:rPr>
        <w:t>Biểu đồ 3.12. So sánh nhận thức về BĐKH của HS sau tác động đợt 2</w:t>
      </w:r>
      <w:bookmarkEnd w:id="312"/>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xml:space="preserve">Kết quả bảng 3.8, bảng 3.9 và biểu đồ 3.11, 3.12 cho thấy, ở cả 2 đợt TNSP, đường phân bố tỷ lệ % điểm nhận thức về BĐKH sau tác động của HS nhóm TN luôn nằm ở bên phải đường phân bố điểm của nhóm ĐC. Điểm của nhóm TN phân bố đối xứng quanh giá trị mode là 7 và 8, trong khi điểm của nhóm ĐC phân bố xung quanh giá trị mode là 5. Điểm trung bình của nhóm ĐC sau tác động là 4,90 và 5,04, trong khi đó điểm trung bình của nhóm TN là 7,00 và 7,02. Số HS đạt điểm dưới mode = 7 của nhóm TN luôn ít hơn nhóm ĐC và trên điểm 7 luôn nhiều hơn </w:t>
      </w:r>
      <w:r w:rsidRPr="00981449">
        <w:rPr>
          <w:rFonts w:ascii="Times New Roman" w:eastAsia="Times New Roman" w:hAnsi="Times New Roman" w:cs="Times New Roman"/>
          <w:color w:val="000000" w:themeColor="text1"/>
          <w:sz w:val="26"/>
          <w:szCs w:val="28"/>
          <w:lang w:eastAsia="ko-KR"/>
        </w:rPr>
        <w:lastRenderedPageBreak/>
        <w:t>so với nhóm ĐC. Kết quả đó chứng tỏ kết quả bài làm của nhóm TN luôn cao hơn so với nhóm ĐC sau TN.</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4"/>
          <w:lang w:val="pt-BR" w:eastAsia="ko-KR"/>
        </w:rPr>
      </w:pPr>
      <w:r w:rsidRPr="00981449">
        <w:rPr>
          <w:rFonts w:ascii="Times New Roman" w:eastAsia="Times New Roman" w:hAnsi="Times New Roman" w:cs="Times New Roman"/>
          <w:color w:val="000000" w:themeColor="text1"/>
          <w:sz w:val="26"/>
          <w:szCs w:val="24"/>
          <w:lang w:val="pt-BR" w:eastAsia="ko-KR"/>
        </w:rPr>
        <w:t xml:space="preserve">Để so sánh điểm của nhóm TN ở trước và sau TNSP, từ kết quả bảng 3.8 và bảng 3.9, chúng tôi vẽ được biểu đồ 3.13 và biểu đồ 3.14. </w:t>
      </w:r>
    </w:p>
    <w:p w:rsidR="00AB142E" w:rsidRPr="00981449" w:rsidRDefault="00AB142E" w:rsidP="00AB142E">
      <w:pPr>
        <w:spacing w:after="0" w:line="360" w:lineRule="auto"/>
        <w:jc w:val="center"/>
        <w:rPr>
          <w:rFonts w:ascii="Times New Roman" w:eastAsia="Times New Roman" w:hAnsi="Times New Roman" w:cs="Times New Roman"/>
          <w:color w:val="000000" w:themeColor="text1"/>
          <w:szCs w:val="24"/>
          <w:lang w:eastAsia="ko-KR"/>
        </w:rPr>
      </w:pPr>
      <w:r w:rsidRPr="00981449">
        <w:rPr>
          <w:rFonts w:ascii="Times New Roman" w:eastAsia="Times New Roman" w:hAnsi="Times New Roman" w:cs="Times New Roman"/>
          <w:noProof/>
          <w:color w:val="000000" w:themeColor="text1"/>
          <w:szCs w:val="24"/>
        </w:rPr>
        <mc:AlternateContent>
          <mc:Choice Requires="wps">
            <w:drawing>
              <wp:anchor distT="0" distB="0" distL="114300" distR="114300" simplePos="0" relativeHeight="251673600" behindDoc="0" locked="0" layoutInCell="1" allowOverlap="1" wp14:anchorId="25D789AC" wp14:editId="58C941BB">
                <wp:simplePos x="0" y="0"/>
                <wp:positionH relativeFrom="column">
                  <wp:posOffset>4631006</wp:posOffset>
                </wp:positionH>
                <wp:positionV relativeFrom="paragraph">
                  <wp:posOffset>1069340</wp:posOffset>
                </wp:positionV>
                <wp:extent cx="1077595" cy="250190"/>
                <wp:effectExtent l="0" t="0" r="8255" b="0"/>
                <wp:wrapNone/>
                <wp:docPr id="3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7595" cy="250190"/>
                        </a:xfrm>
                        <a:prstGeom prst="rect">
                          <a:avLst/>
                        </a:prstGeom>
                        <a:solidFill>
                          <a:srgbClr val="FFFFFF"/>
                        </a:solidFill>
                        <a:ln w="9525">
                          <a:noFill/>
                          <a:miter lim="800000"/>
                          <a:headEnd/>
                          <a:tailEnd/>
                        </a:ln>
                      </wps:spPr>
                      <wps:txbx>
                        <w:txbxContent>
                          <w:p w:rsidR="00AB142E" w:rsidRPr="00BE297A" w:rsidRDefault="00AB142E" w:rsidP="00AB142E">
                            <w:pPr>
                              <w:rPr>
                                <w:rFonts w:ascii="Times New Roman" w:hAnsi="Times New Roman" w:cs="Times New Roman"/>
                              </w:rPr>
                            </w:pPr>
                            <w:r w:rsidRPr="00BE297A">
                              <w:rPr>
                                <w:rFonts w:ascii="Times New Roman" w:hAnsi="Times New Roman" w:cs="Times New Roman"/>
                              </w:rPr>
                              <w:t>Sau tác động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2" o:spid="_x0000_s1073" type="#_x0000_t202" style="position:absolute;left:0;text-align:left;margin-left:364.65pt;margin-top:84.2pt;width:84.85pt;height:19.7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" stroked="f">
                <v:textbox>
                  <w:txbxContent>
                    <w:p w:rsidR="00AB142E" w:rsidRPr="00BE297A" w:rsidRDefault="00AB142E" w:rsidP="00AB142E">
                      <w:pPr>
                        <w:rPr>
                          <w:rFonts w:ascii="Times New Roman" w:hAnsi="Times New Roman" w:cs="Times New Roman"/>
                        </w:rPr>
                      </w:pPr>
                      <w:r w:rsidRPr="00BE297A">
                        <w:rPr>
                          <w:rFonts w:ascii="Times New Roman" w:hAnsi="Times New Roman" w:cs="Times New Roman"/>
                        </w:rPr>
                        <w:t>Sau tác động</w:t>
                      </w:r>
                    </w:p>
                  </w:txbxContent>
                </v:textbox>
              </v:shape>
            </w:pict>
          </mc:Fallback>
        </mc:AlternateContent>
      </w:r>
      <w:r w:rsidRPr="00981449">
        <w:rPr>
          <w:rFonts w:ascii="Times New Roman" w:eastAsia="Times New Roman" w:hAnsi="Times New Roman" w:cs="Times New Roman"/>
          <w:noProof/>
          <w:color w:val="000000" w:themeColor="text1"/>
          <w:szCs w:val="24"/>
        </w:rPr>
        <mc:AlternateContent>
          <mc:Choice Requires="wps">
            <w:drawing>
              <wp:anchor distT="0" distB="0" distL="114300" distR="114300" simplePos="0" relativeHeight="251674624" behindDoc="0" locked="0" layoutInCell="1" allowOverlap="1" wp14:anchorId="3BEB9041" wp14:editId="5709E7FA">
                <wp:simplePos x="0" y="0"/>
                <wp:positionH relativeFrom="column">
                  <wp:posOffset>4623435</wp:posOffset>
                </wp:positionH>
                <wp:positionV relativeFrom="paragraph">
                  <wp:posOffset>834976</wp:posOffset>
                </wp:positionV>
                <wp:extent cx="1077595" cy="250190"/>
                <wp:effectExtent l="0" t="0" r="8255" b="0"/>
                <wp:wrapNone/>
                <wp:docPr id="3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7595" cy="250190"/>
                        </a:xfrm>
                        <a:prstGeom prst="rect">
                          <a:avLst/>
                        </a:prstGeom>
                        <a:solidFill>
                          <a:srgbClr val="FFFFFF"/>
                        </a:solidFill>
                        <a:ln w="9525">
                          <a:noFill/>
                          <a:miter lim="800000"/>
                          <a:headEnd/>
                          <a:tailEnd/>
                        </a:ln>
                      </wps:spPr>
                      <wps:txbx>
                        <w:txbxContent>
                          <w:p w:rsidR="00AB142E" w:rsidRPr="00BE297A" w:rsidRDefault="00AB142E" w:rsidP="00AB142E">
                            <w:pPr>
                              <w:rPr>
                                <w:rFonts w:ascii="Times New Roman" w:hAnsi="Times New Roman" w:cs="Times New Roman"/>
                              </w:rPr>
                            </w:pPr>
                            <w:r w:rsidRPr="00BE297A">
                              <w:rPr>
                                <w:rFonts w:ascii="Times New Roman" w:hAnsi="Times New Roman" w:cs="Times New Roman"/>
                              </w:rPr>
                              <w:t>Trước tác động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4" type="#_x0000_t202" style="position:absolute;left:0;text-align:left;margin-left:364.05pt;margin-top:65.75pt;width:84.85pt;height:19.7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" stroked="f">
                <v:textbox>
                  <w:txbxContent>
                    <w:p w:rsidR="00AB142E" w:rsidRPr="00BE297A" w:rsidRDefault="00AB142E" w:rsidP="00AB142E">
                      <w:pPr>
                        <w:rPr>
                          <w:rFonts w:ascii="Times New Roman" w:hAnsi="Times New Roman" w:cs="Times New Roman"/>
                        </w:rPr>
                      </w:pPr>
                      <w:r w:rsidRPr="00BE297A">
                        <w:rPr>
                          <w:rFonts w:ascii="Times New Roman" w:hAnsi="Times New Roman" w:cs="Times New Roman"/>
                        </w:rPr>
                        <w:t>Trước tác động</w:t>
                      </w:r>
                    </w:p>
                  </w:txbxContent>
                </v:textbox>
              </v:shape>
            </w:pict>
          </mc:Fallback>
        </mc:AlternateContent>
      </w:r>
      <w:r w:rsidRPr="00981449">
        <w:rPr>
          <w:rFonts w:ascii="Times New Roman" w:eastAsia="Times New Roman" w:hAnsi="Times New Roman" w:cs="Times New Roman"/>
          <w:noProof/>
          <w:color w:val="000000" w:themeColor="text1"/>
          <w:szCs w:val="24"/>
        </w:rPr>
        <w:drawing>
          <wp:inline distT="0" distB="0" distL="0" distR="0" wp14:anchorId="32153DE9" wp14:editId="73F4D02F">
            <wp:extent cx="4360245" cy="2194560"/>
            <wp:effectExtent l="0" t="0" r="21590" b="15240"/>
            <wp:docPr id="3"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AB142E" w:rsidRPr="00981449" w:rsidRDefault="00AB142E" w:rsidP="00AB142E">
      <w:pPr>
        <w:pStyle w:val="Bieudo"/>
        <w:spacing w:before="0" w:after="0" w:line="360" w:lineRule="auto"/>
        <w:ind w:right="-142"/>
        <w:rPr>
          <w:b w:val="0"/>
          <w:i/>
          <w:color w:val="000000" w:themeColor="text1"/>
          <w:sz w:val="24"/>
        </w:rPr>
      </w:pPr>
      <w:bookmarkStart w:id="313" w:name="_Toc508558836"/>
      <w:r w:rsidRPr="00981449">
        <w:rPr>
          <w:b w:val="0"/>
          <w:i/>
          <w:color w:val="000000" w:themeColor="text1"/>
          <w:sz w:val="24"/>
        </w:rPr>
        <w:t>Biểu đồ 3.13. So sánh nhận thức về BĐKH của nhóm TN trước và sau tác động đợt 1</w:t>
      </w:r>
      <w:bookmarkEnd w:id="313"/>
    </w:p>
    <w:p w:rsidR="00AB142E" w:rsidRPr="00981449" w:rsidRDefault="00AB142E" w:rsidP="00AB142E">
      <w:pPr>
        <w:spacing w:after="0" w:line="360" w:lineRule="auto"/>
        <w:jc w:val="center"/>
        <w:rPr>
          <w:rFonts w:ascii="Times New Roman" w:eastAsia="Times New Roman" w:hAnsi="Times New Roman" w:cs="Times New Roman"/>
          <w:color w:val="000000" w:themeColor="text1"/>
          <w:szCs w:val="24"/>
          <w:lang w:eastAsia="ko-KR"/>
        </w:rPr>
      </w:pPr>
      <w:r w:rsidRPr="00981449">
        <w:rPr>
          <w:rFonts w:ascii="Times New Roman" w:eastAsia="Times New Roman" w:hAnsi="Times New Roman" w:cs="Times New Roman"/>
          <w:noProof/>
          <w:color w:val="000000" w:themeColor="text1"/>
          <w:szCs w:val="24"/>
        </w:rPr>
        <mc:AlternateContent>
          <mc:Choice Requires="wps">
            <w:drawing>
              <wp:anchor distT="0" distB="0" distL="114300" distR="114300" simplePos="0" relativeHeight="251677696" behindDoc="0" locked="0" layoutInCell="1" allowOverlap="1" wp14:anchorId="11E3924A" wp14:editId="626FD40F">
                <wp:simplePos x="0" y="0"/>
                <wp:positionH relativeFrom="column">
                  <wp:posOffset>4542106</wp:posOffset>
                </wp:positionH>
                <wp:positionV relativeFrom="paragraph">
                  <wp:posOffset>1106805</wp:posOffset>
                </wp:positionV>
                <wp:extent cx="1077595" cy="250190"/>
                <wp:effectExtent l="0" t="0" r="8255" b="0"/>
                <wp:wrapNone/>
                <wp:docPr id="3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7595" cy="250190"/>
                        </a:xfrm>
                        <a:prstGeom prst="rect">
                          <a:avLst/>
                        </a:prstGeom>
                        <a:solidFill>
                          <a:srgbClr val="FFFFFF"/>
                        </a:solidFill>
                        <a:ln w="9525">
                          <a:noFill/>
                          <a:miter lim="800000"/>
                          <a:headEnd/>
                          <a:tailEnd/>
                        </a:ln>
                      </wps:spPr>
                      <wps:txbx>
                        <w:txbxContent>
                          <w:p w:rsidR="00AB142E" w:rsidRPr="00BE297A" w:rsidRDefault="00AB142E" w:rsidP="00AB142E">
                            <w:pPr>
                              <w:rPr>
                                <w:rFonts w:ascii="Times New Roman" w:hAnsi="Times New Roman" w:cs="Times New Roman"/>
                              </w:rPr>
                            </w:pPr>
                            <w:r w:rsidRPr="00BE297A">
                              <w:rPr>
                                <w:rFonts w:ascii="Times New Roman" w:hAnsi="Times New Roman" w:cs="Times New Roman"/>
                              </w:rPr>
                              <w:t>Sau tác động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5" type="#_x0000_t202" style="position:absolute;left:0;text-align:left;margin-left:357.65pt;margin-top:87.15pt;width:84.85pt;height:19.7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" stroked="f">
                <v:textbox>
                  <w:txbxContent>
                    <w:p w:rsidR="00AB142E" w:rsidRPr="00BE297A" w:rsidRDefault="00AB142E" w:rsidP="00AB142E">
                      <w:pPr>
                        <w:rPr>
                          <w:rFonts w:ascii="Times New Roman" w:hAnsi="Times New Roman" w:cs="Times New Roman"/>
                        </w:rPr>
                      </w:pPr>
                      <w:r w:rsidRPr="00BE297A">
                        <w:rPr>
                          <w:rFonts w:ascii="Times New Roman" w:hAnsi="Times New Roman" w:cs="Times New Roman"/>
                        </w:rPr>
                        <w:t>Sau tác động</w:t>
                      </w:r>
                    </w:p>
                  </w:txbxContent>
                </v:textbox>
              </v:shape>
            </w:pict>
          </mc:Fallback>
        </mc:AlternateContent>
      </w:r>
      <w:r w:rsidRPr="00981449">
        <w:rPr>
          <w:rFonts w:ascii="Times New Roman" w:eastAsia="Times New Roman" w:hAnsi="Times New Roman" w:cs="Times New Roman"/>
          <w:noProof/>
          <w:color w:val="000000" w:themeColor="text1"/>
          <w:szCs w:val="24"/>
        </w:rPr>
        <mc:AlternateContent>
          <mc:Choice Requires="wps">
            <w:drawing>
              <wp:anchor distT="0" distB="0" distL="114300" distR="114300" simplePos="0" relativeHeight="251678720" behindDoc="0" locked="0" layoutInCell="1" allowOverlap="1" wp14:anchorId="77271F9C" wp14:editId="32F48D8C">
                <wp:simplePos x="0" y="0"/>
                <wp:positionH relativeFrom="column">
                  <wp:posOffset>4542106</wp:posOffset>
                </wp:positionH>
                <wp:positionV relativeFrom="paragraph">
                  <wp:posOffset>856615</wp:posOffset>
                </wp:positionV>
                <wp:extent cx="1077595" cy="250190"/>
                <wp:effectExtent l="0" t="0" r="8255" b="0"/>
                <wp:wrapNone/>
                <wp:docPr id="3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7595" cy="250190"/>
                        </a:xfrm>
                        <a:prstGeom prst="rect">
                          <a:avLst/>
                        </a:prstGeom>
                        <a:solidFill>
                          <a:srgbClr val="FFFFFF"/>
                        </a:solidFill>
                        <a:ln w="9525">
                          <a:noFill/>
                          <a:miter lim="800000"/>
                          <a:headEnd/>
                          <a:tailEnd/>
                        </a:ln>
                      </wps:spPr>
                      <wps:txbx>
                        <w:txbxContent>
                          <w:p w:rsidR="00AB142E" w:rsidRPr="00BE297A" w:rsidRDefault="00AB142E" w:rsidP="00AB142E">
                            <w:pPr>
                              <w:rPr>
                                <w:rFonts w:ascii="Times New Roman" w:hAnsi="Times New Roman" w:cs="Times New Roman"/>
                              </w:rPr>
                            </w:pPr>
                            <w:r w:rsidRPr="00BE297A">
                              <w:rPr>
                                <w:rFonts w:ascii="Times New Roman" w:hAnsi="Times New Roman" w:cs="Times New Roman"/>
                              </w:rPr>
                              <w:t>Trước tác động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6" type="#_x0000_t202" style="position:absolute;left:0;text-align:left;margin-left:357.65pt;margin-top:67.45pt;width:84.85pt;height:19.7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" stroked="f">
                <v:textbox>
                  <w:txbxContent>
                    <w:p w:rsidR="00AB142E" w:rsidRPr="00BE297A" w:rsidRDefault="00AB142E" w:rsidP="00AB142E">
                      <w:pPr>
                        <w:rPr>
                          <w:rFonts w:ascii="Times New Roman" w:hAnsi="Times New Roman" w:cs="Times New Roman"/>
                        </w:rPr>
                      </w:pPr>
                      <w:r w:rsidRPr="00BE297A">
                        <w:rPr>
                          <w:rFonts w:ascii="Times New Roman" w:hAnsi="Times New Roman" w:cs="Times New Roman"/>
                        </w:rPr>
                        <w:t>Trước tác động</w:t>
                      </w:r>
                    </w:p>
                  </w:txbxContent>
                </v:textbox>
              </v:shape>
            </w:pict>
          </mc:Fallback>
        </mc:AlternateContent>
      </w:r>
      <w:r w:rsidRPr="00981449">
        <w:rPr>
          <w:rFonts w:ascii="Times New Roman" w:eastAsia="Times New Roman" w:hAnsi="Times New Roman" w:cs="Times New Roman"/>
          <w:noProof/>
          <w:color w:val="000000" w:themeColor="text1"/>
          <w:szCs w:val="24"/>
        </w:rPr>
        <w:drawing>
          <wp:inline distT="0" distB="0" distL="0" distR="0" wp14:anchorId="6AE700A9" wp14:editId="3B113434">
            <wp:extent cx="4172292" cy="2195655"/>
            <wp:effectExtent l="0" t="0" r="19050" b="14605"/>
            <wp:docPr id="1"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AB142E" w:rsidRPr="00981449" w:rsidRDefault="00AB142E" w:rsidP="00AB142E">
      <w:pPr>
        <w:pStyle w:val="Bieudo"/>
        <w:spacing w:before="0" w:after="0" w:line="360" w:lineRule="auto"/>
        <w:ind w:right="-142"/>
        <w:rPr>
          <w:b w:val="0"/>
          <w:i/>
          <w:color w:val="000000" w:themeColor="text1"/>
          <w:sz w:val="24"/>
        </w:rPr>
      </w:pPr>
      <w:bookmarkStart w:id="314" w:name="_Toc508558837"/>
      <w:r w:rsidRPr="00981449">
        <w:rPr>
          <w:b w:val="0"/>
          <w:i/>
          <w:color w:val="000000" w:themeColor="text1"/>
          <w:sz w:val="24"/>
        </w:rPr>
        <w:t>Biểu đồ 3.14. So sánh nhận thức về BĐKH của nhóm TN trước và sau tác động đợt 2</w:t>
      </w:r>
      <w:bookmarkEnd w:id="314"/>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Kết quả thống kê ở bảng 3.8, bảng 3.9 và biểu đồ 3.13 và 3.14 cho thấy, ở nhóm TN, trước tác động điểm trung bình là 4,76  và 5,00; sau tác động điểm trung bình là 7,00 và 7,02. Giá trị mode trước tác động ở cả 2 đợt là 5; sau tác động đợt 1 là 7, đợt 2 là 8. Điểm từ 7 trở lên ở cả 2 đợt sau tác động kết quả đều tăng lên rõ rệt. Biểu đồ phân phối điểm sau tác động của nhóm TN luôn nằm bên phải biểu đồ phân phối trước tác động. Kết quả phân tích trên cho thấy, so sánh trước và sau tác động, điểm của nhóm TN đã có sự tăng lên rõ rệt.</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lastRenderedPageBreak/>
        <w:t>Kết quả điểm trung bình của nhóm TN và nhóm ĐC ở cả hai đợt TNSP cho thấy: Trước tác động có sự chênh lệch rất nhỏ về điểm trung bình của nhóm TN và nhóm ĐC nhưng sự chênh lệch này có thể là do ngẫu nhiên (giá trị p đều lớn hơn 0,05). Sau tác động, ở cả hai đợt TNSP, điểm trung bình của nhóm TN (đợt 1 là 7,00, đợt 2 là 7,02) cao hơn hẳn nhóm ĐC (đợt 1 là 4,90, đợt 2 là 5,04), sự khác biệt này là có ý nghĩa thống kê (giá trị p đều nhỏ hơn 0,05). Kết quả so sánh điểm trung bình được thể hiện trên biểu đồ 3.15.</w:t>
      </w:r>
    </w:p>
    <w:p w:rsidR="00AB142E" w:rsidRPr="00981449" w:rsidRDefault="00AB142E" w:rsidP="00AB142E">
      <w:pPr>
        <w:spacing w:after="0" w:line="360" w:lineRule="auto"/>
        <w:jc w:val="center"/>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noProof/>
          <w:color w:val="000000" w:themeColor="text1"/>
          <w:szCs w:val="24"/>
        </w:rPr>
        <mc:AlternateContent>
          <mc:Choice Requires="wps">
            <w:drawing>
              <wp:anchor distT="0" distB="0" distL="114300" distR="114300" simplePos="0" relativeHeight="251675648" behindDoc="0" locked="0" layoutInCell="1" allowOverlap="1" wp14:anchorId="1E0C7C72" wp14:editId="600ED4D0">
                <wp:simplePos x="0" y="0"/>
                <wp:positionH relativeFrom="column">
                  <wp:posOffset>4231005</wp:posOffset>
                </wp:positionH>
                <wp:positionV relativeFrom="paragraph">
                  <wp:posOffset>1119456</wp:posOffset>
                </wp:positionV>
                <wp:extent cx="1077595" cy="250190"/>
                <wp:effectExtent l="0" t="0" r="8255" b="0"/>
                <wp:wrapNone/>
                <wp:docPr id="3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7595" cy="250190"/>
                        </a:xfrm>
                        <a:prstGeom prst="rect">
                          <a:avLst/>
                        </a:prstGeom>
                        <a:solidFill>
                          <a:srgbClr val="FFFFFF"/>
                        </a:solidFill>
                        <a:ln w="9525">
                          <a:noFill/>
                          <a:miter lim="800000"/>
                          <a:headEnd/>
                          <a:tailEnd/>
                        </a:ln>
                      </wps:spPr>
                      <wps:txbx>
                        <w:txbxContent>
                          <w:p w:rsidR="00AB142E" w:rsidRPr="00BE297A" w:rsidRDefault="00AB142E" w:rsidP="00AB142E">
                            <w:pPr>
                              <w:rPr>
                                <w:rFonts w:ascii="Times New Roman" w:hAnsi="Times New Roman" w:cs="Times New Roman"/>
                              </w:rPr>
                            </w:pPr>
                            <w:r w:rsidRPr="00BE297A">
                              <w:rPr>
                                <w:rFonts w:ascii="Times New Roman" w:hAnsi="Times New Roman" w:cs="Times New Roman"/>
                              </w:rPr>
                              <w:t>Sau tác động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7" type="#_x0000_t202" style="position:absolute;left:0;text-align:left;margin-left:333.15pt;margin-top:88.15pt;width:84.85pt;height:19.7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" stroked="f">
                <v:textbox>
                  <w:txbxContent>
                    <w:p w:rsidR="00AB142E" w:rsidRPr="00BE297A" w:rsidRDefault="00AB142E" w:rsidP="00AB142E">
                      <w:pPr>
                        <w:rPr>
                          <w:rFonts w:ascii="Times New Roman" w:hAnsi="Times New Roman" w:cs="Times New Roman"/>
                        </w:rPr>
                      </w:pPr>
                      <w:r w:rsidRPr="00BE297A">
                        <w:rPr>
                          <w:rFonts w:ascii="Times New Roman" w:hAnsi="Times New Roman" w:cs="Times New Roman"/>
                        </w:rPr>
                        <w:t>Sau tác động</w:t>
                      </w:r>
                    </w:p>
                  </w:txbxContent>
                </v:textbox>
              </v:shape>
            </w:pict>
          </mc:Fallback>
        </mc:AlternateContent>
      </w:r>
      <w:r w:rsidRPr="00981449">
        <w:rPr>
          <w:rFonts w:ascii="Times New Roman" w:eastAsia="Times New Roman" w:hAnsi="Times New Roman" w:cs="Times New Roman"/>
          <w:noProof/>
          <w:color w:val="000000" w:themeColor="text1"/>
          <w:szCs w:val="24"/>
        </w:rPr>
        <mc:AlternateContent>
          <mc:Choice Requires="wps">
            <w:drawing>
              <wp:anchor distT="0" distB="0" distL="114300" distR="114300" simplePos="0" relativeHeight="251676672" behindDoc="0" locked="0" layoutInCell="1" allowOverlap="1" wp14:anchorId="340720A1" wp14:editId="107B9E01">
                <wp:simplePos x="0" y="0"/>
                <wp:positionH relativeFrom="column">
                  <wp:posOffset>4224020</wp:posOffset>
                </wp:positionH>
                <wp:positionV relativeFrom="paragraph">
                  <wp:posOffset>884555</wp:posOffset>
                </wp:positionV>
                <wp:extent cx="1077595" cy="250190"/>
                <wp:effectExtent l="0" t="0" r="8255" b="0"/>
                <wp:wrapNone/>
                <wp:docPr id="32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7595" cy="250190"/>
                        </a:xfrm>
                        <a:prstGeom prst="rect">
                          <a:avLst/>
                        </a:prstGeom>
                        <a:solidFill>
                          <a:srgbClr val="FFFFFF"/>
                        </a:solidFill>
                        <a:ln w="9525">
                          <a:noFill/>
                          <a:miter lim="800000"/>
                          <a:headEnd/>
                          <a:tailEnd/>
                        </a:ln>
                      </wps:spPr>
                      <wps:txbx>
                        <w:txbxContent>
                          <w:p w:rsidR="00AB142E" w:rsidRPr="00BE297A" w:rsidRDefault="00AB142E" w:rsidP="00AB142E">
                            <w:pPr>
                              <w:rPr>
                                <w:rFonts w:ascii="Times New Roman" w:hAnsi="Times New Roman" w:cs="Times New Roman"/>
                              </w:rPr>
                            </w:pPr>
                            <w:r w:rsidRPr="00BE297A">
                              <w:rPr>
                                <w:rFonts w:ascii="Times New Roman" w:hAnsi="Times New Roman" w:cs="Times New Roman"/>
                              </w:rPr>
                              <w:t>Trước tác động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8" type="#_x0000_t202" style="position:absolute;left:0;text-align:left;margin-left:332.6pt;margin-top:69.65pt;width:84.85pt;height:19.7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" stroked="f">
                <v:textbox>
                  <w:txbxContent>
                    <w:p w:rsidR="00AB142E" w:rsidRPr="00BE297A" w:rsidRDefault="00AB142E" w:rsidP="00AB142E">
                      <w:pPr>
                        <w:rPr>
                          <w:rFonts w:ascii="Times New Roman" w:hAnsi="Times New Roman" w:cs="Times New Roman"/>
                        </w:rPr>
                      </w:pPr>
                      <w:r w:rsidRPr="00BE297A">
                        <w:rPr>
                          <w:rFonts w:ascii="Times New Roman" w:hAnsi="Times New Roman" w:cs="Times New Roman"/>
                        </w:rPr>
                        <w:t>Trước tác động</w:t>
                      </w:r>
                    </w:p>
                  </w:txbxContent>
                </v:textbox>
              </v:shape>
            </w:pict>
          </mc:Fallback>
        </mc:AlternateContent>
      </w:r>
      <w:r w:rsidRPr="00981449">
        <w:rPr>
          <w:noProof/>
          <w:color w:val="000000" w:themeColor="text1"/>
          <w:sz w:val="20"/>
        </w:rPr>
        <w:drawing>
          <wp:inline distT="0" distB="0" distL="0" distR="0" wp14:anchorId="716933D9" wp14:editId="6BF70178">
            <wp:extent cx="3603009" cy="2249805"/>
            <wp:effectExtent l="0" t="0" r="16510" b="17145"/>
            <wp:docPr id="296" name="Chart 296"/>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AB142E" w:rsidRPr="00981449" w:rsidRDefault="00AB142E" w:rsidP="00AB142E">
      <w:pPr>
        <w:pStyle w:val="Bieudo"/>
        <w:rPr>
          <w:b w:val="0"/>
          <w:i/>
          <w:color w:val="000000" w:themeColor="text1"/>
          <w:sz w:val="24"/>
        </w:rPr>
      </w:pPr>
      <w:bookmarkStart w:id="315" w:name="_Toc508558838"/>
      <w:r w:rsidRPr="00981449">
        <w:rPr>
          <w:b w:val="0"/>
          <w:i/>
          <w:color w:val="000000" w:themeColor="text1"/>
          <w:sz w:val="24"/>
        </w:rPr>
        <w:t>Biểu đồ 3.15. Biểu đồ so sánh điểm trung bình về BĐKH trước và sau tác động</w:t>
      </w:r>
      <w:bookmarkEnd w:id="315"/>
    </w:p>
    <w:p w:rsidR="00AB142E" w:rsidRPr="00981449" w:rsidRDefault="00AB142E" w:rsidP="00AB142E">
      <w:pPr>
        <w:pStyle w:val="Heading4"/>
        <w:rPr>
          <w:color w:val="000000" w:themeColor="text1"/>
          <w:lang w:eastAsia="ko-KR"/>
        </w:rPr>
      </w:pPr>
      <w:bookmarkStart w:id="316" w:name="_Toc484617960"/>
      <w:bookmarkStart w:id="317" w:name="_Toc493434685"/>
      <w:r w:rsidRPr="00981449">
        <w:rPr>
          <w:color w:val="000000" w:themeColor="text1"/>
          <w:lang w:eastAsia="ko-KR"/>
        </w:rPr>
        <w:t xml:space="preserve">3.4.2.2. </w:t>
      </w:r>
      <w:bookmarkEnd w:id="316"/>
      <w:bookmarkEnd w:id="317"/>
      <w:r w:rsidRPr="00981449">
        <w:rPr>
          <w:color w:val="000000" w:themeColor="text1"/>
          <w:lang w:eastAsia="ko-KR"/>
        </w:rPr>
        <w:t xml:space="preserve">Mức độ nhận thức của học sinh về biến đổi khí hậu theo các tiêu chí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bookmarkStart w:id="318" w:name="_Toc500090524"/>
      <w:r w:rsidRPr="00981449">
        <w:rPr>
          <w:rFonts w:ascii="Times New Roman" w:eastAsia="Times New Roman" w:hAnsi="Times New Roman" w:cs="Times New Roman"/>
          <w:color w:val="000000" w:themeColor="text1"/>
          <w:sz w:val="26"/>
          <w:szCs w:val="28"/>
          <w:lang w:eastAsia="ko-KR"/>
        </w:rPr>
        <w:t>Phân tích kết quả kiểm tra trong quá trình TNSP, chúng tôi tổng hợp chi tiết các mức độ nhận thức của HS về BĐKH trong DHSH ở THPT được trình bày trong bảng 3.10.</w:t>
      </w:r>
      <w:bookmarkEnd w:id="318"/>
    </w:p>
    <w:p w:rsidR="00AB142E" w:rsidRPr="00981449" w:rsidRDefault="00AB142E" w:rsidP="00AB142E">
      <w:pPr>
        <w:pStyle w:val="Bang"/>
        <w:rPr>
          <w:b/>
          <w:i w:val="0"/>
          <w:color w:val="000000" w:themeColor="text1"/>
        </w:rPr>
      </w:pPr>
      <w:bookmarkStart w:id="319" w:name="_Toc500090525"/>
      <w:bookmarkStart w:id="320" w:name="_Toc508558790"/>
      <w:r w:rsidRPr="00981449">
        <w:rPr>
          <w:color w:val="000000" w:themeColor="text1"/>
        </w:rPr>
        <w:t>Bảng 3.10. Mức độ nhận thức của HS về BĐKH qua DHSH ở THPT</w:t>
      </w:r>
      <w:bookmarkEnd w:id="319"/>
      <w:bookmarkEnd w:id="3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2939"/>
        <w:gridCol w:w="753"/>
        <w:gridCol w:w="675"/>
        <w:gridCol w:w="675"/>
        <w:gridCol w:w="675"/>
        <w:gridCol w:w="675"/>
        <w:gridCol w:w="675"/>
        <w:gridCol w:w="720"/>
      </w:tblGrid>
      <w:tr w:rsidR="00AB142E" w:rsidRPr="00F05E80" w:rsidTr="00AB142E">
        <w:trPr>
          <w:trHeight w:val="20"/>
          <w:tblHeader/>
          <w:jc w:val="center"/>
        </w:trPr>
        <w:tc>
          <w:tcPr>
            <w:tcW w:w="675" w:type="pct"/>
            <w:vMerge w:val="restar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Tiêu chí</w:t>
            </w:r>
          </w:p>
        </w:tc>
        <w:tc>
          <w:tcPr>
            <w:tcW w:w="1632" w:type="pct"/>
            <w:vMerge w:val="restar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Các chỉ báo</w:t>
            </w:r>
          </w:p>
        </w:tc>
        <w:tc>
          <w:tcPr>
            <w:tcW w:w="418" w:type="pct"/>
            <w:vMerge w:val="restar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Nhóm HS</w:t>
            </w:r>
          </w:p>
        </w:tc>
        <w:tc>
          <w:tcPr>
            <w:tcW w:w="1125" w:type="pct"/>
            <w:gridSpan w:val="3"/>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Đợt 1 (%)</w:t>
            </w:r>
          </w:p>
        </w:tc>
        <w:tc>
          <w:tcPr>
            <w:tcW w:w="1151" w:type="pct"/>
            <w:gridSpan w:val="3"/>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Đợt 2 (%)</w:t>
            </w:r>
          </w:p>
        </w:tc>
      </w:tr>
      <w:tr w:rsidR="00AB142E" w:rsidRPr="00F05E80" w:rsidTr="00AB142E">
        <w:trPr>
          <w:trHeight w:val="20"/>
          <w:tblHeader/>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b/>
                <w:color w:val="000000" w:themeColor="text1"/>
                <w:sz w:val="24"/>
                <w:szCs w:val="24"/>
              </w:rPr>
            </w:pPr>
          </w:p>
        </w:tc>
        <w:tc>
          <w:tcPr>
            <w:tcW w:w="1632"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b/>
                <w:color w:val="000000" w:themeColor="text1"/>
                <w:sz w:val="24"/>
                <w:szCs w:val="24"/>
              </w:rPr>
            </w:pPr>
          </w:p>
        </w:tc>
        <w:tc>
          <w:tcPr>
            <w:tcW w:w="418"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b/>
                <w:color w:val="000000" w:themeColor="text1"/>
                <w:sz w:val="24"/>
                <w:szCs w:val="24"/>
              </w:rPr>
            </w:pPr>
          </w:p>
        </w:tc>
        <w:tc>
          <w:tcPr>
            <w:tcW w:w="375"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 xml:space="preserve">Mức 1 </w:t>
            </w:r>
          </w:p>
        </w:tc>
        <w:tc>
          <w:tcPr>
            <w:tcW w:w="375"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 xml:space="preserve">Mức 2 </w:t>
            </w:r>
          </w:p>
        </w:tc>
        <w:tc>
          <w:tcPr>
            <w:tcW w:w="375"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Mức 3</w:t>
            </w:r>
          </w:p>
        </w:tc>
        <w:tc>
          <w:tcPr>
            <w:tcW w:w="375"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Mức 1</w:t>
            </w:r>
          </w:p>
        </w:tc>
        <w:tc>
          <w:tcPr>
            <w:tcW w:w="375"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 xml:space="preserve">Mức 2 </w:t>
            </w:r>
          </w:p>
        </w:tc>
        <w:tc>
          <w:tcPr>
            <w:tcW w:w="401"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Mức 3</w:t>
            </w:r>
          </w:p>
        </w:tc>
      </w:tr>
      <w:tr w:rsidR="00AB142E" w:rsidRPr="00F05E80" w:rsidTr="00AB142E">
        <w:trPr>
          <w:trHeight w:val="20"/>
          <w:jc w:val="center"/>
        </w:trPr>
        <w:tc>
          <w:tcPr>
            <w:tcW w:w="675" w:type="pct"/>
            <w:vMerge w:val="restar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 Xác định được yếu tố SH tác động đến nhiệt độ</w:t>
            </w:r>
          </w:p>
        </w:tc>
        <w:tc>
          <w:tcPr>
            <w:tcW w:w="1632" w:type="pct"/>
            <w:vMerge w:val="restart"/>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 Hoạt động sống của sinh vật thải nhiệt ra môi trường như: hô hấp, lên men, thoát hơi nước</w:t>
            </w: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7.37</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27.75</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64.88</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0</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26.59</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73.41</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30.16</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40.87</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28.97</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28.17</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41.93</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29.89</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val="restart"/>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 xml:space="preserve">- Thực vật và vi sinh vật quang hợp hấp thụ năng </w:t>
            </w:r>
            <w:r w:rsidRPr="00981449">
              <w:rPr>
                <w:rFonts w:ascii="Times New Roman" w:eastAsia="Times New Roman" w:hAnsi="Times New Roman" w:cs="Times New Roman"/>
                <w:color w:val="000000" w:themeColor="text1"/>
                <w:sz w:val="24"/>
                <w:szCs w:val="24"/>
              </w:rPr>
              <w:lastRenderedPageBreak/>
              <w:t xml:space="preserve">lượng ánh sáng =&gt; giảm phát xạ năng lượng Mặt Trời =&gt; điều hòa nhiệt độ </w:t>
            </w: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lastRenderedPageBreak/>
              <w:t>TN</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8.86</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35.05</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56.08</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5.56</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28.44</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66.01</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26.72</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45.77</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27.51</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28.97</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43.25</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27.78</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val="restart"/>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Thảm thực vật che phủ mặt đất =&gt; giảm nhiệt độ mặt đất.</w:t>
            </w: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11.42</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39.96</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48.62</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14.76</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36.22</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49.02</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32.68</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48.43</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18.90</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29.13</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44.69</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26.18</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val="restart"/>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Tỉ lệ % trung bình tiêu chí</w:t>
            </w: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TN</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8.96</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33.58</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57.46</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5.79</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29.70</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64.50</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i/>
                <w:color w:val="000000" w:themeColor="text1"/>
                <w:sz w:val="24"/>
                <w:szCs w:val="24"/>
              </w:rPr>
            </w:pP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ĐC</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29.50</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44.60</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25.89</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28.71</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43.12</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28.17</w:t>
            </w:r>
          </w:p>
        </w:tc>
      </w:tr>
      <w:tr w:rsidR="00AB142E" w:rsidRPr="00F05E80" w:rsidTr="00AB142E">
        <w:trPr>
          <w:trHeight w:val="20"/>
          <w:jc w:val="center"/>
        </w:trPr>
        <w:tc>
          <w:tcPr>
            <w:tcW w:w="675" w:type="pct"/>
            <w:vMerge w:val="restar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 Xác định được yếu tố SH tác động đến độ ẩm</w:t>
            </w:r>
          </w:p>
        </w:tc>
        <w:tc>
          <w:tcPr>
            <w:tcW w:w="1632" w:type="pct"/>
            <w:vMerge w:val="restart"/>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Sự thoát hơi nước ở thực vật, hô hấp của sinh vật phát thải hơi nước</w:t>
            </w: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9.26</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34.13</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56.61</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6.22</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31.08</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62.70</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22.22</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49.21</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28.57</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19.18</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49.87</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30.95</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val="restart"/>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 xml:space="preserve">Lớp tàn tích thực vật che phủ mặt đất, tầng tán thực vật làm giảm cường độ chiếu sáng =&gt; giảm thoát hơi nước, giữ độ ẩm </w:t>
            </w: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5.12</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29.92</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64.96</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7.28</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28.94</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63.78</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28.15</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41.14</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30.71</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28.94</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48.23</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22.83</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val="restart"/>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Tỉ lệ % trung bình tiêu chí</w:t>
            </w: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TN</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7.59</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32.44</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59.97</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6.65</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30.22</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63.13</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i/>
                <w:color w:val="000000" w:themeColor="text1"/>
                <w:sz w:val="24"/>
                <w:szCs w:val="24"/>
              </w:rPr>
            </w:pP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ĐC</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24.60</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45.97</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29.43</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23.10</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49.21</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27.69</w:t>
            </w:r>
          </w:p>
        </w:tc>
      </w:tr>
      <w:tr w:rsidR="00AB142E" w:rsidRPr="00F05E80" w:rsidTr="00AB142E">
        <w:trPr>
          <w:trHeight w:val="20"/>
          <w:jc w:val="center"/>
        </w:trPr>
        <w:tc>
          <w:tcPr>
            <w:tcW w:w="675" w:type="pct"/>
            <w:vMerge w:val="restar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 Xác định được yếu tố SH tác động đến ánh sáng</w:t>
            </w:r>
          </w:p>
        </w:tc>
        <w:tc>
          <w:tcPr>
            <w:tcW w:w="1632" w:type="pct"/>
            <w:vMerge w:val="restart"/>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 Thực vật, vi sinh vật quang hợp hấp thụ năng lượng ánh sáng =&gt; giảm phát xạ ánh sáng Mặt Trời</w:t>
            </w: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10.32</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27.38</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62.30</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5.95</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29.37</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64.68</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26.72</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42.06</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31.22</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29.10</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39.81</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31.08</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val="restart"/>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 xml:space="preserve">- Tầng tán thực vật che chắn ánh nắng chiếu xuống mặt đất =&gt; giảm cường độ chiếu sáng </w:t>
            </w: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12.80</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28.54</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58.66</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15.16</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21.26</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63.58</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30.71</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38.78</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30.51</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36.42</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34.84</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28.74</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val="restart"/>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Tỉ lệ % trung bình tiêu chí</w:t>
            </w: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TN</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11.31</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27.85</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60.84</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9.65</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26.11</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64.24</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i/>
                <w:color w:val="000000" w:themeColor="text1"/>
                <w:sz w:val="24"/>
                <w:szCs w:val="24"/>
              </w:rPr>
            </w:pP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ĐC</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28.32</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40.74</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30.93</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32.04</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37.82</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30.14</w:t>
            </w:r>
          </w:p>
        </w:tc>
      </w:tr>
      <w:tr w:rsidR="00AB142E" w:rsidRPr="00F05E80" w:rsidTr="00AB142E">
        <w:trPr>
          <w:trHeight w:val="20"/>
          <w:jc w:val="center"/>
        </w:trPr>
        <w:tc>
          <w:tcPr>
            <w:tcW w:w="675" w:type="pct"/>
            <w:vMerge w:val="restar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 Xác định được yếu tố SH tác động đến gió, bão…</w:t>
            </w:r>
          </w:p>
        </w:tc>
        <w:tc>
          <w:tcPr>
            <w:tcW w:w="1632" w:type="pct"/>
            <w:vMerge w:val="restart"/>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Thực vật làm giảm tốc độ của gió, bão, lũ lụt…</w:t>
            </w: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0</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29.13</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70.87</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2.95</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29.92</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67.13</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22.64</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46.65</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30.71</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20.47</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44.29</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35.24</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val="restart"/>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Rừng đầu nguồn làm giảm tác hại của gió bão, lũ quét, sạt lở đất…</w:t>
            </w: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0</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34.12</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65.88</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0</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36.86</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63.14</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25.49</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41.96</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32.55</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29.02</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45.10</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25.88</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val="restart"/>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 xml:space="preserve">Rừng ngập mặn làm giảm tác </w:t>
            </w:r>
            <w:r w:rsidRPr="00981449">
              <w:rPr>
                <w:rFonts w:ascii="Times New Roman" w:eastAsia="Times New Roman" w:hAnsi="Times New Roman" w:cs="Times New Roman"/>
                <w:color w:val="000000" w:themeColor="text1"/>
                <w:sz w:val="24"/>
                <w:szCs w:val="24"/>
              </w:rPr>
              <w:lastRenderedPageBreak/>
              <w:t>hại của gió bão, triều cường, sóng biển…</w:t>
            </w: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lastRenderedPageBreak/>
              <w:t>TN</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0</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26.67</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73.33</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6.67</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21.57</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71.76</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35.69</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52.94</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11.37</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32.16</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47.45</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20.39</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val="restart"/>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Tỉ lệ % trung bình tiêu chí</w:t>
            </w: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TN</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0</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29.76</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70.24</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3.14</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29.57</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67.29</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i/>
                <w:color w:val="000000" w:themeColor="text1"/>
                <w:sz w:val="24"/>
                <w:szCs w:val="24"/>
              </w:rPr>
            </w:pP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ĐC</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26.62</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47.05</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26.33</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25.54</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45.28</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29.17</w:t>
            </w:r>
          </w:p>
        </w:tc>
      </w:tr>
      <w:tr w:rsidR="00AB142E" w:rsidRPr="00F05E80" w:rsidTr="00AB142E">
        <w:trPr>
          <w:trHeight w:val="20"/>
          <w:jc w:val="center"/>
        </w:trPr>
        <w:tc>
          <w:tcPr>
            <w:tcW w:w="675" w:type="pct"/>
            <w:vMerge w:val="restar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 Xác định được yếu tố SH tác động đến thành phần các khí của khí quyển</w:t>
            </w:r>
          </w:p>
        </w:tc>
        <w:tc>
          <w:tcPr>
            <w:tcW w:w="1632" w:type="pct"/>
            <w:vMerge w:val="restart"/>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Hoạt động hô hấp, lên men thải ra CO2, CH4, N2O, hơi nước …</w:t>
            </w: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7.01</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24.74</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68.25</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5.82</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23.15</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71.03</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30.29</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43.25</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26.46</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33.33</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38.62</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28.04</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val="restart"/>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 xml:space="preserve"> Vi khuẩn cố định N</w:t>
            </w:r>
            <w:r w:rsidRPr="00981449">
              <w:rPr>
                <w:rFonts w:ascii="Times New Roman" w:eastAsia="Times New Roman" w:hAnsi="Times New Roman" w:cs="Times New Roman"/>
                <w:color w:val="000000" w:themeColor="text1"/>
                <w:sz w:val="24"/>
                <w:szCs w:val="24"/>
                <w:vertAlign w:val="subscript"/>
              </w:rPr>
              <w:t>2</w:t>
            </w:r>
            <w:r w:rsidRPr="00981449">
              <w:rPr>
                <w:rFonts w:ascii="Times New Roman" w:eastAsia="Times New Roman" w:hAnsi="Times New Roman" w:cs="Times New Roman"/>
                <w:color w:val="000000" w:themeColor="text1"/>
                <w:sz w:val="24"/>
                <w:szCs w:val="24"/>
              </w:rPr>
              <w:t xml:space="preserve"> thành NH3 =&gt; giảm nitơ trong khí quyển</w:t>
            </w: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3.84</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19.58</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76.59</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4.63</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24.87</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70.50</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21.83</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44.44</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33.73</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26.06</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42.20</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31.75</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val="restart"/>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Vi khuẩn phản nitrat hóa chuyển hóa NO3</w:t>
            </w:r>
            <w:r w:rsidRPr="00981449">
              <w:rPr>
                <w:rFonts w:ascii="Times New Roman" w:eastAsia="Times New Roman" w:hAnsi="Times New Roman" w:cs="Times New Roman"/>
                <w:color w:val="000000" w:themeColor="text1"/>
                <w:sz w:val="24"/>
                <w:szCs w:val="24"/>
                <w:vertAlign w:val="superscript"/>
              </w:rPr>
              <w:t>-</w:t>
            </w:r>
            <w:r w:rsidRPr="00981449">
              <w:rPr>
                <w:rFonts w:ascii="Times New Roman" w:eastAsia="Times New Roman" w:hAnsi="Times New Roman" w:cs="Times New Roman"/>
                <w:color w:val="000000" w:themeColor="text1"/>
                <w:sz w:val="24"/>
                <w:szCs w:val="24"/>
              </w:rPr>
              <w:t xml:space="preserve"> thành N2 làm tăng nitơ trong khí quyển</w:t>
            </w: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5.42</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23.41</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71.16</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10.45</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20.63</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68.92</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33.73</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53.31</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12.96</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36.90</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49.21</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13.89</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val="restart"/>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Quang hợp hấp thụ O2, thải CO2 =&gt; thay đổi tỉ lệ O2/CO2</w:t>
            </w: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4.63</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23.68</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71.69</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5.42</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25.13</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69.44</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15.48</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46.83</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37.70</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14.02</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50.00</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35.98</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val="restart"/>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Tỉ lệ % trung bình tiêu chí</w:t>
            </w: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TN</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5.22</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22.85</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71.92</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6.58</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23.45</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69.97</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i/>
                <w:color w:val="000000" w:themeColor="text1"/>
                <w:sz w:val="24"/>
                <w:szCs w:val="24"/>
              </w:rPr>
            </w:pP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ĐC</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25.33</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46.96</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27.71</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27.58</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45.01</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27.41</w:t>
            </w:r>
          </w:p>
        </w:tc>
      </w:tr>
      <w:tr w:rsidR="00AB142E" w:rsidRPr="00F05E80" w:rsidTr="00AB142E">
        <w:trPr>
          <w:trHeight w:val="20"/>
          <w:jc w:val="center"/>
        </w:trPr>
        <w:tc>
          <w:tcPr>
            <w:tcW w:w="675" w:type="pct"/>
            <w:vMerge w:val="restar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 Xác định được hoạt động của con người tác động đến các yếu tố khí hậu.</w:t>
            </w:r>
          </w:p>
        </w:tc>
        <w:tc>
          <w:tcPr>
            <w:tcW w:w="1632" w:type="pct"/>
            <w:vMerge w:val="restart"/>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Đun nấu, đốt rừng, đốt phụ phẩm nông nghiệp, đốt rác =&gt; thải ra KNK...</w:t>
            </w: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0</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18.82</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81.18</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0</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24.31</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75.69</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30.59</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42.75</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26.67</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18.04</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59.61</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22.35</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val="restart"/>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Đốt nhiên liệu hóa thạch, sản xuất và sử dụng máy lạnh thải nhiệt, KNK</w:t>
            </w: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0</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18.82</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81.18</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0</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14.12</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85.88</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12.55</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47.84</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39.61</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18.43</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41.18</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40.39</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val="restart"/>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Tàn phá các hệ sinh thái, phá hủy lớp thực vật che phủ mặt đất =&gt; thời tiết nắng nóng, lũ lụt…</w:t>
            </w: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0</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16.80</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83.20</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0</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19.31</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80.69</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33.99</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47.49</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18.52</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32.28</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44.44</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23.28</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val="restart"/>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Chất thải nông nghiệp, sinh hoạt, công nghiệp =&gt; ô nhiễm môi trường, phát thải KNK…</w:t>
            </w: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0</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19.22</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80.78</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0</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22.35</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77.65</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22.35</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52.16</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25.49</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29.41</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40.00</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30.59</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val="restart"/>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Tỉ lệ % trung bình tiêu chí</w:t>
            </w: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TN</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0</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17.88</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82.12</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0</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19.79</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80.21</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i/>
                <w:color w:val="000000" w:themeColor="text1"/>
                <w:sz w:val="24"/>
                <w:szCs w:val="24"/>
              </w:rPr>
            </w:pP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ĐC</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27.88</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47.53</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24.59</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27.09</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45.69</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27.22</w:t>
            </w:r>
          </w:p>
        </w:tc>
      </w:tr>
      <w:tr w:rsidR="00AB142E" w:rsidRPr="00F05E80" w:rsidTr="00AB142E">
        <w:trPr>
          <w:trHeight w:val="20"/>
          <w:jc w:val="center"/>
        </w:trPr>
        <w:tc>
          <w:tcPr>
            <w:tcW w:w="675" w:type="pct"/>
            <w:vMerge w:val="restar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 Xác định được nhiệt độ tăng lên, khí hậu nóng lên</w:t>
            </w:r>
          </w:p>
        </w:tc>
        <w:tc>
          <w:tcPr>
            <w:tcW w:w="1632" w:type="pct"/>
            <w:vMerge w:val="restart"/>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Thời tiết nắng nóng hơn, nhiều khu vực bị hoang mạc hóa, sa mạc hóa.</w:t>
            </w: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0</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28.97</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71.03</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0</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26.06</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73.94</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27.51</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33.86</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38.62</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25.53</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37.70</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36.77</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val="restart"/>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Nhiều ao hồ, sông ngòi khô cạn, nhiều cánh đồng bị bỏ hoang do khô hạn, nắng nóng</w:t>
            </w: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0</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27.51</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72.49</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2.12</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32.14</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65.74</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33.33</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42.06</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24.60</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31.48</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42.99</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25.53</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val="restart"/>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Tỉ lệ % trung bình tiêu chí</w:t>
            </w: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TN</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0</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28.24</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71.76</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1.06</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29.10</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69.84</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i/>
                <w:color w:val="000000" w:themeColor="text1"/>
                <w:sz w:val="24"/>
                <w:szCs w:val="24"/>
              </w:rPr>
            </w:pP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ĐC</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30.42</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37.96</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31.61</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28.51</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40.34</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31.15</w:t>
            </w:r>
          </w:p>
        </w:tc>
      </w:tr>
      <w:tr w:rsidR="00AB142E" w:rsidRPr="00F05E80" w:rsidTr="00AB142E">
        <w:trPr>
          <w:trHeight w:val="20"/>
          <w:jc w:val="center"/>
        </w:trPr>
        <w:tc>
          <w:tcPr>
            <w:tcW w:w="675" w:type="pct"/>
            <w:vMerge w:val="restar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 xml:space="preserve">8. Xác định được băng ở hai cực, trên đỉnh núi tan chảy </w:t>
            </w:r>
          </w:p>
        </w:tc>
        <w:tc>
          <w:tcPr>
            <w:tcW w:w="1632" w:type="pct"/>
            <w:vMerge w:val="restart"/>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 xml:space="preserve">Diện tích băng ở hai cực và trên núi cao thu hẹp dần; </w:t>
            </w: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2.78</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27.65</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69.58</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4.63</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26.46</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68.92</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33.20</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46.83</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19.97</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37.83</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43.92</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18.25</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val="restart"/>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Thảm thực vật mở rộng lên 2 cực và ở những vùng tan băng, vi sinh vật gây hại dưới băng phát triển trở lại…</w:t>
            </w: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5.03</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29.89</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65.08</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7.67</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28.70</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63.62</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39.02</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50.00</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10.98</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45.24</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40.61</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14.15</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val="restart"/>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Tỉ lệ % trung bình tiêu chí</w:t>
            </w: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TN</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3.90</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28.77</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67.33</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6.15</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27.58</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66.27</w:t>
            </w:r>
          </w:p>
        </w:tc>
      </w:tr>
      <w:tr w:rsidR="00AB142E" w:rsidRPr="00F05E80" w:rsidTr="00AB142E">
        <w:trPr>
          <w:trHeight w:val="495"/>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i/>
                <w:color w:val="000000" w:themeColor="text1"/>
                <w:sz w:val="24"/>
                <w:szCs w:val="24"/>
              </w:rPr>
            </w:pP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ĐC</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36.11</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48.41</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15.48</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41.53</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42.26</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16.20</w:t>
            </w:r>
          </w:p>
        </w:tc>
      </w:tr>
      <w:tr w:rsidR="00AB142E" w:rsidRPr="00F05E80" w:rsidTr="00AB142E">
        <w:trPr>
          <w:trHeight w:val="20"/>
          <w:jc w:val="center"/>
        </w:trPr>
        <w:tc>
          <w:tcPr>
            <w:tcW w:w="675" w:type="pct"/>
            <w:vMerge w:val="restar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9. Xác định được biến động trong chế độ mưa và lượng mưa</w:t>
            </w:r>
          </w:p>
        </w:tc>
        <w:tc>
          <w:tcPr>
            <w:tcW w:w="1632" w:type="pct"/>
            <w:vMerge w:val="restart"/>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Lượng mưa trung bình năm ở các khu vực thay đổi, xu hướng giảm ở các tỉnh phía Bắc, tăng ở các tỉnh phía Nam;</w:t>
            </w: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6.22</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30.69</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63.10</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7.54</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32.28</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60.19</w:t>
            </w:r>
          </w:p>
        </w:tc>
      </w:tr>
      <w:tr w:rsidR="00AB142E" w:rsidRPr="00F05E80" w:rsidTr="00AB142E">
        <w:trPr>
          <w:trHeight w:val="20"/>
          <w:jc w:val="center"/>
        </w:trPr>
        <w:tc>
          <w:tcPr>
            <w:tcW w:w="675" w:type="pct"/>
            <w:vMerge/>
            <w:tcBorders>
              <w:bottom w:val="single" w:sz="4" w:space="0" w:color="auto"/>
            </w:tcBorders>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tcBorders>
              <w:bottom w:val="single" w:sz="4" w:space="0" w:color="auto"/>
            </w:tcBorders>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418" w:type="pct"/>
            <w:tcBorders>
              <w:bottom w:val="single" w:sz="4" w:space="0" w:color="auto"/>
            </w:tcBorders>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375" w:type="pct"/>
            <w:tcBorders>
              <w:bottom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31.22</w:t>
            </w:r>
          </w:p>
        </w:tc>
        <w:tc>
          <w:tcPr>
            <w:tcW w:w="375" w:type="pct"/>
            <w:tcBorders>
              <w:bottom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45.90</w:t>
            </w:r>
          </w:p>
        </w:tc>
        <w:tc>
          <w:tcPr>
            <w:tcW w:w="375" w:type="pct"/>
            <w:tcBorders>
              <w:bottom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22.88</w:t>
            </w:r>
          </w:p>
        </w:tc>
        <w:tc>
          <w:tcPr>
            <w:tcW w:w="375" w:type="pct"/>
            <w:tcBorders>
              <w:bottom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33.20</w:t>
            </w:r>
          </w:p>
        </w:tc>
        <w:tc>
          <w:tcPr>
            <w:tcW w:w="375" w:type="pct"/>
            <w:tcBorders>
              <w:bottom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41.80</w:t>
            </w:r>
          </w:p>
        </w:tc>
        <w:tc>
          <w:tcPr>
            <w:tcW w:w="401" w:type="pct"/>
            <w:tcBorders>
              <w:bottom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25.00</w:t>
            </w:r>
          </w:p>
        </w:tc>
      </w:tr>
      <w:tr w:rsidR="00AB142E" w:rsidRPr="00F05E80" w:rsidTr="00AB142E">
        <w:trPr>
          <w:trHeight w:val="20"/>
          <w:jc w:val="center"/>
        </w:trPr>
        <w:tc>
          <w:tcPr>
            <w:tcW w:w="67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 xml:space="preserve"> Gia tăng tần số các trận mưa lớn gây lũ quét, ngập lụt, sạt lở đất… </w:t>
            </w:r>
          </w:p>
        </w:tc>
        <w:tc>
          <w:tcPr>
            <w:tcW w:w="4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8.20</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30.56</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61.24</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11.24</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28.31</w:t>
            </w:r>
          </w:p>
        </w:tc>
        <w:tc>
          <w:tcPr>
            <w:tcW w:w="4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60.45</w:t>
            </w:r>
          </w:p>
        </w:tc>
      </w:tr>
      <w:tr w:rsidR="00AB142E" w:rsidRPr="00F05E80" w:rsidTr="00AB142E">
        <w:trPr>
          <w:trHeight w:val="20"/>
          <w:jc w:val="center"/>
        </w:trPr>
        <w:tc>
          <w:tcPr>
            <w:tcW w:w="67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4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30.03</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43.52</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26.46</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34.26</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36.77</w:t>
            </w:r>
          </w:p>
        </w:tc>
        <w:tc>
          <w:tcPr>
            <w:tcW w:w="4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28.97</w:t>
            </w:r>
          </w:p>
        </w:tc>
      </w:tr>
      <w:tr w:rsidR="00AB142E" w:rsidRPr="00F05E80" w:rsidTr="00AB142E">
        <w:trPr>
          <w:trHeight w:val="503"/>
          <w:jc w:val="center"/>
        </w:trPr>
        <w:tc>
          <w:tcPr>
            <w:tcW w:w="67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Tỉ lệ % trung bình tiêu chí</w:t>
            </w:r>
          </w:p>
        </w:tc>
        <w:tc>
          <w:tcPr>
            <w:tcW w:w="4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TN</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7.21</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30.62</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62.17</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9.39</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30.29</w:t>
            </w:r>
          </w:p>
        </w:tc>
        <w:tc>
          <w:tcPr>
            <w:tcW w:w="4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60.32</w:t>
            </w:r>
          </w:p>
        </w:tc>
      </w:tr>
      <w:tr w:rsidR="00AB142E" w:rsidRPr="00F05E80" w:rsidTr="00AB142E">
        <w:trPr>
          <w:trHeight w:val="20"/>
          <w:jc w:val="center"/>
        </w:trPr>
        <w:tc>
          <w:tcPr>
            <w:tcW w:w="67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i/>
                <w:color w:val="000000" w:themeColor="text1"/>
                <w:sz w:val="24"/>
                <w:szCs w:val="24"/>
              </w:rPr>
            </w:pPr>
          </w:p>
        </w:tc>
        <w:tc>
          <w:tcPr>
            <w:tcW w:w="4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ĐC</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30.62</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44.71</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24.67</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33.73</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39.29</w:t>
            </w:r>
          </w:p>
        </w:tc>
        <w:tc>
          <w:tcPr>
            <w:tcW w:w="4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26.98</w:t>
            </w:r>
          </w:p>
        </w:tc>
      </w:tr>
      <w:tr w:rsidR="00AB142E" w:rsidRPr="00F05E80" w:rsidTr="00AB142E">
        <w:trPr>
          <w:trHeight w:val="20"/>
          <w:jc w:val="center"/>
        </w:trPr>
        <w:tc>
          <w:tcPr>
            <w:tcW w:w="67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 xml:space="preserve">10. Xác định được mực nước </w:t>
            </w:r>
            <w:r w:rsidRPr="00981449">
              <w:rPr>
                <w:rFonts w:ascii="Times New Roman" w:eastAsia="Times New Roman" w:hAnsi="Times New Roman" w:cs="Times New Roman"/>
                <w:color w:val="000000" w:themeColor="text1"/>
                <w:sz w:val="24"/>
                <w:szCs w:val="24"/>
              </w:rPr>
              <w:lastRenderedPageBreak/>
              <w:t>biển dâng cao</w:t>
            </w:r>
          </w:p>
        </w:tc>
        <w:tc>
          <w:tcPr>
            <w:tcW w:w="163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lastRenderedPageBreak/>
              <w:t xml:space="preserve">Gia tăng ngập lụt, triều cường, xâm nhập mặn, nhấn chìm các vùng đất thấp ven </w:t>
            </w:r>
            <w:r w:rsidRPr="00981449">
              <w:rPr>
                <w:rFonts w:ascii="Times New Roman" w:eastAsia="Times New Roman" w:hAnsi="Times New Roman" w:cs="Times New Roman"/>
                <w:color w:val="000000" w:themeColor="text1"/>
                <w:sz w:val="24"/>
                <w:szCs w:val="24"/>
              </w:rPr>
              <w:lastRenderedPageBreak/>
              <w:t>biển; tăng độ axit nước biển =&gt; chết san hô, thay đổi tập tính hải sản…</w:t>
            </w:r>
          </w:p>
        </w:tc>
        <w:tc>
          <w:tcPr>
            <w:tcW w:w="4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lastRenderedPageBreak/>
              <w:t>TN</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3.84</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27.38</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68.78</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4.89</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29.63</w:t>
            </w:r>
          </w:p>
        </w:tc>
        <w:tc>
          <w:tcPr>
            <w:tcW w:w="4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65.48</w:t>
            </w:r>
          </w:p>
        </w:tc>
      </w:tr>
      <w:tr w:rsidR="00AB142E" w:rsidRPr="00F05E80" w:rsidTr="00AB142E">
        <w:trPr>
          <w:trHeight w:val="20"/>
          <w:jc w:val="center"/>
        </w:trPr>
        <w:tc>
          <w:tcPr>
            <w:tcW w:w="67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4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31.22</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44.71</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24.07</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28.84</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40.34</w:t>
            </w:r>
          </w:p>
        </w:tc>
        <w:tc>
          <w:tcPr>
            <w:tcW w:w="4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30.82</w:t>
            </w:r>
          </w:p>
        </w:tc>
      </w:tr>
      <w:tr w:rsidR="00AB142E" w:rsidRPr="00F05E80" w:rsidTr="00AB142E">
        <w:trPr>
          <w:trHeight w:val="601"/>
          <w:jc w:val="center"/>
        </w:trPr>
        <w:tc>
          <w:tcPr>
            <w:tcW w:w="67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lastRenderedPageBreak/>
              <w:t>11. Xác định được thiên tai và hiện tượng thời tiết cực đoan gia tăng</w:t>
            </w:r>
          </w:p>
        </w:tc>
        <w:tc>
          <w:tcPr>
            <w:tcW w:w="163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Gia tăng cường độ, tần xuất và độ bất thường của các cơn giông, bão, lốc xoáy, các đợt nắng nóng, hạn hán, giá rét…</w:t>
            </w:r>
          </w:p>
        </w:tc>
        <w:tc>
          <w:tcPr>
            <w:tcW w:w="4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7.54</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21.83</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70.63</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5.03</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22.75</w:t>
            </w:r>
          </w:p>
        </w:tc>
        <w:tc>
          <w:tcPr>
            <w:tcW w:w="4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72.22</w:t>
            </w:r>
          </w:p>
        </w:tc>
      </w:tr>
      <w:tr w:rsidR="00AB142E" w:rsidRPr="00F05E80" w:rsidTr="00AB142E">
        <w:trPr>
          <w:trHeight w:val="1944"/>
          <w:jc w:val="center"/>
        </w:trPr>
        <w:tc>
          <w:tcPr>
            <w:tcW w:w="67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4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35.58</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43.65</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20.77</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34.39</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41.67</w:t>
            </w:r>
          </w:p>
        </w:tc>
        <w:tc>
          <w:tcPr>
            <w:tcW w:w="4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23.94</w:t>
            </w:r>
          </w:p>
        </w:tc>
      </w:tr>
      <w:tr w:rsidR="00AB142E" w:rsidRPr="00F05E80" w:rsidTr="00AB142E">
        <w:trPr>
          <w:trHeight w:val="466"/>
          <w:jc w:val="center"/>
        </w:trPr>
        <w:tc>
          <w:tcPr>
            <w:tcW w:w="67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12. Xác định được BĐKH tác động đến sản xuất nông nghiệp</w:t>
            </w:r>
          </w:p>
        </w:tc>
        <w:tc>
          <w:tcPr>
            <w:tcW w:w="163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Năng suất, chất lượng sản phẩm cây trồng, vật nuôi giảm do nắng nóng, khô hạn, bão lũ, mưa lớn, giá rét… gia tăng</w:t>
            </w:r>
          </w:p>
        </w:tc>
        <w:tc>
          <w:tcPr>
            <w:tcW w:w="4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2.17</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39.17</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58.66</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2.17</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39.17</w:t>
            </w:r>
          </w:p>
        </w:tc>
        <w:tc>
          <w:tcPr>
            <w:tcW w:w="4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58.66</w:t>
            </w:r>
          </w:p>
        </w:tc>
      </w:tr>
      <w:tr w:rsidR="00AB142E" w:rsidRPr="00F05E80" w:rsidTr="00AB142E">
        <w:trPr>
          <w:trHeight w:val="2348"/>
          <w:jc w:val="center"/>
        </w:trPr>
        <w:tc>
          <w:tcPr>
            <w:tcW w:w="67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4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30.91</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50.20</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18.90</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33.66</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42.32</w:t>
            </w:r>
          </w:p>
        </w:tc>
        <w:tc>
          <w:tcPr>
            <w:tcW w:w="4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24.02</w:t>
            </w:r>
          </w:p>
        </w:tc>
      </w:tr>
      <w:tr w:rsidR="00AB142E" w:rsidRPr="00F05E80" w:rsidTr="00AB142E">
        <w:trPr>
          <w:trHeight w:val="20"/>
          <w:jc w:val="center"/>
        </w:trPr>
        <w:tc>
          <w:tcPr>
            <w:tcW w:w="67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13. Xác định được BĐKH tác động đến hệ sinh thái rừng</w:t>
            </w:r>
          </w:p>
        </w:tc>
        <w:tc>
          <w:tcPr>
            <w:tcW w:w="163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Hệ sinh thái rừng bị phá vỡ, giảm đa dạng sinh học</w:t>
            </w:r>
          </w:p>
        </w:tc>
        <w:tc>
          <w:tcPr>
            <w:tcW w:w="4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0</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27.17</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72.83</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1.38</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28.74</w:t>
            </w:r>
          </w:p>
        </w:tc>
        <w:tc>
          <w:tcPr>
            <w:tcW w:w="4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69.88</w:t>
            </w:r>
          </w:p>
        </w:tc>
      </w:tr>
      <w:tr w:rsidR="00AB142E" w:rsidRPr="00F05E80" w:rsidTr="00AB142E">
        <w:trPr>
          <w:trHeight w:val="564"/>
          <w:jc w:val="center"/>
        </w:trPr>
        <w:tc>
          <w:tcPr>
            <w:tcW w:w="67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4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38.19</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44.69</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17.13</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40.75</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39.96</w:t>
            </w:r>
          </w:p>
        </w:tc>
        <w:tc>
          <w:tcPr>
            <w:tcW w:w="4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19.29</w:t>
            </w:r>
          </w:p>
        </w:tc>
      </w:tr>
      <w:tr w:rsidR="00AB142E" w:rsidRPr="00F05E80" w:rsidTr="00AB142E">
        <w:trPr>
          <w:trHeight w:val="559"/>
          <w:jc w:val="center"/>
        </w:trPr>
        <w:tc>
          <w:tcPr>
            <w:tcW w:w="67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Tăng nguy cơ cháy rừng, suy giảm diện tích rừng do khô hạn, nắng nóng…</w:t>
            </w:r>
          </w:p>
        </w:tc>
        <w:tc>
          <w:tcPr>
            <w:tcW w:w="4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0</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39.61</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60.39</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6.27</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36.47</w:t>
            </w:r>
          </w:p>
        </w:tc>
        <w:tc>
          <w:tcPr>
            <w:tcW w:w="4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57.25</w:t>
            </w:r>
          </w:p>
        </w:tc>
      </w:tr>
      <w:tr w:rsidR="00AB142E" w:rsidRPr="00F05E80" w:rsidTr="00AB142E">
        <w:trPr>
          <w:trHeight w:val="708"/>
          <w:jc w:val="center"/>
        </w:trPr>
        <w:tc>
          <w:tcPr>
            <w:tcW w:w="67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4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26.27</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56.47</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17.25</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18.04</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67.45</w:t>
            </w:r>
          </w:p>
        </w:tc>
        <w:tc>
          <w:tcPr>
            <w:tcW w:w="4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14.51</w:t>
            </w:r>
          </w:p>
        </w:tc>
      </w:tr>
      <w:tr w:rsidR="00AB142E" w:rsidRPr="00F05E80" w:rsidTr="00AB142E">
        <w:trPr>
          <w:trHeight w:val="20"/>
          <w:jc w:val="center"/>
        </w:trPr>
        <w:tc>
          <w:tcPr>
            <w:tcW w:w="67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Suy giảm chất lượng, số lượng sinh khối thực vật rừng</w:t>
            </w:r>
          </w:p>
        </w:tc>
        <w:tc>
          <w:tcPr>
            <w:tcW w:w="4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0</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24.71</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75.29</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9.41</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30.59</w:t>
            </w:r>
          </w:p>
        </w:tc>
        <w:tc>
          <w:tcPr>
            <w:tcW w:w="4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60.00</w:t>
            </w:r>
          </w:p>
        </w:tc>
      </w:tr>
      <w:tr w:rsidR="00AB142E" w:rsidRPr="00F05E80" w:rsidTr="00AB142E">
        <w:trPr>
          <w:trHeight w:val="954"/>
          <w:jc w:val="center"/>
        </w:trPr>
        <w:tc>
          <w:tcPr>
            <w:tcW w:w="67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4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41.96</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37.65</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20.39</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45.49</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42.75</w:t>
            </w:r>
          </w:p>
        </w:tc>
        <w:tc>
          <w:tcPr>
            <w:tcW w:w="4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11.76</w:t>
            </w:r>
          </w:p>
        </w:tc>
      </w:tr>
      <w:tr w:rsidR="00AB142E" w:rsidRPr="00F05E80" w:rsidTr="00AB142E">
        <w:trPr>
          <w:trHeight w:val="20"/>
          <w:jc w:val="center"/>
        </w:trPr>
        <w:tc>
          <w:tcPr>
            <w:tcW w:w="675" w:type="pct"/>
            <w:vMerge/>
            <w:tcBorders>
              <w:top w:val="single" w:sz="4" w:space="0" w:color="auto"/>
            </w:tcBorders>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val="restart"/>
            <w:tcBorders>
              <w:top w:val="single" w:sz="4" w:space="0" w:color="auto"/>
            </w:tcBorders>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Tỉ lệ % trung bình tiêu chí</w:t>
            </w:r>
          </w:p>
        </w:tc>
        <w:tc>
          <w:tcPr>
            <w:tcW w:w="418" w:type="pct"/>
            <w:tcBorders>
              <w:top w:val="single" w:sz="4" w:space="0" w:color="auto"/>
            </w:tcBorders>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TN</w:t>
            </w:r>
          </w:p>
        </w:tc>
        <w:tc>
          <w:tcPr>
            <w:tcW w:w="375" w:type="pct"/>
            <w:tcBorders>
              <w:top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0</w:t>
            </w:r>
          </w:p>
        </w:tc>
        <w:tc>
          <w:tcPr>
            <w:tcW w:w="375" w:type="pct"/>
            <w:tcBorders>
              <w:top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29.67</w:t>
            </w:r>
          </w:p>
        </w:tc>
        <w:tc>
          <w:tcPr>
            <w:tcW w:w="375" w:type="pct"/>
            <w:tcBorders>
              <w:top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70.33</w:t>
            </w:r>
          </w:p>
        </w:tc>
        <w:tc>
          <w:tcPr>
            <w:tcW w:w="375" w:type="pct"/>
            <w:tcBorders>
              <w:top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4.62</w:t>
            </w:r>
          </w:p>
        </w:tc>
        <w:tc>
          <w:tcPr>
            <w:tcW w:w="375" w:type="pct"/>
            <w:tcBorders>
              <w:top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31.14</w:t>
            </w:r>
          </w:p>
        </w:tc>
        <w:tc>
          <w:tcPr>
            <w:tcW w:w="401" w:type="pct"/>
            <w:tcBorders>
              <w:top w:val="single" w:sz="4" w:space="0" w:color="auto"/>
            </w:tcBorders>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64.24</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i/>
                <w:color w:val="000000" w:themeColor="text1"/>
                <w:sz w:val="24"/>
                <w:szCs w:val="24"/>
              </w:rPr>
            </w:pP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ĐC</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36.15</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45.87</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17.98</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36.25</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47.54</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16.21</w:t>
            </w:r>
          </w:p>
        </w:tc>
      </w:tr>
      <w:tr w:rsidR="00AB142E" w:rsidRPr="00F05E80" w:rsidTr="00AB142E">
        <w:trPr>
          <w:trHeight w:val="20"/>
          <w:jc w:val="center"/>
        </w:trPr>
        <w:tc>
          <w:tcPr>
            <w:tcW w:w="675" w:type="pct"/>
            <w:vMerge w:val="restart"/>
            <w:shd w:val="clear" w:color="auto" w:fill="auto"/>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 xml:space="preserve">14. Xác định được BĐKH tác </w:t>
            </w:r>
            <w:r w:rsidRPr="00981449">
              <w:rPr>
                <w:rFonts w:ascii="Times New Roman" w:eastAsia="Times New Roman" w:hAnsi="Times New Roman" w:cs="Times New Roman"/>
                <w:color w:val="000000" w:themeColor="text1"/>
                <w:sz w:val="24"/>
                <w:szCs w:val="24"/>
              </w:rPr>
              <w:lastRenderedPageBreak/>
              <w:t>động đến thủy, hải sản</w:t>
            </w:r>
          </w:p>
        </w:tc>
        <w:tc>
          <w:tcPr>
            <w:tcW w:w="1632" w:type="pct"/>
            <w:vMerge w:val="restart"/>
            <w:shd w:val="clear" w:color="auto" w:fill="auto"/>
            <w:vAlign w:val="center"/>
            <w:hideMark/>
          </w:tcPr>
          <w:p w:rsidR="00AB142E" w:rsidRPr="00981449" w:rsidRDefault="00AB142E" w:rsidP="00AB142E">
            <w:pPr>
              <w:spacing w:after="0" w:line="324"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lastRenderedPageBreak/>
              <w:t>Xâm nhập mặn tăng, thu hẹp rừng ngập mặn, mất nơi sinh sống của thủy, hải sản</w:t>
            </w:r>
          </w:p>
        </w:tc>
        <w:tc>
          <w:tcPr>
            <w:tcW w:w="418" w:type="pct"/>
            <w:shd w:val="clear" w:color="auto" w:fill="auto"/>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6.10</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22.64</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71.26</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4.72</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26.77</w:t>
            </w:r>
          </w:p>
        </w:tc>
        <w:tc>
          <w:tcPr>
            <w:tcW w:w="401"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68.50</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24" w:lineRule="auto"/>
              <w:ind w:left="-57" w:right="-57"/>
              <w:rPr>
                <w:rFonts w:ascii="Times New Roman" w:eastAsia="Times New Roman" w:hAnsi="Times New Roman" w:cs="Times New Roman"/>
                <w:color w:val="000000" w:themeColor="text1"/>
                <w:sz w:val="24"/>
                <w:szCs w:val="24"/>
              </w:rPr>
            </w:pPr>
          </w:p>
        </w:tc>
        <w:tc>
          <w:tcPr>
            <w:tcW w:w="1632" w:type="pct"/>
            <w:vMerge/>
            <w:shd w:val="clear" w:color="auto" w:fill="auto"/>
            <w:vAlign w:val="center"/>
            <w:hideMark/>
          </w:tcPr>
          <w:p w:rsidR="00AB142E" w:rsidRPr="00981449" w:rsidRDefault="00AB142E" w:rsidP="00AB142E">
            <w:pPr>
              <w:spacing w:after="0" w:line="324" w:lineRule="auto"/>
              <w:ind w:left="-57" w:right="-57"/>
              <w:rPr>
                <w:rFonts w:ascii="Times New Roman" w:eastAsia="Times New Roman" w:hAnsi="Times New Roman" w:cs="Times New Roman"/>
                <w:color w:val="000000" w:themeColor="text1"/>
                <w:sz w:val="24"/>
                <w:szCs w:val="24"/>
              </w:rPr>
            </w:pPr>
          </w:p>
        </w:tc>
        <w:tc>
          <w:tcPr>
            <w:tcW w:w="418" w:type="pct"/>
            <w:shd w:val="clear" w:color="auto" w:fill="auto"/>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38.19</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44.88</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16.93</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40.35</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46.46</w:t>
            </w:r>
          </w:p>
        </w:tc>
        <w:tc>
          <w:tcPr>
            <w:tcW w:w="401"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13.19</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24" w:lineRule="auto"/>
              <w:ind w:left="-57" w:right="-57"/>
              <w:rPr>
                <w:rFonts w:ascii="Times New Roman" w:eastAsia="Times New Roman" w:hAnsi="Times New Roman" w:cs="Times New Roman"/>
                <w:color w:val="000000" w:themeColor="text1"/>
                <w:sz w:val="24"/>
                <w:szCs w:val="24"/>
              </w:rPr>
            </w:pPr>
          </w:p>
        </w:tc>
        <w:tc>
          <w:tcPr>
            <w:tcW w:w="1632" w:type="pct"/>
            <w:vMerge w:val="restart"/>
            <w:shd w:val="clear" w:color="auto" w:fill="auto"/>
            <w:vAlign w:val="center"/>
            <w:hideMark/>
          </w:tcPr>
          <w:p w:rsidR="00AB142E" w:rsidRPr="00981449" w:rsidRDefault="00AB142E" w:rsidP="00AB142E">
            <w:pPr>
              <w:spacing w:after="0" w:line="324"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Nhiều thủy vực khô cạn, bị bồi lắng, ô nhiễm nước do lũ, rửa trôi, sạt lở đất; sinh khối giảm...</w:t>
            </w:r>
          </w:p>
        </w:tc>
        <w:tc>
          <w:tcPr>
            <w:tcW w:w="418" w:type="pct"/>
            <w:shd w:val="clear" w:color="auto" w:fill="auto"/>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5.51</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20.87</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73.62</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11.02</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25.59</w:t>
            </w:r>
          </w:p>
        </w:tc>
        <w:tc>
          <w:tcPr>
            <w:tcW w:w="401"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63.39</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24" w:lineRule="auto"/>
              <w:ind w:left="-57" w:right="-57"/>
              <w:rPr>
                <w:rFonts w:ascii="Times New Roman" w:eastAsia="Times New Roman" w:hAnsi="Times New Roman" w:cs="Times New Roman"/>
                <w:color w:val="000000" w:themeColor="text1"/>
                <w:sz w:val="24"/>
                <w:szCs w:val="24"/>
              </w:rPr>
            </w:pPr>
          </w:p>
        </w:tc>
        <w:tc>
          <w:tcPr>
            <w:tcW w:w="1632" w:type="pct"/>
            <w:vMerge/>
            <w:shd w:val="clear" w:color="auto" w:fill="auto"/>
            <w:vAlign w:val="center"/>
            <w:hideMark/>
          </w:tcPr>
          <w:p w:rsidR="00AB142E" w:rsidRPr="00981449" w:rsidRDefault="00AB142E" w:rsidP="00AB142E">
            <w:pPr>
              <w:spacing w:after="0" w:line="324" w:lineRule="auto"/>
              <w:ind w:left="-57" w:right="-57"/>
              <w:rPr>
                <w:rFonts w:ascii="Times New Roman" w:eastAsia="Times New Roman" w:hAnsi="Times New Roman" w:cs="Times New Roman"/>
                <w:color w:val="000000" w:themeColor="text1"/>
                <w:sz w:val="24"/>
                <w:szCs w:val="24"/>
              </w:rPr>
            </w:pPr>
          </w:p>
        </w:tc>
        <w:tc>
          <w:tcPr>
            <w:tcW w:w="418" w:type="pct"/>
            <w:shd w:val="clear" w:color="auto" w:fill="auto"/>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46.85</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40.16</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12.99</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48.62</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41.73</w:t>
            </w:r>
          </w:p>
        </w:tc>
        <w:tc>
          <w:tcPr>
            <w:tcW w:w="401"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9.65</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24" w:lineRule="auto"/>
              <w:ind w:left="-57" w:right="-57"/>
              <w:rPr>
                <w:rFonts w:ascii="Times New Roman" w:eastAsia="Times New Roman" w:hAnsi="Times New Roman" w:cs="Times New Roman"/>
                <w:color w:val="000000" w:themeColor="text1"/>
                <w:sz w:val="24"/>
                <w:szCs w:val="24"/>
              </w:rPr>
            </w:pPr>
          </w:p>
        </w:tc>
        <w:tc>
          <w:tcPr>
            <w:tcW w:w="1632" w:type="pct"/>
            <w:vMerge w:val="restart"/>
            <w:shd w:val="clear" w:color="auto" w:fill="auto"/>
            <w:vAlign w:val="center"/>
            <w:hideMark/>
          </w:tcPr>
          <w:p w:rsidR="00AB142E" w:rsidRPr="00981449" w:rsidRDefault="00AB142E" w:rsidP="00AB142E">
            <w:pPr>
              <w:spacing w:after="0" w:line="324" w:lineRule="auto"/>
              <w:ind w:left="-57" w:right="-57"/>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Tỉ lệ % trung bình tiêu chí</w:t>
            </w:r>
          </w:p>
        </w:tc>
        <w:tc>
          <w:tcPr>
            <w:tcW w:w="418" w:type="pct"/>
            <w:shd w:val="clear" w:color="auto" w:fill="auto"/>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TN</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5.81</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21.75</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72.44</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7.87</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26.18</w:t>
            </w:r>
          </w:p>
        </w:tc>
        <w:tc>
          <w:tcPr>
            <w:tcW w:w="401"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65.94</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24" w:lineRule="auto"/>
              <w:ind w:left="-57" w:right="-57"/>
              <w:rPr>
                <w:rFonts w:ascii="Times New Roman" w:eastAsia="Times New Roman" w:hAnsi="Times New Roman" w:cs="Times New Roman"/>
                <w:color w:val="000000" w:themeColor="text1"/>
                <w:sz w:val="24"/>
                <w:szCs w:val="24"/>
              </w:rPr>
            </w:pPr>
          </w:p>
        </w:tc>
        <w:tc>
          <w:tcPr>
            <w:tcW w:w="1632" w:type="pct"/>
            <w:vMerge/>
            <w:shd w:val="clear" w:color="auto" w:fill="auto"/>
            <w:vAlign w:val="center"/>
            <w:hideMark/>
          </w:tcPr>
          <w:p w:rsidR="00AB142E" w:rsidRPr="00981449" w:rsidRDefault="00AB142E" w:rsidP="00AB142E">
            <w:pPr>
              <w:spacing w:after="0" w:line="324" w:lineRule="auto"/>
              <w:ind w:left="-57" w:right="-57"/>
              <w:rPr>
                <w:rFonts w:ascii="Times New Roman" w:eastAsia="Times New Roman" w:hAnsi="Times New Roman" w:cs="Times New Roman"/>
                <w:i/>
                <w:color w:val="000000" w:themeColor="text1"/>
                <w:sz w:val="24"/>
                <w:szCs w:val="24"/>
              </w:rPr>
            </w:pPr>
          </w:p>
        </w:tc>
        <w:tc>
          <w:tcPr>
            <w:tcW w:w="418" w:type="pct"/>
            <w:shd w:val="clear" w:color="auto" w:fill="auto"/>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ĐC</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42.52</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42.52</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14.96</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44.49</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44.09</w:t>
            </w:r>
          </w:p>
        </w:tc>
        <w:tc>
          <w:tcPr>
            <w:tcW w:w="401"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11.42</w:t>
            </w:r>
          </w:p>
        </w:tc>
      </w:tr>
      <w:tr w:rsidR="00AB142E" w:rsidRPr="00F05E80" w:rsidTr="00AB142E">
        <w:trPr>
          <w:trHeight w:val="20"/>
          <w:jc w:val="center"/>
        </w:trPr>
        <w:tc>
          <w:tcPr>
            <w:tcW w:w="675" w:type="pct"/>
            <w:vMerge w:val="restart"/>
            <w:shd w:val="clear" w:color="auto" w:fill="auto"/>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15. Xác định được BĐKH tác động đến sức khỏe con người</w:t>
            </w:r>
          </w:p>
        </w:tc>
        <w:tc>
          <w:tcPr>
            <w:tcW w:w="1632" w:type="pct"/>
            <w:vMerge w:val="restart"/>
            <w:shd w:val="clear" w:color="auto" w:fill="auto"/>
            <w:vAlign w:val="center"/>
            <w:hideMark/>
          </w:tcPr>
          <w:p w:rsidR="00AB142E" w:rsidRPr="00981449" w:rsidRDefault="00AB142E" w:rsidP="00AB142E">
            <w:pPr>
              <w:spacing w:after="0" w:line="324"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 Gia tăng các loại dịch bệnh nguy hiểm như: sốt xuất huyết, bệnh tim mạch, bệnh đường hô hấp, bệnh thần kinh…</w:t>
            </w:r>
          </w:p>
        </w:tc>
        <w:tc>
          <w:tcPr>
            <w:tcW w:w="418" w:type="pct"/>
            <w:shd w:val="clear" w:color="auto" w:fill="auto"/>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0</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22.22</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77.78</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0</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24.07</w:t>
            </w:r>
          </w:p>
        </w:tc>
        <w:tc>
          <w:tcPr>
            <w:tcW w:w="401"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75.93</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24" w:lineRule="auto"/>
              <w:ind w:left="-57" w:right="-57"/>
              <w:rPr>
                <w:rFonts w:ascii="Times New Roman" w:eastAsia="Times New Roman" w:hAnsi="Times New Roman" w:cs="Times New Roman"/>
                <w:color w:val="000000" w:themeColor="text1"/>
                <w:sz w:val="24"/>
                <w:szCs w:val="24"/>
              </w:rPr>
            </w:pPr>
          </w:p>
        </w:tc>
        <w:tc>
          <w:tcPr>
            <w:tcW w:w="1632" w:type="pct"/>
            <w:vMerge/>
            <w:shd w:val="clear" w:color="auto" w:fill="auto"/>
            <w:vAlign w:val="center"/>
            <w:hideMark/>
          </w:tcPr>
          <w:p w:rsidR="00AB142E" w:rsidRPr="00981449" w:rsidRDefault="00AB142E" w:rsidP="00AB142E">
            <w:pPr>
              <w:spacing w:after="0" w:line="324" w:lineRule="auto"/>
              <w:ind w:left="-57" w:right="-57"/>
              <w:rPr>
                <w:rFonts w:ascii="Times New Roman" w:eastAsia="Times New Roman" w:hAnsi="Times New Roman" w:cs="Times New Roman"/>
                <w:color w:val="000000" w:themeColor="text1"/>
                <w:sz w:val="24"/>
                <w:szCs w:val="24"/>
              </w:rPr>
            </w:pPr>
          </w:p>
        </w:tc>
        <w:tc>
          <w:tcPr>
            <w:tcW w:w="418" w:type="pct"/>
            <w:shd w:val="clear" w:color="auto" w:fill="auto"/>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27.25</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40.61</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32.14</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25.79</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42.46</w:t>
            </w:r>
          </w:p>
        </w:tc>
        <w:tc>
          <w:tcPr>
            <w:tcW w:w="401"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31.75</w:t>
            </w:r>
          </w:p>
        </w:tc>
      </w:tr>
      <w:tr w:rsidR="00AB142E" w:rsidRPr="00F05E80" w:rsidTr="00AB142E">
        <w:trPr>
          <w:trHeight w:val="20"/>
          <w:jc w:val="center"/>
        </w:trPr>
        <w:tc>
          <w:tcPr>
            <w:tcW w:w="675" w:type="pct"/>
            <w:vMerge w:val="restart"/>
            <w:shd w:val="clear" w:color="auto" w:fill="auto"/>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16. Xác định được biện pháp SH khắc phục nguyên nhân gây BĐKH</w:t>
            </w:r>
          </w:p>
        </w:tc>
        <w:tc>
          <w:tcPr>
            <w:tcW w:w="1632" w:type="pct"/>
            <w:vMerge w:val="restart"/>
            <w:shd w:val="clear" w:color="auto" w:fill="auto"/>
            <w:vAlign w:val="center"/>
            <w:hideMark/>
          </w:tcPr>
          <w:p w:rsidR="00AB142E" w:rsidRPr="00981449" w:rsidRDefault="00AB142E" w:rsidP="00AB142E">
            <w:pPr>
              <w:spacing w:after="0" w:line="324"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Trồng và bảo vệ rừng, trồng và chăm sóc cây xanh</w:t>
            </w:r>
          </w:p>
        </w:tc>
        <w:tc>
          <w:tcPr>
            <w:tcW w:w="418" w:type="pct"/>
            <w:shd w:val="clear" w:color="auto" w:fill="auto"/>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0</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26.97</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73.03</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0</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20.87</w:t>
            </w:r>
          </w:p>
        </w:tc>
        <w:tc>
          <w:tcPr>
            <w:tcW w:w="401"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79.13</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24" w:lineRule="auto"/>
              <w:ind w:left="-57" w:right="-57"/>
              <w:rPr>
                <w:rFonts w:ascii="Times New Roman" w:eastAsia="Times New Roman" w:hAnsi="Times New Roman" w:cs="Times New Roman"/>
                <w:color w:val="000000" w:themeColor="text1"/>
                <w:sz w:val="24"/>
                <w:szCs w:val="24"/>
              </w:rPr>
            </w:pPr>
          </w:p>
        </w:tc>
        <w:tc>
          <w:tcPr>
            <w:tcW w:w="1632" w:type="pct"/>
            <w:vMerge/>
            <w:shd w:val="clear" w:color="auto" w:fill="auto"/>
            <w:vAlign w:val="center"/>
            <w:hideMark/>
          </w:tcPr>
          <w:p w:rsidR="00AB142E" w:rsidRPr="00981449" w:rsidRDefault="00AB142E" w:rsidP="00AB142E">
            <w:pPr>
              <w:spacing w:after="0" w:line="324" w:lineRule="auto"/>
              <w:ind w:left="-57" w:right="-57"/>
              <w:rPr>
                <w:rFonts w:ascii="Times New Roman" w:eastAsia="Times New Roman" w:hAnsi="Times New Roman" w:cs="Times New Roman"/>
                <w:color w:val="000000" w:themeColor="text1"/>
                <w:sz w:val="24"/>
                <w:szCs w:val="24"/>
              </w:rPr>
            </w:pPr>
          </w:p>
        </w:tc>
        <w:tc>
          <w:tcPr>
            <w:tcW w:w="418" w:type="pct"/>
            <w:shd w:val="clear" w:color="auto" w:fill="auto"/>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24.61</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55.91</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19.49</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23.03</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60.83</w:t>
            </w:r>
          </w:p>
        </w:tc>
        <w:tc>
          <w:tcPr>
            <w:tcW w:w="401"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16.14</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24" w:lineRule="auto"/>
              <w:ind w:left="-57" w:right="-57"/>
              <w:rPr>
                <w:rFonts w:ascii="Times New Roman" w:eastAsia="Times New Roman" w:hAnsi="Times New Roman" w:cs="Times New Roman"/>
                <w:color w:val="000000" w:themeColor="text1"/>
                <w:sz w:val="24"/>
                <w:szCs w:val="24"/>
              </w:rPr>
            </w:pPr>
          </w:p>
        </w:tc>
        <w:tc>
          <w:tcPr>
            <w:tcW w:w="1632" w:type="pct"/>
            <w:vMerge w:val="restart"/>
            <w:shd w:val="clear" w:color="auto" w:fill="auto"/>
            <w:vAlign w:val="center"/>
            <w:hideMark/>
          </w:tcPr>
          <w:p w:rsidR="00AB142E" w:rsidRPr="00981449" w:rsidRDefault="00AB142E" w:rsidP="00AB142E">
            <w:pPr>
              <w:spacing w:after="0" w:line="324"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 xml:space="preserve">Cải tiến chế độ tưới tiêu nước cho lúa để giảm phát thải CH4 do hô hấp yếm khí của vi sinh vật </w:t>
            </w:r>
          </w:p>
        </w:tc>
        <w:tc>
          <w:tcPr>
            <w:tcW w:w="418" w:type="pct"/>
            <w:shd w:val="clear" w:color="auto" w:fill="auto"/>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8.47</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27.38</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64.15</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5.82</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26.85</w:t>
            </w:r>
          </w:p>
        </w:tc>
        <w:tc>
          <w:tcPr>
            <w:tcW w:w="401"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67.33</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24" w:lineRule="auto"/>
              <w:ind w:left="-57" w:right="-57"/>
              <w:rPr>
                <w:rFonts w:ascii="Times New Roman" w:eastAsia="Times New Roman" w:hAnsi="Times New Roman" w:cs="Times New Roman"/>
                <w:color w:val="000000" w:themeColor="text1"/>
                <w:sz w:val="24"/>
                <w:szCs w:val="24"/>
              </w:rPr>
            </w:pPr>
          </w:p>
        </w:tc>
        <w:tc>
          <w:tcPr>
            <w:tcW w:w="1632" w:type="pct"/>
            <w:vMerge/>
            <w:shd w:val="clear" w:color="auto" w:fill="auto"/>
            <w:vAlign w:val="center"/>
            <w:hideMark/>
          </w:tcPr>
          <w:p w:rsidR="00AB142E" w:rsidRPr="00981449" w:rsidRDefault="00AB142E" w:rsidP="00AB142E">
            <w:pPr>
              <w:spacing w:after="0" w:line="324" w:lineRule="auto"/>
              <w:ind w:left="-57" w:right="-57"/>
              <w:rPr>
                <w:rFonts w:ascii="Times New Roman" w:eastAsia="Times New Roman" w:hAnsi="Times New Roman" w:cs="Times New Roman"/>
                <w:color w:val="000000" w:themeColor="text1"/>
                <w:sz w:val="24"/>
                <w:szCs w:val="24"/>
              </w:rPr>
            </w:pPr>
          </w:p>
        </w:tc>
        <w:tc>
          <w:tcPr>
            <w:tcW w:w="418" w:type="pct"/>
            <w:shd w:val="clear" w:color="auto" w:fill="auto"/>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43.78</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39.15</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17.06</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42.36</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38.61</w:t>
            </w:r>
          </w:p>
        </w:tc>
        <w:tc>
          <w:tcPr>
            <w:tcW w:w="401"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19.03</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24" w:lineRule="auto"/>
              <w:ind w:left="-57" w:right="-57"/>
              <w:rPr>
                <w:rFonts w:ascii="Times New Roman" w:eastAsia="Times New Roman" w:hAnsi="Times New Roman" w:cs="Times New Roman"/>
                <w:color w:val="000000" w:themeColor="text1"/>
                <w:sz w:val="24"/>
                <w:szCs w:val="24"/>
              </w:rPr>
            </w:pPr>
          </w:p>
        </w:tc>
        <w:tc>
          <w:tcPr>
            <w:tcW w:w="1632" w:type="pct"/>
            <w:vMerge w:val="restart"/>
            <w:shd w:val="clear" w:color="auto" w:fill="auto"/>
            <w:vAlign w:val="center"/>
            <w:hideMark/>
          </w:tcPr>
          <w:p w:rsidR="00AB142E" w:rsidRPr="00981449" w:rsidRDefault="00AB142E" w:rsidP="00AB142E">
            <w:pPr>
              <w:spacing w:after="0" w:line="324"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Cải tiến khẩu phần ăn cho gia súc nhai lại để giảm phát thải KNK qua ợ hơi, phân</w:t>
            </w:r>
          </w:p>
        </w:tc>
        <w:tc>
          <w:tcPr>
            <w:tcW w:w="418" w:type="pct"/>
            <w:shd w:val="clear" w:color="auto" w:fill="auto"/>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4.72</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42.52</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52.76</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6.89</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48.43</w:t>
            </w:r>
          </w:p>
        </w:tc>
        <w:tc>
          <w:tcPr>
            <w:tcW w:w="401"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44.69</w:t>
            </w:r>
          </w:p>
        </w:tc>
      </w:tr>
      <w:tr w:rsidR="00AB142E" w:rsidRPr="00F05E80" w:rsidTr="00AB142E">
        <w:trPr>
          <w:trHeight w:val="1086"/>
          <w:jc w:val="center"/>
        </w:trPr>
        <w:tc>
          <w:tcPr>
            <w:tcW w:w="675" w:type="pct"/>
            <w:vMerge/>
            <w:shd w:val="clear" w:color="auto" w:fill="auto"/>
            <w:vAlign w:val="center"/>
            <w:hideMark/>
          </w:tcPr>
          <w:p w:rsidR="00AB142E" w:rsidRPr="00981449" w:rsidRDefault="00AB142E" w:rsidP="00AB142E">
            <w:pPr>
              <w:spacing w:after="0" w:line="324" w:lineRule="auto"/>
              <w:ind w:left="-57" w:right="-57"/>
              <w:rPr>
                <w:rFonts w:ascii="Times New Roman" w:eastAsia="Times New Roman" w:hAnsi="Times New Roman" w:cs="Times New Roman"/>
                <w:color w:val="000000" w:themeColor="text1"/>
                <w:sz w:val="24"/>
                <w:szCs w:val="24"/>
              </w:rPr>
            </w:pPr>
          </w:p>
        </w:tc>
        <w:tc>
          <w:tcPr>
            <w:tcW w:w="1632" w:type="pct"/>
            <w:vMerge/>
            <w:shd w:val="clear" w:color="auto" w:fill="auto"/>
            <w:vAlign w:val="center"/>
            <w:hideMark/>
          </w:tcPr>
          <w:p w:rsidR="00AB142E" w:rsidRPr="00981449" w:rsidRDefault="00AB142E" w:rsidP="00AB142E">
            <w:pPr>
              <w:spacing w:after="0" w:line="324" w:lineRule="auto"/>
              <w:ind w:left="-57" w:right="-57"/>
              <w:rPr>
                <w:rFonts w:ascii="Times New Roman" w:eastAsia="Times New Roman" w:hAnsi="Times New Roman" w:cs="Times New Roman"/>
                <w:color w:val="000000" w:themeColor="text1"/>
                <w:sz w:val="24"/>
                <w:szCs w:val="24"/>
              </w:rPr>
            </w:pPr>
          </w:p>
        </w:tc>
        <w:tc>
          <w:tcPr>
            <w:tcW w:w="418" w:type="pct"/>
            <w:shd w:val="clear" w:color="auto" w:fill="auto"/>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49.41</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40.55</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10.04</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46.26</w:t>
            </w:r>
          </w:p>
        </w:tc>
        <w:tc>
          <w:tcPr>
            <w:tcW w:w="375"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41.73</w:t>
            </w:r>
          </w:p>
        </w:tc>
        <w:tc>
          <w:tcPr>
            <w:tcW w:w="401" w:type="pct"/>
            <w:shd w:val="clear" w:color="auto" w:fill="auto"/>
            <w:noWrap/>
            <w:vAlign w:val="center"/>
            <w:hideMark/>
          </w:tcPr>
          <w:p w:rsidR="00AB142E" w:rsidRPr="00981449" w:rsidRDefault="00AB142E" w:rsidP="00AB142E">
            <w:pPr>
              <w:spacing w:after="0" w:line="324"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12.01</w:t>
            </w:r>
          </w:p>
        </w:tc>
      </w:tr>
      <w:tr w:rsidR="00AB142E" w:rsidRPr="00F05E80" w:rsidTr="00AB142E">
        <w:trPr>
          <w:trHeight w:val="612"/>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val="restart"/>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Sử dụng vi sinh vật phân giải rác thải, chuyển hóa các chất gây ô nhiễm môi trường thành sinh khối vi sinh vật…</w:t>
            </w: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6.16</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40.16</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53.68</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3.38</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21.07</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75.55</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39.17</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48.91</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11.93</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44.73</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39.56</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15.71</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val="restart"/>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Sử dụng công nghệ biogas xử lí chất thải chăn nuôi thành khí sinh học làm nhiên liệu cho sinh hoạt, sản xuất nhằm giảm thiểu nhiên liệu hóa thạch…</w:t>
            </w: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0</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30.42</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69.58</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0</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22.86</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77.14</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28.63</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42.54</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28.83</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27.35</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46.31</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26.35</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val="restart"/>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Tỉ lệ % trung bình tiêu chí</w:t>
            </w: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TN</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3.87</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31.34</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64.79</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3.47</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29.45</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67.08</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i/>
                <w:color w:val="000000" w:themeColor="text1"/>
                <w:sz w:val="24"/>
                <w:szCs w:val="24"/>
              </w:rPr>
            </w:pP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ĐC</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37.41</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43.96</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18.64</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35.57</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46.00</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18.43</w:t>
            </w:r>
          </w:p>
        </w:tc>
      </w:tr>
      <w:tr w:rsidR="00AB142E" w:rsidRPr="00F05E80" w:rsidTr="00AB142E">
        <w:trPr>
          <w:trHeight w:val="20"/>
          <w:jc w:val="center"/>
        </w:trPr>
        <w:tc>
          <w:tcPr>
            <w:tcW w:w="675" w:type="pct"/>
            <w:vMerge w:val="restar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17. Xác định được biện pháp hạn chế hoạt động của con người gây BĐKH</w:t>
            </w:r>
          </w:p>
        </w:tc>
        <w:tc>
          <w:tcPr>
            <w:tcW w:w="1632" w:type="pct"/>
            <w:vMerge w:val="restart"/>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 xml:space="preserve">Sử dụng năng lượng tái tạo, năng lượng sạch thay thế năng lượng từ nhiên liệu hóa thạch </w:t>
            </w: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5.31</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20.87</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73.82</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9.45</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23.03</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67.52</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40.35</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33.66</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25.98</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39.37</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30.51</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30.12</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val="restart"/>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pacing w:val="-4"/>
                <w:sz w:val="24"/>
                <w:szCs w:val="24"/>
              </w:rPr>
            </w:pPr>
            <w:r w:rsidRPr="00981449">
              <w:rPr>
                <w:rFonts w:ascii="Times New Roman" w:eastAsia="Times New Roman" w:hAnsi="Times New Roman" w:cs="Times New Roman"/>
                <w:color w:val="000000" w:themeColor="text1"/>
                <w:spacing w:val="-4"/>
                <w:sz w:val="24"/>
                <w:szCs w:val="24"/>
              </w:rPr>
              <w:t>Sử dụng tiết kiệm năng lượng, xử lí rác thải và tái chế rác thải đúng quy định để BVMT, giảm phát thải KNK</w:t>
            </w: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4.50</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28.84</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66.67</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6.75</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25.40</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67.86</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22.09</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43.39</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34.52</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24.60</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41.01</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34.39</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val="restart"/>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Tỉ lệ % trung bình tiêu chí</w:t>
            </w: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TN</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4.83</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25.63</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69.54</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7.83</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24.45</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67.72</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i/>
                <w:color w:val="000000" w:themeColor="text1"/>
                <w:sz w:val="24"/>
                <w:szCs w:val="24"/>
              </w:rPr>
            </w:pP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ĐC</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29.43</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39.48</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31.09</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30.54</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36.79</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32.67</w:t>
            </w:r>
          </w:p>
        </w:tc>
      </w:tr>
      <w:tr w:rsidR="00AB142E" w:rsidRPr="00F05E80" w:rsidTr="00AB142E">
        <w:trPr>
          <w:trHeight w:val="20"/>
          <w:jc w:val="center"/>
        </w:trPr>
        <w:tc>
          <w:tcPr>
            <w:tcW w:w="675" w:type="pct"/>
            <w:vMerge w:val="restar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18. Xác định được biện pháp cải tạo giống thích ứng với BĐKH</w:t>
            </w:r>
          </w:p>
        </w:tc>
        <w:tc>
          <w:tcPr>
            <w:tcW w:w="1632" w:type="pct"/>
            <w:vMerge w:val="restart"/>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 xml:space="preserve">Lai tạo, sử dụng giống cây trồng, vật nuôi, thủy sản có năng suất cao, có khả năng chịu nóng, chịu lạnh… </w:t>
            </w: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0</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31.30</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68.70</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0</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24.21</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75.79</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19.09</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52.17</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28.74</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23.23</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46.46</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30.31</w:t>
            </w:r>
          </w:p>
        </w:tc>
      </w:tr>
      <w:tr w:rsidR="00AB142E" w:rsidRPr="00F05E80" w:rsidTr="00AB142E">
        <w:trPr>
          <w:trHeight w:val="20"/>
          <w:jc w:val="center"/>
        </w:trPr>
        <w:tc>
          <w:tcPr>
            <w:tcW w:w="675" w:type="pct"/>
            <w:vMerge w:val="restar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19. Xác định được biện pháp cơ cấu sản xuất nông, lâm, ngư nghiệp thích ứng với BĐKH</w:t>
            </w:r>
          </w:p>
        </w:tc>
        <w:tc>
          <w:tcPr>
            <w:tcW w:w="1632" w:type="pct"/>
            <w:vMerge w:val="restart"/>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Phục hồi rừng đầu nguồn và khu dự trữ sinh quyển; trồng rừng, phòng chống cháy rừng</w:t>
            </w: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0</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27.45</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72.55</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0</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20.00</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80.00</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30.59</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45.88</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23.53</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25.49</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50.98</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23.53</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val="restart"/>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 xml:space="preserve">Sử dụng kĩ thuật công nghệ cao vừa tăng năng suất, vừa giảm phát thải KNK </w:t>
            </w: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9.06</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31.30</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59.65</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3.35</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28.54</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68.11</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36.61</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53.15</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10.24</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40.75</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46.06</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13.19</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val="restart"/>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Chuyển đổi mô hình sản xuất nông, lâm, ngư nghiệp thích ứng với BĐKH.</w:t>
            </w: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6.30</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34.25</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59.45</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8.27</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30.31</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61.42</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29.13</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50.59</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20.28</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32.68</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44.69</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22.64</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val="restart"/>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Tỉ lệ % trung bình tiêu chí</w:t>
            </w: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TN</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6.14</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31.71</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62.16</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4.64</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27.54</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67.82</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i/>
                <w:color w:val="000000" w:themeColor="text1"/>
                <w:sz w:val="24"/>
                <w:szCs w:val="24"/>
              </w:rPr>
            </w:pP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ĐC</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32.42</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50.67</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16.92</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34.46</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46.50</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19.04</w:t>
            </w:r>
          </w:p>
        </w:tc>
      </w:tr>
      <w:tr w:rsidR="00AB142E" w:rsidRPr="00F05E80" w:rsidTr="00AB142E">
        <w:trPr>
          <w:trHeight w:val="20"/>
          <w:jc w:val="center"/>
        </w:trPr>
        <w:tc>
          <w:tcPr>
            <w:tcW w:w="675" w:type="pct"/>
            <w:vMerge w:val="restar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 xml:space="preserve">20. Xác định được </w:t>
            </w:r>
            <w:r w:rsidRPr="00981449">
              <w:rPr>
                <w:rFonts w:ascii="Times New Roman" w:eastAsia="Times New Roman" w:hAnsi="Times New Roman" w:cs="Times New Roman"/>
                <w:color w:val="000000" w:themeColor="text1"/>
                <w:sz w:val="24"/>
                <w:szCs w:val="24"/>
              </w:rPr>
              <w:lastRenderedPageBreak/>
              <w:t>biện pháp tổ chức xã hội thích ứng với BĐKH</w:t>
            </w:r>
          </w:p>
        </w:tc>
        <w:tc>
          <w:tcPr>
            <w:tcW w:w="1632" w:type="pct"/>
            <w:vMerge w:val="restart"/>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lastRenderedPageBreak/>
              <w:t>Phát triển công nghệ sản xuất xanh, thực hiện lối sống xanh</w:t>
            </w: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7.28</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35.83</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56.89</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8.07</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31.89</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60.04</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36.42</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55.12</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8.46</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35.24</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51.38</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13.39</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val="restart"/>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Thực hiện kế hoạch hóa gia đình, giảm sự gia tăng dân số để giảm áp lực khai thác và sử dụng tài nguyên, giảm thải KNK</w:t>
            </w: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12.20</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27.76</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60.04</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10.83</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33.86</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55.31</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26.38</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54.33</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19.29</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30.71</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46.06</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23.23</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val="restart"/>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 xml:space="preserve"> Nâng cao chất lượng cuộc sống =&gt; người dân có sức khỏe, có năng lực ứng phó với BĐKH</w:t>
            </w: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3.35</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29.33</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67.32</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6.50</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23.23</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70.28</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36.02</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42.91</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21.06</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38.98</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42.72</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18.31</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val="restart"/>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Khai thác tài nguyên hợp lí đi đôi với tái tạo, bảo vệ và sử dụng tiết kiệm tài nguyên</w:t>
            </w: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25.49</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74.51</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2.75</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21.96</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75.29</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30.98</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42.35</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26.67</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25.88</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43.92</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30.20</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val="restart"/>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Tăng cường giáo dục, truyền thông ứng phó với BĐKH</w:t>
            </w: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3.57</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31.22</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65.21</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4.50</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28.17</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67.33</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27.51</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43.25</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29.23</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26.06</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45.11</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28.84</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val="restart"/>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Thu thuế bảo vệ môi trường, thu thuế phát thải KNK</w:t>
            </w: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12.16</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33.33</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54.51</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8.63</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35.29</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56.08</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41.96</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47.84</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10.20</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43.53</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39.61</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16.86</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val="restart"/>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Tỉ lệ % trung bình tiêu chí</w:t>
            </w: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TN</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4.91</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31.42</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63.67</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6.00</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28.00</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65.99</w:t>
            </w:r>
          </w:p>
        </w:tc>
      </w:tr>
      <w:tr w:rsidR="00AB142E" w:rsidRPr="00F05E80" w:rsidTr="00AB142E">
        <w:trPr>
          <w:trHeight w:val="20"/>
          <w:jc w:val="center"/>
        </w:trPr>
        <w:tc>
          <w:tcPr>
            <w:tcW w:w="675"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color w:val="000000" w:themeColor="text1"/>
                <w:sz w:val="24"/>
                <w:szCs w:val="24"/>
              </w:rPr>
            </w:pPr>
          </w:p>
        </w:tc>
        <w:tc>
          <w:tcPr>
            <w:tcW w:w="1632" w:type="pct"/>
            <w:vMerge/>
            <w:shd w:val="clear" w:color="auto" w:fill="auto"/>
            <w:vAlign w:val="center"/>
            <w:hideMark/>
          </w:tcPr>
          <w:p w:rsidR="00AB142E" w:rsidRPr="00981449" w:rsidRDefault="00AB142E" w:rsidP="00AB142E">
            <w:pPr>
              <w:spacing w:after="0" w:line="312" w:lineRule="auto"/>
              <w:ind w:left="-57" w:right="-57"/>
              <w:rPr>
                <w:rFonts w:ascii="Times New Roman" w:eastAsia="Times New Roman" w:hAnsi="Times New Roman" w:cs="Times New Roman"/>
                <w:i/>
                <w:color w:val="000000" w:themeColor="text1"/>
                <w:sz w:val="24"/>
                <w:szCs w:val="24"/>
              </w:rPr>
            </w:pPr>
          </w:p>
        </w:tc>
        <w:tc>
          <w:tcPr>
            <w:tcW w:w="418" w:type="pct"/>
            <w:shd w:val="clear" w:color="auto" w:fill="auto"/>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ĐC</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33.39</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46.23</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20.38</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32.91</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45.22</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21.87</w:t>
            </w:r>
          </w:p>
        </w:tc>
      </w:tr>
      <w:tr w:rsidR="00AB142E" w:rsidRPr="00F05E80" w:rsidTr="00AB142E">
        <w:trPr>
          <w:trHeight w:val="20"/>
          <w:jc w:val="center"/>
        </w:trPr>
        <w:tc>
          <w:tcPr>
            <w:tcW w:w="2307" w:type="pct"/>
            <w:gridSpan w:val="2"/>
            <w:vMerge w:val="restar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b/>
                <w:bCs/>
                <w:color w:val="000000" w:themeColor="text1"/>
                <w:sz w:val="24"/>
                <w:szCs w:val="24"/>
              </w:rPr>
              <w:t>Trung bình chung (%)</w:t>
            </w:r>
          </w:p>
        </w:tc>
        <w:tc>
          <w:tcPr>
            <w:tcW w:w="418"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TN</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4.16</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28.27</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67.56</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4.75</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27.62</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67.63</w:t>
            </w:r>
          </w:p>
        </w:tc>
      </w:tr>
      <w:tr w:rsidR="00AB142E" w:rsidRPr="00F05E80" w:rsidTr="00AB142E">
        <w:trPr>
          <w:trHeight w:val="20"/>
          <w:jc w:val="center"/>
        </w:trPr>
        <w:tc>
          <w:tcPr>
            <w:tcW w:w="2307" w:type="pct"/>
            <w:gridSpan w:val="2"/>
            <w:vMerge/>
            <w:shd w:val="clear" w:color="auto" w:fill="auto"/>
            <w:noWrap/>
            <w:vAlign w:val="bottom"/>
            <w:hideMark/>
          </w:tcPr>
          <w:p w:rsidR="00AB142E" w:rsidRPr="00981449" w:rsidRDefault="00AB142E" w:rsidP="00AB142E">
            <w:pPr>
              <w:spacing w:after="0" w:line="312" w:lineRule="auto"/>
              <w:ind w:left="-57" w:right="-57"/>
              <w:rPr>
                <w:rFonts w:ascii="Times New Roman" w:eastAsia="Times New Roman" w:hAnsi="Times New Roman" w:cs="Times New Roman"/>
                <w:b/>
                <w:bCs/>
                <w:color w:val="000000" w:themeColor="text1"/>
                <w:sz w:val="24"/>
                <w:szCs w:val="24"/>
              </w:rPr>
            </w:pPr>
          </w:p>
        </w:tc>
        <w:tc>
          <w:tcPr>
            <w:tcW w:w="418"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ĐC</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30.74</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45.20</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24.06</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31.40</w:t>
            </w:r>
          </w:p>
        </w:tc>
        <w:tc>
          <w:tcPr>
            <w:tcW w:w="375"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43.37</w:t>
            </w:r>
          </w:p>
        </w:tc>
        <w:tc>
          <w:tcPr>
            <w:tcW w:w="401" w:type="pct"/>
            <w:shd w:val="clear" w:color="auto" w:fill="auto"/>
            <w:noWrap/>
            <w:vAlign w:val="center"/>
            <w:hideMark/>
          </w:tcPr>
          <w:p w:rsidR="00AB142E" w:rsidRPr="00981449" w:rsidRDefault="00AB142E" w:rsidP="00AB142E">
            <w:pPr>
              <w:spacing w:after="0" w:line="312" w:lineRule="auto"/>
              <w:ind w:left="-57" w:right="-57"/>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25.23</w:t>
            </w:r>
          </w:p>
        </w:tc>
      </w:tr>
    </w:tbl>
    <w:p w:rsidR="00AB142E" w:rsidRPr="00981449" w:rsidRDefault="00AB142E" w:rsidP="00AB142E">
      <w:pPr>
        <w:spacing w:before="240" w:after="0" w:line="360" w:lineRule="auto"/>
        <w:ind w:firstLine="720"/>
        <w:jc w:val="both"/>
        <w:rPr>
          <w:rFonts w:ascii="Times New Roman" w:eastAsia="Times New Roman" w:hAnsi="Times New Roman" w:cs="Times New Roman"/>
          <w:color w:val="000000" w:themeColor="text1"/>
          <w:sz w:val="26"/>
          <w:szCs w:val="28"/>
          <w:lang w:eastAsia="ko-KR"/>
        </w:rPr>
      </w:pPr>
      <w:bookmarkStart w:id="321" w:name="_Toc484370393"/>
      <w:bookmarkStart w:id="322" w:name="_Toc484617963"/>
      <w:r w:rsidRPr="00981449">
        <w:rPr>
          <w:rFonts w:ascii="Times New Roman" w:eastAsia="Times New Roman" w:hAnsi="Times New Roman" w:cs="Times New Roman"/>
          <w:color w:val="000000" w:themeColor="text1"/>
          <w:sz w:val="26"/>
          <w:szCs w:val="28"/>
          <w:lang w:eastAsia="ko-KR"/>
        </w:rPr>
        <w:t xml:space="preserve">Kết quả bảng 3.10 cho thấy, ở cả hai đợt dạy học tích hợp GDBĐKH, HS nhóm TN có kết quả nhận thức cao hơn hẳn nhóm ĐC về tất cả các tiêu chí xác định nội dung kiến thức GDBĐKH. Cụ thể là: Nguyên nhân SH gây ra BĐKH (từ tiêu chí 1 đến 6); Biểu hiện của BĐKH (từ tiêu chí 7 đến 11); Tác động của BĐKH (từ tiêu chí 12 đến 15); Biện pháp thích ứng và giảm nhẹ BĐKH (từ tiêu chí 16 đến 20).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xml:space="preserve">Tỉ lệ % HS xác định được đầy đủ các chỉ báo trong các tiêu chí đánh giá kết quả GDBĐKH ở nhóm TN luôn cao hơn nhóm ĐC. Trong đó, cao nhất là ở tiêu chí số 6 </w:t>
      </w:r>
      <w:r w:rsidRPr="00981449">
        <w:rPr>
          <w:rFonts w:ascii="Times New Roman" w:eastAsia="Times New Roman" w:hAnsi="Times New Roman" w:cs="Times New Roman"/>
          <w:i/>
          <w:color w:val="000000" w:themeColor="text1"/>
          <w:sz w:val="26"/>
          <w:szCs w:val="28"/>
          <w:lang w:eastAsia="ko-KR"/>
        </w:rPr>
        <w:t>“Xác định được hoạt động của con người tác động đến các yếu tố khí hậu”</w:t>
      </w:r>
      <w:r w:rsidRPr="00981449">
        <w:rPr>
          <w:rFonts w:ascii="Times New Roman" w:eastAsia="Times New Roman" w:hAnsi="Times New Roman" w:cs="Times New Roman"/>
          <w:color w:val="000000" w:themeColor="text1"/>
          <w:sz w:val="26"/>
          <w:szCs w:val="28"/>
          <w:lang w:eastAsia="ko-KR"/>
        </w:rPr>
        <w:t xml:space="preserve">, ở nhóm TN đạt 82,12% ở đợt 1 và 80,21% ở đợt 2, trong khi ở nhóm ĐC tỉ lệ này chỉ đạt 24,59% và 27,22%. Trong tiêu chí này, hai chỉ báo có tỉ lệ HS ở nhóm TN trả </w:t>
      </w:r>
      <w:r w:rsidRPr="00981449">
        <w:rPr>
          <w:rFonts w:ascii="Times New Roman" w:eastAsia="Times New Roman" w:hAnsi="Times New Roman" w:cs="Times New Roman"/>
          <w:color w:val="000000" w:themeColor="text1"/>
          <w:sz w:val="26"/>
          <w:szCs w:val="28"/>
          <w:lang w:eastAsia="ko-KR"/>
        </w:rPr>
        <w:lastRenderedPageBreak/>
        <w:t xml:space="preserve">lời đúng và đầy đủ cao nhất là </w:t>
      </w:r>
      <w:r w:rsidRPr="00981449">
        <w:rPr>
          <w:rFonts w:ascii="Times New Roman" w:eastAsia="Times New Roman" w:hAnsi="Times New Roman" w:cs="Times New Roman"/>
          <w:i/>
          <w:color w:val="000000" w:themeColor="text1"/>
          <w:sz w:val="26"/>
          <w:szCs w:val="28"/>
          <w:lang w:eastAsia="ko-KR"/>
        </w:rPr>
        <w:t>“Đốt nhiên liệu hóa thạch, sản xuất và sử dụng máy lạnh thải nhiệt, KNK”</w:t>
      </w:r>
      <w:r w:rsidRPr="00981449">
        <w:rPr>
          <w:rFonts w:ascii="Times New Roman" w:eastAsia="Times New Roman" w:hAnsi="Times New Roman" w:cs="Times New Roman"/>
          <w:color w:val="000000" w:themeColor="text1"/>
          <w:sz w:val="26"/>
          <w:szCs w:val="28"/>
          <w:lang w:eastAsia="ko-KR"/>
        </w:rPr>
        <w:t xml:space="preserve"> và </w:t>
      </w:r>
      <w:r w:rsidRPr="00981449">
        <w:rPr>
          <w:rFonts w:ascii="Times New Roman" w:eastAsia="Times New Roman" w:hAnsi="Times New Roman" w:cs="Times New Roman"/>
          <w:i/>
          <w:color w:val="000000" w:themeColor="text1"/>
          <w:sz w:val="26"/>
          <w:szCs w:val="28"/>
          <w:lang w:eastAsia="ko-KR"/>
        </w:rPr>
        <w:t>“Đun nấu, đốt rừng, đốt phụ phẩm nông nghiệp, đốt rác =&gt; thải ra KNK...</w:t>
      </w:r>
      <w:r w:rsidRPr="00981449">
        <w:rPr>
          <w:rFonts w:ascii="Times New Roman" w:eastAsia="Times New Roman" w:hAnsi="Times New Roman" w:cs="Times New Roman"/>
          <w:color w:val="000000" w:themeColor="text1"/>
          <w:sz w:val="26"/>
          <w:szCs w:val="28"/>
          <w:lang w:eastAsia="ko-KR"/>
        </w:rPr>
        <w:t xml:space="preserve">” đạt 81,18% ở đợt 1 và 85,88% ở đợt 2, </w:t>
      </w:r>
      <w:r w:rsidRPr="00981449">
        <w:rPr>
          <w:rFonts w:ascii="Times New Roman" w:eastAsia="Times New Roman" w:hAnsi="Times New Roman" w:cs="Times New Roman"/>
          <w:i/>
          <w:color w:val="000000" w:themeColor="text1"/>
          <w:sz w:val="26"/>
          <w:szCs w:val="28"/>
          <w:lang w:eastAsia="ko-KR"/>
        </w:rPr>
        <w:t>“Tàn phá các hệ sinh thái, phá hủy lớp thực vật che phủ mặt đất =&gt; thời tiết nắng nóng, lũ lụt…”</w:t>
      </w:r>
      <w:r w:rsidRPr="00981449">
        <w:rPr>
          <w:rFonts w:ascii="Times New Roman" w:eastAsia="Times New Roman" w:hAnsi="Times New Roman" w:cs="Times New Roman"/>
          <w:color w:val="000000" w:themeColor="text1"/>
          <w:sz w:val="26"/>
          <w:szCs w:val="28"/>
          <w:lang w:eastAsia="ko-KR"/>
        </w:rPr>
        <w:t xml:space="preserve"> đạt 83,20% ở đợt 1 và 80,69% ở đợt 2. Trong khi đó, hai chỉ báo của tiêu chí này ở nhóm ĐC có tỉ lệ thấp hơn nhiều, chỉ dao động từ 18 đến 40%. Như vậy, qua tích hợp GDBĐKH trong DHSH đã giúp HS có nhận ra hoạt động của con người có tác động vô cùng to lớn đối với khí hậu. Đó chính là các hoạt động đốt nhiên liệu hóa thạch, đốt rừng, đốt phụ phẩm nông nghiệp, sản xuất và sử dụng máy lạnh… Chính các hoạt động này đã phát thải rất nhiều KNK, làm khí quyển nóng lên gây ra BĐKH, đặc biệt là khí thải của các quá trình này còn gây ô nhiễm không khí, gây mưa axit ảnh hưởng nghiêm trọng đến đời sống sinh vật và con người... Mặt khác, hoạt động tàn phá các hệ sinh thái của con người đã làm mất rừng, cây xanh, lớp thực vật che phủ bề mặt Trái Đất. Cây xanh, thảm thực vật rừng là một thành phần rất quan trọng tạo nên hệ thống khí hậu Trái Đất. Việc tàn phá các hệ sinh thái đặc biệt là khai thác rừng bừa bãi làm mất rừng, mất cây xanh đã làm cho “Trái Đất” mất khả năng hấp thụ và chuyển hóa năng lượng Mặt Trời thành năng lượng trong các hợp chất hữu cơ, mất khả năng hấp thụ khí CO</w:t>
      </w:r>
      <w:r w:rsidRPr="00981449">
        <w:rPr>
          <w:rFonts w:ascii="Times New Roman" w:eastAsia="Times New Roman" w:hAnsi="Times New Roman" w:cs="Times New Roman"/>
          <w:color w:val="000000" w:themeColor="text1"/>
          <w:sz w:val="26"/>
          <w:szCs w:val="28"/>
          <w:vertAlign w:val="subscript"/>
          <w:lang w:eastAsia="ko-KR"/>
        </w:rPr>
        <w:t>2</w:t>
      </w:r>
      <w:r w:rsidRPr="00981449">
        <w:rPr>
          <w:rFonts w:ascii="Times New Roman" w:eastAsia="Times New Roman" w:hAnsi="Times New Roman" w:cs="Times New Roman"/>
          <w:color w:val="000000" w:themeColor="text1"/>
          <w:sz w:val="26"/>
          <w:szCs w:val="28"/>
          <w:lang w:eastAsia="ko-KR"/>
        </w:rPr>
        <w:t xml:space="preserve"> và lưu giữ cacbon trong cây.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xml:space="preserve">Tỉ lệ HS trả lời đúng và đầy đủ thấp nhất ở nhóm TN là ở tiêu chí số 12 </w:t>
      </w:r>
      <w:r w:rsidRPr="00981449">
        <w:rPr>
          <w:rFonts w:ascii="Times New Roman" w:eastAsia="Times New Roman" w:hAnsi="Times New Roman" w:cs="Times New Roman"/>
          <w:i/>
          <w:color w:val="000000" w:themeColor="text1"/>
          <w:sz w:val="26"/>
          <w:szCs w:val="28"/>
          <w:lang w:eastAsia="ko-KR"/>
        </w:rPr>
        <w:t>“Năng suất, chất lượng sản phẩm cây trồng, vật nuôi giảm do nắng nóng, khô hạn, bão lũ, mưa lớn, giá rét… gia tăng”</w:t>
      </w:r>
      <w:r w:rsidRPr="00981449">
        <w:rPr>
          <w:rFonts w:ascii="Times New Roman" w:eastAsia="Times New Roman" w:hAnsi="Times New Roman" w:cs="Times New Roman"/>
          <w:color w:val="000000" w:themeColor="text1"/>
          <w:sz w:val="26"/>
          <w:szCs w:val="28"/>
          <w:lang w:eastAsia="ko-KR"/>
        </w:rPr>
        <w:t xml:space="preserve"> đạt 58,66%, trong khi ở nhóm ĐC, tỉ lệ trả lời đúng và đầy đủ thấp nhất là ở tiêu chí 14 </w:t>
      </w:r>
      <w:r w:rsidRPr="00981449">
        <w:rPr>
          <w:rFonts w:ascii="Times New Roman" w:eastAsia="Times New Roman" w:hAnsi="Times New Roman" w:cs="Times New Roman"/>
          <w:i/>
          <w:color w:val="000000" w:themeColor="text1"/>
          <w:sz w:val="26"/>
          <w:szCs w:val="28"/>
          <w:lang w:eastAsia="ko-KR"/>
        </w:rPr>
        <w:t>“Xác định được BĐKH tác động đến thủy, hải sản”</w:t>
      </w:r>
      <w:r w:rsidRPr="00981449">
        <w:rPr>
          <w:rFonts w:ascii="Times New Roman" w:eastAsia="Times New Roman" w:hAnsi="Times New Roman" w:cs="Times New Roman"/>
          <w:color w:val="000000" w:themeColor="text1"/>
          <w:sz w:val="26"/>
          <w:szCs w:val="28"/>
          <w:lang w:eastAsia="ko-KR"/>
        </w:rPr>
        <w:t xml:space="preserve"> chỉ đạt 11,42% ở đợt 2.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xml:space="preserve">Tỉ lệ HS không trả lời được cao nhất ở nhóm TN là tiêu chí số 3 “Xác định được yếu tố SH tác động đến ánh sáng” đạt 11,31%, thấp nhất là 0%. Tỉ lệ HS không trả lời được cao nhất ở nhóm ĐC là tiêu chí 14 </w:t>
      </w:r>
      <w:r w:rsidRPr="00981449">
        <w:rPr>
          <w:rFonts w:ascii="Times New Roman" w:eastAsia="Times New Roman" w:hAnsi="Times New Roman" w:cs="Times New Roman"/>
          <w:i/>
          <w:color w:val="000000" w:themeColor="text1"/>
          <w:sz w:val="26"/>
          <w:szCs w:val="28"/>
          <w:lang w:eastAsia="ko-KR"/>
        </w:rPr>
        <w:t>“Xác định được BĐKH tác động đến thủy, hải sản”</w:t>
      </w:r>
      <w:r w:rsidRPr="00981449">
        <w:rPr>
          <w:rFonts w:ascii="Times New Roman" w:eastAsia="Times New Roman" w:hAnsi="Times New Roman" w:cs="Times New Roman"/>
          <w:color w:val="000000" w:themeColor="text1"/>
          <w:sz w:val="26"/>
          <w:szCs w:val="28"/>
          <w:lang w:eastAsia="ko-KR"/>
        </w:rPr>
        <w:t xml:space="preserve"> đạt 44,49%, thấp nhất là tiêu chí </w:t>
      </w:r>
      <w:r w:rsidRPr="00981449">
        <w:rPr>
          <w:rFonts w:ascii="Times New Roman" w:eastAsia="Times New Roman" w:hAnsi="Times New Roman" w:cs="Times New Roman"/>
          <w:i/>
          <w:color w:val="000000" w:themeColor="text1"/>
          <w:sz w:val="26"/>
          <w:szCs w:val="28"/>
          <w:lang w:eastAsia="ko-KR"/>
        </w:rPr>
        <w:t>“Xác định được biện pháp cải tạo giống thích ứng với BĐKH”</w:t>
      </w:r>
      <w:r w:rsidRPr="00981449">
        <w:rPr>
          <w:rFonts w:ascii="Times New Roman" w:eastAsia="Times New Roman" w:hAnsi="Times New Roman" w:cs="Times New Roman"/>
          <w:color w:val="000000" w:themeColor="text1"/>
          <w:sz w:val="26"/>
          <w:szCs w:val="28"/>
          <w:lang w:eastAsia="ko-KR"/>
        </w:rPr>
        <w:t xml:space="preserve"> đạt 19,09%. Nhìn chung, tỉ lệ % HS không xác </w:t>
      </w:r>
      <w:r w:rsidRPr="00981449">
        <w:rPr>
          <w:rFonts w:ascii="Times New Roman" w:eastAsia="Times New Roman" w:hAnsi="Times New Roman" w:cs="Times New Roman"/>
          <w:color w:val="000000" w:themeColor="text1"/>
          <w:sz w:val="26"/>
          <w:szCs w:val="28"/>
          <w:lang w:eastAsia="ko-KR"/>
        </w:rPr>
        <w:lastRenderedPageBreak/>
        <w:t xml:space="preserve">định được hoặc xác định được đúng một phần các tiêu chí nhận thức về BĐKH ở nhóm TN thấp hơn nhiều so với nhóm ĐC.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Từ kết quả trung bình chung ở bảng 3.10 cho thấy, đa số HS nhóm TN đã biết vận dụng kiến thức SH để giải quyết các vấn đề BĐKH. HS đã chỉ ra được các nguyên nhân SH gây ra BĐKH, biểu hiện của BĐKH, tác động của BĐKH, đồng thời từ kiến thức SH tìm ra giải pháp ứng phó với BĐKH. HS ở nhóm TN có nhận thức tốt hơn nhóm ĐC. Việc dạy học tích hợp GDBĐKH đã cho kết quả tốt, giúp HS vừa học được kiến thức SH, vừa hình thành được kiến thức GDBĐKH.</w:t>
      </w:r>
      <w:bookmarkEnd w:id="321"/>
      <w:bookmarkEnd w:id="322"/>
    </w:p>
    <w:p w:rsidR="00AB142E" w:rsidRPr="00981449" w:rsidRDefault="00AB142E" w:rsidP="00AB142E">
      <w:pPr>
        <w:pStyle w:val="Heading3"/>
        <w:rPr>
          <w:color w:val="000000" w:themeColor="text1"/>
        </w:rPr>
      </w:pPr>
      <w:bookmarkStart w:id="323" w:name="_Toc508558586"/>
      <w:bookmarkStart w:id="324" w:name="_Toc484370394"/>
      <w:bookmarkStart w:id="325" w:name="_Toc484617964"/>
      <w:r w:rsidRPr="00981449">
        <w:rPr>
          <w:color w:val="000000" w:themeColor="text1"/>
        </w:rPr>
        <w:t>3.4.3. Thái độ của học sinh về biến đổi khí hậu</w:t>
      </w:r>
      <w:bookmarkEnd w:id="323"/>
      <w:r w:rsidRPr="00981449">
        <w:rPr>
          <w:color w:val="000000" w:themeColor="text1"/>
        </w:rPr>
        <w:t xml:space="preserve"> </w:t>
      </w:r>
      <w:bookmarkEnd w:id="324"/>
      <w:bookmarkEnd w:id="325"/>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xml:space="preserve">Để đánh giá sự chuyển biến thái độ của HS về BĐKH, chúng tôi đã xử lí phiếu trắc nghiệm thái độ ứng phó với BĐKH của HS trước và sau tác động để tính ra điểm trung bình. </w:t>
      </w:r>
    </w:p>
    <w:p w:rsidR="00AB142E" w:rsidRPr="00981449" w:rsidRDefault="00AB142E" w:rsidP="00AB142E">
      <w:pPr>
        <w:pStyle w:val="Heading4"/>
        <w:rPr>
          <w:color w:val="000000" w:themeColor="text1"/>
          <w:lang w:eastAsia="ko-KR"/>
        </w:rPr>
      </w:pPr>
      <w:r w:rsidRPr="00981449">
        <w:rPr>
          <w:color w:val="000000" w:themeColor="text1"/>
          <w:lang w:eastAsia="ko-KR"/>
        </w:rPr>
        <w:t>3.4.3.1. Thái độ của học sinh về nguyên nhân gây biến đổi khí hậu</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xml:space="preserve">Kết quả đánh giá thái độ của HS về nguyên nhân gây ra BĐKH được thể hiện qua bảng 3.11 dưới đây. </w:t>
      </w:r>
    </w:p>
    <w:p w:rsidR="00AB142E" w:rsidRPr="00981449" w:rsidRDefault="00AB142E" w:rsidP="00AB142E">
      <w:pPr>
        <w:pStyle w:val="Bang"/>
        <w:rPr>
          <w:b/>
          <w:i w:val="0"/>
          <w:color w:val="000000" w:themeColor="text1"/>
          <w:lang w:eastAsia="ko-KR"/>
        </w:rPr>
      </w:pPr>
      <w:bookmarkStart w:id="326" w:name="_Toc508558791"/>
      <w:r w:rsidRPr="00981449">
        <w:rPr>
          <w:color w:val="000000" w:themeColor="text1"/>
          <w:lang w:eastAsia="ko-KR"/>
        </w:rPr>
        <w:t>Bảng 3.11. Thái độ của HS về nguyên nhân gây ra BĐKH</w:t>
      </w:r>
      <w:bookmarkEnd w:id="32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4610"/>
        <w:gridCol w:w="814"/>
        <w:gridCol w:w="828"/>
        <w:gridCol w:w="684"/>
        <w:gridCol w:w="821"/>
        <w:gridCol w:w="684"/>
      </w:tblGrid>
      <w:tr w:rsidR="00AB142E" w:rsidRPr="00F05E80" w:rsidTr="00AB142E">
        <w:trPr>
          <w:trHeight w:val="670"/>
        </w:trPr>
        <w:tc>
          <w:tcPr>
            <w:tcW w:w="312" w:type="pct"/>
            <w:vMerge w:val="restart"/>
            <w:shd w:val="clear" w:color="auto" w:fill="auto"/>
            <w:vAlign w:val="center"/>
          </w:tcPr>
          <w:p w:rsidR="00AB142E" w:rsidRPr="00981449" w:rsidRDefault="00AB142E" w:rsidP="00AB142E">
            <w:pPr>
              <w:tabs>
                <w:tab w:val="left" w:pos="129"/>
              </w:tabs>
              <w:spacing w:after="0" w:line="360" w:lineRule="auto"/>
              <w:ind w:left="-57" w:right="-57"/>
              <w:jc w:val="center"/>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b/>
                <w:bCs/>
                <w:color w:val="000000" w:themeColor="text1"/>
                <w:sz w:val="24"/>
                <w:szCs w:val="24"/>
              </w:rPr>
              <w:t>Stt</w:t>
            </w:r>
          </w:p>
        </w:tc>
        <w:tc>
          <w:tcPr>
            <w:tcW w:w="2559" w:type="pct"/>
            <w:vMerge w:val="restart"/>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b/>
                <w:bCs/>
                <w:color w:val="000000" w:themeColor="text1"/>
                <w:sz w:val="24"/>
                <w:szCs w:val="24"/>
              </w:rPr>
              <w:t>Nội dung</w:t>
            </w:r>
          </w:p>
        </w:tc>
        <w:tc>
          <w:tcPr>
            <w:tcW w:w="452" w:type="pct"/>
            <w:vMerge w:val="restart"/>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b/>
                <w:bCs/>
                <w:color w:val="000000" w:themeColor="text1"/>
                <w:sz w:val="24"/>
                <w:szCs w:val="24"/>
              </w:rPr>
              <w:t>Nhóm HS</w:t>
            </w:r>
          </w:p>
        </w:tc>
        <w:tc>
          <w:tcPr>
            <w:tcW w:w="840" w:type="pct"/>
            <w:gridSpan w:val="2"/>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ĐTB đợt 1</w:t>
            </w:r>
          </w:p>
        </w:tc>
        <w:tc>
          <w:tcPr>
            <w:tcW w:w="836" w:type="pct"/>
            <w:gridSpan w:val="2"/>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ĐTB đợt 2</w:t>
            </w:r>
          </w:p>
        </w:tc>
      </w:tr>
      <w:tr w:rsidR="00AB142E" w:rsidRPr="00F05E80" w:rsidTr="00AB142E">
        <w:trPr>
          <w:trHeight w:val="670"/>
        </w:trPr>
        <w:tc>
          <w:tcPr>
            <w:tcW w:w="312" w:type="pct"/>
            <w:vMerge/>
            <w:shd w:val="clear" w:color="auto" w:fill="auto"/>
            <w:vAlign w:val="center"/>
            <w:hideMark/>
          </w:tcPr>
          <w:p w:rsidR="00AB142E" w:rsidRPr="00981449" w:rsidRDefault="00AB142E" w:rsidP="00AB142E">
            <w:pPr>
              <w:tabs>
                <w:tab w:val="left" w:pos="129"/>
              </w:tabs>
              <w:spacing w:after="0" w:line="360" w:lineRule="auto"/>
              <w:ind w:left="-57" w:right="-57"/>
              <w:jc w:val="center"/>
              <w:rPr>
                <w:rFonts w:ascii="Times New Roman" w:eastAsia="Times New Roman" w:hAnsi="Times New Roman" w:cs="Times New Roman"/>
                <w:b/>
                <w:bCs/>
                <w:color w:val="000000" w:themeColor="text1"/>
                <w:sz w:val="24"/>
                <w:szCs w:val="24"/>
              </w:rPr>
            </w:pPr>
          </w:p>
        </w:tc>
        <w:tc>
          <w:tcPr>
            <w:tcW w:w="2559" w:type="pct"/>
            <w:vMerge/>
            <w:shd w:val="clear" w:color="auto" w:fill="auto"/>
            <w:vAlign w:val="center"/>
            <w:hideMark/>
          </w:tcPr>
          <w:p w:rsidR="00AB142E" w:rsidRPr="00981449" w:rsidRDefault="00AB142E" w:rsidP="00AB142E">
            <w:pPr>
              <w:spacing w:after="0" w:line="360" w:lineRule="auto"/>
              <w:ind w:left="-57" w:right="-57"/>
              <w:rPr>
                <w:rFonts w:ascii="Times New Roman" w:eastAsia="Times New Roman" w:hAnsi="Times New Roman" w:cs="Times New Roman"/>
                <w:b/>
                <w:bCs/>
                <w:color w:val="000000" w:themeColor="text1"/>
                <w:sz w:val="24"/>
                <w:szCs w:val="24"/>
              </w:rPr>
            </w:pPr>
          </w:p>
        </w:tc>
        <w:tc>
          <w:tcPr>
            <w:tcW w:w="452" w:type="pct"/>
            <w:vMerge/>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b/>
                <w:bCs/>
                <w:color w:val="000000" w:themeColor="text1"/>
                <w:sz w:val="24"/>
                <w:szCs w:val="24"/>
              </w:rPr>
            </w:pPr>
          </w:p>
        </w:tc>
        <w:tc>
          <w:tcPr>
            <w:tcW w:w="460" w:type="pct"/>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Trước TN</w:t>
            </w:r>
          </w:p>
        </w:tc>
        <w:tc>
          <w:tcPr>
            <w:tcW w:w="380" w:type="pct"/>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Sau TN</w:t>
            </w:r>
          </w:p>
        </w:tc>
        <w:tc>
          <w:tcPr>
            <w:tcW w:w="456" w:type="pct"/>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Trước TN</w:t>
            </w:r>
          </w:p>
        </w:tc>
        <w:tc>
          <w:tcPr>
            <w:tcW w:w="380" w:type="pct"/>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Sau TN</w:t>
            </w:r>
          </w:p>
        </w:tc>
      </w:tr>
      <w:tr w:rsidR="00AB142E" w:rsidRPr="00F05E80" w:rsidTr="00AB142E">
        <w:trPr>
          <w:trHeight w:val="598"/>
        </w:trPr>
        <w:tc>
          <w:tcPr>
            <w:tcW w:w="312" w:type="pct"/>
            <w:vMerge w:val="restart"/>
            <w:shd w:val="clear" w:color="auto" w:fill="auto"/>
            <w:vAlign w:val="center"/>
          </w:tcPr>
          <w:p w:rsidR="00AB142E" w:rsidRPr="00981449" w:rsidRDefault="00AB142E" w:rsidP="00AB142E">
            <w:pPr>
              <w:pStyle w:val="ListParagraph"/>
              <w:numPr>
                <w:ilvl w:val="0"/>
                <w:numId w:val="72"/>
              </w:numPr>
              <w:tabs>
                <w:tab w:val="left" w:pos="129"/>
              </w:tabs>
              <w:spacing w:after="0" w:line="360" w:lineRule="auto"/>
              <w:ind w:left="-57" w:right="-57" w:firstLine="0"/>
              <w:contextualSpacing w:val="0"/>
              <w:jc w:val="center"/>
              <w:rPr>
                <w:color w:val="000000" w:themeColor="text1"/>
                <w:sz w:val="24"/>
                <w:szCs w:val="24"/>
              </w:rPr>
            </w:pPr>
          </w:p>
        </w:tc>
        <w:tc>
          <w:tcPr>
            <w:tcW w:w="2559" w:type="pct"/>
            <w:vMerge w:val="restart"/>
            <w:shd w:val="clear" w:color="auto" w:fill="auto"/>
            <w:vAlign w:val="center"/>
            <w:hideMark/>
          </w:tcPr>
          <w:p w:rsidR="00AB142E" w:rsidRPr="00981449" w:rsidRDefault="00AB142E" w:rsidP="00AB142E">
            <w:pPr>
              <w:spacing w:after="0" w:line="360"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Các KNK tăng lên chính là nguyên nhân gây ra BĐKH. Tôi phản đối các hoạt động làm tăng phát thải KNK.</w:t>
            </w:r>
          </w:p>
        </w:tc>
        <w:tc>
          <w:tcPr>
            <w:tcW w:w="452" w:type="pct"/>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460" w:type="pct"/>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3.28</w:t>
            </w:r>
          </w:p>
        </w:tc>
        <w:tc>
          <w:tcPr>
            <w:tcW w:w="380" w:type="pct"/>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4.23</w:t>
            </w:r>
          </w:p>
        </w:tc>
        <w:tc>
          <w:tcPr>
            <w:tcW w:w="456" w:type="pct"/>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3.25</w:t>
            </w:r>
          </w:p>
        </w:tc>
        <w:tc>
          <w:tcPr>
            <w:tcW w:w="380" w:type="pct"/>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4.26</w:t>
            </w:r>
          </w:p>
        </w:tc>
      </w:tr>
      <w:tr w:rsidR="00AB142E" w:rsidRPr="00F05E80" w:rsidTr="00AB142E">
        <w:trPr>
          <w:trHeight w:val="394"/>
        </w:trPr>
        <w:tc>
          <w:tcPr>
            <w:tcW w:w="312" w:type="pct"/>
            <w:vMerge/>
            <w:shd w:val="clear" w:color="auto" w:fill="auto"/>
            <w:vAlign w:val="center"/>
          </w:tcPr>
          <w:p w:rsidR="00AB142E" w:rsidRPr="00981449" w:rsidRDefault="00AB142E" w:rsidP="00AB142E">
            <w:pPr>
              <w:pStyle w:val="ListParagraph"/>
              <w:numPr>
                <w:ilvl w:val="0"/>
                <w:numId w:val="72"/>
              </w:numPr>
              <w:tabs>
                <w:tab w:val="left" w:pos="129"/>
              </w:tabs>
              <w:spacing w:after="0" w:line="360" w:lineRule="auto"/>
              <w:ind w:left="-57" w:right="-57" w:firstLine="0"/>
              <w:contextualSpacing w:val="0"/>
              <w:jc w:val="center"/>
              <w:rPr>
                <w:color w:val="000000" w:themeColor="text1"/>
                <w:sz w:val="24"/>
                <w:szCs w:val="24"/>
              </w:rPr>
            </w:pPr>
          </w:p>
        </w:tc>
        <w:tc>
          <w:tcPr>
            <w:tcW w:w="2559" w:type="pct"/>
            <w:vMerge/>
            <w:shd w:val="clear" w:color="auto" w:fill="auto"/>
            <w:vAlign w:val="center"/>
          </w:tcPr>
          <w:p w:rsidR="00AB142E" w:rsidRPr="00981449" w:rsidRDefault="00AB142E" w:rsidP="00AB142E">
            <w:pPr>
              <w:spacing w:after="0" w:line="360" w:lineRule="auto"/>
              <w:ind w:left="-57" w:right="-57"/>
              <w:rPr>
                <w:rFonts w:ascii="Times New Roman" w:eastAsia="Times New Roman" w:hAnsi="Times New Roman" w:cs="Times New Roman"/>
                <w:color w:val="000000" w:themeColor="text1"/>
                <w:sz w:val="24"/>
                <w:szCs w:val="24"/>
              </w:rPr>
            </w:pPr>
          </w:p>
        </w:tc>
        <w:tc>
          <w:tcPr>
            <w:tcW w:w="452" w:type="pct"/>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460" w:type="pct"/>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3.30</w:t>
            </w:r>
          </w:p>
        </w:tc>
        <w:tc>
          <w:tcPr>
            <w:tcW w:w="380" w:type="pct"/>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3.33</w:t>
            </w:r>
          </w:p>
        </w:tc>
        <w:tc>
          <w:tcPr>
            <w:tcW w:w="456" w:type="pct"/>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3.26</w:t>
            </w:r>
          </w:p>
        </w:tc>
        <w:tc>
          <w:tcPr>
            <w:tcW w:w="380" w:type="pct"/>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3.34</w:t>
            </w:r>
          </w:p>
        </w:tc>
      </w:tr>
      <w:tr w:rsidR="00AB142E" w:rsidRPr="00F05E80" w:rsidTr="00AB142E">
        <w:trPr>
          <w:trHeight w:val="428"/>
        </w:trPr>
        <w:tc>
          <w:tcPr>
            <w:tcW w:w="312" w:type="pct"/>
            <w:vMerge w:val="restart"/>
            <w:shd w:val="clear" w:color="auto" w:fill="auto"/>
            <w:vAlign w:val="center"/>
          </w:tcPr>
          <w:p w:rsidR="00AB142E" w:rsidRPr="00981449" w:rsidRDefault="00AB142E" w:rsidP="00AB142E">
            <w:pPr>
              <w:pStyle w:val="ListParagraph"/>
              <w:numPr>
                <w:ilvl w:val="0"/>
                <w:numId w:val="72"/>
              </w:numPr>
              <w:tabs>
                <w:tab w:val="left" w:pos="129"/>
              </w:tabs>
              <w:spacing w:after="0" w:line="360" w:lineRule="auto"/>
              <w:ind w:left="-57" w:right="-57" w:firstLine="0"/>
              <w:contextualSpacing w:val="0"/>
              <w:jc w:val="center"/>
              <w:rPr>
                <w:color w:val="000000" w:themeColor="text1"/>
                <w:sz w:val="24"/>
                <w:szCs w:val="24"/>
              </w:rPr>
            </w:pPr>
          </w:p>
        </w:tc>
        <w:tc>
          <w:tcPr>
            <w:tcW w:w="2559" w:type="pct"/>
            <w:vMerge w:val="restart"/>
            <w:shd w:val="clear" w:color="auto" w:fill="auto"/>
            <w:vAlign w:val="center"/>
            <w:hideMark/>
          </w:tcPr>
          <w:p w:rsidR="00AB142E" w:rsidRPr="00981449" w:rsidRDefault="00AB142E" w:rsidP="00AB142E">
            <w:pPr>
              <w:spacing w:after="0" w:line="360"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Hoạt động kinh tế là một nguyên nhân gây BĐKH. Không được vì lợi ích kinh tế mà làm ô nhiễm môi trường, BĐKH.</w:t>
            </w:r>
          </w:p>
        </w:tc>
        <w:tc>
          <w:tcPr>
            <w:tcW w:w="452" w:type="pct"/>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460" w:type="pct"/>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3.07</w:t>
            </w:r>
          </w:p>
        </w:tc>
        <w:tc>
          <w:tcPr>
            <w:tcW w:w="380" w:type="pct"/>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3.68</w:t>
            </w:r>
          </w:p>
        </w:tc>
        <w:tc>
          <w:tcPr>
            <w:tcW w:w="456" w:type="pct"/>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3.07</w:t>
            </w:r>
          </w:p>
        </w:tc>
        <w:tc>
          <w:tcPr>
            <w:tcW w:w="380" w:type="pct"/>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3.82</w:t>
            </w:r>
          </w:p>
        </w:tc>
      </w:tr>
      <w:tr w:rsidR="00AB142E" w:rsidRPr="00F05E80" w:rsidTr="00AB142E">
        <w:trPr>
          <w:trHeight w:val="279"/>
        </w:trPr>
        <w:tc>
          <w:tcPr>
            <w:tcW w:w="312" w:type="pct"/>
            <w:vMerge/>
            <w:shd w:val="clear" w:color="auto" w:fill="auto"/>
            <w:vAlign w:val="center"/>
          </w:tcPr>
          <w:p w:rsidR="00AB142E" w:rsidRPr="00981449" w:rsidRDefault="00AB142E" w:rsidP="00AB142E">
            <w:pPr>
              <w:pStyle w:val="ListParagraph"/>
              <w:numPr>
                <w:ilvl w:val="0"/>
                <w:numId w:val="72"/>
              </w:numPr>
              <w:tabs>
                <w:tab w:val="left" w:pos="129"/>
              </w:tabs>
              <w:spacing w:after="0" w:line="360" w:lineRule="auto"/>
              <w:ind w:left="-57" w:right="-57" w:firstLine="0"/>
              <w:contextualSpacing w:val="0"/>
              <w:jc w:val="center"/>
              <w:rPr>
                <w:color w:val="000000" w:themeColor="text1"/>
                <w:sz w:val="24"/>
                <w:szCs w:val="24"/>
              </w:rPr>
            </w:pPr>
          </w:p>
        </w:tc>
        <w:tc>
          <w:tcPr>
            <w:tcW w:w="2559" w:type="pct"/>
            <w:vMerge/>
            <w:shd w:val="clear" w:color="auto" w:fill="auto"/>
            <w:vAlign w:val="center"/>
          </w:tcPr>
          <w:p w:rsidR="00AB142E" w:rsidRPr="00981449" w:rsidRDefault="00AB142E" w:rsidP="00AB142E">
            <w:pPr>
              <w:spacing w:after="0" w:line="360" w:lineRule="auto"/>
              <w:ind w:left="-57" w:right="-57"/>
              <w:rPr>
                <w:rFonts w:ascii="Times New Roman" w:eastAsia="Times New Roman" w:hAnsi="Times New Roman" w:cs="Times New Roman"/>
                <w:color w:val="000000" w:themeColor="text1"/>
                <w:sz w:val="24"/>
                <w:szCs w:val="24"/>
              </w:rPr>
            </w:pPr>
          </w:p>
        </w:tc>
        <w:tc>
          <w:tcPr>
            <w:tcW w:w="452" w:type="pct"/>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460" w:type="pct"/>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3.06</w:t>
            </w:r>
          </w:p>
        </w:tc>
        <w:tc>
          <w:tcPr>
            <w:tcW w:w="380" w:type="pct"/>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3.09</w:t>
            </w:r>
          </w:p>
        </w:tc>
        <w:tc>
          <w:tcPr>
            <w:tcW w:w="456" w:type="pct"/>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3.09</w:t>
            </w:r>
          </w:p>
        </w:tc>
        <w:tc>
          <w:tcPr>
            <w:tcW w:w="380" w:type="pct"/>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3.15</w:t>
            </w:r>
          </w:p>
        </w:tc>
      </w:tr>
      <w:tr w:rsidR="00AB142E" w:rsidRPr="00F05E80" w:rsidTr="00AB142E">
        <w:trPr>
          <w:trHeight w:val="429"/>
        </w:trPr>
        <w:tc>
          <w:tcPr>
            <w:tcW w:w="312" w:type="pct"/>
            <w:vMerge w:val="restart"/>
            <w:shd w:val="clear" w:color="auto" w:fill="auto"/>
            <w:vAlign w:val="center"/>
          </w:tcPr>
          <w:p w:rsidR="00AB142E" w:rsidRPr="00981449" w:rsidRDefault="00AB142E" w:rsidP="00AB142E">
            <w:pPr>
              <w:pStyle w:val="ListParagraph"/>
              <w:numPr>
                <w:ilvl w:val="0"/>
                <w:numId w:val="72"/>
              </w:numPr>
              <w:tabs>
                <w:tab w:val="left" w:pos="129"/>
              </w:tabs>
              <w:spacing w:after="0" w:line="360" w:lineRule="auto"/>
              <w:ind w:left="-57" w:right="-57" w:firstLine="0"/>
              <w:contextualSpacing w:val="0"/>
              <w:jc w:val="center"/>
              <w:rPr>
                <w:color w:val="000000" w:themeColor="text1"/>
                <w:sz w:val="24"/>
                <w:szCs w:val="24"/>
              </w:rPr>
            </w:pPr>
          </w:p>
        </w:tc>
        <w:tc>
          <w:tcPr>
            <w:tcW w:w="2559" w:type="pct"/>
            <w:vMerge w:val="restart"/>
            <w:shd w:val="clear" w:color="auto" w:fill="auto"/>
            <w:vAlign w:val="center"/>
            <w:hideMark/>
          </w:tcPr>
          <w:p w:rsidR="00AB142E" w:rsidRPr="00981449" w:rsidRDefault="00AB142E" w:rsidP="00AB142E">
            <w:pPr>
              <w:spacing w:after="0" w:line="360"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Phá rừng, cháy rừng là nguyên nhân tăng phát thải KNK, cần kiên quyết ngăn chặn hiện tượng này.</w:t>
            </w:r>
          </w:p>
        </w:tc>
        <w:tc>
          <w:tcPr>
            <w:tcW w:w="452" w:type="pct"/>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460" w:type="pct"/>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3.15</w:t>
            </w:r>
          </w:p>
        </w:tc>
        <w:tc>
          <w:tcPr>
            <w:tcW w:w="380" w:type="pct"/>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4.26</w:t>
            </w:r>
          </w:p>
        </w:tc>
        <w:tc>
          <w:tcPr>
            <w:tcW w:w="456" w:type="pct"/>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3.14</w:t>
            </w:r>
          </w:p>
        </w:tc>
        <w:tc>
          <w:tcPr>
            <w:tcW w:w="380" w:type="pct"/>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4.38</w:t>
            </w:r>
          </w:p>
        </w:tc>
      </w:tr>
      <w:tr w:rsidR="00AB142E" w:rsidRPr="00F05E80" w:rsidTr="00AB142E">
        <w:trPr>
          <w:trHeight w:val="265"/>
        </w:trPr>
        <w:tc>
          <w:tcPr>
            <w:tcW w:w="312" w:type="pct"/>
            <w:vMerge/>
            <w:shd w:val="clear" w:color="auto" w:fill="auto"/>
            <w:vAlign w:val="center"/>
          </w:tcPr>
          <w:p w:rsidR="00AB142E" w:rsidRPr="00981449" w:rsidRDefault="00AB142E" w:rsidP="00AB142E">
            <w:pPr>
              <w:pStyle w:val="ListParagraph"/>
              <w:numPr>
                <w:ilvl w:val="0"/>
                <w:numId w:val="72"/>
              </w:numPr>
              <w:tabs>
                <w:tab w:val="left" w:pos="129"/>
              </w:tabs>
              <w:spacing w:after="0" w:line="360" w:lineRule="auto"/>
              <w:ind w:left="-57" w:right="-57" w:firstLine="0"/>
              <w:contextualSpacing w:val="0"/>
              <w:jc w:val="center"/>
              <w:rPr>
                <w:color w:val="000000" w:themeColor="text1"/>
                <w:sz w:val="24"/>
                <w:szCs w:val="24"/>
              </w:rPr>
            </w:pPr>
          </w:p>
        </w:tc>
        <w:tc>
          <w:tcPr>
            <w:tcW w:w="2559" w:type="pct"/>
            <w:vMerge/>
            <w:shd w:val="clear" w:color="auto" w:fill="auto"/>
            <w:vAlign w:val="center"/>
          </w:tcPr>
          <w:p w:rsidR="00AB142E" w:rsidRPr="00981449" w:rsidRDefault="00AB142E" w:rsidP="00AB142E">
            <w:pPr>
              <w:spacing w:after="0" w:line="360" w:lineRule="auto"/>
              <w:ind w:left="-57" w:right="-57"/>
              <w:rPr>
                <w:rFonts w:ascii="Times New Roman" w:eastAsia="Times New Roman" w:hAnsi="Times New Roman" w:cs="Times New Roman"/>
                <w:color w:val="000000" w:themeColor="text1"/>
                <w:sz w:val="24"/>
                <w:szCs w:val="24"/>
              </w:rPr>
            </w:pPr>
          </w:p>
        </w:tc>
        <w:tc>
          <w:tcPr>
            <w:tcW w:w="452" w:type="pct"/>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460" w:type="pct"/>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3.12</w:t>
            </w:r>
          </w:p>
        </w:tc>
        <w:tc>
          <w:tcPr>
            <w:tcW w:w="380" w:type="pct"/>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3.16</w:t>
            </w:r>
          </w:p>
        </w:tc>
        <w:tc>
          <w:tcPr>
            <w:tcW w:w="456" w:type="pct"/>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3.15</w:t>
            </w:r>
          </w:p>
        </w:tc>
        <w:tc>
          <w:tcPr>
            <w:tcW w:w="380" w:type="pct"/>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3.22</w:t>
            </w:r>
          </w:p>
        </w:tc>
      </w:tr>
      <w:tr w:rsidR="00AB142E" w:rsidRPr="00F05E80" w:rsidTr="00AB142E">
        <w:trPr>
          <w:trHeight w:val="440"/>
        </w:trPr>
        <w:tc>
          <w:tcPr>
            <w:tcW w:w="312" w:type="pct"/>
            <w:vMerge w:val="restart"/>
            <w:shd w:val="clear" w:color="auto" w:fill="auto"/>
            <w:vAlign w:val="center"/>
          </w:tcPr>
          <w:p w:rsidR="00AB142E" w:rsidRPr="00981449" w:rsidRDefault="00AB142E" w:rsidP="00AB142E">
            <w:pPr>
              <w:pStyle w:val="ListParagraph"/>
              <w:numPr>
                <w:ilvl w:val="0"/>
                <w:numId w:val="72"/>
              </w:numPr>
              <w:tabs>
                <w:tab w:val="left" w:pos="129"/>
              </w:tabs>
              <w:spacing w:after="0" w:line="360" w:lineRule="auto"/>
              <w:ind w:left="-57" w:right="-57" w:firstLine="0"/>
              <w:contextualSpacing w:val="0"/>
              <w:jc w:val="center"/>
              <w:rPr>
                <w:color w:val="000000" w:themeColor="text1"/>
                <w:sz w:val="24"/>
                <w:szCs w:val="24"/>
              </w:rPr>
            </w:pPr>
          </w:p>
        </w:tc>
        <w:tc>
          <w:tcPr>
            <w:tcW w:w="2559" w:type="pct"/>
            <w:vMerge w:val="restart"/>
            <w:shd w:val="clear" w:color="auto" w:fill="auto"/>
            <w:vAlign w:val="center"/>
            <w:hideMark/>
          </w:tcPr>
          <w:p w:rsidR="00AB142E" w:rsidRPr="00981449" w:rsidRDefault="00AB142E" w:rsidP="00AB142E">
            <w:pPr>
              <w:spacing w:after="0" w:line="360"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 xml:space="preserve">Tôi tin là sử dụng càng nhiều xăng dầu, than </w:t>
            </w:r>
            <w:r w:rsidRPr="00981449">
              <w:rPr>
                <w:rFonts w:ascii="Times New Roman" w:eastAsia="Times New Roman" w:hAnsi="Times New Roman" w:cs="Times New Roman"/>
                <w:color w:val="000000" w:themeColor="text1"/>
                <w:sz w:val="24"/>
                <w:szCs w:val="24"/>
              </w:rPr>
              <w:lastRenderedPageBreak/>
              <w:t>đá thì càng tăng phát thải KNK. Vì vậy, cần tăng cường sử dụng năng lượng sạch để giảm phát thải KNK.</w:t>
            </w:r>
          </w:p>
        </w:tc>
        <w:tc>
          <w:tcPr>
            <w:tcW w:w="452" w:type="pct"/>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lastRenderedPageBreak/>
              <w:t>TN</w:t>
            </w:r>
          </w:p>
        </w:tc>
        <w:tc>
          <w:tcPr>
            <w:tcW w:w="460" w:type="pct"/>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3.36</w:t>
            </w:r>
          </w:p>
        </w:tc>
        <w:tc>
          <w:tcPr>
            <w:tcW w:w="380" w:type="pct"/>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4.31</w:t>
            </w:r>
          </w:p>
        </w:tc>
        <w:tc>
          <w:tcPr>
            <w:tcW w:w="456" w:type="pct"/>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3.29</w:t>
            </w:r>
          </w:p>
        </w:tc>
        <w:tc>
          <w:tcPr>
            <w:tcW w:w="380" w:type="pct"/>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4.38</w:t>
            </w:r>
          </w:p>
        </w:tc>
      </w:tr>
      <w:tr w:rsidR="00AB142E" w:rsidRPr="00F05E80" w:rsidTr="00AB142E">
        <w:trPr>
          <w:trHeight w:val="546"/>
        </w:trPr>
        <w:tc>
          <w:tcPr>
            <w:tcW w:w="312" w:type="pct"/>
            <w:vMerge/>
            <w:shd w:val="clear" w:color="auto" w:fill="auto"/>
            <w:vAlign w:val="center"/>
          </w:tcPr>
          <w:p w:rsidR="00AB142E" w:rsidRPr="00981449" w:rsidRDefault="00AB142E" w:rsidP="00AB142E">
            <w:pPr>
              <w:pStyle w:val="ListParagraph"/>
              <w:numPr>
                <w:ilvl w:val="0"/>
                <w:numId w:val="72"/>
              </w:numPr>
              <w:tabs>
                <w:tab w:val="left" w:pos="129"/>
              </w:tabs>
              <w:spacing w:after="0" w:line="360" w:lineRule="auto"/>
              <w:ind w:left="-57" w:right="-57" w:firstLine="0"/>
              <w:contextualSpacing w:val="0"/>
              <w:jc w:val="center"/>
              <w:rPr>
                <w:color w:val="000000" w:themeColor="text1"/>
                <w:sz w:val="24"/>
                <w:szCs w:val="24"/>
              </w:rPr>
            </w:pPr>
          </w:p>
        </w:tc>
        <w:tc>
          <w:tcPr>
            <w:tcW w:w="2559" w:type="pct"/>
            <w:vMerge/>
            <w:shd w:val="clear" w:color="auto" w:fill="auto"/>
            <w:vAlign w:val="center"/>
          </w:tcPr>
          <w:p w:rsidR="00AB142E" w:rsidRPr="00981449" w:rsidRDefault="00AB142E" w:rsidP="00AB142E">
            <w:pPr>
              <w:spacing w:after="0" w:line="360" w:lineRule="auto"/>
              <w:ind w:left="-57" w:right="-57"/>
              <w:rPr>
                <w:rFonts w:ascii="Times New Roman" w:eastAsia="Times New Roman" w:hAnsi="Times New Roman" w:cs="Times New Roman"/>
                <w:color w:val="000000" w:themeColor="text1"/>
                <w:sz w:val="24"/>
                <w:szCs w:val="24"/>
              </w:rPr>
            </w:pPr>
          </w:p>
        </w:tc>
        <w:tc>
          <w:tcPr>
            <w:tcW w:w="452" w:type="pct"/>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460" w:type="pct"/>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3.35</w:t>
            </w:r>
          </w:p>
        </w:tc>
        <w:tc>
          <w:tcPr>
            <w:tcW w:w="380" w:type="pct"/>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3.39</w:t>
            </w:r>
          </w:p>
        </w:tc>
        <w:tc>
          <w:tcPr>
            <w:tcW w:w="456" w:type="pct"/>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3.31</w:t>
            </w:r>
          </w:p>
        </w:tc>
        <w:tc>
          <w:tcPr>
            <w:tcW w:w="380" w:type="pct"/>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3.44</w:t>
            </w:r>
          </w:p>
        </w:tc>
      </w:tr>
      <w:tr w:rsidR="00AB142E" w:rsidRPr="00F05E80" w:rsidTr="00AB142E">
        <w:trPr>
          <w:trHeight w:val="442"/>
        </w:trPr>
        <w:tc>
          <w:tcPr>
            <w:tcW w:w="312" w:type="pct"/>
            <w:vMerge w:val="restart"/>
            <w:shd w:val="clear" w:color="auto" w:fill="auto"/>
            <w:vAlign w:val="center"/>
          </w:tcPr>
          <w:p w:rsidR="00AB142E" w:rsidRPr="00981449" w:rsidRDefault="00AB142E" w:rsidP="00AB142E">
            <w:pPr>
              <w:pStyle w:val="ListParagraph"/>
              <w:numPr>
                <w:ilvl w:val="0"/>
                <w:numId w:val="72"/>
              </w:numPr>
              <w:tabs>
                <w:tab w:val="left" w:pos="129"/>
              </w:tabs>
              <w:spacing w:after="0" w:line="360" w:lineRule="auto"/>
              <w:ind w:left="-57" w:right="-57" w:firstLine="0"/>
              <w:contextualSpacing w:val="0"/>
              <w:jc w:val="center"/>
              <w:rPr>
                <w:color w:val="000000" w:themeColor="text1"/>
                <w:sz w:val="24"/>
                <w:szCs w:val="24"/>
              </w:rPr>
            </w:pPr>
          </w:p>
        </w:tc>
        <w:tc>
          <w:tcPr>
            <w:tcW w:w="2559" w:type="pct"/>
            <w:vMerge w:val="restart"/>
            <w:shd w:val="clear" w:color="auto" w:fill="auto"/>
            <w:vAlign w:val="center"/>
            <w:hideMark/>
          </w:tcPr>
          <w:p w:rsidR="00AB142E" w:rsidRPr="00981449" w:rsidRDefault="00AB142E" w:rsidP="00AB142E">
            <w:pPr>
              <w:spacing w:after="0" w:line="360"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Tôi cho rằng sử dụng kĩ thuật lạc hậu trong sản xuất nông nghiệp làm tăng phát thải KNK, cần phát triển nền nông nghiệp hữu cơ.</w:t>
            </w:r>
          </w:p>
        </w:tc>
        <w:tc>
          <w:tcPr>
            <w:tcW w:w="452" w:type="pct"/>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460" w:type="pct"/>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3.14</w:t>
            </w:r>
          </w:p>
        </w:tc>
        <w:tc>
          <w:tcPr>
            <w:tcW w:w="380" w:type="pct"/>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4.19</w:t>
            </w:r>
          </w:p>
        </w:tc>
        <w:tc>
          <w:tcPr>
            <w:tcW w:w="456" w:type="pct"/>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3.09</w:t>
            </w:r>
          </w:p>
        </w:tc>
        <w:tc>
          <w:tcPr>
            <w:tcW w:w="380" w:type="pct"/>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4.26</w:t>
            </w:r>
          </w:p>
        </w:tc>
      </w:tr>
      <w:tr w:rsidR="00AB142E" w:rsidRPr="00F05E80" w:rsidTr="00AB142E">
        <w:trPr>
          <w:trHeight w:val="293"/>
        </w:trPr>
        <w:tc>
          <w:tcPr>
            <w:tcW w:w="312" w:type="pct"/>
            <w:vMerge/>
            <w:shd w:val="clear" w:color="auto" w:fill="auto"/>
            <w:vAlign w:val="center"/>
          </w:tcPr>
          <w:p w:rsidR="00AB142E" w:rsidRPr="00981449" w:rsidRDefault="00AB142E" w:rsidP="00AB142E">
            <w:pPr>
              <w:pStyle w:val="ListParagraph"/>
              <w:numPr>
                <w:ilvl w:val="0"/>
                <w:numId w:val="72"/>
              </w:numPr>
              <w:tabs>
                <w:tab w:val="left" w:pos="129"/>
              </w:tabs>
              <w:spacing w:after="0" w:line="360" w:lineRule="auto"/>
              <w:ind w:left="-57" w:right="-57" w:firstLine="0"/>
              <w:contextualSpacing w:val="0"/>
              <w:jc w:val="center"/>
              <w:rPr>
                <w:color w:val="000000" w:themeColor="text1"/>
                <w:sz w:val="24"/>
                <w:szCs w:val="24"/>
              </w:rPr>
            </w:pPr>
          </w:p>
        </w:tc>
        <w:tc>
          <w:tcPr>
            <w:tcW w:w="2559" w:type="pct"/>
            <w:vMerge/>
            <w:shd w:val="clear" w:color="auto" w:fill="auto"/>
            <w:vAlign w:val="center"/>
          </w:tcPr>
          <w:p w:rsidR="00AB142E" w:rsidRPr="00981449" w:rsidRDefault="00AB142E" w:rsidP="00AB142E">
            <w:pPr>
              <w:spacing w:after="0" w:line="360" w:lineRule="auto"/>
              <w:ind w:left="-57" w:right="-57"/>
              <w:rPr>
                <w:rFonts w:ascii="Times New Roman" w:eastAsia="Times New Roman" w:hAnsi="Times New Roman" w:cs="Times New Roman"/>
                <w:color w:val="000000" w:themeColor="text1"/>
                <w:sz w:val="24"/>
                <w:szCs w:val="24"/>
              </w:rPr>
            </w:pPr>
          </w:p>
        </w:tc>
        <w:tc>
          <w:tcPr>
            <w:tcW w:w="452" w:type="pct"/>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460" w:type="pct"/>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3.13</w:t>
            </w:r>
          </w:p>
        </w:tc>
        <w:tc>
          <w:tcPr>
            <w:tcW w:w="380" w:type="pct"/>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3.12</w:t>
            </w:r>
          </w:p>
        </w:tc>
        <w:tc>
          <w:tcPr>
            <w:tcW w:w="456" w:type="pct"/>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3.09</w:t>
            </w:r>
          </w:p>
        </w:tc>
        <w:tc>
          <w:tcPr>
            <w:tcW w:w="380" w:type="pct"/>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3.20</w:t>
            </w:r>
          </w:p>
        </w:tc>
      </w:tr>
      <w:tr w:rsidR="00AB142E" w:rsidRPr="00F05E80" w:rsidTr="00AB142E">
        <w:trPr>
          <w:trHeight w:val="455"/>
        </w:trPr>
        <w:tc>
          <w:tcPr>
            <w:tcW w:w="312" w:type="pct"/>
            <w:vMerge w:val="restart"/>
            <w:shd w:val="clear" w:color="auto" w:fill="auto"/>
            <w:vAlign w:val="center"/>
          </w:tcPr>
          <w:p w:rsidR="00AB142E" w:rsidRPr="00981449" w:rsidRDefault="00AB142E" w:rsidP="00AB142E">
            <w:pPr>
              <w:pStyle w:val="ListParagraph"/>
              <w:numPr>
                <w:ilvl w:val="0"/>
                <w:numId w:val="72"/>
              </w:numPr>
              <w:tabs>
                <w:tab w:val="left" w:pos="129"/>
              </w:tabs>
              <w:spacing w:after="0" w:line="360" w:lineRule="auto"/>
              <w:ind w:left="-57" w:right="-57" w:firstLine="0"/>
              <w:contextualSpacing w:val="0"/>
              <w:jc w:val="center"/>
              <w:rPr>
                <w:color w:val="000000" w:themeColor="text1"/>
                <w:sz w:val="24"/>
                <w:szCs w:val="24"/>
              </w:rPr>
            </w:pPr>
          </w:p>
        </w:tc>
        <w:tc>
          <w:tcPr>
            <w:tcW w:w="2559" w:type="pct"/>
            <w:vMerge w:val="restart"/>
            <w:shd w:val="clear" w:color="auto" w:fill="auto"/>
            <w:vAlign w:val="center"/>
            <w:hideMark/>
          </w:tcPr>
          <w:p w:rsidR="00AB142E" w:rsidRPr="00981449" w:rsidRDefault="00AB142E" w:rsidP="00AB142E">
            <w:pPr>
              <w:spacing w:after="0" w:line="360"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Nhiều người cho rằng nước thải công nghiệp và khu dân cư là thủ phạm gây ra phát thải KNK, điều đó là đúng và cần khắc phục.</w:t>
            </w:r>
          </w:p>
        </w:tc>
        <w:tc>
          <w:tcPr>
            <w:tcW w:w="452" w:type="pct"/>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460" w:type="pct"/>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3.42</w:t>
            </w:r>
          </w:p>
        </w:tc>
        <w:tc>
          <w:tcPr>
            <w:tcW w:w="380" w:type="pct"/>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4.25</w:t>
            </w:r>
          </w:p>
        </w:tc>
        <w:tc>
          <w:tcPr>
            <w:tcW w:w="456" w:type="pct"/>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3.25</w:t>
            </w:r>
          </w:p>
        </w:tc>
        <w:tc>
          <w:tcPr>
            <w:tcW w:w="380" w:type="pct"/>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4.32</w:t>
            </w:r>
          </w:p>
        </w:tc>
      </w:tr>
      <w:tr w:rsidR="00AB142E" w:rsidRPr="00F05E80" w:rsidTr="00AB142E">
        <w:trPr>
          <w:trHeight w:val="276"/>
        </w:trPr>
        <w:tc>
          <w:tcPr>
            <w:tcW w:w="312" w:type="pct"/>
            <w:vMerge/>
            <w:shd w:val="clear" w:color="auto" w:fill="auto"/>
            <w:vAlign w:val="center"/>
          </w:tcPr>
          <w:p w:rsidR="00AB142E" w:rsidRPr="00981449" w:rsidRDefault="00AB142E" w:rsidP="00AB142E">
            <w:pPr>
              <w:pStyle w:val="ListParagraph"/>
              <w:numPr>
                <w:ilvl w:val="0"/>
                <w:numId w:val="71"/>
              </w:numPr>
              <w:tabs>
                <w:tab w:val="left" w:pos="129"/>
              </w:tabs>
              <w:spacing w:after="0" w:line="360" w:lineRule="auto"/>
              <w:ind w:left="-57" w:right="-57" w:firstLine="0"/>
              <w:contextualSpacing w:val="0"/>
              <w:jc w:val="center"/>
              <w:rPr>
                <w:color w:val="000000" w:themeColor="text1"/>
                <w:sz w:val="24"/>
                <w:szCs w:val="24"/>
              </w:rPr>
            </w:pPr>
          </w:p>
        </w:tc>
        <w:tc>
          <w:tcPr>
            <w:tcW w:w="2559" w:type="pct"/>
            <w:vMerge/>
            <w:shd w:val="clear" w:color="auto" w:fill="auto"/>
            <w:vAlign w:val="center"/>
          </w:tcPr>
          <w:p w:rsidR="00AB142E" w:rsidRPr="00981449" w:rsidRDefault="00AB142E" w:rsidP="00AB142E">
            <w:pPr>
              <w:spacing w:after="0" w:line="360" w:lineRule="auto"/>
              <w:ind w:left="-57" w:right="-57"/>
              <w:rPr>
                <w:rFonts w:ascii="Times New Roman" w:eastAsia="Times New Roman" w:hAnsi="Times New Roman" w:cs="Times New Roman"/>
                <w:color w:val="000000" w:themeColor="text1"/>
                <w:sz w:val="24"/>
                <w:szCs w:val="24"/>
              </w:rPr>
            </w:pPr>
          </w:p>
        </w:tc>
        <w:tc>
          <w:tcPr>
            <w:tcW w:w="452" w:type="pct"/>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460" w:type="pct"/>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3.41</w:t>
            </w:r>
          </w:p>
        </w:tc>
        <w:tc>
          <w:tcPr>
            <w:tcW w:w="380" w:type="pct"/>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3.40</w:t>
            </w:r>
          </w:p>
        </w:tc>
        <w:tc>
          <w:tcPr>
            <w:tcW w:w="456" w:type="pct"/>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3.28</w:t>
            </w:r>
          </w:p>
        </w:tc>
        <w:tc>
          <w:tcPr>
            <w:tcW w:w="380" w:type="pct"/>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3.39</w:t>
            </w:r>
          </w:p>
        </w:tc>
      </w:tr>
      <w:tr w:rsidR="00AB142E" w:rsidRPr="00F05E80" w:rsidTr="00AB142E">
        <w:trPr>
          <w:trHeight w:val="351"/>
        </w:trPr>
        <w:tc>
          <w:tcPr>
            <w:tcW w:w="312" w:type="pct"/>
            <w:vMerge w:val="restart"/>
            <w:shd w:val="clear" w:color="auto" w:fill="auto"/>
            <w:vAlign w:val="center"/>
            <w:hideMark/>
          </w:tcPr>
          <w:p w:rsidR="00AB142E" w:rsidRPr="00981449" w:rsidRDefault="00AB142E" w:rsidP="00AB142E">
            <w:pPr>
              <w:tabs>
                <w:tab w:val="left" w:pos="129"/>
              </w:tabs>
              <w:spacing w:after="0" w:line="360" w:lineRule="auto"/>
              <w:ind w:left="-57" w:right="-57" w:firstLineChars="400" w:firstLine="964"/>
              <w:jc w:val="center"/>
              <w:rPr>
                <w:rFonts w:ascii="Times New Roman" w:eastAsia="Times New Roman" w:hAnsi="Times New Roman" w:cs="Times New Roman"/>
                <w:b/>
                <w:bCs/>
                <w:color w:val="000000" w:themeColor="text1"/>
                <w:sz w:val="24"/>
                <w:szCs w:val="24"/>
              </w:rPr>
            </w:pPr>
          </w:p>
        </w:tc>
        <w:tc>
          <w:tcPr>
            <w:tcW w:w="2559" w:type="pct"/>
            <w:vMerge w:val="restart"/>
            <w:shd w:val="clear" w:color="auto" w:fill="auto"/>
            <w:vAlign w:val="center"/>
            <w:hideMark/>
          </w:tcPr>
          <w:p w:rsidR="00AB142E" w:rsidRPr="00981449" w:rsidRDefault="00AB142E" w:rsidP="00AB142E">
            <w:pPr>
              <w:spacing w:after="0" w:line="360" w:lineRule="auto"/>
              <w:ind w:left="-57" w:right="-57"/>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b/>
                <w:bCs/>
                <w:color w:val="000000" w:themeColor="text1"/>
                <w:sz w:val="24"/>
                <w:szCs w:val="24"/>
              </w:rPr>
              <w:t>Trung bình tiêu chí</w:t>
            </w:r>
          </w:p>
        </w:tc>
        <w:tc>
          <w:tcPr>
            <w:tcW w:w="452" w:type="pct"/>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b/>
                <w:color w:val="000000" w:themeColor="text1"/>
                <w:sz w:val="24"/>
                <w:szCs w:val="24"/>
              </w:rPr>
              <w:t>TN</w:t>
            </w:r>
          </w:p>
        </w:tc>
        <w:tc>
          <w:tcPr>
            <w:tcW w:w="460" w:type="pct"/>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b/>
                <w:bCs/>
                <w:color w:val="000000" w:themeColor="text1"/>
                <w:sz w:val="24"/>
                <w:szCs w:val="24"/>
              </w:rPr>
              <w:t>3.23</w:t>
            </w:r>
          </w:p>
        </w:tc>
        <w:tc>
          <w:tcPr>
            <w:tcW w:w="380" w:type="pct"/>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b/>
                <w:bCs/>
                <w:color w:val="000000" w:themeColor="text1"/>
                <w:sz w:val="24"/>
                <w:szCs w:val="24"/>
              </w:rPr>
              <w:t>4.15</w:t>
            </w:r>
          </w:p>
        </w:tc>
        <w:tc>
          <w:tcPr>
            <w:tcW w:w="456" w:type="pct"/>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b/>
                <w:bCs/>
                <w:color w:val="000000" w:themeColor="text1"/>
                <w:sz w:val="24"/>
                <w:szCs w:val="24"/>
              </w:rPr>
              <w:t>3.18</w:t>
            </w:r>
          </w:p>
        </w:tc>
        <w:tc>
          <w:tcPr>
            <w:tcW w:w="380" w:type="pct"/>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b/>
                <w:bCs/>
                <w:color w:val="000000" w:themeColor="text1"/>
                <w:sz w:val="24"/>
                <w:szCs w:val="24"/>
              </w:rPr>
              <w:t>4.24</w:t>
            </w:r>
          </w:p>
        </w:tc>
      </w:tr>
      <w:tr w:rsidR="00AB142E" w:rsidRPr="00F05E80" w:rsidTr="00AB142E">
        <w:trPr>
          <w:trHeight w:val="204"/>
        </w:trPr>
        <w:tc>
          <w:tcPr>
            <w:tcW w:w="312" w:type="pct"/>
            <w:vMerge/>
            <w:shd w:val="clear" w:color="auto" w:fill="auto"/>
            <w:vAlign w:val="center"/>
          </w:tcPr>
          <w:p w:rsidR="00AB142E" w:rsidRPr="00981449" w:rsidRDefault="00AB142E" w:rsidP="00AB142E">
            <w:pPr>
              <w:tabs>
                <w:tab w:val="left" w:pos="129"/>
              </w:tabs>
              <w:spacing w:after="0" w:line="360" w:lineRule="auto"/>
              <w:ind w:left="-57" w:right="-57" w:firstLineChars="400" w:firstLine="964"/>
              <w:jc w:val="center"/>
              <w:rPr>
                <w:rFonts w:ascii="Times New Roman" w:eastAsia="Times New Roman" w:hAnsi="Times New Roman" w:cs="Times New Roman"/>
                <w:b/>
                <w:bCs/>
                <w:color w:val="000000" w:themeColor="text1"/>
                <w:sz w:val="24"/>
                <w:szCs w:val="24"/>
              </w:rPr>
            </w:pPr>
          </w:p>
        </w:tc>
        <w:tc>
          <w:tcPr>
            <w:tcW w:w="2559" w:type="pct"/>
            <w:vMerge/>
            <w:shd w:val="clear" w:color="auto" w:fill="auto"/>
            <w:vAlign w:val="center"/>
          </w:tcPr>
          <w:p w:rsidR="00AB142E" w:rsidRPr="00981449" w:rsidRDefault="00AB142E" w:rsidP="00AB142E">
            <w:pPr>
              <w:spacing w:after="0" w:line="360" w:lineRule="auto"/>
              <w:ind w:left="-57" w:right="-57"/>
              <w:rPr>
                <w:rFonts w:ascii="Times New Roman" w:eastAsia="Times New Roman" w:hAnsi="Times New Roman" w:cs="Times New Roman"/>
                <w:b/>
                <w:bCs/>
                <w:color w:val="000000" w:themeColor="text1"/>
                <w:sz w:val="24"/>
                <w:szCs w:val="24"/>
              </w:rPr>
            </w:pPr>
          </w:p>
        </w:tc>
        <w:tc>
          <w:tcPr>
            <w:tcW w:w="452" w:type="pct"/>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ĐC</w:t>
            </w:r>
          </w:p>
        </w:tc>
        <w:tc>
          <w:tcPr>
            <w:tcW w:w="460" w:type="pct"/>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b/>
                <w:bCs/>
                <w:color w:val="000000" w:themeColor="text1"/>
                <w:sz w:val="24"/>
                <w:szCs w:val="24"/>
              </w:rPr>
              <w:t>3.23</w:t>
            </w:r>
          </w:p>
        </w:tc>
        <w:tc>
          <w:tcPr>
            <w:tcW w:w="380" w:type="pct"/>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b/>
                <w:bCs/>
                <w:color w:val="000000" w:themeColor="text1"/>
                <w:sz w:val="24"/>
                <w:szCs w:val="24"/>
              </w:rPr>
              <w:t>3.25</w:t>
            </w:r>
          </w:p>
        </w:tc>
        <w:tc>
          <w:tcPr>
            <w:tcW w:w="456" w:type="pct"/>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b/>
                <w:bCs/>
                <w:color w:val="000000" w:themeColor="text1"/>
                <w:sz w:val="24"/>
                <w:szCs w:val="24"/>
              </w:rPr>
              <w:t>3.19</w:t>
            </w:r>
          </w:p>
        </w:tc>
        <w:tc>
          <w:tcPr>
            <w:tcW w:w="380" w:type="pct"/>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b/>
                <w:bCs/>
                <w:color w:val="000000" w:themeColor="text1"/>
                <w:sz w:val="24"/>
                <w:szCs w:val="24"/>
              </w:rPr>
              <w:t>3.29</w:t>
            </w:r>
          </w:p>
        </w:tc>
      </w:tr>
    </w:tbl>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xml:space="preserve">Kết quả bảng 3.11 cho thấy, nhìn chung ở trước hai đợt TNSP, thái độ của HS về nguyên nhân gây ra BĐKH ở mức trung bình. ĐTB của HS cả nhóm TN và ĐC dao động từ 3,06 đến 3,42 ở đợt 1, từ 3,07 đến 3,31 ở đợt 2. Trong đó, chỉ có nội dung số 6 </w:t>
      </w:r>
      <w:r w:rsidRPr="00981449">
        <w:rPr>
          <w:rFonts w:ascii="Times New Roman" w:eastAsia="Times New Roman" w:hAnsi="Times New Roman" w:cs="Times New Roman"/>
          <w:i/>
          <w:color w:val="000000" w:themeColor="text1"/>
          <w:sz w:val="26"/>
          <w:szCs w:val="28"/>
          <w:lang w:eastAsia="ko-KR"/>
        </w:rPr>
        <w:t>“Nhiều người cho rằng nước thải công nghiệp và khu dân cư là thủ phạm gây ra phát thải KNK, điều đó là đúng và cần khắc phục”</w:t>
      </w:r>
      <w:r w:rsidRPr="00981449">
        <w:rPr>
          <w:rFonts w:ascii="Times New Roman" w:eastAsia="Times New Roman" w:hAnsi="Times New Roman" w:cs="Times New Roman"/>
          <w:color w:val="000000" w:themeColor="text1"/>
          <w:sz w:val="26"/>
          <w:szCs w:val="28"/>
          <w:lang w:eastAsia="ko-KR"/>
        </w:rPr>
        <w:t xml:space="preserve"> trước tác động ở đợt 1 cả hai nhóm TN và ĐC thể hiện thái độ ở mức cao (3,42 ở nhóm TN và 3,41 ở nhóm ĐC), tức là đa số HS đồng ý rằng nguồn nước thải công nghiệp và các khu dân cư chính là nguồn gây ra phát thải KNK. Điều này cũng có thể hiểu được vì ở các khu dân cư gia đình HS sinh sống hiện nay có nhiều hộ chăn nuôi, nhiều lò mổ, làng nghề thủ công… hàng ngày xả thải ra môi trường các chất độc hại gây ô nhiễm nguồn nước, đất và không khí. Các khu công nghiệp ở nhiều địa phương không ngừng mọc lên cùng với việc xả nước thải tràn lan đã làm ô nhiễm môi trường nước nghiêm trọng, đặc biệt nhiều kênh mương thường xuyên bốc mùi hôi thối do phân hủy chất hữu cơ… Do đã được tiếp xúc thường xuyên nên HS thể hiện rõ thái độ. ĐTB tiêu chí này ở nhóm TN và ĐC là 3,23 ở đợt 1, ở đợt 2 là 3,18 và 3,19.</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xml:space="preserve">Sau tác động, ĐTB của HS nhóm TN đã có sự tăng lên rõ rệt ở các tiêu chí đạt 4,25, tức là nhóm TN có thái độ rất tích cực, rất đồng tình về nguyên nhân gây ra BĐKH. Chỉ có nội dung số 2 </w:t>
      </w:r>
      <w:r w:rsidRPr="00981449">
        <w:rPr>
          <w:rFonts w:ascii="Times New Roman" w:eastAsia="Times New Roman" w:hAnsi="Times New Roman" w:cs="Times New Roman"/>
          <w:i/>
          <w:color w:val="000000" w:themeColor="text1"/>
          <w:sz w:val="26"/>
          <w:szCs w:val="28"/>
          <w:lang w:eastAsia="ko-KR"/>
        </w:rPr>
        <w:t>“Hoạt động kinh tế là một nguyên nhân gây BĐKH. Không được vì lợi ích kinh tế mà làm ô nhiễm môi trường, BĐKH”</w:t>
      </w:r>
      <w:r w:rsidRPr="00981449">
        <w:rPr>
          <w:rFonts w:ascii="Times New Roman" w:eastAsia="Times New Roman" w:hAnsi="Times New Roman" w:cs="Times New Roman"/>
          <w:color w:val="000000" w:themeColor="text1"/>
          <w:sz w:val="26"/>
          <w:szCs w:val="28"/>
          <w:lang w:eastAsia="ko-KR"/>
        </w:rPr>
        <w:t xml:space="preserve"> là có ĐTB ở </w:t>
      </w:r>
      <w:r w:rsidRPr="00981449">
        <w:rPr>
          <w:rFonts w:ascii="Times New Roman" w:eastAsia="Times New Roman" w:hAnsi="Times New Roman" w:cs="Times New Roman"/>
          <w:color w:val="000000" w:themeColor="text1"/>
          <w:sz w:val="26"/>
          <w:szCs w:val="28"/>
          <w:lang w:eastAsia="ko-KR"/>
        </w:rPr>
        <w:lastRenderedPageBreak/>
        <w:t xml:space="preserve">mức cao (3,82), còn lại tất cả các nội dung khác ĐTB của nhóm TN đều ở mức độ rất cao (trên 4,21). Mức cao nhất là ở nội dung số 3 </w:t>
      </w:r>
      <w:r w:rsidRPr="00981449">
        <w:rPr>
          <w:rFonts w:ascii="Times New Roman" w:eastAsia="Times New Roman" w:hAnsi="Times New Roman" w:cs="Times New Roman"/>
          <w:i/>
          <w:color w:val="000000" w:themeColor="text1"/>
          <w:sz w:val="26"/>
          <w:szCs w:val="28"/>
          <w:lang w:eastAsia="ko-KR"/>
        </w:rPr>
        <w:t>“Phá rừng, cháy rừng là nguyên nhân tăng phát thải KNK, cần kiên quyết ngăn chặn hiện tượng này”</w:t>
      </w:r>
      <w:r w:rsidRPr="00981449">
        <w:rPr>
          <w:rFonts w:ascii="Times New Roman" w:eastAsia="Times New Roman" w:hAnsi="Times New Roman" w:cs="Times New Roman"/>
          <w:color w:val="000000" w:themeColor="text1"/>
          <w:sz w:val="26"/>
          <w:szCs w:val="28"/>
          <w:lang w:eastAsia="ko-KR"/>
        </w:rPr>
        <w:t xml:space="preserve"> và nội dung số 4 </w:t>
      </w:r>
      <w:r w:rsidRPr="00981449">
        <w:rPr>
          <w:rFonts w:ascii="Times New Roman" w:eastAsia="Times New Roman" w:hAnsi="Times New Roman" w:cs="Times New Roman"/>
          <w:i/>
          <w:color w:val="000000" w:themeColor="text1"/>
          <w:sz w:val="26"/>
          <w:szCs w:val="28"/>
          <w:lang w:eastAsia="ko-KR"/>
        </w:rPr>
        <w:t>“Tôi tin là sử dụng càng nhiều xăng dầu, than đá thì càng tăng phát thải KNK. Vì vậy, cần tăng cường sử dụng năng lượng sạch để giảm phát thải KNK”</w:t>
      </w:r>
      <w:r w:rsidRPr="00981449">
        <w:rPr>
          <w:rFonts w:ascii="Times New Roman" w:eastAsia="Times New Roman" w:hAnsi="Times New Roman" w:cs="Times New Roman"/>
          <w:color w:val="000000" w:themeColor="text1"/>
          <w:sz w:val="26"/>
          <w:szCs w:val="28"/>
          <w:lang w:eastAsia="ko-KR"/>
        </w:rPr>
        <w:t xml:space="preserve">, ĐTB đạt 4,38. Như vậy, sau TN, HS nhóm TN đã có thái độ hoàn toàn đúng đắn về nguyên nhân chủ yếu gây ra BĐKH. Điều này cũng hoàn toàn phù hợp với nhận thức của HS về nguyên nhân gây BĐKH đã phân tích ở mục trên. Đây là cơ sở rất quan trọng để HS ứng phó với BĐKH. Trong khi đó, ở nhóm ĐC, điểm trung bình sau tác động vẫn ở mức như trước tác động (3,29). </w:t>
      </w:r>
    </w:p>
    <w:p w:rsidR="00AB142E" w:rsidRPr="00981449" w:rsidRDefault="00AB142E" w:rsidP="00AB142E">
      <w:pPr>
        <w:pStyle w:val="Heading4"/>
        <w:rPr>
          <w:color w:val="000000" w:themeColor="text1"/>
          <w:lang w:eastAsia="ko-KR"/>
        </w:rPr>
      </w:pPr>
      <w:r w:rsidRPr="00981449">
        <w:rPr>
          <w:color w:val="000000" w:themeColor="text1"/>
          <w:lang w:eastAsia="ko-KR"/>
        </w:rPr>
        <w:t>3.4.3.2. Thái độ của học sinh về biểu hiện và hậu quả của biến đổi khí hậu</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Thái độ của HS về biểu hiện, hậu quả của BĐKH được tổng hợp trong bảng 3.12.</w:t>
      </w:r>
    </w:p>
    <w:p w:rsidR="00AB142E" w:rsidRPr="00981449" w:rsidRDefault="00AB142E" w:rsidP="00AB142E">
      <w:pPr>
        <w:pStyle w:val="Bang"/>
        <w:rPr>
          <w:rFonts w:eastAsia="Times New Roman"/>
          <w:b/>
          <w:i w:val="0"/>
          <w:color w:val="000000" w:themeColor="text1"/>
          <w:sz w:val="32"/>
          <w:szCs w:val="28"/>
          <w:lang w:eastAsia="ko-KR"/>
        </w:rPr>
      </w:pPr>
      <w:bookmarkStart w:id="327" w:name="_Toc500090526"/>
      <w:bookmarkStart w:id="328" w:name="_Toc508558792"/>
      <w:r w:rsidRPr="00981449">
        <w:rPr>
          <w:color w:val="000000" w:themeColor="text1"/>
        </w:rPr>
        <w:t>Bảng 3.12. Thái độ của HS về biểu hiện, hậu quả của BĐKH</w:t>
      </w:r>
      <w:bookmarkEnd w:id="327"/>
      <w:bookmarkEnd w:id="3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6"/>
        <w:gridCol w:w="4545"/>
        <w:gridCol w:w="782"/>
        <w:gridCol w:w="875"/>
        <w:gridCol w:w="747"/>
        <w:gridCol w:w="836"/>
        <w:gridCol w:w="693"/>
      </w:tblGrid>
      <w:tr w:rsidR="00AB142E" w:rsidRPr="00F05E80" w:rsidTr="00AB142E">
        <w:trPr>
          <w:trHeight w:val="670"/>
          <w:jc w:val="center"/>
        </w:trPr>
        <w:tc>
          <w:tcPr>
            <w:tcW w:w="292" w:type="pct"/>
            <w:vMerge w:val="restart"/>
            <w:shd w:val="clear" w:color="auto" w:fill="auto"/>
            <w:vAlign w:val="center"/>
          </w:tcPr>
          <w:p w:rsidR="00AB142E" w:rsidRPr="00981449" w:rsidRDefault="00AB142E" w:rsidP="00AB142E">
            <w:pPr>
              <w:spacing w:after="0" w:line="360" w:lineRule="auto"/>
              <w:ind w:right="-57"/>
              <w:rPr>
                <w:b/>
                <w:bCs/>
                <w:color w:val="000000" w:themeColor="text1"/>
                <w:sz w:val="24"/>
                <w:szCs w:val="24"/>
              </w:rPr>
            </w:pPr>
            <w:r w:rsidRPr="00981449">
              <w:rPr>
                <w:b/>
                <w:bCs/>
                <w:color w:val="000000" w:themeColor="text1"/>
                <w:sz w:val="24"/>
                <w:szCs w:val="24"/>
              </w:rPr>
              <w:t>Stt</w:t>
            </w:r>
          </w:p>
        </w:tc>
        <w:tc>
          <w:tcPr>
            <w:tcW w:w="2524" w:type="pct"/>
            <w:vMerge w:val="restart"/>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b/>
                <w:bCs/>
                <w:color w:val="000000" w:themeColor="text1"/>
                <w:sz w:val="24"/>
                <w:szCs w:val="24"/>
              </w:rPr>
              <w:t>Nội dung</w:t>
            </w:r>
          </w:p>
        </w:tc>
        <w:tc>
          <w:tcPr>
            <w:tcW w:w="434" w:type="pct"/>
            <w:vMerge w:val="restart"/>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Nhóm HS</w:t>
            </w:r>
          </w:p>
        </w:tc>
        <w:tc>
          <w:tcPr>
            <w:tcW w:w="901" w:type="pct"/>
            <w:gridSpan w:val="2"/>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ĐTB đợt 1</w:t>
            </w:r>
          </w:p>
        </w:tc>
        <w:tc>
          <w:tcPr>
            <w:tcW w:w="850" w:type="pct"/>
            <w:gridSpan w:val="2"/>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ĐTB đợt 2</w:t>
            </w:r>
          </w:p>
        </w:tc>
      </w:tr>
      <w:tr w:rsidR="00AB142E" w:rsidRPr="00F05E80" w:rsidTr="00AB142E">
        <w:trPr>
          <w:trHeight w:val="670"/>
          <w:jc w:val="center"/>
        </w:trPr>
        <w:tc>
          <w:tcPr>
            <w:tcW w:w="292" w:type="pct"/>
            <w:vMerge/>
            <w:shd w:val="clear" w:color="auto" w:fill="auto"/>
            <w:vAlign w:val="center"/>
            <w:hideMark/>
          </w:tcPr>
          <w:p w:rsidR="00AB142E" w:rsidRPr="00981449" w:rsidRDefault="00AB142E" w:rsidP="00AB142E">
            <w:pPr>
              <w:pStyle w:val="ListParagraph"/>
              <w:numPr>
                <w:ilvl w:val="0"/>
                <w:numId w:val="71"/>
              </w:numPr>
              <w:spacing w:after="0" w:line="360" w:lineRule="auto"/>
              <w:ind w:right="-57"/>
              <w:jc w:val="center"/>
              <w:rPr>
                <w:b/>
                <w:bCs/>
                <w:color w:val="000000" w:themeColor="text1"/>
                <w:sz w:val="24"/>
                <w:szCs w:val="24"/>
              </w:rPr>
            </w:pPr>
          </w:p>
        </w:tc>
        <w:tc>
          <w:tcPr>
            <w:tcW w:w="2524" w:type="pct"/>
            <w:vMerge/>
            <w:shd w:val="clear" w:color="auto" w:fill="auto"/>
            <w:vAlign w:val="center"/>
            <w:hideMark/>
          </w:tcPr>
          <w:p w:rsidR="00AB142E" w:rsidRPr="00981449" w:rsidRDefault="00AB142E" w:rsidP="00AB142E">
            <w:pPr>
              <w:spacing w:after="0" w:line="360" w:lineRule="auto"/>
              <w:ind w:left="-57" w:right="-57"/>
              <w:rPr>
                <w:rFonts w:ascii="Times New Roman" w:eastAsia="Times New Roman" w:hAnsi="Times New Roman" w:cs="Times New Roman"/>
                <w:b/>
                <w:bCs/>
                <w:color w:val="000000" w:themeColor="text1"/>
                <w:sz w:val="24"/>
                <w:szCs w:val="24"/>
              </w:rPr>
            </w:pPr>
          </w:p>
        </w:tc>
        <w:tc>
          <w:tcPr>
            <w:tcW w:w="434" w:type="pct"/>
            <w:vMerge/>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b/>
                <w:color w:val="000000" w:themeColor="text1"/>
                <w:sz w:val="24"/>
                <w:szCs w:val="24"/>
              </w:rPr>
            </w:pPr>
          </w:p>
        </w:tc>
        <w:tc>
          <w:tcPr>
            <w:tcW w:w="486" w:type="pct"/>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Trước tác động</w:t>
            </w:r>
          </w:p>
        </w:tc>
        <w:tc>
          <w:tcPr>
            <w:tcW w:w="415" w:type="pct"/>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Sau tác động</w:t>
            </w:r>
          </w:p>
        </w:tc>
        <w:tc>
          <w:tcPr>
            <w:tcW w:w="464" w:type="pct"/>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Trước tác động</w:t>
            </w:r>
          </w:p>
        </w:tc>
        <w:tc>
          <w:tcPr>
            <w:tcW w:w="386" w:type="pct"/>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Sau tác động</w:t>
            </w:r>
          </w:p>
        </w:tc>
      </w:tr>
      <w:tr w:rsidR="00AB142E" w:rsidRPr="00F05E80" w:rsidTr="00AB142E">
        <w:trPr>
          <w:trHeight w:val="415"/>
          <w:jc w:val="center"/>
        </w:trPr>
        <w:tc>
          <w:tcPr>
            <w:tcW w:w="292" w:type="pct"/>
            <w:vMerge w:val="restart"/>
            <w:shd w:val="clear" w:color="auto" w:fill="auto"/>
            <w:vAlign w:val="center"/>
          </w:tcPr>
          <w:p w:rsidR="00AB142E" w:rsidRPr="00981449" w:rsidRDefault="00AB142E" w:rsidP="00AB142E">
            <w:pPr>
              <w:pStyle w:val="ListParagraph"/>
              <w:numPr>
                <w:ilvl w:val="0"/>
                <w:numId w:val="71"/>
              </w:numPr>
              <w:spacing w:after="0" w:line="348" w:lineRule="auto"/>
              <w:ind w:right="-57"/>
              <w:jc w:val="center"/>
              <w:rPr>
                <w:color w:val="000000" w:themeColor="text1"/>
                <w:sz w:val="24"/>
                <w:szCs w:val="24"/>
              </w:rPr>
            </w:pPr>
          </w:p>
        </w:tc>
        <w:tc>
          <w:tcPr>
            <w:tcW w:w="2524" w:type="pct"/>
            <w:vMerge w:val="restart"/>
            <w:shd w:val="clear" w:color="auto" w:fill="auto"/>
            <w:vAlign w:val="center"/>
            <w:hideMark/>
          </w:tcPr>
          <w:p w:rsidR="00AB142E" w:rsidRPr="00981449" w:rsidRDefault="00AB142E" w:rsidP="00AB142E">
            <w:pPr>
              <w:spacing w:after="0" w:line="348"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Khí hậu nóng lên, băng tan, nước biển dâng cao… là do BĐKH. Cần có biện pháp khắc phục để biến hại thành lợi, phục vụ đời sống.</w:t>
            </w:r>
          </w:p>
        </w:tc>
        <w:tc>
          <w:tcPr>
            <w:tcW w:w="434" w:type="pct"/>
            <w:shd w:val="clear" w:color="auto" w:fill="auto"/>
            <w:vAlign w:val="center"/>
          </w:tcPr>
          <w:p w:rsidR="00AB142E" w:rsidRPr="00981449" w:rsidRDefault="00AB142E" w:rsidP="00AB142E">
            <w:pPr>
              <w:spacing w:after="0" w:line="348"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486" w:type="pct"/>
            <w:shd w:val="clear" w:color="auto" w:fill="auto"/>
            <w:noWrap/>
            <w:vAlign w:val="center"/>
            <w:hideMark/>
          </w:tcPr>
          <w:p w:rsidR="00AB142E" w:rsidRPr="00981449" w:rsidRDefault="00AB142E" w:rsidP="00AB142E">
            <w:pPr>
              <w:spacing w:after="0" w:line="348"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3.32</w:t>
            </w:r>
          </w:p>
        </w:tc>
        <w:tc>
          <w:tcPr>
            <w:tcW w:w="415" w:type="pct"/>
            <w:shd w:val="clear" w:color="auto" w:fill="auto"/>
            <w:noWrap/>
            <w:vAlign w:val="center"/>
          </w:tcPr>
          <w:p w:rsidR="00AB142E" w:rsidRPr="00981449" w:rsidRDefault="00AB142E" w:rsidP="00AB142E">
            <w:pPr>
              <w:spacing w:after="0" w:line="348"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3.94</w:t>
            </w:r>
          </w:p>
        </w:tc>
        <w:tc>
          <w:tcPr>
            <w:tcW w:w="464" w:type="pct"/>
            <w:shd w:val="clear" w:color="auto" w:fill="auto"/>
            <w:noWrap/>
            <w:vAlign w:val="center"/>
          </w:tcPr>
          <w:p w:rsidR="00AB142E" w:rsidRPr="00981449" w:rsidRDefault="00AB142E" w:rsidP="00AB142E">
            <w:pPr>
              <w:spacing w:after="0" w:line="348" w:lineRule="auto"/>
              <w:ind w:left="-57" w:right="-57"/>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3.09</w:t>
            </w:r>
          </w:p>
        </w:tc>
        <w:tc>
          <w:tcPr>
            <w:tcW w:w="386" w:type="pct"/>
            <w:shd w:val="clear" w:color="auto" w:fill="auto"/>
            <w:noWrap/>
            <w:vAlign w:val="center"/>
          </w:tcPr>
          <w:p w:rsidR="00AB142E" w:rsidRPr="00981449" w:rsidRDefault="00AB142E" w:rsidP="00AB142E">
            <w:pPr>
              <w:spacing w:after="0" w:line="348" w:lineRule="auto"/>
              <w:ind w:left="-57" w:right="-57"/>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3.96</w:t>
            </w:r>
          </w:p>
        </w:tc>
      </w:tr>
      <w:tr w:rsidR="00AB142E" w:rsidRPr="00F05E80" w:rsidTr="00AB142E">
        <w:trPr>
          <w:trHeight w:val="451"/>
          <w:jc w:val="center"/>
        </w:trPr>
        <w:tc>
          <w:tcPr>
            <w:tcW w:w="292" w:type="pct"/>
            <w:vMerge/>
            <w:shd w:val="clear" w:color="auto" w:fill="auto"/>
            <w:vAlign w:val="center"/>
          </w:tcPr>
          <w:p w:rsidR="00AB142E" w:rsidRPr="00981449" w:rsidRDefault="00AB142E" w:rsidP="00AB142E">
            <w:pPr>
              <w:pStyle w:val="ListParagraph"/>
              <w:numPr>
                <w:ilvl w:val="0"/>
                <w:numId w:val="71"/>
              </w:numPr>
              <w:spacing w:after="0" w:line="348" w:lineRule="auto"/>
              <w:ind w:right="-57"/>
              <w:jc w:val="center"/>
              <w:rPr>
                <w:color w:val="000000" w:themeColor="text1"/>
                <w:sz w:val="24"/>
                <w:szCs w:val="24"/>
              </w:rPr>
            </w:pPr>
          </w:p>
        </w:tc>
        <w:tc>
          <w:tcPr>
            <w:tcW w:w="2524" w:type="pct"/>
            <w:vMerge/>
            <w:shd w:val="clear" w:color="auto" w:fill="auto"/>
            <w:vAlign w:val="center"/>
          </w:tcPr>
          <w:p w:rsidR="00AB142E" w:rsidRPr="00981449" w:rsidRDefault="00AB142E" w:rsidP="00AB142E">
            <w:pPr>
              <w:spacing w:after="0" w:line="348" w:lineRule="auto"/>
              <w:ind w:left="-57" w:right="-57"/>
              <w:rPr>
                <w:rFonts w:ascii="Times New Roman" w:eastAsia="Times New Roman" w:hAnsi="Times New Roman" w:cs="Times New Roman"/>
                <w:color w:val="000000" w:themeColor="text1"/>
                <w:sz w:val="24"/>
                <w:szCs w:val="24"/>
              </w:rPr>
            </w:pPr>
          </w:p>
        </w:tc>
        <w:tc>
          <w:tcPr>
            <w:tcW w:w="434" w:type="pct"/>
            <w:shd w:val="clear" w:color="auto" w:fill="auto"/>
            <w:vAlign w:val="center"/>
          </w:tcPr>
          <w:p w:rsidR="00AB142E" w:rsidRPr="00981449" w:rsidRDefault="00AB142E" w:rsidP="00AB142E">
            <w:pPr>
              <w:spacing w:after="0" w:line="348"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486" w:type="pct"/>
            <w:shd w:val="clear" w:color="auto" w:fill="auto"/>
            <w:noWrap/>
            <w:vAlign w:val="center"/>
          </w:tcPr>
          <w:p w:rsidR="00AB142E" w:rsidRPr="00981449" w:rsidRDefault="00AB142E" w:rsidP="00AB142E">
            <w:pPr>
              <w:spacing w:after="0" w:line="348"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3.22</w:t>
            </w:r>
          </w:p>
        </w:tc>
        <w:tc>
          <w:tcPr>
            <w:tcW w:w="415" w:type="pct"/>
            <w:shd w:val="clear" w:color="auto" w:fill="auto"/>
            <w:noWrap/>
            <w:vAlign w:val="center"/>
          </w:tcPr>
          <w:p w:rsidR="00AB142E" w:rsidRPr="00981449" w:rsidRDefault="00AB142E" w:rsidP="00AB142E">
            <w:pPr>
              <w:spacing w:after="0" w:line="348"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3.26</w:t>
            </w:r>
          </w:p>
        </w:tc>
        <w:tc>
          <w:tcPr>
            <w:tcW w:w="464" w:type="pct"/>
            <w:shd w:val="clear" w:color="auto" w:fill="auto"/>
            <w:noWrap/>
            <w:vAlign w:val="center"/>
          </w:tcPr>
          <w:p w:rsidR="00AB142E" w:rsidRPr="00981449" w:rsidRDefault="00AB142E" w:rsidP="00AB142E">
            <w:pPr>
              <w:spacing w:after="0" w:line="348" w:lineRule="auto"/>
              <w:ind w:left="-57" w:right="-57"/>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3.10</w:t>
            </w:r>
          </w:p>
        </w:tc>
        <w:tc>
          <w:tcPr>
            <w:tcW w:w="386" w:type="pct"/>
            <w:shd w:val="clear" w:color="auto" w:fill="auto"/>
            <w:noWrap/>
            <w:vAlign w:val="center"/>
          </w:tcPr>
          <w:p w:rsidR="00AB142E" w:rsidRPr="00981449" w:rsidRDefault="00AB142E" w:rsidP="00AB142E">
            <w:pPr>
              <w:spacing w:after="0" w:line="348" w:lineRule="auto"/>
              <w:ind w:left="-57" w:right="-57"/>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3.32</w:t>
            </w:r>
          </w:p>
        </w:tc>
      </w:tr>
      <w:tr w:rsidR="00AB142E" w:rsidRPr="00F05E80" w:rsidTr="00AB142E">
        <w:trPr>
          <w:trHeight w:val="217"/>
          <w:jc w:val="center"/>
        </w:trPr>
        <w:tc>
          <w:tcPr>
            <w:tcW w:w="292" w:type="pct"/>
            <w:vMerge w:val="restart"/>
            <w:shd w:val="clear" w:color="auto" w:fill="auto"/>
            <w:vAlign w:val="center"/>
          </w:tcPr>
          <w:p w:rsidR="00AB142E" w:rsidRPr="00981449" w:rsidRDefault="00AB142E" w:rsidP="00AB142E">
            <w:pPr>
              <w:pStyle w:val="ListParagraph"/>
              <w:numPr>
                <w:ilvl w:val="0"/>
                <w:numId w:val="71"/>
              </w:numPr>
              <w:spacing w:after="0" w:line="348" w:lineRule="auto"/>
              <w:ind w:right="-57"/>
              <w:jc w:val="center"/>
              <w:rPr>
                <w:color w:val="000000" w:themeColor="text1"/>
                <w:sz w:val="24"/>
                <w:szCs w:val="24"/>
              </w:rPr>
            </w:pPr>
          </w:p>
        </w:tc>
        <w:tc>
          <w:tcPr>
            <w:tcW w:w="2524" w:type="pct"/>
            <w:vMerge w:val="restart"/>
            <w:shd w:val="clear" w:color="auto" w:fill="auto"/>
            <w:vAlign w:val="center"/>
            <w:hideMark/>
          </w:tcPr>
          <w:p w:rsidR="00AB142E" w:rsidRPr="00981449" w:rsidRDefault="00AB142E" w:rsidP="00AB142E">
            <w:pPr>
              <w:spacing w:after="0" w:line="348"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Bão, lũ lụt, hạn hán, nắng nóng… gia tăng là do BĐKH. Cần có biện pháp ngăn chặn nguyên nhân gây ra để giảm tác hại cho sinh vật và con người</w:t>
            </w:r>
          </w:p>
        </w:tc>
        <w:tc>
          <w:tcPr>
            <w:tcW w:w="434" w:type="pct"/>
            <w:shd w:val="clear" w:color="auto" w:fill="auto"/>
            <w:vAlign w:val="center"/>
          </w:tcPr>
          <w:p w:rsidR="00AB142E" w:rsidRPr="00981449" w:rsidRDefault="00AB142E" w:rsidP="00AB142E">
            <w:pPr>
              <w:spacing w:after="0" w:line="348"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486" w:type="pct"/>
            <w:shd w:val="clear" w:color="auto" w:fill="auto"/>
            <w:noWrap/>
            <w:vAlign w:val="center"/>
            <w:hideMark/>
          </w:tcPr>
          <w:p w:rsidR="00AB142E" w:rsidRPr="00981449" w:rsidRDefault="00AB142E" w:rsidP="00AB142E">
            <w:pPr>
              <w:spacing w:after="0" w:line="348"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3.24</w:t>
            </w:r>
          </w:p>
        </w:tc>
        <w:tc>
          <w:tcPr>
            <w:tcW w:w="415" w:type="pct"/>
            <w:shd w:val="clear" w:color="auto" w:fill="auto"/>
            <w:noWrap/>
            <w:vAlign w:val="center"/>
          </w:tcPr>
          <w:p w:rsidR="00AB142E" w:rsidRPr="00981449" w:rsidRDefault="00AB142E" w:rsidP="00AB142E">
            <w:pPr>
              <w:spacing w:after="0" w:line="348"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3.96</w:t>
            </w:r>
          </w:p>
        </w:tc>
        <w:tc>
          <w:tcPr>
            <w:tcW w:w="464" w:type="pct"/>
            <w:shd w:val="clear" w:color="auto" w:fill="auto"/>
            <w:noWrap/>
            <w:vAlign w:val="center"/>
          </w:tcPr>
          <w:p w:rsidR="00AB142E" w:rsidRPr="00981449" w:rsidRDefault="00AB142E" w:rsidP="00AB142E">
            <w:pPr>
              <w:spacing w:after="0" w:line="348" w:lineRule="auto"/>
              <w:ind w:left="-57" w:right="-57"/>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3.20</w:t>
            </w:r>
          </w:p>
        </w:tc>
        <w:tc>
          <w:tcPr>
            <w:tcW w:w="386" w:type="pct"/>
            <w:shd w:val="clear" w:color="auto" w:fill="auto"/>
            <w:noWrap/>
            <w:vAlign w:val="center"/>
          </w:tcPr>
          <w:p w:rsidR="00AB142E" w:rsidRPr="00981449" w:rsidRDefault="00AB142E" w:rsidP="00AB142E">
            <w:pPr>
              <w:spacing w:after="0" w:line="348" w:lineRule="auto"/>
              <w:ind w:left="-57" w:right="-57"/>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4.01</w:t>
            </w:r>
          </w:p>
        </w:tc>
      </w:tr>
      <w:tr w:rsidR="00AB142E" w:rsidRPr="00F05E80" w:rsidTr="00AB142E">
        <w:trPr>
          <w:trHeight w:val="97"/>
          <w:jc w:val="center"/>
        </w:trPr>
        <w:tc>
          <w:tcPr>
            <w:tcW w:w="292" w:type="pct"/>
            <w:vMerge/>
            <w:shd w:val="clear" w:color="auto" w:fill="auto"/>
            <w:vAlign w:val="center"/>
          </w:tcPr>
          <w:p w:rsidR="00AB142E" w:rsidRPr="00981449" w:rsidRDefault="00AB142E" w:rsidP="00AB142E">
            <w:pPr>
              <w:pStyle w:val="ListParagraph"/>
              <w:numPr>
                <w:ilvl w:val="0"/>
                <w:numId w:val="71"/>
              </w:numPr>
              <w:spacing w:after="0" w:line="348" w:lineRule="auto"/>
              <w:ind w:right="-57"/>
              <w:jc w:val="center"/>
              <w:rPr>
                <w:color w:val="000000" w:themeColor="text1"/>
                <w:sz w:val="24"/>
                <w:szCs w:val="24"/>
              </w:rPr>
            </w:pPr>
          </w:p>
        </w:tc>
        <w:tc>
          <w:tcPr>
            <w:tcW w:w="2524" w:type="pct"/>
            <w:vMerge/>
            <w:shd w:val="clear" w:color="auto" w:fill="auto"/>
            <w:vAlign w:val="center"/>
          </w:tcPr>
          <w:p w:rsidR="00AB142E" w:rsidRPr="00981449" w:rsidRDefault="00AB142E" w:rsidP="00AB142E">
            <w:pPr>
              <w:spacing w:after="0" w:line="348" w:lineRule="auto"/>
              <w:ind w:left="-57" w:right="-57"/>
              <w:rPr>
                <w:rFonts w:ascii="Times New Roman" w:eastAsia="Times New Roman" w:hAnsi="Times New Roman" w:cs="Times New Roman"/>
                <w:color w:val="000000" w:themeColor="text1"/>
                <w:sz w:val="24"/>
                <w:szCs w:val="24"/>
              </w:rPr>
            </w:pPr>
          </w:p>
        </w:tc>
        <w:tc>
          <w:tcPr>
            <w:tcW w:w="434" w:type="pct"/>
            <w:shd w:val="clear" w:color="auto" w:fill="auto"/>
            <w:vAlign w:val="center"/>
          </w:tcPr>
          <w:p w:rsidR="00AB142E" w:rsidRPr="00981449" w:rsidRDefault="00AB142E" w:rsidP="00AB142E">
            <w:pPr>
              <w:spacing w:after="0" w:line="348"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486" w:type="pct"/>
            <w:shd w:val="clear" w:color="auto" w:fill="auto"/>
            <w:noWrap/>
            <w:vAlign w:val="center"/>
          </w:tcPr>
          <w:p w:rsidR="00AB142E" w:rsidRPr="00981449" w:rsidRDefault="00AB142E" w:rsidP="00AB142E">
            <w:pPr>
              <w:spacing w:after="0" w:line="348"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3.33</w:t>
            </w:r>
          </w:p>
        </w:tc>
        <w:tc>
          <w:tcPr>
            <w:tcW w:w="415" w:type="pct"/>
            <w:shd w:val="clear" w:color="auto" w:fill="auto"/>
            <w:noWrap/>
            <w:vAlign w:val="center"/>
          </w:tcPr>
          <w:p w:rsidR="00AB142E" w:rsidRPr="00981449" w:rsidRDefault="00AB142E" w:rsidP="00AB142E">
            <w:pPr>
              <w:spacing w:after="0" w:line="348"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3.37</w:t>
            </w:r>
          </w:p>
        </w:tc>
        <w:tc>
          <w:tcPr>
            <w:tcW w:w="464" w:type="pct"/>
            <w:shd w:val="clear" w:color="auto" w:fill="auto"/>
            <w:noWrap/>
            <w:vAlign w:val="center"/>
          </w:tcPr>
          <w:p w:rsidR="00AB142E" w:rsidRPr="00981449" w:rsidRDefault="00AB142E" w:rsidP="00AB142E">
            <w:pPr>
              <w:spacing w:after="0" w:line="348" w:lineRule="auto"/>
              <w:ind w:left="-57" w:right="-57"/>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3.17</w:t>
            </w:r>
          </w:p>
        </w:tc>
        <w:tc>
          <w:tcPr>
            <w:tcW w:w="386" w:type="pct"/>
            <w:shd w:val="clear" w:color="auto" w:fill="auto"/>
            <w:noWrap/>
            <w:vAlign w:val="center"/>
          </w:tcPr>
          <w:p w:rsidR="00AB142E" w:rsidRPr="00981449" w:rsidRDefault="00AB142E" w:rsidP="00AB142E">
            <w:pPr>
              <w:spacing w:after="0" w:line="348" w:lineRule="auto"/>
              <w:ind w:left="-57" w:right="-57"/>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3.38</w:t>
            </w:r>
          </w:p>
        </w:tc>
      </w:tr>
      <w:tr w:rsidR="00AB142E" w:rsidRPr="00F05E80" w:rsidTr="00AB142E">
        <w:trPr>
          <w:trHeight w:val="219"/>
          <w:jc w:val="center"/>
        </w:trPr>
        <w:tc>
          <w:tcPr>
            <w:tcW w:w="292" w:type="pct"/>
            <w:vMerge w:val="restart"/>
            <w:shd w:val="clear" w:color="auto" w:fill="auto"/>
            <w:vAlign w:val="center"/>
          </w:tcPr>
          <w:p w:rsidR="00AB142E" w:rsidRPr="00981449" w:rsidRDefault="00AB142E" w:rsidP="00AB142E">
            <w:pPr>
              <w:pStyle w:val="ListParagraph"/>
              <w:numPr>
                <w:ilvl w:val="0"/>
                <w:numId w:val="71"/>
              </w:numPr>
              <w:spacing w:after="0" w:line="348" w:lineRule="auto"/>
              <w:ind w:right="-57"/>
              <w:jc w:val="center"/>
              <w:rPr>
                <w:color w:val="000000" w:themeColor="text1"/>
                <w:sz w:val="24"/>
                <w:szCs w:val="24"/>
              </w:rPr>
            </w:pPr>
          </w:p>
        </w:tc>
        <w:tc>
          <w:tcPr>
            <w:tcW w:w="2524" w:type="pct"/>
            <w:vMerge w:val="restart"/>
            <w:shd w:val="clear" w:color="auto" w:fill="auto"/>
            <w:vAlign w:val="center"/>
            <w:hideMark/>
          </w:tcPr>
          <w:p w:rsidR="00AB142E" w:rsidRPr="00981449" w:rsidRDefault="00AB142E" w:rsidP="00AB142E">
            <w:pPr>
              <w:spacing w:after="0" w:line="348"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Nhiều vùng bị ngập lụt, xói lở đất, xâm nhập mặn gia tăng… Thủ phạm là do BĐKH</w:t>
            </w:r>
          </w:p>
        </w:tc>
        <w:tc>
          <w:tcPr>
            <w:tcW w:w="434" w:type="pct"/>
            <w:shd w:val="clear" w:color="auto" w:fill="auto"/>
            <w:vAlign w:val="center"/>
          </w:tcPr>
          <w:p w:rsidR="00AB142E" w:rsidRPr="00981449" w:rsidRDefault="00AB142E" w:rsidP="00AB142E">
            <w:pPr>
              <w:spacing w:after="0" w:line="348"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486" w:type="pct"/>
            <w:shd w:val="clear" w:color="auto" w:fill="auto"/>
            <w:noWrap/>
            <w:vAlign w:val="center"/>
            <w:hideMark/>
          </w:tcPr>
          <w:p w:rsidR="00AB142E" w:rsidRPr="00981449" w:rsidRDefault="00AB142E" w:rsidP="00AB142E">
            <w:pPr>
              <w:spacing w:after="0" w:line="348"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3.17</w:t>
            </w:r>
          </w:p>
        </w:tc>
        <w:tc>
          <w:tcPr>
            <w:tcW w:w="415" w:type="pct"/>
            <w:shd w:val="clear" w:color="auto" w:fill="auto"/>
            <w:noWrap/>
            <w:vAlign w:val="center"/>
          </w:tcPr>
          <w:p w:rsidR="00AB142E" w:rsidRPr="00981449" w:rsidRDefault="00AB142E" w:rsidP="00AB142E">
            <w:pPr>
              <w:spacing w:after="0" w:line="348"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3.86</w:t>
            </w:r>
          </w:p>
        </w:tc>
        <w:tc>
          <w:tcPr>
            <w:tcW w:w="464" w:type="pct"/>
            <w:shd w:val="clear" w:color="auto" w:fill="auto"/>
            <w:noWrap/>
            <w:vAlign w:val="center"/>
          </w:tcPr>
          <w:p w:rsidR="00AB142E" w:rsidRPr="00981449" w:rsidRDefault="00AB142E" w:rsidP="00AB142E">
            <w:pPr>
              <w:spacing w:after="0" w:line="348" w:lineRule="auto"/>
              <w:ind w:left="-57" w:right="-57"/>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3.11</w:t>
            </w:r>
          </w:p>
        </w:tc>
        <w:tc>
          <w:tcPr>
            <w:tcW w:w="386" w:type="pct"/>
            <w:shd w:val="clear" w:color="auto" w:fill="auto"/>
            <w:noWrap/>
            <w:vAlign w:val="center"/>
          </w:tcPr>
          <w:p w:rsidR="00AB142E" w:rsidRPr="00981449" w:rsidRDefault="00AB142E" w:rsidP="00AB142E">
            <w:pPr>
              <w:spacing w:after="0" w:line="348" w:lineRule="auto"/>
              <w:ind w:left="-57" w:right="-57"/>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3.96</w:t>
            </w:r>
          </w:p>
        </w:tc>
      </w:tr>
      <w:tr w:rsidR="00AB142E" w:rsidRPr="00F05E80" w:rsidTr="00AB142E">
        <w:trPr>
          <w:trHeight w:val="73"/>
          <w:jc w:val="center"/>
        </w:trPr>
        <w:tc>
          <w:tcPr>
            <w:tcW w:w="292" w:type="pct"/>
            <w:vMerge/>
            <w:shd w:val="clear" w:color="auto" w:fill="auto"/>
            <w:vAlign w:val="center"/>
          </w:tcPr>
          <w:p w:rsidR="00AB142E" w:rsidRPr="00981449" w:rsidRDefault="00AB142E" w:rsidP="00AB142E">
            <w:pPr>
              <w:pStyle w:val="ListParagraph"/>
              <w:numPr>
                <w:ilvl w:val="0"/>
                <w:numId w:val="71"/>
              </w:numPr>
              <w:spacing w:after="0" w:line="348" w:lineRule="auto"/>
              <w:ind w:right="-57"/>
              <w:jc w:val="center"/>
              <w:rPr>
                <w:color w:val="000000" w:themeColor="text1"/>
                <w:sz w:val="24"/>
                <w:szCs w:val="24"/>
              </w:rPr>
            </w:pPr>
          </w:p>
        </w:tc>
        <w:tc>
          <w:tcPr>
            <w:tcW w:w="2524" w:type="pct"/>
            <w:vMerge/>
            <w:shd w:val="clear" w:color="auto" w:fill="auto"/>
            <w:vAlign w:val="center"/>
          </w:tcPr>
          <w:p w:rsidR="00AB142E" w:rsidRPr="00981449" w:rsidRDefault="00AB142E" w:rsidP="00AB142E">
            <w:pPr>
              <w:spacing w:after="0" w:line="348" w:lineRule="auto"/>
              <w:ind w:left="-57" w:right="-57"/>
              <w:rPr>
                <w:rFonts w:ascii="Times New Roman" w:eastAsia="Times New Roman" w:hAnsi="Times New Roman" w:cs="Times New Roman"/>
                <w:color w:val="000000" w:themeColor="text1"/>
                <w:sz w:val="24"/>
                <w:szCs w:val="24"/>
              </w:rPr>
            </w:pPr>
          </w:p>
        </w:tc>
        <w:tc>
          <w:tcPr>
            <w:tcW w:w="434" w:type="pct"/>
            <w:shd w:val="clear" w:color="auto" w:fill="auto"/>
            <w:vAlign w:val="center"/>
          </w:tcPr>
          <w:p w:rsidR="00AB142E" w:rsidRPr="00981449" w:rsidRDefault="00AB142E" w:rsidP="00AB142E">
            <w:pPr>
              <w:spacing w:after="0" w:line="348"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486" w:type="pct"/>
            <w:shd w:val="clear" w:color="auto" w:fill="auto"/>
            <w:noWrap/>
            <w:vAlign w:val="center"/>
          </w:tcPr>
          <w:p w:rsidR="00AB142E" w:rsidRPr="00981449" w:rsidRDefault="00AB142E" w:rsidP="00AB142E">
            <w:pPr>
              <w:spacing w:after="0" w:line="348"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3.01</w:t>
            </w:r>
          </w:p>
        </w:tc>
        <w:tc>
          <w:tcPr>
            <w:tcW w:w="415" w:type="pct"/>
            <w:shd w:val="clear" w:color="auto" w:fill="auto"/>
            <w:noWrap/>
            <w:vAlign w:val="center"/>
          </w:tcPr>
          <w:p w:rsidR="00AB142E" w:rsidRPr="00981449" w:rsidRDefault="00AB142E" w:rsidP="00AB142E">
            <w:pPr>
              <w:spacing w:after="0" w:line="348"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3.01</w:t>
            </w:r>
          </w:p>
        </w:tc>
        <w:tc>
          <w:tcPr>
            <w:tcW w:w="464" w:type="pct"/>
            <w:shd w:val="clear" w:color="auto" w:fill="auto"/>
            <w:noWrap/>
            <w:vAlign w:val="center"/>
          </w:tcPr>
          <w:p w:rsidR="00AB142E" w:rsidRPr="00981449" w:rsidRDefault="00AB142E" w:rsidP="00AB142E">
            <w:pPr>
              <w:spacing w:after="0" w:line="348" w:lineRule="auto"/>
              <w:ind w:left="-57" w:right="-57"/>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3.07</w:t>
            </w:r>
          </w:p>
        </w:tc>
        <w:tc>
          <w:tcPr>
            <w:tcW w:w="386" w:type="pct"/>
            <w:shd w:val="clear" w:color="auto" w:fill="auto"/>
            <w:noWrap/>
            <w:vAlign w:val="center"/>
          </w:tcPr>
          <w:p w:rsidR="00AB142E" w:rsidRPr="00981449" w:rsidRDefault="00AB142E" w:rsidP="00AB142E">
            <w:pPr>
              <w:spacing w:after="0" w:line="348" w:lineRule="auto"/>
              <w:ind w:left="-57" w:right="-57"/>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3.07</w:t>
            </w:r>
          </w:p>
        </w:tc>
      </w:tr>
      <w:tr w:rsidR="00AB142E" w:rsidRPr="00F05E80" w:rsidTr="00AB142E">
        <w:trPr>
          <w:trHeight w:val="460"/>
          <w:jc w:val="center"/>
        </w:trPr>
        <w:tc>
          <w:tcPr>
            <w:tcW w:w="292" w:type="pct"/>
            <w:vMerge w:val="restart"/>
            <w:shd w:val="clear" w:color="auto" w:fill="auto"/>
            <w:vAlign w:val="center"/>
          </w:tcPr>
          <w:p w:rsidR="00AB142E" w:rsidRPr="00981449" w:rsidRDefault="00AB142E" w:rsidP="00AB142E">
            <w:pPr>
              <w:pStyle w:val="ListParagraph"/>
              <w:numPr>
                <w:ilvl w:val="0"/>
                <w:numId w:val="71"/>
              </w:numPr>
              <w:spacing w:after="0" w:line="348" w:lineRule="auto"/>
              <w:ind w:right="-57"/>
              <w:jc w:val="center"/>
              <w:rPr>
                <w:color w:val="000000" w:themeColor="text1"/>
                <w:sz w:val="24"/>
                <w:szCs w:val="24"/>
              </w:rPr>
            </w:pPr>
          </w:p>
        </w:tc>
        <w:tc>
          <w:tcPr>
            <w:tcW w:w="2524" w:type="pct"/>
            <w:vMerge w:val="restart"/>
            <w:shd w:val="clear" w:color="auto" w:fill="auto"/>
            <w:vAlign w:val="center"/>
            <w:hideMark/>
          </w:tcPr>
          <w:p w:rsidR="00AB142E" w:rsidRPr="00981449" w:rsidRDefault="00AB142E" w:rsidP="00AB142E">
            <w:pPr>
              <w:spacing w:after="0" w:line="348"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BĐKH làm cho các hệ sinh thái bị phá hủy, tuyệt chủng nhiều loài sinh vật. Cần có biện pháp ứng phó với BĐKH.</w:t>
            </w:r>
          </w:p>
        </w:tc>
        <w:tc>
          <w:tcPr>
            <w:tcW w:w="434" w:type="pct"/>
            <w:shd w:val="clear" w:color="auto" w:fill="auto"/>
            <w:vAlign w:val="center"/>
          </w:tcPr>
          <w:p w:rsidR="00AB142E" w:rsidRPr="00981449" w:rsidRDefault="00AB142E" w:rsidP="00AB142E">
            <w:pPr>
              <w:spacing w:after="0" w:line="348"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486" w:type="pct"/>
            <w:shd w:val="clear" w:color="auto" w:fill="auto"/>
            <w:noWrap/>
            <w:vAlign w:val="center"/>
            <w:hideMark/>
          </w:tcPr>
          <w:p w:rsidR="00AB142E" w:rsidRPr="00981449" w:rsidRDefault="00AB142E" w:rsidP="00AB142E">
            <w:pPr>
              <w:spacing w:after="0" w:line="348"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3.43</w:t>
            </w:r>
          </w:p>
        </w:tc>
        <w:tc>
          <w:tcPr>
            <w:tcW w:w="415" w:type="pct"/>
            <w:shd w:val="clear" w:color="auto" w:fill="auto"/>
            <w:noWrap/>
            <w:vAlign w:val="center"/>
          </w:tcPr>
          <w:p w:rsidR="00AB142E" w:rsidRPr="00981449" w:rsidRDefault="00AB142E" w:rsidP="00AB142E">
            <w:pPr>
              <w:spacing w:after="0" w:line="348"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4.24</w:t>
            </w:r>
          </w:p>
        </w:tc>
        <w:tc>
          <w:tcPr>
            <w:tcW w:w="464" w:type="pct"/>
            <w:shd w:val="clear" w:color="auto" w:fill="auto"/>
            <w:noWrap/>
            <w:vAlign w:val="center"/>
          </w:tcPr>
          <w:p w:rsidR="00AB142E" w:rsidRPr="00981449" w:rsidRDefault="00AB142E" w:rsidP="00AB142E">
            <w:pPr>
              <w:spacing w:after="0" w:line="348" w:lineRule="auto"/>
              <w:ind w:left="-57" w:right="-57"/>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3.38</w:t>
            </w:r>
          </w:p>
        </w:tc>
        <w:tc>
          <w:tcPr>
            <w:tcW w:w="386" w:type="pct"/>
            <w:shd w:val="clear" w:color="auto" w:fill="auto"/>
            <w:noWrap/>
            <w:vAlign w:val="center"/>
          </w:tcPr>
          <w:p w:rsidR="00AB142E" w:rsidRPr="00981449" w:rsidRDefault="00AB142E" w:rsidP="00AB142E">
            <w:pPr>
              <w:spacing w:after="0" w:line="348" w:lineRule="auto"/>
              <w:ind w:left="-57" w:right="-57"/>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4.23</w:t>
            </w:r>
          </w:p>
        </w:tc>
      </w:tr>
      <w:tr w:rsidR="00AB142E" w:rsidRPr="00F05E80" w:rsidTr="00AB142E">
        <w:trPr>
          <w:trHeight w:val="73"/>
          <w:jc w:val="center"/>
        </w:trPr>
        <w:tc>
          <w:tcPr>
            <w:tcW w:w="292" w:type="pct"/>
            <w:vMerge/>
            <w:shd w:val="clear" w:color="auto" w:fill="auto"/>
            <w:vAlign w:val="center"/>
          </w:tcPr>
          <w:p w:rsidR="00AB142E" w:rsidRPr="00981449" w:rsidRDefault="00AB142E" w:rsidP="00AB142E">
            <w:pPr>
              <w:pStyle w:val="ListParagraph"/>
              <w:numPr>
                <w:ilvl w:val="0"/>
                <w:numId w:val="71"/>
              </w:numPr>
              <w:spacing w:after="0" w:line="348" w:lineRule="auto"/>
              <w:ind w:right="-57"/>
              <w:jc w:val="center"/>
              <w:rPr>
                <w:color w:val="000000" w:themeColor="text1"/>
                <w:sz w:val="24"/>
                <w:szCs w:val="24"/>
              </w:rPr>
            </w:pPr>
          </w:p>
        </w:tc>
        <w:tc>
          <w:tcPr>
            <w:tcW w:w="2524" w:type="pct"/>
            <w:vMerge/>
            <w:shd w:val="clear" w:color="auto" w:fill="auto"/>
            <w:vAlign w:val="center"/>
          </w:tcPr>
          <w:p w:rsidR="00AB142E" w:rsidRPr="00981449" w:rsidRDefault="00AB142E" w:rsidP="00AB142E">
            <w:pPr>
              <w:spacing w:after="0" w:line="348" w:lineRule="auto"/>
              <w:ind w:left="-57" w:right="-57"/>
              <w:rPr>
                <w:rFonts w:ascii="Times New Roman" w:eastAsia="Times New Roman" w:hAnsi="Times New Roman" w:cs="Times New Roman"/>
                <w:color w:val="000000" w:themeColor="text1"/>
                <w:sz w:val="24"/>
                <w:szCs w:val="24"/>
              </w:rPr>
            </w:pPr>
          </w:p>
        </w:tc>
        <w:tc>
          <w:tcPr>
            <w:tcW w:w="434" w:type="pct"/>
            <w:shd w:val="clear" w:color="auto" w:fill="auto"/>
            <w:vAlign w:val="center"/>
          </w:tcPr>
          <w:p w:rsidR="00AB142E" w:rsidRPr="00981449" w:rsidRDefault="00AB142E" w:rsidP="00AB142E">
            <w:pPr>
              <w:spacing w:after="0" w:line="348"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486" w:type="pct"/>
            <w:shd w:val="clear" w:color="auto" w:fill="auto"/>
            <w:noWrap/>
            <w:vAlign w:val="center"/>
          </w:tcPr>
          <w:p w:rsidR="00AB142E" w:rsidRPr="00981449" w:rsidRDefault="00AB142E" w:rsidP="00AB142E">
            <w:pPr>
              <w:spacing w:after="0" w:line="348"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3.04</w:t>
            </w:r>
          </w:p>
        </w:tc>
        <w:tc>
          <w:tcPr>
            <w:tcW w:w="415" w:type="pct"/>
            <w:shd w:val="clear" w:color="auto" w:fill="auto"/>
            <w:noWrap/>
            <w:vAlign w:val="center"/>
          </w:tcPr>
          <w:p w:rsidR="00AB142E" w:rsidRPr="00981449" w:rsidRDefault="00AB142E" w:rsidP="00AB142E">
            <w:pPr>
              <w:spacing w:after="0" w:line="348"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3.05</w:t>
            </w:r>
          </w:p>
        </w:tc>
        <w:tc>
          <w:tcPr>
            <w:tcW w:w="464" w:type="pct"/>
            <w:shd w:val="clear" w:color="auto" w:fill="auto"/>
            <w:noWrap/>
            <w:vAlign w:val="center"/>
          </w:tcPr>
          <w:p w:rsidR="00AB142E" w:rsidRPr="00981449" w:rsidRDefault="00AB142E" w:rsidP="00AB142E">
            <w:pPr>
              <w:spacing w:after="0" w:line="348" w:lineRule="auto"/>
              <w:ind w:left="-57" w:right="-57"/>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3.25</w:t>
            </w:r>
          </w:p>
        </w:tc>
        <w:tc>
          <w:tcPr>
            <w:tcW w:w="386" w:type="pct"/>
            <w:shd w:val="clear" w:color="auto" w:fill="auto"/>
            <w:noWrap/>
            <w:vAlign w:val="center"/>
          </w:tcPr>
          <w:p w:rsidR="00AB142E" w:rsidRPr="00981449" w:rsidRDefault="00AB142E" w:rsidP="00AB142E">
            <w:pPr>
              <w:spacing w:after="0" w:line="348" w:lineRule="auto"/>
              <w:ind w:left="-57" w:right="-57"/>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3.15</w:t>
            </w:r>
          </w:p>
        </w:tc>
      </w:tr>
      <w:tr w:rsidR="00AB142E" w:rsidRPr="00F05E80" w:rsidTr="00AB142E">
        <w:trPr>
          <w:trHeight w:val="73"/>
          <w:jc w:val="center"/>
        </w:trPr>
        <w:tc>
          <w:tcPr>
            <w:tcW w:w="292" w:type="pct"/>
            <w:vMerge w:val="restart"/>
            <w:shd w:val="clear" w:color="auto" w:fill="auto"/>
            <w:vAlign w:val="center"/>
          </w:tcPr>
          <w:p w:rsidR="00AB142E" w:rsidRPr="00981449" w:rsidRDefault="00AB142E" w:rsidP="00AB142E">
            <w:pPr>
              <w:pStyle w:val="ListParagraph"/>
              <w:numPr>
                <w:ilvl w:val="0"/>
                <w:numId w:val="71"/>
              </w:numPr>
              <w:spacing w:after="0" w:line="348" w:lineRule="auto"/>
              <w:ind w:right="-57"/>
              <w:jc w:val="center"/>
              <w:rPr>
                <w:color w:val="000000" w:themeColor="text1"/>
                <w:sz w:val="24"/>
                <w:szCs w:val="24"/>
              </w:rPr>
            </w:pPr>
          </w:p>
        </w:tc>
        <w:tc>
          <w:tcPr>
            <w:tcW w:w="2524" w:type="pct"/>
            <w:vMerge w:val="restart"/>
            <w:shd w:val="clear" w:color="auto" w:fill="auto"/>
            <w:vAlign w:val="center"/>
            <w:hideMark/>
          </w:tcPr>
          <w:p w:rsidR="00AB142E" w:rsidRPr="00981449" w:rsidRDefault="00AB142E" w:rsidP="00AB142E">
            <w:pPr>
              <w:spacing w:after="0" w:line="348"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BĐKH làm gia tăng ô nhiễm nguồn nước, gây thiếu nước ngọt trầm trọng hơn, cần phải có biện pháp thích ứng</w:t>
            </w:r>
          </w:p>
        </w:tc>
        <w:tc>
          <w:tcPr>
            <w:tcW w:w="434" w:type="pct"/>
            <w:shd w:val="clear" w:color="auto" w:fill="auto"/>
            <w:vAlign w:val="center"/>
          </w:tcPr>
          <w:p w:rsidR="00AB142E" w:rsidRPr="00981449" w:rsidRDefault="00AB142E" w:rsidP="00AB142E">
            <w:pPr>
              <w:spacing w:after="0" w:line="348"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486" w:type="pct"/>
            <w:shd w:val="clear" w:color="auto" w:fill="auto"/>
            <w:noWrap/>
            <w:vAlign w:val="center"/>
            <w:hideMark/>
          </w:tcPr>
          <w:p w:rsidR="00AB142E" w:rsidRPr="00981449" w:rsidRDefault="00AB142E" w:rsidP="00AB142E">
            <w:pPr>
              <w:spacing w:after="0" w:line="348"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3.27</w:t>
            </w:r>
          </w:p>
        </w:tc>
        <w:tc>
          <w:tcPr>
            <w:tcW w:w="415" w:type="pct"/>
            <w:shd w:val="clear" w:color="auto" w:fill="auto"/>
            <w:noWrap/>
            <w:vAlign w:val="center"/>
          </w:tcPr>
          <w:p w:rsidR="00AB142E" w:rsidRPr="00981449" w:rsidRDefault="00AB142E" w:rsidP="00AB142E">
            <w:pPr>
              <w:spacing w:after="0" w:line="348"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3.92</w:t>
            </w:r>
          </w:p>
        </w:tc>
        <w:tc>
          <w:tcPr>
            <w:tcW w:w="464" w:type="pct"/>
            <w:shd w:val="clear" w:color="auto" w:fill="auto"/>
            <w:noWrap/>
            <w:vAlign w:val="center"/>
          </w:tcPr>
          <w:p w:rsidR="00AB142E" w:rsidRPr="00981449" w:rsidRDefault="00AB142E" w:rsidP="00AB142E">
            <w:pPr>
              <w:spacing w:after="0" w:line="348" w:lineRule="auto"/>
              <w:ind w:left="-57" w:right="-57"/>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3.20</w:t>
            </w:r>
          </w:p>
        </w:tc>
        <w:tc>
          <w:tcPr>
            <w:tcW w:w="386" w:type="pct"/>
            <w:shd w:val="clear" w:color="auto" w:fill="auto"/>
            <w:noWrap/>
            <w:vAlign w:val="center"/>
          </w:tcPr>
          <w:p w:rsidR="00AB142E" w:rsidRPr="00981449" w:rsidRDefault="00AB142E" w:rsidP="00AB142E">
            <w:pPr>
              <w:spacing w:after="0" w:line="348" w:lineRule="auto"/>
              <w:ind w:left="-57" w:right="-57"/>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3.92</w:t>
            </w:r>
          </w:p>
        </w:tc>
      </w:tr>
      <w:tr w:rsidR="00AB142E" w:rsidRPr="00F05E80" w:rsidTr="00AB142E">
        <w:trPr>
          <w:trHeight w:val="284"/>
          <w:jc w:val="center"/>
        </w:trPr>
        <w:tc>
          <w:tcPr>
            <w:tcW w:w="292" w:type="pct"/>
            <w:vMerge/>
            <w:shd w:val="clear" w:color="auto" w:fill="auto"/>
            <w:vAlign w:val="center"/>
          </w:tcPr>
          <w:p w:rsidR="00AB142E" w:rsidRPr="00981449" w:rsidRDefault="00AB142E" w:rsidP="00AB142E">
            <w:pPr>
              <w:pStyle w:val="ListParagraph"/>
              <w:numPr>
                <w:ilvl w:val="0"/>
                <w:numId w:val="71"/>
              </w:numPr>
              <w:spacing w:after="0" w:line="348" w:lineRule="auto"/>
              <w:ind w:right="-57"/>
              <w:jc w:val="center"/>
              <w:rPr>
                <w:color w:val="000000" w:themeColor="text1"/>
                <w:sz w:val="24"/>
                <w:szCs w:val="24"/>
              </w:rPr>
            </w:pPr>
          </w:p>
        </w:tc>
        <w:tc>
          <w:tcPr>
            <w:tcW w:w="2524" w:type="pct"/>
            <w:vMerge/>
            <w:shd w:val="clear" w:color="auto" w:fill="auto"/>
            <w:vAlign w:val="center"/>
          </w:tcPr>
          <w:p w:rsidR="00AB142E" w:rsidRPr="00981449" w:rsidRDefault="00AB142E" w:rsidP="00AB142E">
            <w:pPr>
              <w:spacing w:after="0" w:line="348" w:lineRule="auto"/>
              <w:ind w:left="-57" w:right="-57"/>
              <w:rPr>
                <w:rFonts w:ascii="Times New Roman" w:eastAsia="Times New Roman" w:hAnsi="Times New Roman" w:cs="Times New Roman"/>
                <w:color w:val="000000" w:themeColor="text1"/>
                <w:sz w:val="24"/>
                <w:szCs w:val="24"/>
              </w:rPr>
            </w:pPr>
          </w:p>
        </w:tc>
        <w:tc>
          <w:tcPr>
            <w:tcW w:w="434" w:type="pct"/>
            <w:shd w:val="clear" w:color="auto" w:fill="auto"/>
            <w:vAlign w:val="center"/>
          </w:tcPr>
          <w:p w:rsidR="00AB142E" w:rsidRPr="00981449" w:rsidRDefault="00AB142E" w:rsidP="00AB142E">
            <w:pPr>
              <w:spacing w:after="0" w:line="348"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486" w:type="pct"/>
            <w:shd w:val="clear" w:color="auto" w:fill="auto"/>
            <w:noWrap/>
            <w:vAlign w:val="center"/>
          </w:tcPr>
          <w:p w:rsidR="00AB142E" w:rsidRPr="00981449" w:rsidRDefault="00AB142E" w:rsidP="00AB142E">
            <w:pPr>
              <w:spacing w:after="0" w:line="348"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3.24</w:t>
            </w:r>
          </w:p>
        </w:tc>
        <w:tc>
          <w:tcPr>
            <w:tcW w:w="415" w:type="pct"/>
            <w:shd w:val="clear" w:color="auto" w:fill="auto"/>
            <w:noWrap/>
            <w:vAlign w:val="center"/>
          </w:tcPr>
          <w:p w:rsidR="00AB142E" w:rsidRPr="00981449" w:rsidRDefault="00AB142E" w:rsidP="00AB142E">
            <w:pPr>
              <w:spacing w:after="0" w:line="348"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3.26</w:t>
            </w:r>
          </w:p>
        </w:tc>
        <w:tc>
          <w:tcPr>
            <w:tcW w:w="464" w:type="pct"/>
            <w:shd w:val="clear" w:color="auto" w:fill="auto"/>
            <w:noWrap/>
            <w:vAlign w:val="center"/>
          </w:tcPr>
          <w:p w:rsidR="00AB142E" w:rsidRPr="00981449" w:rsidRDefault="00AB142E" w:rsidP="00AB142E">
            <w:pPr>
              <w:spacing w:after="0" w:line="348" w:lineRule="auto"/>
              <w:ind w:left="-57" w:right="-57"/>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3.22</w:t>
            </w:r>
          </w:p>
        </w:tc>
        <w:tc>
          <w:tcPr>
            <w:tcW w:w="386" w:type="pct"/>
            <w:shd w:val="clear" w:color="auto" w:fill="auto"/>
            <w:noWrap/>
            <w:vAlign w:val="center"/>
          </w:tcPr>
          <w:p w:rsidR="00AB142E" w:rsidRPr="00981449" w:rsidRDefault="00AB142E" w:rsidP="00AB142E">
            <w:pPr>
              <w:spacing w:after="0" w:line="348" w:lineRule="auto"/>
              <w:ind w:left="-57" w:right="-57"/>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3.29</w:t>
            </w:r>
          </w:p>
        </w:tc>
      </w:tr>
      <w:tr w:rsidR="00AB142E" w:rsidRPr="00F05E80" w:rsidTr="00AB142E">
        <w:trPr>
          <w:trHeight w:val="188"/>
          <w:jc w:val="center"/>
        </w:trPr>
        <w:tc>
          <w:tcPr>
            <w:tcW w:w="292" w:type="pct"/>
            <w:vMerge w:val="restart"/>
            <w:shd w:val="clear" w:color="auto" w:fill="auto"/>
            <w:vAlign w:val="center"/>
          </w:tcPr>
          <w:p w:rsidR="00AB142E" w:rsidRPr="00981449" w:rsidRDefault="00AB142E" w:rsidP="00AB142E">
            <w:pPr>
              <w:pStyle w:val="ListParagraph"/>
              <w:numPr>
                <w:ilvl w:val="0"/>
                <w:numId w:val="71"/>
              </w:numPr>
              <w:spacing w:after="0" w:line="348" w:lineRule="auto"/>
              <w:ind w:right="-57"/>
              <w:jc w:val="center"/>
              <w:rPr>
                <w:color w:val="000000" w:themeColor="text1"/>
                <w:sz w:val="24"/>
                <w:szCs w:val="24"/>
              </w:rPr>
            </w:pPr>
          </w:p>
        </w:tc>
        <w:tc>
          <w:tcPr>
            <w:tcW w:w="2524" w:type="pct"/>
            <w:vMerge w:val="restart"/>
            <w:shd w:val="clear" w:color="auto" w:fill="auto"/>
            <w:vAlign w:val="center"/>
            <w:hideMark/>
          </w:tcPr>
          <w:p w:rsidR="00AB142E" w:rsidRPr="00981449" w:rsidRDefault="00AB142E" w:rsidP="00AB142E">
            <w:pPr>
              <w:spacing w:after="0" w:line="348"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Ô nhiễm không khí chính là thủ phạm gây mưa axit, gây tác hại nghiêm trọng đến sức khỏe con người, sinh vật. Cần nhận thức được và có cách ứng phó</w:t>
            </w:r>
          </w:p>
        </w:tc>
        <w:tc>
          <w:tcPr>
            <w:tcW w:w="434" w:type="pct"/>
            <w:shd w:val="clear" w:color="auto" w:fill="auto"/>
            <w:vAlign w:val="center"/>
          </w:tcPr>
          <w:p w:rsidR="00AB142E" w:rsidRPr="00981449" w:rsidRDefault="00AB142E" w:rsidP="00AB142E">
            <w:pPr>
              <w:spacing w:after="0" w:line="348"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486" w:type="pct"/>
            <w:shd w:val="clear" w:color="auto" w:fill="auto"/>
            <w:noWrap/>
            <w:vAlign w:val="center"/>
            <w:hideMark/>
          </w:tcPr>
          <w:p w:rsidR="00AB142E" w:rsidRPr="00981449" w:rsidRDefault="00AB142E" w:rsidP="00AB142E">
            <w:pPr>
              <w:spacing w:after="0" w:line="348"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3.39</w:t>
            </w:r>
          </w:p>
        </w:tc>
        <w:tc>
          <w:tcPr>
            <w:tcW w:w="415" w:type="pct"/>
            <w:shd w:val="clear" w:color="auto" w:fill="auto"/>
            <w:noWrap/>
            <w:vAlign w:val="center"/>
          </w:tcPr>
          <w:p w:rsidR="00AB142E" w:rsidRPr="00981449" w:rsidRDefault="00AB142E" w:rsidP="00AB142E">
            <w:pPr>
              <w:spacing w:after="0" w:line="348"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3.82</w:t>
            </w:r>
          </w:p>
        </w:tc>
        <w:tc>
          <w:tcPr>
            <w:tcW w:w="464" w:type="pct"/>
            <w:shd w:val="clear" w:color="auto" w:fill="auto"/>
            <w:noWrap/>
            <w:vAlign w:val="center"/>
          </w:tcPr>
          <w:p w:rsidR="00AB142E" w:rsidRPr="00981449" w:rsidRDefault="00AB142E" w:rsidP="00AB142E">
            <w:pPr>
              <w:spacing w:after="0" w:line="348" w:lineRule="auto"/>
              <w:ind w:left="-57" w:right="-57"/>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3.38</w:t>
            </w:r>
          </w:p>
        </w:tc>
        <w:tc>
          <w:tcPr>
            <w:tcW w:w="386" w:type="pct"/>
            <w:shd w:val="clear" w:color="auto" w:fill="auto"/>
            <w:noWrap/>
            <w:vAlign w:val="center"/>
          </w:tcPr>
          <w:p w:rsidR="00AB142E" w:rsidRPr="00981449" w:rsidRDefault="00AB142E" w:rsidP="00AB142E">
            <w:pPr>
              <w:spacing w:after="0" w:line="348" w:lineRule="auto"/>
              <w:ind w:left="-57" w:right="-57"/>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4.06</w:t>
            </w:r>
          </w:p>
        </w:tc>
      </w:tr>
      <w:tr w:rsidR="00AB142E" w:rsidRPr="00F05E80" w:rsidTr="00AB142E">
        <w:trPr>
          <w:trHeight w:val="95"/>
          <w:jc w:val="center"/>
        </w:trPr>
        <w:tc>
          <w:tcPr>
            <w:tcW w:w="292" w:type="pct"/>
            <w:vMerge/>
            <w:shd w:val="clear" w:color="auto" w:fill="auto"/>
            <w:vAlign w:val="center"/>
          </w:tcPr>
          <w:p w:rsidR="00AB142E" w:rsidRPr="00981449" w:rsidRDefault="00AB142E" w:rsidP="00AB142E">
            <w:pPr>
              <w:pStyle w:val="ListParagraph"/>
              <w:numPr>
                <w:ilvl w:val="0"/>
                <w:numId w:val="71"/>
              </w:numPr>
              <w:spacing w:after="0" w:line="360" w:lineRule="auto"/>
              <w:ind w:right="-57"/>
              <w:jc w:val="center"/>
              <w:rPr>
                <w:color w:val="000000" w:themeColor="text1"/>
                <w:sz w:val="24"/>
                <w:szCs w:val="24"/>
              </w:rPr>
            </w:pPr>
          </w:p>
        </w:tc>
        <w:tc>
          <w:tcPr>
            <w:tcW w:w="2524" w:type="pct"/>
            <w:vMerge/>
            <w:shd w:val="clear" w:color="auto" w:fill="auto"/>
            <w:vAlign w:val="center"/>
          </w:tcPr>
          <w:p w:rsidR="00AB142E" w:rsidRPr="00981449" w:rsidRDefault="00AB142E" w:rsidP="00AB142E">
            <w:pPr>
              <w:spacing w:after="0" w:line="360" w:lineRule="auto"/>
              <w:ind w:left="-57" w:right="-57"/>
              <w:rPr>
                <w:rFonts w:ascii="Times New Roman" w:eastAsia="Times New Roman" w:hAnsi="Times New Roman" w:cs="Times New Roman"/>
                <w:color w:val="000000" w:themeColor="text1"/>
                <w:sz w:val="24"/>
                <w:szCs w:val="24"/>
              </w:rPr>
            </w:pPr>
          </w:p>
        </w:tc>
        <w:tc>
          <w:tcPr>
            <w:tcW w:w="434" w:type="pct"/>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486" w:type="pct"/>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3.42</w:t>
            </w:r>
          </w:p>
        </w:tc>
        <w:tc>
          <w:tcPr>
            <w:tcW w:w="415" w:type="pct"/>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3.42</w:t>
            </w:r>
          </w:p>
        </w:tc>
        <w:tc>
          <w:tcPr>
            <w:tcW w:w="464" w:type="pct"/>
            <w:shd w:val="clear" w:color="auto" w:fill="auto"/>
            <w:noWrap/>
            <w:vAlign w:val="center"/>
          </w:tcPr>
          <w:p w:rsidR="00AB142E" w:rsidRPr="00981449" w:rsidRDefault="00AB142E" w:rsidP="00AB142E">
            <w:pPr>
              <w:spacing w:after="0" w:line="360" w:lineRule="auto"/>
              <w:ind w:left="-57" w:right="-57"/>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3.39</w:t>
            </w:r>
          </w:p>
        </w:tc>
        <w:tc>
          <w:tcPr>
            <w:tcW w:w="386" w:type="pct"/>
            <w:shd w:val="clear" w:color="auto" w:fill="auto"/>
            <w:noWrap/>
            <w:vAlign w:val="center"/>
          </w:tcPr>
          <w:p w:rsidR="00AB142E" w:rsidRPr="00981449" w:rsidRDefault="00AB142E" w:rsidP="00AB142E">
            <w:pPr>
              <w:spacing w:after="0" w:line="360" w:lineRule="auto"/>
              <w:ind w:left="-57" w:right="-57"/>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3.48</w:t>
            </w:r>
          </w:p>
        </w:tc>
      </w:tr>
      <w:tr w:rsidR="00AB142E" w:rsidRPr="00F05E80" w:rsidTr="00AB142E">
        <w:trPr>
          <w:trHeight w:val="344"/>
          <w:jc w:val="center"/>
        </w:trPr>
        <w:tc>
          <w:tcPr>
            <w:tcW w:w="292" w:type="pct"/>
            <w:vMerge w:val="restart"/>
            <w:shd w:val="clear" w:color="auto" w:fill="auto"/>
            <w:vAlign w:val="center"/>
          </w:tcPr>
          <w:p w:rsidR="00AB142E" w:rsidRPr="00981449" w:rsidRDefault="00AB142E" w:rsidP="00AB142E">
            <w:pPr>
              <w:pStyle w:val="ListParagraph"/>
              <w:numPr>
                <w:ilvl w:val="0"/>
                <w:numId w:val="71"/>
              </w:numPr>
              <w:spacing w:after="0" w:line="360" w:lineRule="auto"/>
              <w:ind w:right="-57"/>
              <w:jc w:val="center"/>
              <w:rPr>
                <w:color w:val="000000" w:themeColor="text1"/>
                <w:sz w:val="24"/>
                <w:szCs w:val="24"/>
              </w:rPr>
            </w:pPr>
          </w:p>
        </w:tc>
        <w:tc>
          <w:tcPr>
            <w:tcW w:w="2524" w:type="pct"/>
            <w:vMerge w:val="restart"/>
            <w:shd w:val="clear" w:color="auto" w:fill="auto"/>
            <w:vAlign w:val="center"/>
            <w:hideMark/>
          </w:tcPr>
          <w:p w:rsidR="00AB142E" w:rsidRPr="00981449" w:rsidRDefault="00AB142E" w:rsidP="00AB142E">
            <w:pPr>
              <w:spacing w:after="0" w:line="360"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Nhiều dịch bệnh gia tăng là do tác động của BĐKH. Cần hiểu và có biện pháp ứng phó.</w:t>
            </w:r>
          </w:p>
        </w:tc>
        <w:tc>
          <w:tcPr>
            <w:tcW w:w="434" w:type="pct"/>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486" w:type="pct"/>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3.12</w:t>
            </w:r>
          </w:p>
        </w:tc>
        <w:tc>
          <w:tcPr>
            <w:tcW w:w="415" w:type="pct"/>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3.71</w:t>
            </w:r>
          </w:p>
        </w:tc>
        <w:tc>
          <w:tcPr>
            <w:tcW w:w="464" w:type="pct"/>
            <w:shd w:val="clear" w:color="auto" w:fill="auto"/>
            <w:noWrap/>
            <w:vAlign w:val="center"/>
          </w:tcPr>
          <w:p w:rsidR="00AB142E" w:rsidRPr="00981449" w:rsidRDefault="00AB142E" w:rsidP="00AB142E">
            <w:pPr>
              <w:spacing w:after="0" w:line="360" w:lineRule="auto"/>
              <w:ind w:left="-57" w:right="-57"/>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3.10</w:t>
            </w:r>
          </w:p>
        </w:tc>
        <w:tc>
          <w:tcPr>
            <w:tcW w:w="386" w:type="pct"/>
            <w:shd w:val="clear" w:color="auto" w:fill="auto"/>
            <w:noWrap/>
            <w:vAlign w:val="center"/>
          </w:tcPr>
          <w:p w:rsidR="00AB142E" w:rsidRPr="00981449" w:rsidRDefault="00AB142E" w:rsidP="00AB142E">
            <w:pPr>
              <w:spacing w:after="0" w:line="360" w:lineRule="auto"/>
              <w:ind w:left="-57" w:right="-57"/>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4.14</w:t>
            </w:r>
          </w:p>
        </w:tc>
      </w:tr>
      <w:tr w:rsidR="00AB142E" w:rsidRPr="00F05E80" w:rsidTr="00AB142E">
        <w:trPr>
          <w:trHeight w:val="238"/>
          <w:jc w:val="center"/>
        </w:trPr>
        <w:tc>
          <w:tcPr>
            <w:tcW w:w="292" w:type="pct"/>
            <w:vMerge/>
            <w:shd w:val="clear" w:color="auto" w:fill="auto"/>
            <w:vAlign w:val="center"/>
          </w:tcPr>
          <w:p w:rsidR="00AB142E" w:rsidRPr="00981449" w:rsidRDefault="00AB142E" w:rsidP="00AB142E">
            <w:pPr>
              <w:pStyle w:val="ListParagraph"/>
              <w:numPr>
                <w:ilvl w:val="0"/>
                <w:numId w:val="71"/>
              </w:numPr>
              <w:spacing w:after="0" w:line="360" w:lineRule="auto"/>
              <w:ind w:right="-57"/>
              <w:jc w:val="center"/>
              <w:rPr>
                <w:color w:val="000000" w:themeColor="text1"/>
                <w:sz w:val="24"/>
                <w:szCs w:val="24"/>
              </w:rPr>
            </w:pPr>
          </w:p>
        </w:tc>
        <w:tc>
          <w:tcPr>
            <w:tcW w:w="2524" w:type="pct"/>
            <w:vMerge/>
            <w:shd w:val="clear" w:color="auto" w:fill="auto"/>
            <w:vAlign w:val="center"/>
          </w:tcPr>
          <w:p w:rsidR="00AB142E" w:rsidRPr="00981449" w:rsidRDefault="00AB142E" w:rsidP="00AB142E">
            <w:pPr>
              <w:spacing w:after="0" w:line="360" w:lineRule="auto"/>
              <w:ind w:left="-57" w:right="-57"/>
              <w:rPr>
                <w:rFonts w:ascii="Times New Roman" w:eastAsia="Times New Roman" w:hAnsi="Times New Roman" w:cs="Times New Roman"/>
                <w:color w:val="000000" w:themeColor="text1"/>
                <w:sz w:val="24"/>
                <w:szCs w:val="24"/>
              </w:rPr>
            </w:pPr>
          </w:p>
        </w:tc>
        <w:tc>
          <w:tcPr>
            <w:tcW w:w="434" w:type="pct"/>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486" w:type="pct"/>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3.16</w:t>
            </w:r>
          </w:p>
        </w:tc>
        <w:tc>
          <w:tcPr>
            <w:tcW w:w="415" w:type="pct"/>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3.17</w:t>
            </w:r>
          </w:p>
        </w:tc>
        <w:tc>
          <w:tcPr>
            <w:tcW w:w="464" w:type="pct"/>
            <w:shd w:val="clear" w:color="auto" w:fill="auto"/>
            <w:noWrap/>
            <w:vAlign w:val="center"/>
          </w:tcPr>
          <w:p w:rsidR="00AB142E" w:rsidRPr="00981449" w:rsidRDefault="00AB142E" w:rsidP="00AB142E">
            <w:pPr>
              <w:spacing w:after="0" w:line="360" w:lineRule="auto"/>
              <w:ind w:left="-57" w:right="-57"/>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3.15</w:t>
            </w:r>
          </w:p>
        </w:tc>
        <w:tc>
          <w:tcPr>
            <w:tcW w:w="386" w:type="pct"/>
            <w:shd w:val="clear" w:color="auto" w:fill="auto"/>
            <w:noWrap/>
            <w:vAlign w:val="center"/>
          </w:tcPr>
          <w:p w:rsidR="00AB142E" w:rsidRPr="00981449" w:rsidRDefault="00AB142E" w:rsidP="00AB142E">
            <w:pPr>
              <w:spacing w:after="0" w:line="360" w:lineRule="auto"/>
              <w:ind w:left="-57" w:right="-57"/>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3.17</w:t>
            </w:r>
          </w:p>
        </w:tc>
      </w:tr>
      <w:tr w:rsidR="00AB142E" w:rsidRPr="00F05E80" w:rsidTr="00AB142E">
        <w:trPr>
          <w:trHeight w:val="275"/>
          <w:jc w:val="center"/>
        </w:trPr>
        <w:tc>
          <w:tcPr>
            <w:tcW w:w="292" w:type="pct"/>
            <w:vMerge w:val="restart"/>
            <w:shd w:val="clear" w:color="auto" w:fill="auto"/>
            <w:vAlign w:val="center"/>
          </w:tcPr>
          <w:p w:rsidR="00AB142E" w:rsidRPr="00981449" w:rsidRDefault="00AB142E" w:rsidP="00AB142E">
            <w:pPr>
              <w:pStyle w:val="ListParagraph"/>
              <w:numPr>
                <w:ilvl w:val="0"/>
                <w:numId w:val="71"/>
              </w:numPr>
              <w:spacing w:after="0" w:line="360" w:lineRule="auto"/>
              <w:ind w:right="-57"/>
              <w:jc w:val="center"/>
              <w:rPr>
                <w:color w:val="000000" w:themeColor="text1"/>
                <w:sz w:val="24"/>
                <w:szCs w:val="24"/>
              </w:rPr>
            </w:pPr>
          </w:p>
        </w:tc>
        <w:tc>
          <w:tcPr>
            <w:tcW w:w="2524" w:type="pct"/>
            <w:vMerge w:val="restart"/>
            <w:shd w:val="clear" w:color="auto" w:fill="auto"/>
            <w:vAlign w:val="center"/>
            <w:hideMark/>
          </w:tcPr>
          <w:p w:rsidR="00AB142E" w:rsidRPr="00981449" w:rsidRDefault="00AB142E" w:rsidP="00AB142E">
            <w:pPr>
              <w:spacing w:after="0" w:line="360"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Người nghèo, trẻ em và người già là các đối tượng dễ bị tổn thương nhất do tác động của BĐKH. Cần chú ý để bảo vệ, chăm sóc.</w:t>
            </w:r>
          </w:p>
        </w:tc>
        <w:tc>
          <w:tcPr>
            <w:tcW w:w="434" w:type="pct"/>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486" w:type="pct"/>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3.12</w:t>
            </w:r>
          </w:p>
        </w:tc>
        <w:tc>
          <w:tcPr>
            <w:tcW w:w="415" w:type="pct"/>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3.76</w:t>
            </w:r>
          </w:p>
        </w:tc>
        <w:tc>
          <w:tcPr>
            <w:tcW w:w="464" w:type="pct"/>
            <w:shd w:val="clear" w:color="auto" w:fill="auto"/>
            <w:noWrap/>
            <w:vAlign w:val="center"/>
          </w:tcPr>
          <w:p w:rsidR="00AB142E" w:rsidRPr="00981449" w:rsidRDefault="00AB142E" w:rsidP="00AB142E">
            <w:pPr>
              <w:spacing w:after="0" w:line="360" w:lineRule="auto"/>
              <w:ind w:left="-57" w:right="-57"/>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3.12</w:t>
            </w:r>
          </w:p>
        </w:tc>
        <w:tc>
          <w:tcPr>
            <w:tcW w:w="386" w:type="pct"/>
            <w:shd w:val="clear" w:color="auto" w:fill="auto"/>
            <w:noWrap/>
            <w:vAlign w:val="center"/>
          </w:tcPr>
          <w:p w:rsidR="00AB142E" w:rsidRPr="00981449" w:rsidRDefault="00AB142E" w:rsidP="00AB142E">
            <w:pPr>
              <w:spacing w:after="0" w:line="360" w:lineRule="auto"/>
              <w:ind w:left="-57" w:right="-57"/>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4.15</w:t>
            </w:r>
          </w:p>
        </w:tc>
      </w:tr>
      <w:tr w:rsidR="00AB142E" w:rsidRPr="00F05E80" w:rsidTr="00AB142E">
        <w:trPr>
          <w:trHeight w:val="169"/>
          <w:jc w:val="center"/>
        </w:trPr>
        <w:tc>
          <w:tcPr>
            <w:tcW w:w="292" w:type="pct"/>
            <w:vMerge/>
            <w:shd w:val="clear" w:color="auto" w:fill="auto"/>
            <w:vAlign w:val="center"/>
          </w:tcPr>
          <w:p w:rsidR="00AB142E" w:rsidRPr="00981449" w:rsidRDefault="00AB142E" w:rsidP="00AB142E">
            <w:pPr>
              <w:pStyle w:val="ListParagraph"/>
              <w:numPr>
                <w:ilvl w:val="0"/>
                <w:numId w:val="71"/>
              </w:numPr>
              <w:spacing w:after="0" w:line="360" w:lineRule="auto"/>
              <w:ind w:right="-57"/>
              <w:jc w:val="center"/>
              <w:rPr>
                <w:color w:val="000000" w:themeColor="text1"/>
                <w:sz w:val="24"/>
                <w:szCs w:val="24"/>
              </w:rPr>
            </w:pPr>
          </w:p>
        </w:tc>
        <w:tc>
          <w:tcPr>
            <w:tcW w:w="2524" w:type="pct"/>
            <w:vMerge/>
            <w:shd w:val="clear" w:color="auto" w:fill="auto"/>
            <w:vAlign w:val="center"/>
          </w:tcPr>
          <w:p w:rsidR="00AB142E" w:rsidRPr="00981449" w:rsidRDefault="00AB142E" w:rsidP="00AB142E">
            <w:pPr>
              <w:spacing w:after="0" w:line="360" w:lineRule="auto"/>
              <w:ind w:left="-57" w:right="-57"/>
              <w:rPr>
                <w:rFonts w:ascii="Times New Roman" w:eastAsia="Times New Roman" w:hAnsi="Times New Roman" w:cs="Times New Roman"/>
                <w:color w:val="000000" w:themeColor="text1"/>
                <w:sz w:val="24"/>
                <w:szCs w:val="24"/>
              </w:rPr>
            </w:pPr>
          </w:p>
        </w:tc>
        <w:tc>
          <w:tcPr>
            <w:tcW w:w="434" w:type="pct"/>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486" w:type="pct"/>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3.10</w:t>
            </w:r>
          </w:p>
        </w:tc>
        <w:tc>
          <w:tcPr>
            <w:tcW w:w="415" w:type="pct"/>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3.14</w:t>
            </w:r>
          </w:p>
        </w:tc>
        <w:tc>
          <w:tcPr>
            <w:tcW w:w="464" w:type="pct"/>
            <w:shd w:val="clear" w:color="auto" w:fill="auto"/>
            <w:noWrap/>
            <w:vAlign w:val="center"/>
          </w:tcPr>
          <w:p w:rsidR="00AB142E" w:rsidRPr="00981449" w:rsidRDefault="00AB142E" w:rsidP="00AB142E">
            <w:pPr>
              <w:spacing w:after="0" w:line="360" w:lineRule="auto"/>
              <w:ind w:left="-57" w:right="-57"/>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3.10</w:t>
            </w:r>
          </w:p>
        </w:tc>
        <w:tc>
          <w:tcPr>
            <w:tcW w:w="386" w:type="pct"/>
            <w:shd w:val="clear" w:color="auto" w:fill="auto"/>
            <w:noWrap/>
            <w:vAlign w:val="center"/>
          </w:tcPr>
          <w:p w:rsidR="00AB142E" w:rsidRPr="00981449" w:rsidRDefault="00AB142E" w:rsidP="00AB142E">
            <w:pPr>
              <w:spacing w:after="0" w:line="360" w:lineRule="auto"/>
              <w:ind w:left="-57" w:right="-57"/>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3.17</w:t>
            </w:r>
          </w:p>
        </w:tc>
      </w:tr>
      <w:tr w:rsidR="00AB142E" w:rsidRPr="00F05E80" w:rsidTr="00AB142E">
        <w:trPr>
          <w:trHeight w:val="219"/>
          <w:jc w:val="center"/>
        </w:trPr>
        <w:tc>
          <w:tcPr>
            <w:tcW w:w="292" w:type="pct"/>
            <w:vMerge w:val="restart"/>
            <w:shd w:val="clear" w:color="auto" w:fill="auto"/>
            <w:vAlign w:val="center"/>
          </w:tcPr>
          <w:p w:rsidR="00AB142E" w:rsidRPr="00981449" w:rsidRDefault="00AB142E" w:rsidP="00AB142E">
            <w:pPr>
              <w:pStyle w:val="ListParagraph"/>
              <w:numPr>
                <w:ilvl w:val="0"/>
                <w:numId w:val="71"/>
              </w:numPr>
              <w:spacing w:after="0" w:line="360" w:lineRule="auto"/>
              <w:ind w:right="-57"/>
              <w:jc w:val="center"/>
              <w:rPr>
                <w:color w:val="000000" w:themeColor="text1"/>
                <w:sz w:val="24"/>
                <w:szCs w:val="24"/>
              </w:rPr>
            </w:pPr>
          </w:p>
        </w:tc>
        <w:tc>
          <w:tcPr>
            <w:tcW w:w="2524" w:type="pct"/>
            <w:vMerge w:val="restart"/>
            <w:shd w:val="clear" w:color="auto" w:fill="auto"/>
            <w:vAlign w:val="center"/>
            <w:hideMark/>
          </w:tcPr>
          <w:p w:rsidR="00AB142E" w:rsidRPr="00981449" w:rsidRDefault="00AB142E" w:rsidP="00AB142E">
            <w:pPr>
              <w:spacing w:after="0" w:line="360"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Hậu quả của BĐKH là “đòn trừng phạt” của thiên nhiên đối với nhân loại. Con người cần sớm nhận ra để “tạ tội” nhằm đem lại cuộc sống tốt đẹp hơn.</w:t>
            </w:r>
          </w:p>
        </w:tc>
        <w:tc>
          <w:tcPr>
            <w:tcW w:w="434" w:type="pct"/>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486" w:type="pct"/>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3.06</w:t>
            </w:r>
          </w:p>
        </w:tc>
        <w:tc>
          <w:tcPr>
            <w:tcW w:w="415" w:type="pct"/>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3.53</w:t>
            </w:r>
          </w:p>
        </w:tc>
        <w:tc>
          <w:tcPr>
            <w:tcW w:w="464" w:type="pct"/>
            <w:shd w:val="clear" w:color="auto" w:fill="auto"/>
            <w:noWrap/>
            <w:vAlign w:val="center"/>
          </w:tcPr>
          <w:p w:rsidR="00AB142E" w:rsidRPr="00981449" w:rsidRDefault="00AB142E" w:rsidP="00AB142E">
            <w:pPr>
              <w:spacing w:after="0" w:line="360" w:lineRule="auto"/>
              <w:ind w:left="-57" w:right="-57"/>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3.00</w:t>
            </w:r>
          </w:p>
        </w:tc>
        <w:tc>
          <w:tcPr>
            <w:tcW w:w="386" w:type="pct"/>
            <w:shd w:val="clear" w:color="auto" w:fill="auto"/>
            <w:noWrap/>
            <w:vAlign w:val="center"/>
          </w:tcPr>
          <w:p w:rsidR="00AB142E" w:rsidRPr="00981449" w:rsidRDefault="00AB142E" w:rsidP="00AB142E">
            <w:pPr>
              <w:spacing w:after="0" w:line="360" w:lineRule="auto"/>
              <w:ind w:left="-57" w:right="-57"/>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3.79</w:t>
            </w:r>
          </w:p>
        </w:tc>
      </w:tr>
      <w:tr w:rsidR="00AB142E" w:rsidRPr="00F05E80" w:rsidTr="00AB142E">
        <w:trPr>
          <w:trHeight w:val="383"/>
          <w:jc w:val="center"/>
        </w:trPr>
        <w:tc>
          <w:tcPr>
            <w:tcW w:w="292" w:type="pct"/>
            <w:vMerge/>
            <w:shd w:val="clear" w:color="auto" w:fill="auto"/>
            <w:vAlign w:val="center"/>
          </w:tcPr>
          <w:p w:rsidR="00AB142E" w:rsidRPr="00981449" w:rsidRDefault="00AB142E" w:rsidP="00AB142E">
            <w:pPr>
              <w:pStyle w:val="ListParagraph"/>
              <w:numPr>
                <w:ilvl w:val="0"/>
                <w:numId w:val="71"/>
              </w:numPr>
              <w:spacing w:after="0" w:line="360" w:lineRule="auto"/>
              <w:ind w:right="-57"/>
              <w:jc w:val="center"/>
              <w:rPr>
                <w:color w:val="000000" w:themeColor="text1"/>
                <w:sz w:val="24"/>
                <w:szCs w:val="24"/>
              </w:rPr>
            </w:pPr>
          </w:p>
        </w:tc>
        <w:tc>
          <w:tcPr>
            <w:tcW w:w="2524" w:type="pct"/>
            <w:vMerge/>
            <w:shd w:val="clear" w:color="auto" w:fill="auto"/>
            <w:vAlign w:val="center"/>
          </w:tcPr>
          <w:p w:rsidR="00AB142E" w:rsidRPr="00981449" w:rsidRDefault="00AB142E" w:rsidP="00AB142E">
            <w:pPr>
              <w:spacing w:after="0" w:line="360" w:lineRule="auto"/>
              <w:ind w:left="-57" w:right="-57"/>
              <w:rPr>
                <w:rFonts w:ascii="Times New Roman" w:eastAsia="Times New Roman" w:hAnsi="Times New Roman" w:cs="Times New Roman"/>
                <w:color w:val="000000" w:themeColor="text1"/>
                <w:sz w:val="24"/>
                <w:szCs w:val="24"/>
              </w:rPr>
            </w:pPr>
          </w:p>
        </w:tc>
        <w:tc>
          <w:tcPr>
            <w:tcW w:w="434" w:type="pct"/>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486" w:type="pct"/>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3.07</w:t>
            </w:r>
          </w:p>
        </w:tc>
        <w:tc>
          <w:tcPr>
            <w:tcW w:w="415" w:type="pct"/>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3.11</w:t>
            </w:r>
          </w:p>
        </w:tc>
        <w:tc>
          <w:tcPr>
            <w:tcW w:w="464" w:type="pct"/>
            <w:shd w:val="clear" w:color="auto" w:fill="auto"/>
            <w:noWrap/>
            <w:vAlign w:val="center"/>
          </w:tcPr>
          <w:p w:rsidR="00AB142E" w:rsidRPr="00981449" w:rsidRDefault="00AB142E" w:rsidP="00AB142E">
            <w:pPr>
              <w:spacing w:after="0" w:line="360" w:lineRule="auto"/>
              <w:ind w:left="-57" w:right="-57"/>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3.04</w:t>
            </w:r>
          </w:p>
        </w:tc>
        <w:tc>
          <w:tcPr>
            <w:tcW w:w="386" w:type="pct"/>
            <w:shd w:val="clear" w:color="auto" w:fill="auto"/>
            <w:noWrap/>
            <w:vAlign w:val="center"/>
          </w:tcPr>
          <w:p w:rsidR="00AB142E" w:rsidRPr="00981449" w:rsidRDefault="00AB142E" w:rsidP="00AB142E">
            <w:pPr>
              <w:spacing w:after="0" w:line="360" w:lineRule="auto"/>
              <w:ind w:left="-57" w:right="-57"/>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3.19</w:t>
            </w:r>
          </w:p>
        </w:tc>
      </w:tr>
      <w:tr w:rsidR="00AB142E" w:rsidRPr="00F05E80" w:rsidTr="00AB142E">
        <w:trPr>
          <w:trHeight w:val="300"/>
          <w:jc w:val="center"/>
        </w:trPr>
        <w:tc>
          <w:tcPr>
            <w:tcW w:w="292" w:type="pct"/>
            <w:vMerge w:val="restart"/>
            <w:shd w:val="clear" w:color="auto" w:fill="auto"/>
            <w:vAlign w:val="center"/>
          </w:tcPr>
          <w:p w:rsidR="00AB142E" w:rsidRPr="00981449" w:rsidRDefault="00AB142E" w:rsidP="00AB142E">
            <w:pPr>
              <w:pStyle w:val="ListParagraph"/>
              <w:numPr>
                <w:ilvl w:val="0"/>
                <w:numId w:val="71"/>
              </w:numPr>
              <w:spacing w:after="0" w:line="360" w:lineRule="auto"/>
              <w:ind w:right="-57"/>
              <w:jc w:val="center"/>
              <w:rPr>
                <w:b/>
                <w:bCs/>
                <w:color w:val="000000" w:themeColor="text1"/>
                <w:sz w:val="24"/>
                <w:szCs w:val="24"/>
              </w:rPr>
            </w:pPr>
          </w:p>
        </w:tc>
        <w:tc>
          <w:tcPr>
            <w:tcW w:w="2524" w:type="pct"/>
            <w:vMerge w:val="restart"/>
            <w:shd w:val="clear" w:color="auto" w:fill="auto"/>
            <w:vAlign w:val="center"/>
            <w:hideMark/>
          </w:tcPr>
          <w:p w:rsidR="00AB142E" w:rsidRPr="00981449" w:rsidRDefault="00AB142E" w:rsidP="00AB142E">
            <w:pPr>
              <w:spacing w:after="0" w:line="360" w:lineRule="auto"/>
              <w:ind w:left="-57" w:right="-57"/>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b/>
                <w:bCs/>
                <w:color w:val="000000" w:themeColor="text1"/>
                <w:sz w:val="24"/>
                <w:szCs w:val="24"/>
              </w:rPr>
              <w:t>Trung bình tiêu chí</w:t>
            </w:r>
          </w:p>
        </w:tc>
        <w:tc>
          <w:tcPr>
            <w:tcW w:w="434" w:type="pct"/>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TN</w:t>
            </w:r>
          </w:p>
        </w:tc>
        <w:tc>
          <w:tcPr>
            <w:tcW w:w="486" w:type="pct"/>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b/>
                <w:bCs/>
                <w:color w:val="000000" w:themeColor="text1"/>
                <w:sz w:val="24"/>
                <w:szCs w:val="24"/>
              </w:rPr>
              <w:t>3.24</w:t>
            </w:r>
          </w:p>
        </w:tc>
        <w:tc>
          <w:tcPr>
            <w:tcW w:w="415" w:type="pct"/>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b/>
                <w:bCs/>
                <w:color w:val="000000" w:themeColor="text1"/>
                <w:sz w:val="24"/>
                <w:szCs w:val="24"/>
              </w:rPr>
              <w:t>3.86</w:t>
            </w:r>
          </w:p>
        </w:tc>
        <w:tc>
          <w:tcPr>
            <w:tcW w:w="464" w:type="pct"/>
            <w:shd w:val="clear" w:color="auto" w:fill="auto"/>
            <w:noWrap/>
            <w:vAlign w:val="center"/>
          </w:tcPr>
          <w:p w:rsidR="00AB142E" w:rsidRPr="00981449" w:rsidRDefault="00AB142E" w:rsidP="00AB142E">
            <w:pPr>
              <w:spacing w:after="0" w:line="360" w:lineRule="auto"/>
              <w:ind w:left="-57" w:right="-57"/>
              <w:jc w:val="center"/>
              <w:rPr>
                <w:rFonts w:ascii="Times New Roman" w:hAnsi="Times New Roman" w:cs="Times New Roman"/>
                <w:b/>
                <w:bCs/>
                <w:color w:val="000000" w:themeColor="text1"/>
                <w:sz w:val="24"/>
                <w:szCs w:val="24"/>
              </w:rPr>
            </w:pPr>
            <w:r w:rsidRPr="00981449">
              <w:rPr>
                <w:rFonts w:ascii="Times New Roman" w:hAnsi="Times New Roman" w:cs="Times New Roman"/>
                <w:b/>
                <w:bCs/>
                <w:color w:val="000000" w:themeColor="text1"/>
                <w:sz w:val="24"/>
                <w:szCs w:val="24"/>
              </w:rPr>
              <w:t>3.18</w:t>
            </w:r>
          </w:p>
        </w:tc>
        <w:tc>
          <w:tcPr>
            <w:tcW w:w="386" w:type="pct"/>
            <w:shd w:val="clear" w:color="auto" w:fill="auto"/>
            <w:noWrap/>
            <w:vAlign w:val="center"/>
          </w:tcPr>
          <w:p w:rsidR="00AB142E" w:rsidRPr="00981449" w:rsidRDefault="00AB142E" w:rsidP="00AB142E">
            <w:pPr>
              <w:spacing w:after="0" w:line="360" w:lineRule="auto"/>
              <w:ind w:left="-57" w:right="-57"/>
              <w:jc w:val="center"/>
              <w:rPr>
                <w:rFonts w:ascii="Times New Roman" w:hAnsi="Times New Roman" w:cs="Times New Roman"/>
                <w:b/>
                <w:bCs/>
                <w:color w:val="000000" w:themeColor="text1"/>
                <w:sz w:val="24"/>
                <w:szCs w:val="24"/>
              </w:rPr>
            </w:pPr>
            <w:r w:rsidRPr="00981449">
              <w:rPr>
                <w:rFonts w:ascii="Times New Roman" w:hAnsi="Times New Roman" w:cs="Times New Roman"/>
                <w:b/>
                <w:bCs/>
                <w:color w:val="000000" w:themeColor="text1"/>
                <w:sz w:val="24"/>
                <w:szCs w:val="24"/>
              </w:rPr>
              <w:t>4.02</w:t>
            </w:r>
          </w:p>
        </w:tc>
      </w:tr>
      <w:tr w:rsidR="00AB142E" w:rsidRPr="00F05E80" w:rsidTr="00AB142E">
        <w:trPr>
          <w:trHeight w:val="300"/>
          <w:jc w:val="center"/>
        </w:trPr>
        <w:tc>
          <w:tcPr>
            <w:tcW w:w="292" w:type="pct"/>
            <w:vMerge/>
            <w:shd w:val="clear" w:color="auto" w:fill="auto"/>
            <w:vAlign w:val="center"/>
          </w:tcPr>
          <w:p w:rsidR="00AB142E" w:rsidRPr="00981449" w:rsidRDefault="00AB142E" w:rsidP="00AB142E">
            <w:pPr>
              <w:pStyle w:val="ListParagraph"/>
              <w:numPr>
                <w:ilvl w:val="0"/>
                <w:numId w:val="71"/>
              </w:numPr>
              <w:spacing w:after="0" w:line="360" w:lineRule="auto"/>
              <w:ind w:right="-57"/>
              <w:jc w:val="center"/>
              <w:rPr>
                <w:b/>
                <w:bCs/>
                <w:color w:val="000000" w:themeColor="text1"/>
                <w:sz w:val="24"/>
                <w:szCs w:val="24"/>
              </w:rPr>
            </w:pPr>
          </w:p>
        </w:tc>
        <w:tc>
          <w:tcPr>
            <w:tcW w:w="2524" w:type="pct"/>
            <w:vMerge/>
            <w:shd w:val="clear" w:color="auto" w:fill="auto"/>
            <w:vAlign w:val="center"/>
          </w:tcPr>
          <w:p w:rsidR="00AB142E" w:rsidRPr="00981449" w:rsidRDefault="00AB142E" w:rsidP="00AB142E">
            <w:pPr>
              <w:spacing w:after="0" w:line="360" w:lineRule="auto"/>
              <w:ind w:left="-57" w:right="-57"/>
              <w:rPr>
                <w:rFonts w:ascii="Times New Roman" w:eastAsia="Times New Roman" w:hAnsi="Times New Roman" w:cs="Times New Roman"/>
                <w:b/>
                <w:bCs/>
                <w:color w:val="000000" w:themeColor="text1"/>
                <w:sz w:val="24"/>
                <w:szCs w:val="24"/>
              </w:rPr>
            </w:pPr>
          </w:p>
        </w:tc>
        <w:tc>
          <w:tcPr>
            <w:tcW w:w="434" w:type="pct"/>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ĐC</w:t>
            </w:r>
          </w:p>
        </w:tc>
        <w:tc>
          <w:tcPr>
            <w:tcW w:w="486" w:type="pct"/>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b/>
                <w:bCs/>
                <w:color w:val="000000" w:themeColor="text1"/>
                <w:sz w:val="24"/>
                <w:szCs w:val="24"/>
              </w:rPr>
              <w:t>3.18</w:t>
            </w:r>
          </w:p>
        </w:tc>
        <w:tc>
          <w:tcPr>
            <w:tcW w:w="415" w:type="pct"/>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b/>
                <w:bCs/>
                <w:color w:val="000000" w:themeColor="text1"/>
                <w:sz w:val="24"/>
                <w:szCs w:val="24"/>
              </w:rPr>
              <w:t>3.20</w:t>
            </w:r>
          </w:p>
        </w:tc>
        <w:tc>
          <w:tcPr>
            <w:tcW w:w="464" w:type="pct"/>
            <w:shd w:val="clear" w:color="auto" w:fill="auto"/>
            <w:noWrap/>
            <w:vAlign w:val="center"/>
          </w:tcPr>
          <w:p w:rsidR="00AB142E" w:rsidRPr="00981449" w:rsidRDefault="00AB142E" w:rsidP="00AB142E">
            <w:pPr>
              <w:spacing w:after="0" w:line="360" w:lineRule="auto"/>
              <w:ind w:left="-57" w:right="-57"/>
              <w:jc w:val="center"/>
              <w:rPr>
                <w:rFonts w:ascii="Times New Roman" w:hAnsi="Times New Roman" w:cs="Times New Roman"/>
                <w:b/>
                <w:bCs/>
                <w:color w:val="000000" w:themeColor="text1"/>
                <w:sz w:val="24"/>
                <w:szCs w:val="24"/>
              </w:rPr>
            </w:pPr>
            <w:r w:rsidRPr="00981449">
              <w:rPr>
                <w:rFonts w:ascii="Times New Roman" w:hAnsi="Times New Roman" w:cs="Times New Roman"/>
                <w:b/>
                <w:bCs/>
                <w:color w:val="000000" w:themeColor="text1"/>
                <w:sz w:val="24"/>
                <w:szCs w:val="24"/>
              </w:rPr>
              <w:t>3.17</w:t>
            </w:r>
          </w:p>
        </w:tc>
        <w:tc>
          <w:tcPr>
            <w:tcW w:w="386" w:type="pct"/>
            <w:shd w:val="clear" w:color="auto" w:fill="auto"/>
            <w:noWrap/>
            <w:vAlign w:val="center"/>
          </w:tcPr>
          <w:p w:rsidR="00AB142E" w:rsidRPr="00981449" w:rsidRDefault="00AB142E" w:rsidP="00AB142E">
            <w:pPr>
              <w:spacing w:after="0" w:line="360" w:lineRule="auto"/>
              <w:ind w:left="-57" w:right="-57"/>
              <w:jc w:val="center"/>
              <w:rPr>
                <w:rFonts w:ascii="Times New Roman" w:hAnsi="Times New Roman" w:cs="Times New Roman"/>
                <w:b/>
                <w:bCs/>
                <w:color w:val="000000" w:themeColor="text1"/>
                <w:sz w:val="24"/>
                <w:szCs w:val="24"/>
              </w:rPr>
            </w:pPr>
            <w:r w:rsidRPr="00981449">
              <w:rPr>
                <w:rFonts w:ascii="Times New Roman" w:hAnsi="Times New Roman" w:cs="Times New Roman"/>
                <w:b/>
                <w:bCs/>
                <w:color w:val="000000" w:themeColor="text1"/>
                <w:sz w:val="24"/>
                <w:szCs w:val="24"/>
              </w:rPr>
              <w:t>3.24</w:t>
            </w:r>
          </w:p>
        </w:tc>
      </w:tr>
    </w:tbl>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pacing w:val="-2"/>
          <w:sz w:val="26"/>
          <w:szCs w:val="28"/>
          <w:lang w:eastAsia="ko-KR"/>
        </w:rPr>
      </w:pPr>
      <w:r w:rsidRPr="00981449">
        <w:rPr>
          <w:rFonts w:ascii="Times New Roman" w:eastAsia="Times New Roman" w:hAnsi="Times New Roman" w:cs="Times New Roman"/>
          <w:color w:val="000000" w:themeColor="text1"/>
          <w:spacing w:val="-2"/>
          <w:sz w:val="26"/>
          <w:szCs w:val="28"/>
          <w:lang w:eastAsia="ko-KR"/>
        </w:rPr>
        <w:t xml:space="preserve">Qua bảng 3.12 cho thấy, trước tác động, ĐTB tiêu chí thái độ của HS về biểu hiện và hậu quả của BĐKH của nhóm TN đạt 3,24 và nhóm ĐC đạt 3,18 ở đợt 1; tương tự là 3,18 và 3,17 ở đợt 2. Như vậy, thái độ của HS cả nhóm TN và nhóm ĐC ở trước hai đợt tác động đều ở mức độ trung tính. Tức là đa số HS còn phân vân, chưa thể hiện rõ thái độ đồng ý hay phản đối về các biểu hiện và hậu quả của BĐKH. Kết quả này cũng là thái độ của HS nhóm ĐC sau tác động với ĐTB là 3,2 (đợt 1) và 3,24 (đợt 2). Kết quả trên cho thấy HS ở nhóm ĐC và HS ở nhóm TN (trước TN) chưa có sự quan tâm nhiều đến các biểu hiện của BĐKH cũng như hậu quả của BĐKH. Chỉ có hai nội dung có ĐTB ở mức cao do đa số HS thể hiện thái độ đồng ý </w:t>
      </w:r>
      <w:r w:rsidRPr="00981449">
        <w:rPr>
          <w:rFonts w:ascii="Times New Roman" w:eastAsia="Times New Roman" w:hAnsi="Times New Roman" w:cs="Times New Roman"/>
          <w:i/>
          <w:color w:val="000000" w:themeColor="text1"/>
          <w:spacing w:val="-2"/>
          <w:sz w:val="26"/>
          <w:szCs w:val="28"/>
          <w:lang w:eastAsia="ko-KR"/>
        </w:rPr>
        <w:t>“</w:t>
      </w:r>
      <w:r w:rsidRPr="00981449">
        <w:rPr>
          <w:rFonts w:ascii="Times New Roman" w:eastAsia="Times New Roman" w:hAnsi="Times New Roman" w:cs="Times New Roman"/>
          <w:i/>
          <w:color w:val="000000" w:themeColor="text1"/>
          <w:sz w:val="26"/>
          <w:szCs w:val="28"/>
        </w:rPr>
        <w:t>BĐKH làm cho các hệ sinh thái bị phá hủy, tuyệt chủng nhiều loài sinh vật. Cần có biện pháp ứng phó với BĐKH</w:t>
      </w:r>
      <w:r w:rsidRPr="00981449">
        <w:rPr>
          <w:rFonts w:ascii="Times New Roman" w:eastAsia="Times New Roman" w:hAnsi="Times New Roman" w:cs="Times New Roman"/>
          <w:i/>
          <w:color w:val="000000" w:themeColor="text1"/>
          <w:spacing w:val="-2"/>
          <w:sz w:val="26"/>
          <w:szCs w:val="28"/>
          <w:lang w:eastAsia="ko-KR"/>
        </w:rPr>
        <w:t>”</w:t>
      </w:r>
      <w:r w:rsidRPr="00981449">
        <w:rPr>
          <w:rFonts w:ascii="Times New Roman" w:eastAsia="Times New Roman" w:hAnsi="Times New Roman" w:cs="Times New Roman"/>
          <w:color w:val="000000" w:themeColor="text1"/>
          <w:spacing w:val="-2"/>
          <w:sz w:val="26"/>
          <w:szCs w:val="28"/>
          <w:lang w:eastAsia="ko-KR"/>
        </w:rPr>
        <w:t xml:space="preserve"> (ĐTB = 3,43), </w:t>
      </w:r>
      <w:r w:rsidRPr="00981449">
        <w:rPr>
          <w:rFonts w:ascii="Times New Roman" w:eastAsia="Times New Roman" w:hAnsi="Times New Roman" w:cs="Times New Roman"/>
          <w:i/>
          <w:color w:val="000000" w:themeColor="text1"/>
          <w:spacing w:val="-2"/>
          <w:sz w:val="26"/>
          <w:szCs w:val="28"/>
          <w:lang w:eastAsia="ko-KR"/>
        </w:rPr>
        <w:t>“</w:t>
      </w:r>
      <w:r w:rsidRPr="00981449">
        <w:rPr>
          <w:rFonts w:ascii="Times New Roman" w:eastAsia="Times New Roman" w:hAnsi="Times New Roman" w:cs="Times New Roman"/>
          <w:i/>
          <w:color w:val="000000" w:themeColor="text1"/>
          <w:sz w:val="26"/>
          <w:szCs w:val="28"/>
        </w:rPr>
        <w:t>Ô nhiễm không khí chính là thủ phạm gây mưa axit, gây tác hại nghiêm trọng đến sức khỏe con người, sinh vật. Cần nhận thức được và có cách ứng phó</w:t>
      </w:r>
      <w:r w:rsidRPr="00981449">
        <w:rPr>
          <w:rFonts w:ascii="Times New Roman" w:eastAsia="Times New Roman" w:hAnsi="Times New Roman" w:cs="Times New Roman"/>
          <w:i/>
          <w:color w:val="000000" w:themeColor="text1"/>
          <w:spacing w:val="-2"/>
          <w:sz w:val="26"/>
          <w:szCs w:val="28"/>
          <w:lang w:eastAsia="ko-KR"/>
        </w:rPr>
        <w:t>”</w:t>
      </w:r>
      <w:r w:rsidRPr="00981449">
        <w:rPr>
          <w:rFonts w:ascii="Times New Roman" w:eastAsia="Times New Roman" w:hAnsi="Times New Roman" w:cs="Times New Roman"/>
          <w:color w:val="000000" w:themeColor="text1"/>
          <w:spacing w:val="-2"/>
          <w:sz w:val="26"/>
          <w:szCs w:val="28"/>
          <w:lang w:eastAsia="ko-KR"/>
        </w:rPr>
        <w:t xml:space="preserve"> (ĐTB = 3,42).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rPr>
      </w:pPr>
      <w:r w:rsidRPr="00981449">
        <w:rPr>
          <w:rFonts w:ascii="Times New Roman" w:eastAsia="Times New Roman" w:hAnsi="Times New Roman" w:cs="Times New Roman"/>
          <w:color w:val="000000" w:themeColor="text1"/>
          <w:sz w:val="26"/>
          <w:szCs w:val="28"/>
          <w:lang w:eastAsia="ko-KR"/>
        </w:rPr>
        <w:lastRenderedPageBreak/>
        <w:t>Kết quả bảng 3.12 cũng cho thấy, sau tác động, ở nhóm TN, ĐTB của các câu đã tăng lên rõ rệt, ĐTB chung của tiêu chí đều ở mức cao: ĐTB = 3,86 ở đợt 1 và 4,02 ở đợt 2. Như vậy, đa số HS nhóm TN đã có thái độ đúng về biểu hiện và hậu quả của BĐKH. Trong đó, câu có ĐTB sau tác động ở mức rất cao là</w:t>
      </w:r>
      <w:r w:rsidRPr="00981449">
        <w:rPr>
          <w:rFonts w:ascii="Times New Roman" w:eastAsia="Times New Roman" w:hAnsi="Times New Roman" w:cs="Times New Roman"/>
          <w:color w:val="000000" w:themeColor="text1"/>
          <w:sz w:val="26"/>
          <w:szCs w:val="28"/>
        </w:rPr>
        <w:t xml:space="preserve"> câu số 4 </w:t>
      </w:r>
      <w:r w:rsidRPr="00981449">
        <w:rPr>
          <w:rFonts w:ascii="Times New Roman" w:eastAsia="Times New Roman" w:hAnsi="Times New Roman" w:cs="Times New Roman"/>
          <w:i/>
          <w:color w:val="000000" w:themeColor="text1"/>
          <w:sz w:val="26"/>
          <w:szCs w:val="28"/>
        </w:rPr>
        <w:t>“BĐKH làm cho các hệ sinh thái bị phá hủy, tuyệt chủng nhiều loài sinh vật. Cần có biện pháp ứng phó với BĐKH”</w:t>
      </w:r>
      <w:r w:rsidRPr="00981449">
        <w:rPr>
          <w:rFonts w:ascii="Times New Roman" w:eastAsia="Times New Roman" w:hAnsi="Times New Roman" w:cs="Times New Roman"/>
          <w:color w:val="000000" w:themeColor="text1"/>
          <w:sz w:val="26"/>
          <w:szCs w:val="28"/>
        </w:rPr>
        <w:t>, ĐTB = 4,24 ở đợt 1 và 4,23 ở đợt 2. Kết quả này cho thấy, thái độ của HS rất đồng ý với những biểu hiện của BĐKH là các hệ sinh thái bị phá hủy, các loài sinh vật bị tuyệt chủng. Từ đó, cần có biện pháp ứng phó kịp thời. Các câu còn lại có ĐTB ở mức cao cho thấy đa số HS có thái độ đồng ý với những biểu hiện và hậu quả gây ra BĐKH.</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xml:space="preserve">Từ kết quả của bảng 3.12 và phân tích ở trên cho thấy, thái độ của HS nhóm TN về biểu hiện và hậu quả của BĐKH đã có sự chuyển biến rất rõ rệt theo hướng tích cực. </w:t>
      </w:r>
    </w:p>
    <w:p w:rsidR="00AB142E" w:rsidRPr="00981449" w:rsidRDefault="00AB142E" w:rsidP="00AB142E">
      <w:pPr>
        <w:pStyle w:val="Heading4"/>
        <w:rPr>
          <w:color w:val="000000" w:themeColor="text1"/>
          <w:lang w:eastAsia="ko-KR"/>
        </w:rPr>
      </w:pPr>
      <w:r w:rsidRPr="00981449">
        <w:rPr>
          <w:color w:val="000000" w:themeColor="text1"/>
          <w:lang w:eastAsia="ko-KR"/>
        </w:rPr>
        <w:t>3.4.3.3. Thái độ của học sinh về hoạt động thích ứng với biến đổi khí hậu</w:t>
      </w:r>
    </w:p>
    <w:p w:rsidR="00AB142E" w:rsidRPr="00981449" w:rsidRDefault="00AB142E" w:rsidP="00AB142E">
      <w:pPr>
        <w:pStyle w:val="Bang"/>
        <w:rPr>
          <w:b/>
          <w:i w:val="0"/>
          <w:color w:val="000000" w:themeColor="text1"/>
        </w:rPr>
      </w:pPr>
      <w:bookmarkStart w:id="329" w:name="_Toc500090527"/>
      <w:bookmarkStart w:id="330" w:name="_Toc508558793"/>
      <w:r w:rsidRPr="00981449">
        <w:rPr>
          <w:color w:val="000000" w:themeColor="text1"/>
        </w:rPr>
        <w:t>Bảng 3.13. Thái độ của HS về hoạt động thích ứng với BĐKH</w:t>
      </w:r>
      <w:bookmarkEnd w:id="329"/>
      <w:bookmarkEnd w:id="330"/>
      <w:r w:rsidRPr="00981449">
        <w:rPr>
          <w:color w:val="000000" w:themeColor="text1"/>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
        <w:gridCol w:w="4372"/>
        <w:gridCol w:w="843"/>
        <w:gridCol w:w="868"/>
        <w:gridCol w:w="868"/>
        <w:gridCol w:w="836"/>
        <w:gridCol w:w="697"/>
      </w:tblGrid>
      <w:tr w:rsidR="00AB142E" w:rsidRPr="00F05E80" w:rsidTr="00AB142E">
        <w:trPr>
          <w:trHeight w:val="534"/>
          <w:jc w:val="center"/>
        </w:trPr>
        <w:tc>
          <w:tcPr>
            <w:tcW w:w="289" w:type="pct"/>
            <w:vMerge w:val="restart"/>
            <w:shd w:val="clear" w:color="auto" w:fill="auto"/>
            <w:vAlign w:val="center"/>
          </w:tcPr>
          <w:p w:rsidR="00AB142E" w:rsidRPr="00981449" w:rsidRDefault="00AB142E" w:rsidP="00AB142E">
            <w:pPr>
              <w:spacing w:after="0" w:line="360" w:lineRule="auto"/>
              <w:jc w:val="center"/>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b/>
                <w:bCs/>
                <w:color w:val="000000" w:themeColor="text1"/>
                <w:sz w:val="24"/>
                <w:szCs w:val="24"/>
              </w:rPr>
              <w:t>Stt</w:t>
            </w:r>
          </w:p>
        </w:tc>
        <w:tc>
          <w:tcPr>
            <w:tcW w:w="2428" w:type="pct"/>
            <w:vMerge w:val="restart"/>
            <w:shd w:val="clear" w:color="auto" w:fill="auto"/>
            <w:vAlign w:val="center"/>
          </w:tcPr>
          <w:p w:rsidR="00AB142E" w:rsidRPr="00981449" w:rsidRDefault="00AB142E" w:rsidP="00AB142E">
            <w:pPr>
              <w:spacing w:after="0" w:line="360" w:lineRule="auto"/>
              <w:jc w:val="center"/>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b/>
                <w:bCs/>
                <w:color w:val="000000" w:themeColor="text1"/>
                <w:sz w:val="24"/>
                <w:szCs w:val="24"/>
              </w:rPr>
              <w:t>Nội dung</w:t>
            </w:r>
          </w:p>
        </w:tc>
        <w:tc>
          <w:tcPr>
            <w:tcW w:w="468" w:type="pct"/>
            <w:vMerge w:val="restart"/>
            <w:shd w:val="clear" w:color="auto" w:fill="auto"/>
            <w:vAlign w:val="center"/>
          </w:tcPr>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Nhóm HS</w:t>
            </w:r>
          </w:p>
        </w:tc>
        <w:tc>
          <w:tcPr>
            <w:tcW w:w="964" w:type="pct"/>
            <w:gridSpan w:val="2"/>
            <w:shd w:val="clear" w:color="auto" w:fill="auto"/>
            <w:vAlign w:val="center"/>
          </w:tcPr>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ĐTB đợt 1</w:t>
            </w:r>
          </w:p>
        </w:tc>
        <w:tc>
          <w:tcPr>
            <w:tcW w:w="851" w:type="pct"/>
            <w:gridSpan w:val="2"/>
            <w:shd w:val="clear" w:color="auto" w:fill="auto"/>
            <w:vAlign w:val="center"/>
          </w:tcPr>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ĐTB đợt 2</w:t>
            </w:r>
          </w:p>
        </w:tc>
      </w:tr>
      <w:tr w:rsidR="00AB142E" w:rsidRPr="00F05E80" w:rsidTr="00AB142E">
        <w:trPr>
          <w:trHeight w:val="670"/>
          <w:jc w:val="center"/>
        </w:trPr>
        <w:tc>
          <w:tcPr>
            <w:tcW w:w="289" w:type="pct"/>
            <w:vMerge/>
            <w:shd w:val="clear" w:color="auto" w:fill="auto"/>
            <w:vAlign w:val="center"/>
            <w:hideMark/>
          </w:tcPr>
          <w:p w:rsidR="00AB142E" w:rsidRPr="00981449" w:rsidRDefault="00AB142E" w:rsidP="00AB142E">
            <w:pPr>
              <w:spacing w:after="0" w:line="360" w:lineRule="auto"/>
              <w:jc w:val="center"/>
              <w:rPr>
                <w:rFonts w:ascii="Times New Roman" w:eastAsia="Times New Roman" w:hAnsi="Times New Roman" w:cs="Times New Roman"/>
                <w:b/>
                <w:bCs/>
                <w:color w:val="000000" w:themeColor="text1"/>
                <w:sz w:val="24"/>
                <w:szCs w:val="24"/>
              </w:rPr>
            </w:pPr>
          </w:p>
        </w:tc>
        <w:tc>
          <w:tcPr>
            <w:tcW w:w="2428" w:type="pct"/>
            <w:vMerge/>
            <w:shd w:val="clear" w:color="auto" w:fill="auto"/>
            <w:vAlign w:val="center"/>
            <w:hideMark/>
          </w:tcPr>
          <w:p w:rsidR="00AB142E" w:rsidRPr="00981449" w:rsidRDefault="00AB142E" w:rsidP="00AB142E">
            <w:pPr>
              <w:spacing w:after="0" w:line="360" w:lineRule="auto"/>
              <w:jc w:val="center"/>
              <w:rPr>
                <w:rFonts w:ascii="Times New Roman" w:eastAsia="Times New Roman" w:hAnsi="Times New Roman" w:cs="Times New Roman"/>
                <w:b/>
                <w:bCs/>
                <w:color w:val="000000" w:themeColor="text1"/>
                <w:sz w:val="24"/>
                <w:szCs w:val="24"/>
              </w:rPr>
            </w:pPr>
          </w:p>
        </w:tc>
        <w:tc>
          <w:tcPr>
            <w:tcW w:w="468" w:type="pct"/>
            <w:vMerge/>
            <w:shd w:val="clear" w:color="auto" w:fill="auto"/>
            <w:vAlign w:val="center"/>
          </w:tcPr>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4"/>
                <w:szCs w:val="24"/>
              </w:rPr>
            </w:pPr>
          </w:p>
        </w:tc>
        <w:tc>
          <w:tcPr>
            <w:tcW w:w="482" w:type="pct"/>
            <w:shd w:val="clear" w:color="auto" w:fill="auto"/>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Trước tác động</w:t>
            </w:r>
          </w:p>
        </w:tc>
        <w:tc>
          <w:tcPr>
            <w:tcW w:w="482" w:type="pct"/>
            <w:shd w:val="clear" w:color="auto" w:fill="auto"/>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Sau tác động</w:t>
            </w:r>
          </w:p>
        </w:tc>
        <w:tc>
          <w:tcPr>
            <w:tcW w:w="464" w:type="pct"/>
            <w:shd w:val="clear" w:color="auto" w:fill="auto"/>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Trước tác động</w:t>
            </w:r>
          </w:p>
        </w:tc>
        <w:tc>
          <w:tcPr>
            <w:tcW w:w="387" w:type="pct"/>
            <w:shd w:val="clear" w:color="auto" w:fill="auto"/>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Sau tác động</w:t>
            </w:r>
          </w:p>
        </w:tc>
      </w:tr>
      <w:tr w:rsidR="00AB142E" w:rsidRPr="00F05E80" w:rsidTr="00AB142E">
        <w:trPr>
          <w:trHeight w:val="424"/>
          <w:jc w:val="center"/>
        </w:trPr>
        <w:tc>
          <w:tcPr>
            <w:tcW w:w="289" w:type="pct"/>
            <w:vMerge w:val="restart"/>
            <w:shd w:val="clear" w:color="auto" w:fill="auto"/>
            <w:vAlign w:val="center"/>
            <w:hideMark/>
          </w:tcPr>
          <w:p w:rsidR="00AB142E" w:rsidRPr="00981449" w:rsidRDefault="00AB142E" w:rsidP="00AB142E">
            <w:pPr>
              <w:pStyle w:val="ListParagraph"/>
              <w:numPr>
                <w:ilvl w:val="0"/>
                <w:numId w:val="74"/>
              </w:numPr>
              <w:spacing w:after="0" w:line="360" w:lineRule="auto"/>
              <w:contextualSpacing w:val="0"/>
              <w:jc w:val="center"/>
              <w:rPr>
                <w:color w:val="000000" w:themeColor="text1"/>
                <w:sz w:val="24"/>
                <w:szCs w:val="24"/>
              </w:rPr>
            </w:pPr>
          </w:p>
        </w:tc>
        <w:tc>
          <w:tcPr>
            <w:tcW w:w="2428" w:type="pct"/>
            <w:vMerge w:val="restart"/>
            <w:shd w:val="clear" w:color="auto" w:fill="auto"/>
            <w:vAlign w:val="center"/>
            <w:hideMark/>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Để tồn tại, con người cần tìm ra các biện pháp thích ứng với BĐKH</w:t>
            </w:r>
          </w:p>
        </w:tc>
        <w:tc>
          <w:tcPr>
            <w:tcW w:w="468" w:type="pct"/>
            <w:shd w:val="clear" w:color="auto" w:fill="auto"/>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482" w:type="pct"/>
            <w:shd w:val="clear" w:color="auto" w:fill="auto"/>
            <w:noWrap/>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2.83</w:t>
            </w:r>
          </w:p>
        </w:tc>
        <w:tc>
          <w:tcPr>
            <w:tcW w:w="482"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4.04</w:t>
            </w:r>
          </w:p>
        </w:tc>
        <w:tc>
          <w:tcPr>
            <w:tcW w:w="464"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2.81</w:t>
            </w:r>
          </w:p>
        </w:tc>
        <w:tc>
          <w:tcPr>
            <w:tcW w:w="387"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4.21</w:t>
            </w:r>
          </w:p>
        </w:tc>
      </w:tr>
      <w:tr w:rsidR="00AB142E" w:rsidRPr="00F05E80" w:rsidTr="00AB142E">
        <w:trPr>
          <w:trHeight w:val="332"/>
          <w:jc w:val="center"/>
        </w:trPr>
        <w:tc>
          <w:tcPr>
            <w:tcW w:w="289" w:type="pct"/>
            <w:vMerge/>
            <w:shd w:val="clear" w:color="auto" w:fill="auto"/>
            <w:vAlign w:val="center"/>
          </w:tcPr>
          <w:p w:rsidR="00AB142E" w:rsidRPr="00981449" w:rsidRDefault="00AB142E" w:rsidP="00AB142E">
            <w:pPr>
              <w:pStyle w:val="ListParagraph"/>
              <w:numPr>
                <w:ilvl w:val="0"/>
                <w:numId w:val="74"/>
              </w:numPr>
              <w:spacing w:after="0" w:line="360" w:lineRule="auto"/>
              <w:contextualSpacing w:val="0"/>
              <w:jc w:val="center"/>
              <w:rPr>
                <w:color w:val="000000" w:themeColor="text1"/>
                <w:sz w:val="24"/>
                <w:szCs w:val="24"/>
              </w:rPr>
            </w:pPr>
          </w:p>
        </w:tc>
        <w:tc>
          <w:tcPr>
            <w:tcW w:w="2428" w:type="pct"/>
            <w:vMerge/>
            <w:shd w:val="clear" w:color="auto" w:fill="auto"/>
            <w:vAlign w:val="center"/>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p>
        </w:tc>
        <w:tc>
          <w:tcPr>
            <w:tcW w:w="468" w:type="pct"/>
            <w:shd w:val="clear" w:color="auto" w:fill="auto"/>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482"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2.95</w:t>
            </w:r>
          </w:p>
        </w:tc>
        <w:tc>
          <w:tcPr>
            <w:tcW w:w="482"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3.04</w:t>
            </w:r>
          </w:p>
        </w:tc>
        <w:tc>
          <w:tcPr>
            <w:tcW w:w="464"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2.86</w:t>
            </w:r>
          </w:p>
        </w:tc>
        <w:tc>
          <w:tcPr>
            <w:tcW w:w="387"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3.09</w:t>
            </w:r>
          </w:p>
        </w:tc>
      </w:tr>
      <w:tr w:rsidR="00AB142E" w:rsidRPr="00F05E80" w:rsidTr="00AB142E">
        <w:trPr>
          <w:trHeight w:val="365"/>
          <w:jc w:val="center"/>
        </w:trPr>
        <w:tc>
          <w:tcPr>
            <w:tcW w:w="289" w:type="pct"/>
            <w:vMerge w:val="restart"/>
            <w:shd w:val="clear" w:color="auto" w:fill="auto"/>
            <w:vAlign w:val="center"/>
          </w:tcPr>
          <w:p w:rsidR="00AB142E" w:rsidRPr="00981449" w:rsidRDefault="00AB142E" w:rsidP="00AB142E">
            <w:pPr>
              <w:pStyle w:val="ListParagraph"/>
              <w:numPr>
                <w:ilvl w:val="0"/>
                <w:numId w:val="74"/>
              </w:numPr>
              <w:spacing w:after="0" w:line="360" w:lineRule="auto"/>
              <w:contextualSpacing w:val="0"/>
              <w:jc w:val="center"/>
              <w:rPr>
                <w:color w:val="000000" w:themeColor="text1"/>
                <w:sz w:val="24"/>
                <w:szCs w:val="24"/>
              </w:rPr>
            </w:pPr>
          </w:p>
        </w:tc>
        <w:tc>
          <w:tcPr>
            <w:tcW w:w="2428" w:type="pct"/>
            <w:vMerge w:val="restart"/>
            <w:shd w:val="clear" w:color="auto" w:fill="auto"/>
            <w:vAlign w:val="center"/>
            <w:hideMark/>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Tôi thường sử dụng tiết kiệm lương thực, thực phẩm, nước sạch, năng lượng vì đó là biện pháp thích ứng với BĐKH.</w:t>
            </w:r>
          </w:p>
        </w:tc>
        <w:tc>
          <w:tcPr>
            <w:tcW w:w="468" w:type="pct"/>
            <w:shd w:val="clear" w:color="auto" w:fill="auto"/>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482" w:type="pct"/>
            <w:shd w:val="clear" w:color="auto" w:fill="auto"/>
            <w:noWrap/>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3.11</w:t>
            </w:r>
          </w:p>
        </w:tc>
        <w:tc>
          <w:tcPr>
            <w:tcW w:w="482"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3.87</w:t>
            </w:r>
          </w:p>
        </w:tc>
        <w:tc>
          <w:tcPr>
            <w:tcW w:w="464"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3.14</w:t>
            </w:r>
          </w:p>
        </w:tc>
        <w:tc>
          <w:tcPr>
            <w:tcW w:w="387"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3.89</w:t>
            </w:r>
          </w:p>
        </w:tc>
      </w:tr>
      <w:tr w:rsidR="00AB142E" w:rsidRPr="00F05E80" w:rsidTr="00AB142E">
        <w:trPr>
          <w:trHeight w:val="426"/>
          <w:jc w:val="center"/>
        </w:trPr>
        <w:tc>
          <w:tcPr>
            <w:tcW w:w="289" w:type="pct"/>
            <w:vMerge/>
            <w:shd w:val="clear" w:color="auto" w:fill="auto"/>
            <w:vAlign w:val="center"/>
          </w:tcPr>
          <w:p w:rsidR="00AB142E" w:rsidRPr="00981449" w:rsidRDefault="00AB142E" w:rsidP="00AB142E">
            <w:pPr>
              <w:pStyle w:val="ListParagraph"/>
              <w:numPr>
                <w:ilvl w:val="0"/>
                <w:numId w:val="74"/>
              </w:numPr>
              <w:spacing w:after="0" w:line="360" w:lineRule="auto"/>
              <w:contextualSpacing w:val="0"/>
              <w:jc w:val="center"/>
              <w:rPr>
                <w:color w:val="000000" w:themeColor="text1"/>
                <w:sz w:val="24"/>
                <w:szCs w:val="24"/>
              </w:rPr>
            </w:pPr>
          </w:p>
        </w:tc>
        <w:tc>
          <w:tcPr>
            <w:tcW w:w="2428" w:type="pct"/>
            <w:vMerge/>
            <w:shd w:val="clear" w:color="auto" w:fill="auto"/>
            <w:vAlign w:val="center"/>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p>
        </w:tc>
        <w:tc>
          <w:tcPr>
            <w:tcW w:w="468" w:type="pct"/>
            <w:shd w:val="clear" w:color="auto" w:fill="auto"/>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482"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3.09</w:t>
            </w:r>
          </w:p>
        </w:tc>
        <w:tc>
          <w:tcPr>
            <w:tcW w:w="482"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3.16</w:t>
            </w:r>
          </w:p>
        </w:tc>
        <w:tc>
          <w:tcPr>
            <w:tcW w:w="464"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3.12</w:t>
            </w:r>
          </w:p>
        </w:tc>
        <w:tc>
          <w:tcPr>
            <w:tcW w:w="387"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3.18</w:t>
            </w:r>
          </w:p>
        </w:tc>
      </w:tr>
      <w:tr w:rsidR="00AB142E" w:rsidRPr="00F05E80" w:rsidTr="00AB142E">
        <w:trPr>
          <w:trHeight w:val="379"/>
          <w:jc w:val="center"/>
        </w:trPr>
        <w:tc>
          <w:tcPr>
            <w:tcW w:w="289" w:type="pct"/>
            <w:vMerge w:val="restart"/>
            <w:shd w:val="clear" w:color="auto" w:fill="auto"/>
            <w:vAlign w:val="center"/>
          </w:tcPr>
          <w:p w:rsidR="00AB142E" w:rsidRPr="00981449" w:rsidRDefault="00AB142E" w:rsidP="00AB142E">
            <w:pPr>
              <w:pStyle w:val="ListParagraph"/>
              <w:numPr>
                <w:ilvl w:val="0"/>
                <w:numId w:val="74"/>
              </w:numPr>
              <w:spacing w:after="0" w:line="360" w:lineRule="auto"/>
              <w:contextualSpacing w:val="0"/>
              <w:jc w:val="center"/>
              <w:rPr>
                <w:color w:val="000000" w:themeColor="text1"/>
                <w:sz w:val="24"/>
                <w:szCs w:val="24"/>
              </w:rPr>
            </w:pPr>
          </w:p>
        </w:tc>
        <w:tc>
          <w:tcPr>
            <w:tcW w:w="2428" w:type="pct"/>
            <w:vMerge w:val="restart"/>
            <w:shd w:val="clear" w:color="auto" w:fill="auto"/>
            <w:vAlign w:val="center"/>
            <w:hideMark/>
          </w:tcPr>
          <w:p w:rsidR="00AB142E" w:rsidRPr="00981449" w:rsidRDefault="00AB142E" w:rsidP="00AB142E">
            <w:pPr>
              <w:spacing w:after="0" w:line="360" w:lineRule="auto"/>
              <w:rPr>
                <w:rFonts w:ascii="Times New Roman" w:eastAsia="Times New Roman" w:hAnsi="Times New Roman" w:cs="Times New Roman"/>
                <w:color w:val="000000" w:themeColor="text1"/>
                <w:spacing w:val="-4"/>
                <w:sz w:val="24"/>
                <w:szCs w:val="24"/>
              </w:rPr>
            </w:pPr>
            <w:r w:rsidRPr="00981449">
              <w:rPr>
                <w:rFonts w:ascii="Times New Roman" w:eastAsia="Times New Roman" w:hAnsi="Times New Roman" w:cs="Times New Roman"/>
                <w:color w:val="000000" w:themeColor="text1"/>
                <w:spacing w:val="-4"/>
                <w:sz w:val="24"/>
                <w:szCs w:val="24"/>
              </w:rPr>
              <w:t>Những người có kĩ năng bơi lội, di chuyển và trú ẩn an toàn khi gặp lũ lụt, giông bão… sẽ thích ứng được với BĐKH</w:t>
            </w:r>
          </w:p>
        </w:tc>
        <w:tc>
          <w:tcPr>
            <w:tcW w:w="468" w:type="pct"/>
            <w:shd w:val="clear" w:color="auto" w:fill="auto"/>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482" w:type="pct"/>
            <w:shd w:val="clear" w:color="auto" w:fill="auto"/>
            <w:noWrap/>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3.31</w:t>
            </w:r>
          </w:p>
        </w:tc>
        <w:tc>
          <w:tcPr>
            <w:tcW w:w="482"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4.03</w:t>
            </w:r>
          </w:p>
        </w:tc>
        <w:tc>
          <w:tcPr>
            <w:tcW w:w="464"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3.22</w:t>
            </w:r>
          </w:p>
        </w:tc>
        <w:tc>
          <w:tcPr>
            <w:tcW w:w="387"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4.07</w:t>
            </w:r>
          </w:p>
        </w:tc>
      </w:tr>
      <w:tr w:rsidR="00AB142E" w:rsidRPr="00F05E80" w:rsidTr="00AB142E">
        <w:trPr>
          <w:trHeight w:val="284"/>
          <w:jc w:val="center"/>
        </w:trPr>
        <w:tc>
          <w:tcPr>
            <w:tcW w:w="289" w:type="pct"/>
            <w:vMerge/>
            <w:shd w:val="clear" w:color="auto" w:fill="auto"/>
            <w:vAlign w:val="center"/>
          </w:tcPr>
          <w:p w:rsidR="00AB142E" w:rsidRPr="00981449" w:rsidRDefault="00AB142E" w:rsidP="00AB142E">
            <w:pPr>
              <w:pStyle w:val="ListParagraph"/>
              <w:numPr>
                <w:ilvl w:val="0"/>
                <w:numId w:val="74"/>
              </w:numPr>
              <w:spacing w:after="0" w:line="360" w:lineRule="auto"/>
              <w:contextualSpacing w:val="0"/>
              <w:jc w:val="center"/>
              <w:rPr>
                <w:color w:val="000000" w:themeColor="text1"/>
                <w:sz w:val="24"/>
                <w:szCs w:val="24"/>
              </w:rPr>
            </w:pPr>
          </w:p>
        </w:tc>
        <w:tc>
          <w:tcPr>
            <w:tcW w:w="2428" w:type="pct"/>
            <w:vMerge/>
            <w:shd w:val="clear" w:color="auto" w:fill="auto"/>
            <w:vAlign w:val="center"/>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p>
        </w:tc>
        <w:tc>
          <w:tcPr>
            <w:tcW w:w="468" w:type="pct"/>
            <w:shd w:val="clear" w:color="auto" w:fill="auto"/>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482"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3.35</w:t>
            </w:r>
          </w:p>
        </w:tc>
        <w:tc>
          <w:tcPr>
            <w:tcW w:w="482"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3.36</w:t>
            </w:r>
          </w:p>
        </w:tc>
        <w:tc>
          <w:tcPr>
            <w:tcW w:w="464"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3.23</w:t>
            </w:r>
          </w:p>
        </w:tc>
        <w:tc>
          <w:tcPr>
            <w:tcW w:w="387"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3.36</w:t>
            </w:r>
          </w:p>
        </w:tc>
      </w:tr>
      <w:tr w:rsidR="00AB142E" w:rsidRPr="00F05E80" w:rsidTr="00AB142E">
        <w:trPr>
          <w:trHeight w:val="349"/>
          <w:jc w:val="center"/>
        </w:trPr>
        <w:tc>
          <w:tcPr>
            <w:tcW w:w="289" w:type="pct"/>
            <w:vMerge w:val="restart"/>
            <w:shd w:val="clear" w:color="auto" w:fill="auto"/>
            <w:vAlign w:val="center"/>
          </w:tcPr>
          <w:p w:rsidR="00AB142E" w:rsidRPr="00981449" w:rsidRDefault="00AB142E" w:rsidP="00AB142E">
            <w:pPr>
              <w:pStyle w:val="ListParagraph"/>
              <w:numPr>
                <w:ilvl w:val="0"/>
                <w:numId w:val="74"/>
              </w:numPr>
              <w:spacing w:after="0" w:line="360" w:lineRule="auto"/>
              <w:contextualSpacing w:val="0"/>
              <w:jc w:val="center"/>
              <w:rPr>
                <w:color w:val="000000" w:themeColor="text1"/>
                <w:sz w:val="24"/>
                <w:szCs w:val="24"/>
              </w:rPr>
            </w:pPr>
          </w:p>
        </w:tc>
        <w:tc>
          <w:tcPr>
            <w:tcW w:w="2428" w:type="pct"/>
            <w:vMerge w:val="restart"/>
            <w:shd w:val="clear" w:color="auto" w:fill="auto"/>
            <w:vAlign w:val="center"/>
            <w:hideMark/>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Tôi ủng hộ các khu sản xuất nông nghiệp có hệ thống xử lí nước thải, cấp thoát nước để phòng chống ngập lụt, hạn hán…</w:t>
            </w:r>
          </w:p>
        </w:tc>
        <w:tc>
          <w:tcPr>
            <w:tcW w:w="468" w:type="pct"/>
            <w:shd w:val="clear" w:color="auto" w:fill="auto"/>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482" w:type="pct"/>
            <w:shd w:val="clear" w:color="auto" w:fill="auto"/>
            <w:noWrap/>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3.09</w:t>
            </w:r>
          </w:p>
        </w:tc>
        <w:tc>
          <w:tcPr>
            <w:tcW w:w="482"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3.93</w:t>
            </w:r>
          </w:p>
        </w:tc>
        <w:tc>
          <w:tcPr>
            <w:tcW w:w="464"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3.08</w:t>
            </w:r>
          </w:p>
        </w:tc>
        <w:tc>
          <w:tcPr>
            <w:tcW w:w="387"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3.93</w:t>
            </w:r>
          </w:p>
        </w:tc>
      </w:tr>
      <w:tr w:rsidR="00AB142E" w:rsidRPr="00F05E80" w:rsidTr="00AB142E">
        <w:trPr>
          <w:trHeight w:val="269"/>
          <w:jc w:val="center"/>
        </w:trPr>
        <w:tc>
          <w:tcPr>
            <w:tcW w:w="289" w:type="pct"/>
            <w:vMerge/>
            <w:shd w:val="clear" w:color="auto" w:fill="auto"/>
            <w:vAlign w:val="center"/>
          </w:tcPr>
          <w:p w:rsidR="00AB142E" w:rsidRPr="00981449" w:rsidRDefault="00AB142E" w:rsidP="00AB142E">
            <w:pPr>
              <w:pStyle w:val="ListParagraph"/>
              <w:numPr>
                <w:ilvl w:val="0"/>
                <w:numId w:val="74"/>
              </w:numPr>
              <w:spacing w:after="0" w:line="360" w:lineRule="auto"/>
              <w:contextualSpacing w:val="0"/>
              <w:jc w:val="center"/>
              <w:rPr>
                <w:color w:val="000000" w:themeColor="text1"/>
                <w:sz w:val="24"/>
                <w:szCs w:val="24"/>
              </w:rPr>
            </w:pPr>
          </w:p>
        </w:tc>
        <w:tc>
          <w:tcPr>
            <w:tcW w:w="2428" w:type="pct"/>
            <w:vMerge/>
            <w:shd w:val="clear" w:color="auto" w:fill="auto"/>
            <w:vAlign w:val="center"/>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p>
        </w:tc>
        <w:tc>
          <w:tcPr>
            <w:tcW w:w="468" w:type="pct"/>
            <w:shd w:val="clear" w:color="auto" w:fill="auto"/>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482"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3.06</w:t>
            </w:r>
          </w:p>
        </w:tc>
        <w:tc>
          <w:tcPr>
            <w:tcW w:w="482"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3.10</w:t>
            </w:r>
          </w:p>
        </w:tc>
        <w:tc>
          <w:tcPr>
            <w:tcW w:w="464"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3.07</w:t>
            </w:r>
          </w:p>
        </w:tc>
        <w:tc>
          <w:tcPr>
            <w:tcW w:w="387"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3.10</w:t>
            </w:r>
          </w:p>
        </w:tc>
      </w:tr>
      <w:tr w:rsidR="00AB142E" w:rsidRPr="00F05E80" w:rsidTr="00AB142E">
        <w:trPr>
          <w:trHeight w:val="372"/>
          <w:jc w:val="center"/>
        </w:trPr>
        <w:tc>
          <w:tcPr>
            <w:tcW w:w="289" w:type="pct"/>
            <w:vMerge w:val="restart"/>
            <w:shd w:val="clear" w:color="auto" w:fill="auto"/>
            <w:vAlign w:val="center"/>
          </w:tcPr>
          <w:p w:rsidR="00AB142E" w:rsidRPr="00981449" w:rsidRDefault="00AB142E" w:rsidP="00AB142E">
            <w:pPr>
              <w:pStyle w:val="ListParagraph"/>
              <w:numPr>
                <w:ilvl w:val="0"/>
                <w:numId w:val="74"/>
              </w:numPr>
              <w:spacing w:after="0" w:line="360" w:lineRule="auto"/>
              <w:contextualSpacing w:val="0"/>
              <w:jc w:val="center"/>
              <w:rPr>
                <w:color w:val="000000" w:themeColor="text1"/>
                <w:sz w:val="24"/>
                <w:szCs w:val="24"/>
              </w:rPr>
            </w:pPr>
          </w:p>
        </w:tc>
        <w:tc>
          <w:tcPr>
            <w:tcW w:w="2428" w:type="pct"/>
            <w:vMerge w:val="restart"/>
            <w:shd w:val="clear" w:color="auto" w:fill="auto"/>
            <w:vAlign w:val="center"/>
            <w:hideMark/>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Tôi thường bố trí làm các việc vào ban ngày, hạn chế làm việc ban đêm để tiết kiệm điện</w:t>
            </w:r>
          </w:p>
        </w:tc>
        <w:tc>
          <w:tcPr>
            <w:tcW w:w="468" w:type="pct"/>
            <w:shd w:val="clear" w:color="auto" w:fill="auto"/>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482" w:type="pct"/>
            <w:shd w:val="clear" w:color="auto" w:fill="auto"/>
            <w:noWrap/>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3.35</w:t>
            </w:r>
          </w:p>
        </w:tc>
        <w:tc>
          <w:tcPr>
            <w:tcW w:w="482"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4.05</w:t>
            </w:r>
          </w:p>
        </w:tc>
        <w:tc>
          <w:tcPr>
            <w:tcW w:w="464"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3.37</w:t>
            </w:r>
          </w:p>
        </w:tc>
        <w:tc>
          <w:tcPr>
            <w:tcW w:w="387"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4.00</w:t>
            </w:r>
          </w:p>
        </w:tc>
      </w:tr>
      <w:tr w:rsidR="00AB142E" w:rsidRPr="00F05E80" w:rsidTr="00AB142E">
        <w:trPr>
          <w:trHeight w:val="123"/>
          <w:jc w:val="center"/>
        </w:trPr>
        <w:tc>
          <w:tcPr>
            <w:tcW w:w="289" w:type="pct"/>
            <w:vMerge/>
            <w:shd w:val="clear" w:color="auto" w:fill="auto"/>
            <w:vAlign w:val="center"/>
          </w:tcPr>
          <w:p w:rsidR="00AB142E" w:rsidRPr="00981449" w:rsidRDefault="00AB142E" w:rsidP="00AB142E">
            <w:pPr>
              <w:pStyle w:val="ListParagraph"/>
              <w:numPr>
                <w:ilvl w:val="0"/>
                <w:numId w:val="74"/>
              </w:numPr>
              <w:spacing w:after="0" w:line="360" w:lineRule="auto"/>
              <w:contextualSpacing w:val="0"/>
              <w:jc w:val="center"/>
              <w:rPr>
                <w:color w:val="000000" w:themeColor="text1"/>
                <w:sz w:val="24"/>
                <w:szCs w:val="24"/>
              </w:rPr>
            </w:pPr>
          </w:p>
        </w:tc>
        <w:tc>
          <w:tcPr>
            <w:tcW w:w="2428" w:type="pct"/>
            <w:vMerge/>
            <w:shd w:val="clear" w:color="auto" w:fill="auto"/>
            <w:vAlign w:val="center"/>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p>
        </w:tc>
        <w:tc>
          <w:tcPr>
            <w:tcW w:w="468" w:type="pct"/>
            <w:shd w:val="clear" w:color="auto" w:fill="auto"/>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482"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3.28</w:t>
            </w:r>
          </w:p>
        </w:tc>
        <w:tc>
          <w:tcPr>
            <w:tcW w:w="482"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3.30</w:t>
            </w:r>
          </w:p>
        </w:tc>
        <w:tc>
          <w:tcPr>
            <w:tcW w:w="464"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3.24</w:t>
            </w:r>
          </w:p>
        </w:tc>
        <w:tc>
          <w:tcPr>
            <w:tcW w:w="387"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3.25</w:t>
            </w:r>
          </w:p>
        </w:tc>
      </w:tr>
      <w:tr w:rsidR="00AB142E" w:rsidRPr="00F05E80" w:rsidTr="00AB142E">
        <w:trPr>
          <w:trHeight w:val="369"/>
          <w:jc w:val="center"/>
        </w:trPr>
        <w:tc>
          <w:tcPr>
            <w:tcW w:w="289" w:type="pct"/>
            <w:vMerge w:val="restart"/>
            <w:shd w:val="clear" w:color="auto" w:fill="auto"/>
            <w:vAlign w:val="center"/>
          </w:tcPr>
          <w:p w:rsidR="00AB142E" w:rsidRPr="00981449" w:rsidRDefault="00AB142E" w:rsidP="00AB142E">
            <w:pPr>
              <w:pStyle w:val="ListParagraph"/>
              <w:numPr>
                <w:ilvl w:val="0"/>
                <w:numId w:val="74"/>
              </w:numPr>
              <w:spacing w:after="0" w:line="360" w:lineRule="auto"/>
              <w:contextualSpacing w:val="0"/>
              <w:jc w:val="center"/>
              <w:rPr>
                <w:color w:val="000000" w:themeColor="text1"/>
                <w:sz w:val="24"/>
                <w:szCs w:val="24"/>
              </w:rPr>
            </w:pPr>
          </w:p>
        </w:tc>
        <w:tc>
          <w:tcPr>
            <w:tcW w:w="2428" w:type="pct"/>
            <w:vMerge w:val="restart"/>
            <w:shd w:val="clear" w:color="auto" w:fill="auto"/>
            <w:vAlign w:val="center"/>
            <w:hideMark/>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Tôi luôn ủng hộ việc tăng cường bảo vệ và trồng rừng phủ xanh đất trống, đồi trọc để phòng chống lũ quét, sạt lở đất…</w:t>
            </w:r>
          </w:p>
        </w:tc>
        <w:tc>
          <w:tcPr>
            <w:tcW w:w="468" w:type="pct"/>
            <w:shd w:val="clear" w:color="auto" w:fill="auto"/>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482" w:type="pct"/>
            <w:shd w:val="clear" w:color="auto" w:fill="auto"/>
            <w:noWrap/>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2.92</w:t>
            </w:r>
          </w:p>
        </w:tc>
        <w:tc>
          <w:tcPr>
            <w:tcW w:w="482"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3.76</w:t>
            </w:r>
          </w:p>
        </w:tc>
        <w:tc>
          <w:tcPr>
            <w:tcW w:w="464"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3.05</w:t>
            </w:r>
          </w:p>
        </w:tc>
        <w:tc>
          <w:tcPr>
            <w:tcW w:w="387"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4.10</w:t>
            </w:r>
          </w:p>
        </w:tc>
      </w:tr>
      <w:tr w:rsidR="00AB142E" w:rsidRPr="00F05E80" w:rsidTr="00AB142E">
        <w:trPr>
          <w:trHeight w:val="274"/>
          <w:jc w:val="center"/>
        </w:trPr>
        <w:tc>
          <w:tcPr>
            <w:tcW w:w="289" w:type="pct"/>
            <w:vMerge/>
            <w:shd w:val="clear" w:color="auto" w:fill="auto"/>
            <w:vAlign w:val="center"/>
          </w:tcPr>
          <w:p w:rsidR="00AB142E" w:rsidRPr="00981449" w:rsidRDefault="00AB142E" w:rsidP="00AB142E">
            <w:pPr>
              <w:pStyle w:val="ListParagraph"/>
              <w:numPr>
                <w:ilvl w:val="0"/>
                <w:numId w:val="74"/>
              </w:numPr>
              <w:spacing w:after="0" w:line="360" w:lineRule="auto"/>
              <w:contextualSpacing w:val="0"/>
              <w:jc w:val="center"/>
              <w:rPr>
                <w:color w:val="000000" w:themeColor="text1"/>
                <w:sz w:val="24"/>
                <w:szCs w:val="24"/>
              </w:rPr>
            </w:pPr>
          </w:p>
        </w:tc>
        <w:tc>
          <w:tcPr>
            <w:tcW w:w="2428" w:type="pct"/>
            <w:vMerge/>
            <w:shd w:val="clear" w:color="auto" w:fill="auto"/>
            <w:vAlign w:val="center"/>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p>
        </w:tc>
        <w:tc>
          <w:tcPr>
            <w:tcW w:w="468" w:type="pct"/>
            <w:shd w:val="clear" w:color="auto" w:fill="auto"/>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482"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2.95</w:t>
            </w:r>
          </w:p>
        </w:tc>
        <w:tc>
          <w:tcPr>
            <w:tcW w:w="482"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2.99</w:t>
            </w:r>
          </w:p>
        </w:tc>
        <w:tc>
          <w:tcPr>
            <w:tcW w:w="464"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2.99</w:t>
            </w:r>
          </w:p>
        </w:tc>
        <w:tc>
          <w:tcPr>
            <w:tcW w:w="387"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3.08</w:t>
            </w:r>
          </w:p>
        </w:tc>
      </w:tr>
      <w:tr w:rsidR="00AB142E" w:rsidRPr="00F05E80" w:rsidTr="00AB142E">
        <w:trPr>
          <w:trHeight w:val="380"/>
          <w:jc w:val="center"/>
        </w:trPr>
        <w:tc>
          <w:tcPr>
            <w:tcW w:w="289" w:type="pct"/>
            <w:vMerge w:val="restart"/>
            <w:shd w:val="clear" w:color="auto" w:fill="auto"/>
            <w:vAlign w:val="center"/>
          </w:tcPr>
          <w:p w:rsidR="00AB142E" w:rsidRPr="00981449" w:rsidRDefault="00AB142E" w:rsidP="00AB142E">
            <w:pPr>
              <w:pStyle w:val="ListParagraph"/>
              <w:numPr>
                <w:ilvl w:val="0"/>
                <w:numId w:val="74"/>
              </w:numPr>
              <w:spacing w:after="0" w:line="360" w:lineRule="auto"/>
              <w:contextualSpacing w:val="0"/>
              <w:jc w:val="center"/>
              <w:rPr>
                <w:color w:val="000000" w:themeColor="text1"/>
                <w:sz w:val="24"/>
                <w:szCs w:val="24"/>
              </w:rPr>
            </w:pPr>
          </w:p>
        </w:tc>
        <w:tc>
          <w:tcPr>
            <w:tcW w:w="2428" w:type="pct"/>
            <w:vMerge w:val="restart"/>
            <w:shd w:val="clear" w:color="auto" w:fill="auto"/>
            <w:vAlign w:val="center"/>
            <w:hideMark/>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Tôi thường tích trữ và sử dụng nước mưa, sử dụng tiết kiệm nước máy, nước giếng để bảo vệ nguồn nước</w:t>
            </w:r>
          </w:p>
        </w:tc>
        <w:tc>
          <w:tcPr>
            <w:tcW w:w="468" w:type="pct"/>
            <w:shd w:val="clear" w:color="auto" w:fill="auto"/>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482" w:type="pct"/>
            <w:shd w:val="clear" w:color="auto" w:fill="auto"/>
            <w:noWrap/>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3.28</w:t>
            </w:r>
          </w:p>
        </w:tc>
        <w:tc>
          <w:tcPr>
            <w:tcW w:w="482"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3.44</w:t>
            </w:r>
          </w:p>
        </w:tc>
        <w:tc>
          <w:tcPr>
            <w:tcW w:w="464"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3.21</w:t>
            </w:r>
          </w:p>
        </w:tc>
        <w:tc>
          <w:tcPr>
            <w:tcW w:w="387"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3.45</w:t>
            </w:r>
          </w:p>
        </w:tc>
      </w:tr>
      <w:tr w:rsidR="00AB142E" w:rsidRPr="00F05E80" w:rsidTr="00AB142E">
        <w:trPr>
          <w:trHeight w:val="401"/>
          <w:jc w:val="center"/>
        </w:trPr>
        <w:tc>
          <w:tcPr>
            <w:tcW w:w="289" w:type="pct"/>
            <w:vMerge/>
            <w:shd w:val="clear" w:color="auto" w:fill="auto"/>
            <w:vAlign w:val="center"/>
          </w:tcPr>
          <w:p w:rsidR="00AB142E" w:rsidRPr="00981449" w:rsidRDefault="00AB142E" w:rsidP="00AB142E">
            <w:pPr>
              <w:pStyle w:val="ListParagraph"/>
              <w:numPr>
                <w:ilvl w:val="0"/>
                <w:numId w:val="74"/>
              </w:numPr>
              <w:spacing w:after="0" w:line="360" w:lineRule="auto"/>
              <w:contextualSpacing w:val="0"/>
              <w:jc w:val="center"/>
              <w:rPr>
                <w:color w:val="000000" w:themeColor="text1"/>
                <w:sz w:val="24"/>
                <w:szCs w:val="24"/>
              </w:rPr>
            </w:pPr>
          </w:p>
        </w:tc>
        <w:tc>
          <w:tcPr>
            <w:tcW w:w="2428" w:type="pct"/>
            <w:vMerge/>
            <w:shd w:val="clear" w:color="auto" w:fill="auto"/>
            <w:vAlign w:val="center"/>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p>
        </w:tc>
        <w:tc>
          <w:tcPr>
            <w:tcW w:w="468" w:type="pct"/>
            <w:shd w:val="clear" w:color="auto" w:fill="auto"/>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482"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3.22</w:t>
            </w:r>
          </w:p>
        </w:tc>
        <w:tc>
          <w:tcPr>
            <w:tcW w:w="482"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3.25</w:t>
            </w:r>
          </w:p>
        </w:tc>
        <w:tc>
          <w:tcPr>
            <w:tcW w:w="464"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3.24</w:t>
            </w:r>
          </w:p>
        </w:tc>
        <w:tc>
          <w:tcPr>
            <w:tcW w:w="387"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3.25</w:t>
            </w:r>
          </w:p>
        </w:tc>
      </w:tr>
      <w:tr w:rsidR="00AB142E" w:rsidRPr="00F05E80" w:rsidTr="00AB142E">
        <w:trPr>
          <w:trHeight w:val="360"/>
          <w:jc w:val="center"/>
        </w:trPr>
        <w:tc>
          <w:tcPr>
            <w:tcW w:w="289" w:type="pct"/>
            <w:vMerge w:val="restart"/>
            <w:shd w:val="clear" w:color="auto" w:fill="auto"/>
            <w:vAlign w:val="center"/>
          </w:tcPr>
          <w:p w:rsidR="00AB142E" w:rsidRPr="00981449" w:rsidRDefault="00AB142E" w:rsidP="00AB142E">
            <w:pPr>
              <w:pStyle w:val="ListParagraph"/>
              <w:numPr>
                <w:ilvl w:val="0"/>
                <w:numId w:val="74"/>
              </w:numPr>
              <w:spacing w:after="0" w:line="360" w:lineRule="auto"/>
              <w:contextualSpacing w:val="0"/>
              <w:jc w:val="center"/>
              <w:rPr>
                <w:color w:val="000000" w:themeColor="text1"/>
                <w:sz w:val="24"/>
                <w:szCs w:val="24"/>
              </w:rPr>
            </w:pPr>
          </w:p>
        </w:tc>
        <w:tc>
          <w:tcPr>
            <w:tcW w:w="2428" w:type="pct"/>
            <w:vMerge w:val="restart"/>
            <w:shd w:val="clear" w:color="auto" w:fill="auto"/>
            <w:vAlign w:val="center"/>
            <w:hideMark/>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Tôi luôn ủng hộ việc di chuyển người, tài sản ra khỏi vùng ngập lụt, sạt lở đất…</w:t>
            </w:r>
          </w:p>
        </w:tc>
        <w:tc>
          <w:tcPr>
            <w:tcW w:w="468" w:type="pct"/>
            <w:shd w:val="clear" w:color="auto" w:fill="auto"/>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482" w:type="pct"/>
            <w:shd w:val="clear" w:color="auto" w:fill="auto"/>
            <w:noWrap/>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3.31</w:t>
            </w:r>
          </w:p>
        </w:tc>
        <w:tc>
          <w:tcPr>
            <w:tcW w:w="482"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3.70</w:t>
            </w:r>
          </w:p>
        </w:tc>
        <w:tc>
          <w:tcPr>
            <w:tcW w:w="464"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3.28</w:t>
            </w:r>
          </w:p>
        </w:tc>
        <w:tc>
          <w:tcPr>
            <w:tcW w:w="387"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3.74</w:t>
            </w:r>
          </w:p>
        </w:tc>
      </w:tr>
      <w:tr w:rsidR="00AB142E" w:rsidRPr="00F05E80" w:rsidTr="00AB142E">
        <w:trPr>
          <w:trHeight w:val="210"/>
          <w:jc w:val="center"/>
        </w:trPr>
        <w:tc>
          <w:tcPr>
            <w:tcW w:w="289" w:type="pct"/>
            <w:vMerge/>
            <w:shd w:val="clear" w:color="auto" w:fill="auto"/>
            <w:vAlign w:val="center"/>
          </w:tcPr>
          <w:p w:rsidR="00AB142E" w:rsidRPr="00981449" w:rsidRDefault="00AB142E" w:rsidP="00AB142E">
            <w:pPr>
              <w:pStyle w:val="ListParagraph"/>
              <w:numPr>
                <w:ilvl w:val="0"/>
                <w:numId w:val="74"/>
              </w:numPr>
              <w:spacing w:after="0" w:line="360" w:lineRule="auto"/>
              <w:contextualSpacing w:val="0"/>
              <w:jc w:val="center"/>
              <w:rPr>
                <w:color w:val="000000" w:themeColor="text1"/>
                <w:sz w:val="24"/>
                <w:szCs w:val="24"/>
              </w:rPr>
            </w:pPr>
          </w:p>
        </w:tc>
        <w:tc>
          <w:tcPr>
            <w:tcW w:w="2428" w:type="pct"/>
            <w:vMerge/>
            <w:shd w:val="clear" w:color="auto" w:fill="auto"/>
            <w:vAlign w:val="center"/>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p>
        </w:tc>
        <w:tc>
          <w:tcPr>
            <w:tcW w:w="468" w:type="pct"/>
            <w:shd w:val="clear" w:color="auto" w:fill="auto"/>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482"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3.31</w:t>
            </w:r>
          </w:p>
        </w:tc>
        <w:tc>
          <w:tcPr>
            <w:tcW w:w="482"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3.37</w:t>
            </w:r>
          </w:p>
        </w:tc>
        <w:tc>
          <w:tcPr>
            <w:tcW w:w="464"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3.24</w:t>
            </w:r>
          </w:p>
        </w:tc>
        <w:tc>
          <w:tcPr>
            <w:tcW w:w="387"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3.31</w:t>
            </w:r>
          </w:p>
        </w:tc>
      </w:tr>
      <w:tr w:rsidR="00AB142E" w:rsidRPr="00F05E80" w:rsidTr="00AB142E">
        <w:trPr>
          <w:trHeight w:val="558"/>
          <w:jc w:val="center"/>
        </w:trPr>
        <w:tc>
          <w:tcPr>
            <w:tcW w:w="289" w:type="pct"/>
            <w:vMerge w:val="restart"/>
            <w:shd w:val="clear" w:color="auto" w:fill="auto"/>
            <w:vAlign w:val="center"/>
          </w:tcPr>
          <w:p w:rsidR="00AB142E" w:rsidRPr="00981449" w:rsidRDefault="00AB142E" w:rsidP="00AB142E">
            <w:pPr>
              <w:pStyle w:val="ListParagraph"/>
              <w:numPr>
                <w:ilvl w:val="0"/>
                <w:numId w:val="74"/>
              </w:numPr>
              <w:spacing w:after="0" w:line="360" w:lineRule="auto"/>
              <w:contextualSpacing w:val="0"/>
              <w:jc w:val="center"/>
              <w:rPr>
                <w:color w:val="000000" w:themeColor="text1"/>
                <w:sz w:val="24"/>
                <w:szCs w:val="24"/>
              </w:rPr>
            </w:pPr>
          </w:p>
        </w:tc>
        <w:tc>
          <w:tcPr>
            <w:tcW w:w="2428" w:type="pct"/>
            <w:vMerge w:val="restart"/>
            <w:shd w:val="clear" w:color="auto" w:fill="auto"/>
            <w:vAlign w:val="center"/>
            <w:hideMark/>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Tôi thích nghiên cứu, sử dụng các giống cây trồng, vật nuôi, thủy sản thích ứng với BĐKH (chịu nóng, chịu hạn, chịu mặn, kháng sâu bệnh...)</w:t>
            </w:r>
          </w:p>
        </w:tc>
        <w:tc>
          <w:tcPr>
            <w:tcW w:w="468" w:type="pct"/>
            <w:shd w:val="clear" w:color="auto" w:fill="auto"/>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482" w:type="pct"/>
            <w:shd w:val="clear" w:color="auto" w:fill="auto"/>
            <w:noWrap/>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3.00</w:t>
            </w:r>
          </w:p>
        </w:tc>
        <w:tc>
          <w:tcPr>
            <w:tcW w:w="482"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3.90</w:t>
            </w:r>
          </w:p>
        </w:tc>
        <w:tc>
          <w:tcPr>
            <w:tcW w:w="464"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3.01</w:t>
            </w:r>
          </w:p>
        </w:tc>
        <w:tc>
          <w:tcPr>
            <w:tcW w:w="387"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3.94</w:t>
            </w:r>
          </w:p>
        </w:tc>
      </w:tr>
      <w:tr w:rsidR="00AB142E" w:rsidRPr="00F05E80" w:rsidTr="00AB142E">
        <w:trPr>
          <w:trHeight w:val="552"/>
          <w:jc w:val="center"/>
        </w:trPr>
        <w:tc>
          <w:tcPr>
            <w:tcW w:w="289" w:type="pct"/>
            <w:vMerge/>
            <w:shd w:val="clear" w:color="auto" w:fill="auto"/>
            <w:vAlign w:val="center"/>
          </w:tcPr>
          <w:p w:rsidR="00AB142E" w:rsidRPr="00981449" w:rsidRDefault="00AB142E" w:rsidP="00AB142E">
            <w:pPr>
              <w:pStyle w:val="ListParagraph"/>
              <w:numPr>
                <w:ilvl w:val="0"/>
                <w:numId w:val="74"/>
              </w:numPr>
              <w:spacing w:after="0" w:line="360" w:lineRule="auto"/>
              <w:contextualSpacing w:val="0"/>
              <w:jc w:val="center"/>
              <w:rPr>
                <w:color w:val="000000" w:themeColor="text1"/>
                <w:sz w:val="24"/>
                <w:szCs w:val="24"/>
              </w:rPr>
            </w:pPr>
          </w:p>
        </w:tc>
        <w:tc>
          <w:tcPr>
            <w:tcW w:w="2428" w:type="pct"/>
            <w:vMerge/>
            <w:shd w:val="clear" w:color="auto" w:fill="auto"/>
            <w:vAlign w:val="center"/>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p>
        </w:tc>
        <w:tc>
          <w:tcPr>
            <w:tcW w:w="468" w:type="pct"/>
            <w:shd w:val="clear" w:color="auto" w:fill="auto"/>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482"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2.96</w:t>
            </w:r>
          </w:p>
        </w:tc>
        <w:tc>
          <w:tcPr>
            <w:tcW w:w="482"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2.97</w:t>
            </w:r>
          </w:p>
        </w:tc>
        <w:tc>
          <w:tcPr>
            <w:tcW w:w="464"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3.00</w:t>
            </w:r>
          </w:p>
        </w:tc>
        <w:tc>
          <w:tcPr>
            <w:tcW w:w="387"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3.23</w:t>
            </w:r>
          </w:p>
        </w:tc>
      </w:tr>
      <w:tr w:rsidR="00AB142E" w:rsidRPr="00F05E80" w:rsidTr="00AB142E">
        <w:trPr>
          <w:trHeight w:val="417"/>
          <w:jc w:val="center"/>
        </w:trPr>
        <w:tc>
          <w:tcPr>
            <w:tcW w:w="289" w:type="pct"/>
            <w:vMerge w:val="restart"/>
            <w:shd w:val="clear" w:color="auto" w:fill="auto"/>
            <w:vAlign w:val="center"/>
          </w:tcPr>
          <w:p w:rsidR="00AB142E" w:rsidRPr="00981449" w:rsidRDefault="00AB142E" w:rsidP="00AB142E">
            <w:pPr>
              <w:pStyle w:val="ListParagraph"/>
              <w:numPr>
                <w:ilvl w:val="0"/>
                <w:numId w:val="74"/>
              </w:numPr>
              <w:spacing w:after="0" w:line="360" w:lineRule="auto"/>
              <w:contextualSpacing w:val="0"/>
              <w:jc w:val="center"/>
              <w:rPr>
                <w:color w:val="000000" w:themeColor="text1"/>
                <w:sz w:val="24"/>
                <w:szCs w:val="24"/>
              </w:rPr>
            </w:pPr>
          </w:p>
        </w:tc>
        <w:tc>
          <w:tcPr>
            <w:tcW w:w="2428" w:type="pct"/>
            <w:vMerge w:val="restart"/>
            <w:shd w:val="clear" w:color="auto" w:fill="auto"/>
            <w:vAlign w:val="center"/>
            <w:hideMark/>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Tôi thường chia sẻ, giúp đỡ những người gặp khó khăn do thiên tai, dịch bệnh</w:t>
            </w:r>
          </w:p>
        </w:tc>
        <w:tc>
          <w:tcPr>
            <w:tcW w:w="468" w:type="pct"/>
            <w:shd w:val="clear" w:color="auto" w:fill="auto"/>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482" w:type="pct"/>
            <w:shd w:val="clear" w:color="auto" w:fill="auto"/>
            <w:noWrap/>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3.85</w:t>
            </w:r>
          </w:p>
        </w:tc>
        <w:tc>
          <w:tcPr>
            <w:tcW w:w="482"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4.11</w:t>
            </w:r>
          </w:p>
        </w:tc>
        <w:tc>
          <w:tcPr>
            <w:tcW w:w="464"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3.79</w:t>
            </w:r>
          </w:p>
        </w:tc>
        <w:tc>
          <w:tcPr>
            <w:tcW w:w="387"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4.15</w:t>
            </w:r>
          </w:p>
        </w:tc>
      </w:tr>
      <w:tr w:rsidR="00AB142E" w:rsidRPr="00F05E80" w:rsidTr="00AB142E">
        <w:trPr>
          <w:trHeight w:val="280"/>
          <w:jc w:val="center"/>
        </w:trPr>
        <w:tc>
          <w:tcPr>
            <w:tcW w:w="289" w:type="pct"/>
            <w:vMerge/>
            <w:shd w:val="clear" w:color="auto" w:fill="auto"/>
            <w:vAlign w:val="center"/>
          </w:tcPr>
          <w:p w:rsidR="00AB142E" w:rsidRPr="00981449" w:rsidRDefault="00AB142E" w:rsidP="00AB142E">
            <w:pPr>
              <w:pStyle w:val="ListParagraph"/>
              <w:numPr>
                <w:ilvl w:val="0"/>
                <w:numId w:val="74"/>
              </w:numPr>
              <w:spacing w:after="0" w:line="360" w:lineRule="auto"/>
              <w:contextualSpacing w:val="0"/>
              <w:jc w:val="center"/>
              <w:rPr>
                <w:color w:val="000000" w:themeColor="text1"/>
                <w:sz w:val="24"/>
                <w:szCs w:val="24"/>
              </w:rPr>
            </w:pPr>
          </w:p>
        </w:tc>
        <w:tc>
          <w:tcPr>
            <w:tcW w:w="2428" w:type="pct"/>
            <w:vMerge/>
            <w:shd w:val="clear" w:color="auto" w:fill="auto"/>
            <w:vAlign w:val="center"/>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p>
        </w:tc>
        <w:tc>
          <w:tcPr>
            <w:tcW w:w="468" w:type="pct"/>
            <w:shd w:val="clear" w:color="auto" w:fill="auto"/>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482"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3.76</w:t>
            </w:r>
          </w:p>
        </w:tc>
        <w:tc>
          <w:tcPr>
            <w:tcW w:w="482"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3.78</w:t>
            </w:r>
          </w:p>
        </w:tc>
        <w:tc>
          <w:tcPr>
            <w:tcW w:w="464"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3.77</w:t>
            </w:r>
          </w:p>
        </w:tc>
        <w:tc>
          <w:tcPr>
            <w:tcW w:w="387"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3.79</w:t>
            </w:r>
          </w:p>
        </w:tc>
      </w:tr>
      <w:tr w:rsidR="00AB142E" w:rsidRPr="00F05E80" w:rsidTr="00AB142E">
        <w:trPr>
          <w:trHeight w:val="512"/>
          <w:jc w:val="center"/>
        </w:trPr>
        <w:tc>
          <w:tcPr>
            <w:tcW w:w="289" w:type="pct"/>
            <w:vMerge w:val="restart"/>
            <w:shd w:val="clear" w:color="auto" w:fill="auto"/>
            <w:vAlign w:val="center"/>
          </w:tcPr>
          <w:p w:rsidR="00AB142E" w:rsidRPr="00981449" w:rsidRDefault="00AB142E" w:rsidP="00AB142E">
            <w:pPr>
              <w:pStyle w:val="ListParagraph"/>
              <w:numPr>
                <w:ilvl w:val="0"/>
                <w:numId w:val="74"/>
              </w:numPr>
              <w:spacing w:after="0" w:line="360" w:lineRule="auto"/>
              <w:contextualSpacing w:val="0"/>
              <w:jc w:val="center"/>
              <w:rPr>
                <w:color w:val="000000" w:themeColor="text1"/>
                <w:sz w:val="24"/>
                <w:szCs w:val="24"/>
              </w:rPr>
            </w:pPr>
          </w:p>
        </w:tc>
        <w:tc>
          <w:tcPr>
            <w:tcW w:w="2428" w:type="pct"/>
            <w:vMerge w:val="restart"/>
            <w:shd w:val="clear" w:color="auto" w:fill="auto"/>
            <w:vAlign w:val="center"/>
            <w:hideMark/>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Tôi thích tìm hiểu, áp dụng kĩ thuật tưới nhỏ giọt, bón phân chậm tan, canh tác hữu cơ … ở gia đình, địa phương</w:t>
            </w:r>
          </w:p>
        </w:tc>
        <w:tc>
          <w:tcPr>
            <w:tcW w:w="468" w:type="pct"/>
            <w:shd w:val="clear" w:color="auto" w:fill="auto"/>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482" w:type="pct"/>
            <w:shd w:val="clear" w:color="auto" w:fill="auto"/>
            <w:noWrap/>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3.16</w:t>
            </w:r>
          </w:p>
        </w:tc>
        <w:tc>
          <w:tcPr>
            <w:tcW w:w="482"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3.68</w:t>
            </w:r>
          </w:p>
        </w:tc>
        <w:tc>
          <w:tcPr>
            <w:tcW w:w="464"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3.12</w:t>
            </w:r>
          </w:p>
        </w:tc>
        <w:tc>
          <w:tcPr>
            <w:tcW w:w="387"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3.72</w:t>
            </w:r>
          </w:p>
        </w:tc>
      </w:tr>
      <w:tr w:rsidR="00AB142E" w:rsidRPr="00F05E80" w:rsidTr="00AB142E">
        <w:trPr>
          <w:trHeight w:val="421"/>
          <w:jc w:val="center"/>
        </w:trPr>
        <w:tc>
          <w:tcPr>
            <w:tcW w:w="289" w:type="pct"/>
            <w:vMerge/>
            <w:shd w:val="clear" w:color="auto" w:fill="auto"/>
            <w:vAlign w:val="center"/>
          </w:tcPr>
          <w:p w:rsidR="00AB142E" w:rsidRPr="00981449" w:rsidRDefault="00AB142E" w:rsidP="00AB142E">
            <w:pPr>
              <w:pStyle w:val="ListParagraph"/>
              <w:numPr>
                <w:ilvl w:val="0"/>
                <w:numId w:val="74"/>
              </w:numPr>
              <w:spacing w:after="0" w:line="360" w:lineRule="auto"/>
              <w:contextualSpacing w:val="0"/>
              <w:jc w:val="center"/>
              <w:rPr>
                <w:color w:val="000000" w:themeColor="text1"/>
                <w:sz w:val="24"/>
                <w:szCs w:val="24"/>
              </w:rPr>
            </w:pPr>
          </w:p>
        </w:tc>
        <w:tc>
          <w:tcPr>
            <w:tcW w:w="2428" w:type="pct"/>
            <w:vMerge/>
            <w:shd w:val="clear" w:color="auto" w:fill="auto"/>
            <w:vAlign w:val="center"/>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p>
        </w:tc>
        <w:tc>
          <w:tcPr>
            <w:tcW w:w="468" w:type="pct"/>
            <w:shd w:val="clear" w:color="auto" w:fill="auto"/>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482"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3.26</w:t>
            </w:r>
          </w:p>
        </w:tc>
        <w:tc>
          <w:tcPr>
            <w:tcW w:w="482"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3.33</w:t>
            </w:r>
          </w:p>
        </w:tc>
        <w:tc>
          <w:tcPr>
            <w:tcW w:w="464"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3.26</w:t>
            </w:r>
          </w:p>
        </w:tc>
        <w:tc>
          <w:tcPr>
            <w:tcW w:w="387"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3.37</w:t>
            </w:r>
          </w:p>
        </w:tc>
      </w:tr>
      <w:tr w:rsidR="00AB142E" w:rsidRPr="00F05E80" w:rsidTr="00AB142E">
        <w:trPr>
          <w:trHeight w:val="413"/>
          <w:jc w:val="center"/>
        </w:trPr>
        <w:tc>
          <w:tcPr>
            <w:tcW w:w="289" w:type="pct"/>
            <w:vMerge w:val="restart"/>
            <w:shd w:val="clear" w:color="auto" w:fill="auto"/>
            <w:vAlign w:val="center"/>
          </w:tcPr>
          <w:p w:rsidR="00AB142E" w:rsidRPr="00981449" w:rsidRDefault="00AB142E" w:rsidP="00AB142E">
            <w:pPr>
              <w:pStyle w:val="ListParagraph"/>
              <w:numPr>
                <w:ilvl w:val="0"/>
                <w:numId w:val="74"/>
              </w:numPr>
              <w:spacing w:after="0" w:line="360" w:lineRule="auto"/>
              <w:contextualSpacing w:val="0"/>
              <w:jc w:val="center"/>
              <w:rPr>
                <w:color w:val="000000" w:themeColor="text1"/>
                <w:sz w:val="24"/>
                <w:szCs w:val="24"/>
              </w:rPr>
            </w:pPr>
          </w:p>
        </w:tc>
        <w:tc>
          <w:tcPr>
            <w:tcW w:w="2428" w:type="pct"/>
            <w:vMerge w:val="restart"/>
            <w:shd w:val="clear" w:color="auto" w:fill="auto"/>
            <w:vAlign w:val="center"/>
            <w:hideMark/>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Tôi luôn đồng tình với việc tập huấn cho người dân cách sống chung với lũ lụt, nước biển dâng ở  những vùng đất trũng, ven biển…</w:t>
            </w:r>
          </w:p>
        </w:tc>
        <w:tc>
          <w:tcPr>
            <w:tcW w:w="468" w:type="pct"/>
            <w:shd w:val="clear" w:color="auto" w:fill="auto"/>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482" w:type="pct"/>
            <w:shd w:val="clear" w:color="auto" w:fill="auto"/>
            <w:noWrap/>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3.06</w:t>
            </w:r>
          </w:p>
        </w:tc>
        <w:tc>
          <w:tcPr>
            <w:tcW w:w="482"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3.56</w:t>
            </w:r>
          </w:p>
        </w:tc>
        <w:tc>
          <w:tcPr>
            <w:tcW w:w="464"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3.10</w:t>
            </w:r>
          </w:p>
        </w:tc>
        <w:tc>
          <w:tcPr>
            <w:tcW w:w="387"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3.78</w:t>
            </w:r>
          </w:p>
        </w:tc>
      </w:tr>
      <w:tr w:rsidR="00AB142E" w:rsidRPr="00F05E80" w:rsidTr="00AB142E">
        <w:trPr>
          <w:trHeight w:val="405"/>
          <w:jc w:val="center"/>
        </w:trPr>
        <w:tc>
          <w:tcPr>
            <w:tcW w:w="289" w:type="pct"/>
            <w:vMerge/>
            <w:shd w:val="clear" w:color="auto" w:fill="auto"/>
            <w:vAlign w:val="center"/>
          </w:tcPr>
          <w:p w:rsidR="00AB142E" w:rsidRPr="00981449" w:rsidRDefault="00AB142E" w:rsidP="00AB142E">
            <w:pPr>
              <w:pStyle w:val="ListParagraph"/>
              <w:numPr>
                <w:ilvl w:val="0"/>
                <w:numId w:val="74"/>
              </w:numPr>
              <w:spacing w:after="0" w:line="360" w:lineRule="auto"/>
              <w:contextualSpacing w:val="0"/>
              <w:jc w:val="center"/>
              <w:rPr>
                <w:color w:val="000000" w:themeColor="text1"/>
                <w:sz w:val="24"/>
                <w:szCs w:val="24"/>
              </w:rPr>
            </w:pPr>
          </w:p>
        </w:tc>
        <w:tc>
          <w:tcPr>
            <w:tcW w:w="2428" w:type="pct"/>
            <w:vMerge/>
            <w:shd w:val="clear" w:color="auto" w:fill="auto"/>
            <w:vAlign w:val="center"/>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p>
        </w:tc>
        <w:tc>
          <w:tcPr>
            <w:tcW w:w="468" w:type="pct"/>
            <w:shd w:val="clear" w:color="auto" w:fill="auto"/>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482"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3.00</w:t>
            </w:r>
          </w:p>
        </w:tc>
        <w:tc>
          <w:tcPr>
            <w:tcW w:w="482"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3.06</w:t>
            </w:r>
          </w:p>
        </w:tc>
        <w:tc>
          <w:tcPr>
            <w:tcW w:w="464"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3.05</w:t>
            </w:r>
          </w:p>
        </w:tc>
        <w:tc>
          <w:tcPr>
            <w:tcW w:w="387"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3.13</w:t>
            </w:r>
          </w:p>
        </w:tc>
      </w:tr>
      <w:tr w:rsidR="00AB142E" w:rsidRPr="00F05E80" w:rsidTr="00AB142E">
        <w:trPr>
          <w:trHeight w:val="424"/>
          <w:jc w:val="center"/>
        </w:trPr>
        <w:tc>
          <w:tcPr>
            <w:tcW w:w="289" w:type="pct"/>
            <w:vMerge w:val="restart"/>
            <w:shd w:val="clear" w:color="auto" w:fill="auto"/>
            <w:vAlign w:val="center"/>
          </w:tcPr>
          <w:p w:rsidR="00AB142E" w:rsidRPr="00981449" w:rsidRDefault="00AB142E" w:rsidP="00AB142E">
            <w:pPr>
              <w:pStyle w:val="ListParagraph"/>
              <w:numPr>
                <w:ilvl w:val="0"/>
                <w:numId w:val="74"/>
              </w:numPr>
              <w:spacing w:after="0" w:line="360" w:lineRule="auto"/>
              <w:contextualSpacing w:val="0"/>
              <w:jc w:val="center"/>
              <w:rPr>
                <w:color w:val="000000" w:themeColor="text1"/>
                <w:sz w:val="24"/>
                <w:szCs w:val="24"/>
              </w:rPr>
            </w:pPr>
          </w:p>
        </w:tc>
        <w:tc>
          <w:tcPr>
            <w:tcW w:w="2428" w:type="pct"/>
            <w:vMerge w:val="restart"/>
            <w:shd w:val="clear" w:color="auto" w:fill="auto"/>
            <w:vAlign w:val="center"/>
            <w:hideMark/>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Tôi đồng tình với các hoạt động bảo vệ, trồng rừng ngập mặn để giảm tác hại của gió bão, triều cường… do BĐKH gây ra</w:t>
            </w:r>
          </w:p>
        </w:tc>
        <w:tc>
          <w:tcPr>
            <w:tcW w:w="468" w:type="pct"/>
            <w:shd w:val="clear" w:color="auto" w:fill="auto"/>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482" w:type="pct"/>
            <w:shd w:val="clear" w:color="auto" w:fill="auto"/>
            <w:noWrap/>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3.05</w:t>
            </w:r>
          </w:p>
        </w:tc>
        <w:tc>
          <w:tcPr>
            <w:tcW w:w="482"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3.86</w:t>
            </w:r>
          </w:p>
        </w:tc>
        <w:tc>
          <w:tcPr>
            <w:tcW w:w="464"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3.04</w:t>
            </w:r>
          </w:p>
        </w:tc>
        <w:tc>
          <w:tcPr>
            <w:tcW w:w="387"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4.02</w:t>
            </w:r>
          </w:p>
        </w:tc>
      </w:tr>
      <w:tr w:rsidR="00AB142E" w:rsidRPr="00F05E80" w:rsidTr="00AB142E">
        <w:trPr>
          <w:trHeight w:val="620"/>
          <w:jc w:val="center"/>
        </w:trPr>
        <w:tc>
          <w:tcPr>
            <w:tcW w:w="289" w:type="pct"/>
            <w:vMerge/>
            <w:shd w:val="clear" w:color="auto" w:fill="auto"/>
            <w:vAlign w:val="center"/>
          </w:tcPr>
          <w:p w:rsidR="00AB142E" w:rsidRPr="00981449" w:rsidRDefault="00AB142E" w:rsidP="00AB142E">
            <w:pPr>
              <w:pStyle w:val="ListParagraph"/>
              <w:numPr>
                <w:ilvl w:val="0"/>
                <w:numId w:val="73"/>
              </w:numPr>
              <w:spacing w:after="0" w:line="360" w:lineRule="auto"/>
              <w:contextualSpacing w:val="0"/>
              <w:jc w:val="center"/>
              <w:rPr>
                <w:color w:val="000000" w:themeColor="text1"/>
                <w:sz w:val="24"/>
                <w:szCs w:val="24"/>
              </w:rPr>
            </w:pPr>
          </w:p>
        </w:tc>
        <w:tc>
          <w:tcPr>
            <w:tcW w:w="2428" w:type="pct"/>
            <w:vMerge/>
            <w:shd w:val="clear" w:color="auto" w:fill="auto"/>
            <w:vAlign w:val="center"/>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p>
        </w:tc>
        <w:tc>
          <w:tcPr>
            <w:tcW w:w="468" w:type="pct"/>
            <w:shd w:val="clear" w:color="auto" w:fill="auto"/>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482"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3.06</w:t>
            </w:r>
          </w:p>
        </w:tc>
        <w:tc>
          <w:tcPr>
            <w:tcW w:w="482"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3.11</w:t>
            </w:r>
          </w:p>
        </w:tc>
        <w:tc>
          <w:tcPr>
            <w:tcW w:w="464"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3.00</w:t>
            </w:r>
          </w:p>
        </w:tc>
        <w:tc>
          <w:tcPr>
            <w:tcW w:w="387"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3.11</w:t>
            </w:r>
          </w:p>
        </w:tc>
      </w:tr>
      <w:tr w:rsidR="00AB142E" w:rsidRPr="00F05E80" w:rsidTr="00AB142E">
        <w:trPr>
          <w:trHeight w:val="300"/>
          <w:jc w:val="center"/>
        </w:trPr>
        <w:tc>
          <w:tcPr>
            <w:tcW w:w="289" w:type="pct"/>
            <w:vMerge w:val="restart"/>
            <w:shd w:val="clear" w:color="auto" w:fill="auto"/>
            <w:vAlign w:val="center"/>
            <w:hideMark/>
          </w:tcPr>
          <w:p w:rsidR="00AB142E" w:rsidRPr="00981449" w:rsidRDefault="00AB142E" w:rsidP="00AB142E">
            <w:pPr>
              <w:spacing w:after="0" w:line="360" w:lineRule="auto"/>
              <w:ind w:firstLineChars="400" w:firstLine="964"/>
              <w:jc w:val="center"/>
              <w:rPr>
                <w:rFonts w:ascii="Times New Roman" w:eastAsia="Times New Roman" w:hAnsi="Times New Roman" w:cs="Times New Roman"/>
                <w:b/>
                <w:bCs/>
                <w:color w:val="000000" w:themeColor="text1"/>
                <w:sz w:val="24"/>
                <w:szCs w:val="24"/>
              </w:rPr>
            </w:pPr>
          </w:p>
        </w:tc>
        <w:tc>
          <w:tcPr>
            <w:tcW w:w="2428" w:type="pct"/>
            <w:vMerge w:val="restart"/>
            <w:shd w:val="clear" w:color="auto" w:fill="auto"/>
            <w:vAlign w:val="center"/>
            <w:hideMark/>
          </w:tcPr>
          <w:p w:rsidR="00AB142E" w:rsidRPr="00981449" w:rsidRDefault="00AB142E" w:rsidP="00AB142E">
            <w:pPr>
              <w:spacing w:after="0" w:line="360" w:lineRule="auto"/>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b/>
                <w:bCs/>
                <w:color w:val="000000" w:themeColor="text1"/>
                <w:sz w:val="24"/>
                <w:szCs w:val="24"/>
              </w:rPr>
              <w:t>Trung bình tiêu chí</w:t>
            </w:r>
          </w:p>
        </w:tc>
        <w:tc>
          <w:tcPr>
            <w:tcW w:w="468" w:type="pct"/>
            <w:shd w:val="clear" w:color="auto" w:fill="auto"/>
            <w:vAlign w:val="center"/>
          </w:tcPr>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TN</w:t>
            </w:r>
          </w:p>
        </w:tc>
        <w:tc>
          <w:tcPr>
            <w:tcW w:w="482" w:type="pct"/>
            <w:shd w:val="clear" w:color="auto" w:fill="auto"/>
            <w:noWrap/>
            <w:vAlign w:val="center"/>
            <w:hideMark/>
          </w:tcPr>
          <w:p w:rsidR="00AB142E" w:rsidRPr="00981449" w:rsidRDefault="00AB142E" w:rsidP="00AB142E">
            <w:pPr>
              <w:spacing w:after="0" w:line="360" w:lineRule="auto"/>
              <w:jc w:val="center"/>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b/>
                <w:bCs/>
                <w:color w:val="000000" w:themeColor="text1"/>
                <w:sz w:val="24"/>
                <w:szCs w:val="24"/>
              </w:rPr>
              <w:t>3.18</w:t>
            </w:r>
          </w:p>
        </w:tc>
        <w:tc>
          <w:tcPr>
            <w:tcW w:w="482"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b/>
                <w:bCs/>
                <w:color w:val="000000" w:themeColor="text1"/>
                <w:sz w:val="24"/>
                <w:szCs w:val="24"/>
              </w:rPr>
              <w:t>3.84</w:t>
            </w:r>
          </w:p>
        </w:tc>
        <w:tc>
          <w:tcPr>
            <w:tcW w:w="464"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b/>
                <w:bCs/>
                <w:color w:val="000000" w:themeColor="text1"/>
                <w:sz w:val="24"/>
                <w:szCs w:val="24"/>
              </w:rPr>
            </w:pPr>
            <w:r w:rsidRPr="00981449">
              <w:rPr>
                <w:rFonts w:ascii="Times New Roman" w:hAnsi="Times New Roman" w:cs="Times New Roman"/>
                <w:b/>
                <w:bCs/>
                <w:color w:val="000000" w:themeColor="text1"/>
                <w:sz w:val="24"/>
                <w:szCs w:val="24"/>
              </w:rPr>
              <w:t>3.17</w:t>
            </w:r>
          </w:p>
        </w:tc>
        <w:tc>
          <w:tcPr>
            <w:tcW w:w="387"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b/>
                <w:bCs/>
                <w:color w:val="000000" w:themeColor="text1"/>
                <w:sz w:val="24"/>
                <w:szCs w:val="24"/>
              </w:rPr>
            </w:pPr>
            <w:r w:rsidRPr="00981449">
              <w:rPr>
                <w:rFonts w:ascii="Times New Roman" w:hAnsi="Times New Roman" w:cs="Times New Roman"/>
                <w:b/>
                <w:bCs/>
                <w:color w:val="000000" w:themeColor="text1"/>
                <w:sz w:val="24"/>
                <w:szCs w:val="24"/>
              </w:rPr>
              <w:t>3.92</w:t>
            </w:r>
          </w:p>
        </w:tc>
      </w:tr>
      <w:tr w:rsidR="00AB142E" w:rsidRPr="00F05E80" w:rsidTr="00AB142E">
        <w:trPr>
          <w:trHeight w:val="300"/>
          <w:jc w:val="center"/>
        </w:trPr>
        <w:tc>
          <w:tcPr>
            <w:tcW w:w="289" w:type="pct"/>
            <w:vMerge/>
            <w:shd w:val="clear" w:color="auto" w:fill="auto"/>
            <w:vAlign w:val="center"/>
          </w:tcPr>
          <w:p w:rsidR="00AB142E" w:rsidRPr="00981449" w:rsidRDefault="00AB142E" w:rsidP="00AB142E">
            <w:pPr>
              <w:spacing w:after="0" w:line="360" w:lineRule="auto"/>
              <w:ind w:firstLineChars="400" w:firstLine="964"/>
              <w:jc w:val="center"/>
              <w:rPr>
                <w:rFonts w:ascii="Times New Roman" w:eastAsia="Times New Roman" w:hAnsi="Times New Roman" w:cs="Times New Roman"/>
                <w:b/>
                <w:bCs/>
                <w:color w:val="000000" w:themeColor="text1"/>
                <w:sz w:val="24"/>
                <w:szCs w:val="24"/>
              </w:rPr>
            </w:pPr>
          </w:p>
        </w:tc>
        <w:tc>
          <w:tcPr>
            <w:tcW w:w="2428" w:type="pct"/>
            <w:vMerge/>
            <w:shd w:val="clear" w:color="auto" w:fill="auto"/>
            <w:vAlign w:val="center"/>
          </w:tcPr>
          <w:p w:rsidR="00AB142E" w:rsidRPr="00981449" w:rsidRDefault="00AB142E" w:rsidP="00AB142E">
            <w:pPr>
              <w:spacing w:after="0" w:line="360" w:lineRule="auto"/>
              <w:rPr>
                <w:rFonts w:ascii="Times New Roman" w:eastAsia="Times New Roman" w:hAnsi="Times New Roman" w:cs="Times New Roman"/>
                <w:b/>
                <w:bCs/>
                <w:color w:val="000000" w:themeColor="text1"/>
                <w:sz w:val="24"/>
                <w:szCs w:val="24"/>
              </w:rPr>
            </w:pPr>
          </w:p>
        </w:tc>
        <w:tc>
          <w:tcPr>
            <w:tcW w:w="468" w:type="pct"/>
            <w:shd w:val="clear" w:color="auto" w:fill="auto"/>
            <w:vAlign w:val="center"/>
          </w:tcPr>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ĐC</w:t>
            </w:r>
          </w:p>
        </w:tc>
        <w:tc>
          <w:tcPr>
            <w:tcW w:w="482"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b/>
                <w:bCs/>
                <w:color w:val="000000" w:themeColor="text1"/>
                <w:sz w:val="24"/>
                <w:szCs w:val="24"/>
              </w:rPr>
              <w:t>3.17</w:t>
            </w:r>
          </w:p>
        </w:tc>
        <w:tc>
          <w:tcPr>
            <w:tcW w:w="482"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b/>
                <w:bCs/>
                <w:color w:val="000000" w:themeColor="text1"/>
                <w:sz w:val="24"/>
                <w:szCs w:val="24"/>
              </w:rPr>
              <w:t>3.21</w:t>
            </w:r>
          </w:p>
        </w:tc>
        <w:tc>
          <w:tcPr>
            <w:tcW w:w="464"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b/>
                <w:bCs/>
                <w:color w:val="000000" w:themeColor="text1"/>
                <w:sz w:val="24"/>
                <w:szCs w:val="24"/>
              </w:rPr>
            </w:pPr>
            <w:r w:rsidRPr="00981449">
              <w:rPr>
                <w:rFonts w:ascii="Times New Roman" w:hAnsi="Times New Roman" w:cs="Times New Roman"/>
                <w:b/>
                <w:bCs/>
                <w:color w:val="000000" w:themeColor="text1"/>
                <w:sz w:val="24"/>
                <w:szCs w:val="24"/>
              </w:rPr>
              <w:t>3.16</w:t>
            </w:r>
          </w:p>
        </w:tc>
        <w:tc>
          <w:tcPr>
            <w:tcW w:w="387"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b/>
                <w:bCs/>
                <w:color w:val="000000" w:themeColor="text1"/>
                <w:sz w:val="24"/>
                <w:szCs w:val="24"/>
              </w:rPr>
            </w:pPr>
            <w:r w:rsidRPr="00981449">
              <w:rPr>
                <w:rFonts w:ascii="Times New Roman" w:hAnsi="Times New Roman" w:cs="Times New Roman"/>
                <w:b/>
                <w:bCs/>
                <w:color w:val="000000" w:themeColor="text1"/>
                <w:sz w:val="24"/>
                <w:szCs w:val="24"/>
              </w:rPr>
              <w:t>3.25</w:t>
            </w:r>
          </w:p>
        </w:tc>
      </w:tr>
    </w:tbl>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xml:space="preserve">Qua bảng 3.13 cho thấy, thái độ về hoạt động thích ứng với BĐKH của HS ở cả nhóm TN và ĐC trước tác động có ĐTB chung dao động từ 3,16 đến 3,18. Như </w:t>
      </w:r>
      <w:r w:rsidRPr="00981449">
        <w:rPr>
          <w:rFonts w:ascii="Times New Roman" w:eastAsia="Times New Roman" w:hAnsi="Times New Roman" w:cs="Times New Roman"/>
          <w:color w:val="000000" w:themeColor="text1"/>
          <w:sz w:val="26"/>
          <w:szCs w:val="28"/>
          <w:lang w:eastAsia="ko-KR"/>
        </w:rPr>
        <w:lastRenderedPageBreak/>
        <w:t xml:space="preserve">vậy, thái độ của HS trước TN ở mức trung bình. Điều này cho thấy đa số HS ở cả nhóm TN và ĐC còn chưa thể hiện rõ thái độ đồng tình hay phản đối các hoạt động thích ứng với BĐKH. Chỉ có câu số 10 </w:t>
      </w:r>
      <w:r w:rsidRPr="00981449">
        <w:rPr>
          <w:rFonts w:ascii="Times New Roman" w:eastAsia="Times New Roman" w:hAnsi="Times New Roman" w:cs="Times New Roman"/>
          <w:i/>
          <w:color w:val="000000" w:themeColor="text1"/>
          <w:sz w:val="26"/>
          <w:szCs w:val="28"/>
          <w:lang w:eastAsia="ko-KR"/>
        </w:rPr>
        <w:t>“Tôi thường chia sẻ, giúp đỡ những</w:t>
      </w:r>
      <w:r w:rsidRPr="00981449">
        <w:rPr>
          <w:rFonts w:ascii="Times New Roman" w:eastAsia="Times New Roman" w:hAnsi="Times New Roman" w:cs="Times New Roman"/>
          <w:i/>
          <w:color w:val="000000" w:themeColor="text1"/>
          <w:szCs w:val="24"/>
        </w:rPr>
        <w:t xml:space="preserve"> </w:t>
      </w:r>
      <w:r w:rsidRPr="00981449">
        <w:rPr>
          <w:rFonts w:ascii="Times New Roman" w:eastAsia="Times New Roman" w:hAnsi="Times New Roman" w:cs="Times New Roman"/>
          <w:i/>
          <w:color w:val="000000" w:themeColor="text1"/>
          <w:sz w:val="26"/>
          <w:szCs w:val="28"/>
          <w:lang w:eastAsia="ko-KR"/>
        </w:rPr>
        <w:t>người gặp khó khăn do thiên tai, dịch bệnh”</w:t>
      </w:r>
      <w:r w:rsidRPr="00981449">
        <w:rPr>
          <w:rFonts w:ascii="Times New Roman" w:eastAsia="Times New Roman" w:hAnsi="Times New Roman" w:cs="Times New Roman"/>
          <w:color w:val="000000" w:themeColor="text1"/>
          <w:sz w:val="26"/>
          <w:szCs w:val="28"/>
          <w:lang w:eastAsia="ko-KR"/>
        </w:rPr>
        <w:t xml:space="preserve"> ở cả hai đợt TNSP ở nhóm TN và ĐC đều có ĐTB ở mức cao, 3,85 và 3,76 đợt 1, 3,79 và 3,77 đợt 2. Điều này cho thấy, đa số HS sẽ thường xuyên thực hiện các hoạt động chia sẻ, giúp đỡ những người gặp khó khăn do thiên tai, dịch bệnh gây ra do BĐKH. Đây cũng là điều dễ hiểu vì hoạt động này thể hiện tình cảm tương thân, tương ái truyền thống của người Việt Nam.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Sau tác động, kết quả đánh giá thái độ của HS nhóm TN về hoạt động thích ứng với BĐKH đã tăng lên đáng kể, ĐTB dao động từ 3,44 đến 4,11 ở đợt 1, từ 3,45 đến 4,21 ở đợt 2. Trong đó câu “</w:t>
      </w:r>
      <w:r w:rsidRPr="00981449">
        <w:rPr>
          <w:rFonts w:ascii="Times New Roman" w:eastAsia="Times New Roman" w:hAnsi="Times New Roman" w:cs="Times New Roman"/>
          <w:i/>
          <w:color w:val="000000" w:themeColor="text1"/>
          <w:sz w:val="26"/>
          <w:szCs w:val="28"/>
          <w:lang w:eastAsia="ko-KR"/>
        </w:rPr>
        <w:t>Để tồn tại, con người cần tìm ra các biện pháp thích ứng với BĐKH”</w:t>
      </w:r>
      <w:r w:rsidRPr="00981449">
        <w:rPr>
          <w:rFonts w:ascii="Times New Roman" w:eastAsia="Times New Roman" w:hAnsi="Times New Roman" w:cs="Times New Roman"/>
          <w:color w:val="000000" w:themeColor="text1"/>
          <w:sz w:val="26"/>
          <w:szCs w:val="28"/>
          <w:lang w:eastAsia="ko-KR"/>
        </w:rPr>
        <w:t xml:space="preserve"> có sự thay đổi rõ rệt nhất về ĐTB, từ mức trung bình thấp nhất ở trước tác động đợt 1 (ĐTB = 2,83) và đợt 2 (ĐTB = 2,81) lên mức cao ở đợt 1 (ĐTB = 4,04) và mức cao nhất ở đợt 2 (ĐTB =4,21). Các câu còn lại đều có ĐTB ở mức độ cao. Kết quả đó cho thấy, rõ ràng HS ở nhóm TN đã có thái độ đồng tình, nhất trí, quyết tâm thích ứng với BĐKH. Trong đó có việc thích ứng rất đơn giản, từ những việc hàng ngày như tiết kiệm nước, lương thực, thực phẩm…, hay những việc đòi hỏi phải rèn luyện kĩ năng sinh tồn nhằm thích ứng khi xảy ra thiên tai do BĐKH như kĩ năng bơi lội, di chuyển và tìm nơi trú ẩn an toàn khi gặp mưa lớn, giông, bão, lũ lụt; sống chung với lũ lụt, triều cường…, hoặc những việc đòi hỏi phải có quá trình nghiên cứu, tìm hiểu và áp dụng trong sản xuất nông, lâm, ngư nghiệp như: Tìm hiểu, áp dụng kĩ thuật tưới nhỏ giọt, bón phân chậm tan, canh tác hữu cơ … ở gia đình, địa phương; nghiên cứu, sử dụng các giống cây trồng, vật nuôi, thủy sản thích ứng với BĐKH; các hoạt động bảo vệ, trồng rừng ngập mặn để giảm tác hại của gió bão, triều cường… do BĐKH gây ra… ĐTB của tiêu chí này ở nhóm TN sau tác động đợt 1 là 3,84, đợt 2 là 3,92. Trong khi ĐTB của tiêu chí này ở nhóm ĐC sau tác động đợt 1 là 3,21 và đợt 2 là 3,25. </w:t>
      </w:r>
    </w:p>
    <w:p w:rsidR="00AB142E" w:rsidRPr="00981449" w:rsidRDefault="00AB142E" w:rsidP="00AB142E">
      <w:pPr>
        <w:spacing w:after="0" w:line="360" w:lineRule="auto"/>
        <w:ind w:firstLine="720"/>
        <w:jc w:val="both"/>
        <w:rPr>
          <w:rFonts w:ascii="Times New Roman" w:eastAsia="Times New Roman" w:hAnsi="Times New Roman" w:cs="Times New Roman"/>
          <w:i/>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Như vậy, sau tác động, HS nhóm TN đã có thái độ tốt, có sự chuyển biến thái độ tích cực về các hoạt động thích ứng với BĐKH.</w:t>
      </w:r>
    </w:p>
    <w:p w:rsidR="00AB142E" w:rsidRPr="00981449" w:rsidRDefault="00AB142E" w:rsidP="00AB142E">
      <w:pPr>
        <w:pStyle w:val="Heading4"/>
        <w:rPr>
          <w:color w:val="000000" w:themeColor="text1"/>
        </w:rPr>
      </w:pPr>
      <w:r w:rsidRPr="00981449">
        <w:rPr>
          <w:color w:val="000000" w:themeColor="text1"/>
        </w:rPr>
        <w:lastRenderedPageBreak/>
        <w:t>3.4.3.4. Thái độ của học sinh về hoạt động giảm nhẹ biến đổi khí hậu</w:t>
      </w:r>
    </w:p>
    <w:p w:rsidR="00AB142E" w:rsidRPr="00981449" w:rsidRDefault="00AB142E" w:rsidP="00AB142E">
      <w:pPr>
        <w:pStyle w:val="Bang"/>
        <w:rPr>
          <w:color w:val="000000" w:themeColor="text1"/>
        </w:rPr>
      </w:pPr>
      <w:bookmarkStart w:id="331" w:name="_Toc500090528"/>
      <w:bookmarkStart w:id="332" w:name="_Toc508558794"/>
      <w:r w:rsidRPr="00981449">
        <w:rPr>
          <w:color w:val="000000" w:themeColor="text1"/>
        </w:rPr>
        <w:t>Bảng 3.14. Thái độ của HS về hoạt động giảm nhẹ BĐKH</w:t>
      </w:r>
      <w:bookmarkEnd w:id="331"/>
      <w:bookmarkEnd w:id="332"/>
      <w:r w:rsidRPr="00981449">
        <w:rPr>
          <w:color w:val="000000" w:themeColor="text1"/>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2"/>
        <w:gridCol w:w="4194"/>
        <w:gridCol w:w="933"/>
        <w:gridCol w:w="877"/>
        <w:gridCol w:w="769"/>
        <w:gridCol w:w="877"/>
        <w:gridCol w:w="812"/>
      </w:tblGrid>
      <w:tr w:rsidR="00AB142E" w:rsidRPr="00F05E80" w:rsidTr="00AB142E">
        <w:trPr>
          <w:trHeight w:val="490"/>
          <w:tblHeader/>
          <w:jc w:val="center"/>
        </w:trPr>
        <w:tc>
          <w:tcPr>
            <w:tcW w:w="301" w:type="pct"/>
            <w:vMerge w:val="restart"/>
            <w:shd w:val="clear" w:color="auto" w:fill="auto"/>
            <w:vAlign w:val="center"/>
            <w:hideMark/>
          </w:tcPr>
          <w:p w:rsidR="00AB142E" w:rsidRPr="00981449" w:rsidRDefault="00AB142E" w:rsidP="00AB142E">
            <w:pPr>
              <w:spacing w:after="0" w:line="360" w:lineRule="auto"/>
              <w:jc w:val="center"/>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b/>
                <w:bCs/>
                <w:color w:val="000000" w:themeColor="text1"/>
                <w:sz w:val="24"/>
                <w:szCs w:val="24"/>
              </w:rPr>
              <w:t>Stt</w:t>
            </w:r>
          </w:p>
        </w:tc>
        <w:tc>
          <w:tcPr>
            <w:tcW w:w="2329" w:type="pct"/>
            <w:vMerge w:val="restart"/>
            <w:shd w:val="clear" w:color="auto" w:fill="auto"/>
            <w:vAlign w:val="center"/>
            <w:hideMark/>
          </w:tcPr>
          <w:p w:rsidR="00AB142E" w:rsidRPr="00981449" w:rsidRDefault="00AB142E" w:rsidP="00AB142E">
            <w:pPr>
              <w:spacing w:after="0" w:line="360" w:lineRule="auto"/>
              <w:jc w:val="center"/>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b/>
                <w:bCs/>
                <w:color w:val="000000" w:themeColor="text1"/>
                <w:sz w:val="24"/>
                <w:szCs w:val="24"/>
              </w:rPr>
              <w:t>Nội dung</w:t>
            </w:r>
          </w:p>
        </w:tc>
        <w:tc>
          <w:tcPr>
            <w:tcW w:w="518" w:type="pct"/>
            <w:vMerge w:val="restart"/>
            <w:shd w:val="clear" w:color="auto" w:fill="auto"/>
            <w:vAlign w:val="center"/>
          </w:tcPr>
          <w:p w:rsidR="00AB142E" w:rsidRPr="00981449" w:rsidRDefault="00AB142E" w:rsidP="00AB142E">
            <w:pPr>
              <w:spacing w:after="0" w:line="360" w:lineRule="auto"/>
              <w:jc w:val="center"/>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b/>
                <w:color w:val="000000" w:themeColor="text1"/>
                <w:sz w:val="24"/>
                <w:szCs w:val="24"/>
              </w:rPr>
              <w:t>Nhóm HS</w:t>
            </w:r>
          </w:p>
        </w:tc>
        <w:tc>
          <w:tcPr>
            <w:tcW w:w="914" w:type="pct"/>
            <w:gridSpan w:val="2"/>
            <w:shd w:val="clear" w:color="auto" w:fill="auto"/>
            <w:noWrap/>
            <w:vAlign w:val="center"/>
            <w:hideMark/>
          </w:tcPr>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ĐTB đợt 1</w:t>
            </w:r>
          </w:p>
        </w:tc>
        <w:tc>
          <w:tcPr>
            <w:tcW w:w="938" w:type="pct"/>
            <w:gridSpan w:val="2"/>
            <w:shd w:val="clear" w:color="auto" w:fill="auto"/>
            <w:noWrap/>
            <w:vAlign w:val="center"/>
            <w:hideMark/>
          </w:tcPr>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ĐTB đợt 2</w:t>
            </w:r>
          </w:p>
        </w:tc>
      </w:tr>
      <w:tr w:rsidR="00AB142E" w:rsidRPr="00F05E80" w:rsidTr="00AB142E">
        <w:trPr>
          <w:trHeight w:val="413"/>
          <w:tblHeader/>
          <w:jc w:val="center"/>
        </w:trPr>
        <w:tc>
          <w:tcPr>
            <w:tcW w:w="301" w:type="pct"/>
            <w:vMerge/>
            <w:shd w:val="clear" w:color="auto" w:fill="auto"/>
            <w:vAlign w:val="center"/>
            <w:hideMark/>
          </w:tcPr>
          <w:p w:rsidR="00AB142E" w:rsidRPr="00981449" w:rsidRDefault="00AB142E" w:rsidP="00AB142E">
            <w:pPr>
              <w:spacing w:after="0" w:line="360" w:lineRule="auto"/>
              <w:jc w:val="center"/>
              <w:rPr>
                <w:rFonts w:ascii="Times New Roman" w:eastAsia="Times New Roman" w:hAnsi="Times New Roman" w:cs="Times New Roman"/>
                <w:b/>
                <w:bCs/>
                <w:color w:val="000000" w:themeColor="text1"/>
                <w:sz w:val="24"/>
                <w:szCs w:val="24"/>
              </w:rPr>
            </w:pPr>
          </w:p>
        </w:tc>
        <w:tc>
          <w:tcPr>
            <w:tcW w:w="2329" w:type="pct"/>
            <w:vMerge/>
            <w:shd w:val="clear" w:color="auto" w:fill="auto"/>
            <w:vAlign w:val="center"/>
            <w:hideMark/>
          </w:tcPr>
          <w:p w:rsidR="00AB142E" w:rsidRPr="00981449" w:rsidRDefault="00AB142E" w:rsidP="00AB142E">
            <w:pPr>
              <w:spacing w:after="0" w:line="360" w:lineRule="auto"/>
              <w:jc w:val="center"/>
              <w:rPr>
                <w:rFonts w:ascii="Times New Roman" w:eastAsia="Times New Roman" w:hAnsi="Times New Roman" w:cs="Times New Roman"/>
                <w:b/>
                <w:bCs/>
                <w:color w:val="000000" w:themeColor="text1"/>
                <w:sz w:val="24"/>
                <w:szCs w:val="24"/>
              </w:rPr>
            </w:pPr>
          </w:p>
        </w:tc>
        <w:tc>
          <w:tcPr>
            <w:tcW w:w="518" w:type="pct"/>
            <w:vMerge/>
            <w:shd w:val="clear" w:color="auto" w:fill="auto"/>
            <w:vAlign w:val="center"/>
          </w:tcPr>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4"/>
                <w:szCs w:val="24"/>
              </w:rPr>
            </w:pPr>
          </w:p>
        </w:tc>
        <w:tc>
          <w:tcPr>
            <w:tcW w:w="487" w:type="pct"/>
            <w:shd w:val="clear" w:color="auto" w:fill="auto"/>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Trước</w:t>
            </w:r>
          </w:p>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427" w:type="pct"/>
            <w:shd w:val="clear" w:color="auto" w:fill="auto"/>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Sau TN</w:t>
            </w:r>
          </w:p>
        </w:tc>
        <w:tc>
          <w:tcPr>
            <w:tcW w:w="487" w:type="pct"/>
            <w:shd w:val="clear" w:color="auto" w:fill="auto"/>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Trước</w:t>
            </w:r>
          </w:p>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451" w:type="pct"/>
            <w:shd w:val="clear" w:color="auto" w:fill="auto"/>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Sau TN</w:t>
            </w:r>
          </w:p>
        </w:tc>
      </w:tr>
      <w:tr w:rsidR="00AB142E" w:rsidRPr="00F05E80" w:rsidTr="00AB142E">
        <w:trPr>
          <w:trHeight w:val="482"/>
          <w:jc w:val="center"/>
        </w:trPr>
        <w:tc>
          <w:tcPr>
            <w:tcW w:w="301" w:type="pct"/>
            <w:vMerge w:val="restart"/>
            <w:shd w:val="clear" w:color="auto" w:fill="auto"/>
            <w:vAlign w:val="center"/>
          </w:tcPr>
          <w:p w:rsidR="00AB142E" w:rsidRPr="00981449" w:rsidRDefault="00AB142E" w:rsidP="00AB142E">
            <w:pPr>
              <w:pStyle w:val="ListParagraph"/>
              <w:numPr>
                <w:ilvl w:val="0"/>
                <w:numId w:val="76"/>
              </w:numPr>
              <w:spacing w:after="0" w:line="360" w:lineRule="auto"/>
              <w:contextualSpacing w:val="0"/>
              <w:jc w:val="center"/>
              <w:rPr>
                <w:color w:val="000000" w:themeColor="text1"/>
                <w:sz w:val="24"/>
                <w:szCs w:val="24"/>
              </w:rPr>
            </w:pPr>
          </w:p>
        </w:tc>
        <w:tc>
          <w:tcPr>
            <w:tcW w:w="2329" w:type="pct"/>
            <w:vMerge w:val="restart"/>
            <w:shd w:val="clear" w:color="auto" w:fill="auto"/>
            <w:vAlign w:val="center"/>
            <w:hideMark/>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Tôi thường tắt các thiết bị điện, nước khi không sử dụng bởi đó là cách đơn giản để ứng phó với BĐKH</w:t>
            </w:r>
          </w:p>
        </w:tc>
        <w:tc>
          <w:tcPr>
            <w:tcW w:w="518" w:type="pct"/>
            <w:shd w:val="clear" w:color="auto" w:fill="auto"/>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487" w:type="pct"/>
            <w:shd w:val="clear" w:color="auto" w:fill="auto"/>
            <w:noWrap/>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3.14</w:t>
            </w:r>
          </w:p>
        </w:tc>
        <w:tc>
          <w:tcPr>
            <w:tcW w:w="427"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4.23</w:t>
            </w:r>
          </w:p>
        </w:tc>
        <w:tc>
          <w:tcPr>
            <w:tcW w:w="487"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3.12</w:t>
            </w:r>
          </w:p>
        </w:tc>
        <w:tc>
          <w:tcPr>
            <w:tcW w:w="451"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4.23</w:t>
            </w:r>
          </w:p>
        </w:tc>
      </w:tr>
      <w:tr w:rsidR="00AB142E" w:rsidRPr="00F05E80" w:rsidTr="00AB142E">
        <w:trPr>
          <w:trHeight w:val="277"/>
          <w:jc w:val="center"/>
        </w:trPr>
        <w:tc>
          <w:tcPr>
            <w:tcW w:w="301" w:type="pct"/>
            <w:vMerge/>
            <w:shd w:val="clear" w:color="auto" w:fill="auto"/>
            <w:vAlign w:val="center"/>
          </w:tcPr>
          <w:p w:rsidR="00AB142E" w:rsidRPr="00981449" w:rsidRDefault="00AB142E" w:rsidP="00AB142E">
            <w:pPr>
              <w:pStyle w:val="ListParagraph"/>
              <w:numPr>
                <w:ilvl w:val="0"/>
                <w:numId w:val="76"/>
              </w:numPr>
              <w:spacing w:after="0" w:line="360" w:lineRule="auto"/>
              <w:contextualSpacing w:val="0"/>
              <w:jc w:val="center"/>
              <w:rPr>
                <w:color w:val="000000" w:themeColor="text1"/>
                <w:sz w:val="24"/>
                <w:szCs w:val="24"/>
              </w:rPr>
            </w:pPr>
          </w:p>
        </w:tc>
        <w:tc>
          <w:tcPr>
            <w:tcW w:w="2329" w:type="pct"/>
            <w:vMerge/>
            <w:shd w:val="clear" w:color="auto" w:fill="auto"/>
            <w:vAlign w:val="center"/>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p>
        </w:tc>
        <w:tc>
          <w:tcPr>
            <w:tcW w:w="518" w:type="pct"/>
            <w:shd w:val="clear" w:color="auto" w:fill="auto"/>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487"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3.18</w:t>
            </w:r>
          </w:p>
        </w:tc>
        <w:tc>
          <w:tcPr>
            <w:tcW w:w="427"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3.24</w:t>
            </w:r>
          </w:p>
        </w:tc>
        <w:tc>
          <w:tcPr>
            <w:tcW w:w="487"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3.13</w:t>
            </w:r>
          </w:p>
        </w:tc>
        <w:tc>
          <w:tcPr>
            <w:tcW w:w="451"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3.24</w:t>
            </w:r>
          </w:p>
        </w:tc>
      </w:tr>
      <w:tr w:rsidR="00AB142E" w:rsidRPr="00F05E80" w:rsidTr="00AB142E">
        <w:trPr>
          <w:trHeight w:val="89"/>
          <w:jc w:val="center"/>
        </w:trPr>
        <w:tc>
          <w:tcPr>
            <w:tcW w:w="301" w:type="pct"/>
            <w:vMerge w:val="restart"/>
            <w:shd w:val="clear" w:color="auto" w:fill="auto"/>
            <w:vAlign w:val="center"/>
          </w:tcPr>
          <w:p w:rsidR="00AB142E" w:rsidRPr="00981449" w:rsidRDefault="00AB142E" w:rsidP="00AB142E">
            <w:pPr>
              <w:pStyle w:val="ListParagraph"/>
              <w:numPr>
                <w:ilvl w:val="0"/>
                <w:numId w:val="76"/>
              </w:numPr>
              <w:spacing w:after="0" w:line="360" w:lineRule="auto"/>
              <w:contextualSpacing w:val="0"/>
              <w:jc w:val="center"/>
              <w:rPr>
                <w:color w:val="000000" w:themeColor="text1"/>
                <w:sz w:val="24"/>
                <w:szCs w:val="24"/>
              </w:rPr>
            </w:pPr>
          </w:p>
        </w:tc>
        <w:tc>
          <w:tcPr>
            <w:tcW w:w="2329" w:type="pct"/>
            <w:vMerge w:val="restart"/>
            <w:shd w:val="clear" w:color="auto" w:fill="auto"/>
            <w:vAlign w:val="center"/>
            <w:hideMark/>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Tôi luôn ủng hộ việc sử dụng rơm rạ để sản xuất nấm, thức ăn chăn nuôi hoặc ủ làm phân bón</w:t>
            </w:r>
          </w:p>
        </w:tc>
        <w:tc>
          <w:tcPr>
            <w:tcW w:w="518" w:type="pct"/>
            <w:shd w:val="clear" w:color="auto" w:fill="auto"/>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487" w:type="pct"/>
            <w:shd w:val="clear" w:color="auto" w:fill="auto"/>
            <w:noWrap/>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3.15</w:t>
            </w:r>
          </w:p>
        </w:tc>
        <w:tc>
          <w:tcPr>
            <w:tcW w:w="427"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3.70</w:t>
            </w:r>
          </w:p>
        </w:tc>
        <w:tc>
          <w:tcPr>
            <w:tcW w:w="487"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3.16</w:t>
            </w:r>
          </w:p>
        </w:tc>
        <w:tc>
          <w:tcPr>
            <w:tcW w:w="451"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3.71</w:t>
            </w:r>
          </w:p>
        </w:tc>
      </w:tr>
      <w:tr w:rsidR="00AB142E" w:rsidRPr="00F05E80" w:rsidTr="00AB142E">
        <w:trPr>
          <w:trHeight w:val="329"/>
          <w:jc w:val="center"/>
        </w:trPr>
        <w:tc>
          <w:tcPr>
            <w:tcW w:w="301" w:type="pct"/>
            <w:vMerge/>
            <w:shd w:val="clear" w:color="auto" w:fill="auto"/>
            <w:vAlign w:val="center"/>
          </w:tcPr>
          <w:p w:rsidR="00AB142E" w:rsidRPr="00981449" w:rsidRDefault="00AB142E" w:rsidP="00AB142E">
            <w:pPr>
              <w:pStyle w:val="ListParagraph"/>
              <w:numPr>
                <w:ilvl w:val="0"/>
                <w:numId w:val="76"/>
              </w:numPr>
              <w:spacing w:after="0" w:line="360" w:lineRule="auto"/>
              <w:contextualSpacing w:val="0"/>
              <w:jc w:val="center"/>
              <w:rPr>
                <w:color w:val="000000" w:themeColor="text1"/>
                <w:sz w:val="24"/>
                <w:szCs w:val="24"/>
              </w:rPr>
            </w:pPr>
          </w:p>
        </w:tc>
        <w:tc>
          <w:tcPr>
            <w:tcW w:w="2329" w:type="pct"/>
            <w:vMerge/>
            <w:shd w:val="clear" w:color="auto" w:fill="auto"/>
            <w:vAlign w:val="center"/>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p>
        </w:tc>
        <w:tc>
          <w:tcPr>
            <w:tcW w:w="518" w:type="pct"/>
            <w:shd w:val="clear" w:color="auto" w:fill="auto"/>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487"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3.28</w:t>
            </w:r>
          </w:p>
        </w:tc>
        <w:tc>
          <w:tcPr>
            <w:tcW w:w="427"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3.28</w:t>
            </w:r>
          </w:p>
        </w:tc>
        <w:tc>
          <w:tcPr>
            <w:tcW w:w="487"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3.18</w:t>
            </w:r>
          </w:p>
        </w:tc>
        <w:tc>
          <w:tcPr>
            <w:tcW w:w="451"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3.30</w:t>
            </w:r>
          </w:p>
        </w:tc>
      </w:tr>
      <w:tr w:rsidR="00AB142E" w:rsidRPr="00F05E80" w:rsidTr="00AB142E">
        <w:trPr>
          <w:trHeight w:val="379"/>
          <w:jc w:val="center"/>
        </w:trPr>
        <w:tc>
          <w:tcPr>
            <w:tcW w:w="301" w:type="pct"/>
            <w:vMerge w:val="restart"/>
            <w:shd w:val="clear" w:color="auto" w:fill="auto"/>
            <w:vAlign w:val="center"/>
          </w:tcPr>
          <w:p w:rsidR="00AB142E" w:rsidRPr="00981449" w:rsidRDefault="00AB142E" w:rsidP="00AB142E">
            <w:pPr>
              <w:pStyle w:val="ListParagraph"/>
              <w:numPr>
                <w:ilvl w:val="0"/>
                <w:numId w:val="76"/>
              </w:numPr>
              <w:spacing w:after="0" w:line="360" w:lineRule="auto"/>
              <w:contextualSpacing w:val="0"/>
              <w:jc w:val="center"/>
              <w:rPr>
                <w:color w:val="000000" w:themeColor="text1"/>
                <w:sz w:val="24"/>
                <w:szCs w:val="24"/>
              </w:rPr>
            </w:pPr>
          </w:p>
        </w:tc>
        <w:tc>
          <w:tcPr>
            <w:tcW w:w="2329" w:type="pct"/>
            <w:vMerge w:val="restart"/>
            <w:shd w:val="clear" w:color="auto" w:fill="auto"/>
            <w:vAlign w:val="center"/>
            <w:hideMark/>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Tôi thích tham gia các hoạt động trồng và bảo vệ rừng vì đó là biện pháp giảm thải KNK</w:t>
            </w:r>
          </w:p>
        </w:tc>
        <w:tc>
          <w:tcPr>
            <w:tcW w:w="518" w:type="pct"/>
            <w:shd w:val="clear" w:color="auto" w:fill="auto"/>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487" w:type="pct"/>
            <w:shd w:val="clear" w:color="auto" w:fill="auto"/>
            <w:noWrap/>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3.21</w:t>
            </w:r>
          </w:p>
        </w:tc>
        <w:tc>
          <w:tcPr>
            <w:tcW w:w="427"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4.13</w:t>
            </w:r>
          </w:p>
        </w:tc>
        <w:tc>
          <w:tcPr>
            <w:tcW w:w="487"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3.17</w:t>
            </w:r>
          </w:p>
        </w:tc>
        <w:tc>
          <w:tcPr>
            <w:tcW w:w="451"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4.20</w:t>
            </w:r>
          </w:p>
        </w:tc>
      </w:tr>
      <w:tr w:rsidR="00AB142E" w:rsidRPr="00F05E80" w:rsidTr="00AB142E">
        <w:trPr>
          <w:trHeight w:val="284"/>
          <w:jc w:val="center"/>
        </w:trPr>
        <w:tc>
          <w:tcPr>
            <w:tcW w:w="301" w:type="pct"/>
            <w:vMerge/>
            <w:shd w:val="clear" w:color="auto" w:fill="auto"/>
            <w:vAlign w:val="center"/>
          </w:tcPr>
          <w:p w:rsidR="00AB142E" w:rsidRPr="00981449" w:rsidRDefault="00AB142E" w:rsidP="00AB142E">
            <w:pPr>
              <w:pStyle w:val="ListParagraph"/>
              <w:numPr>
                <w:ilvl w:val="0"/>
                <w:numId w:val="76"/>
              </w:numPr>
              <w:spacing w:after="0" w:line="360" w:lineRule="auto"/>
              <w:contextualSpacing w:val="0"/>
              <w:jc w:val="center"/>
              <w:rPr>
                <w:color w:val="000000" w:themeColor="text1"/>
                <w:sz w:val="24"/>
                <w:szCs w:val="24"/>
              </w:rPr>
            </w:pPr>
          </w:p>
        </w:tc>
        <w:tc>
          <w:tcPr>
            <w:tcW w:w="2329" w:type="pct"/>
            <w:vMerge/>
            <w:shd w:val="clear" w:color="auto" w:fill="auto"/>
            <w:vAlign w:val="center"/>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p>
        </w:tc>
        <w:tc>
          <w:tcPr>
            <w:tcW w:w="518" w:type="pct"/>
            <w:shd w:val="clear" w:color="auto" w:fill="auto"/>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487"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3.20</w:t>
            </w:r>
          </w:p>
        </w:tc>
        <w:tc>
          <w:tcPr>
            <w:tcW w:w="427"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3.24</w:t>
            </w:r>
          </w:p>
        </w:tc>
        <w:tc>
          <w:tcPr>
            <w:tcW w:w="487"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3.19</w:t>
            </w:r>
          </w:p>
        </w:tc>
        <w:tc>
          <w:tcPr>
            <w:tcW w:w="451"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3.27</w:t>
            </w:r>
          </w:p>
        </w:tc>
      </w:tr>
      <w:tr w:rsidR="00AB142E" w:rsidRPr="00F05E80" w:rsidTr="00AB142E">
        <w:trPr>
          <w:trHeight w:val="374"/>
          <w:jc w:val="center"/>
        </w:trPr>
        <w:tc>
          <w:tcPr>
            <w:tcW w:w="301" w:type="pct"/>
            <w:vMerge w:val="restart"/>
            <w:shd w:val="clear" w:color="auto" w:fill="auto"/>
            <w:vAlign w:val="center"/>
          </w:tcPr>
          <w:p w:rsidR="00AB142E" w:rsidRPr="00981449" w:rsidRDefault="00AB142E" w:rsidP="00AB142E">
            <w:pPr>
              <w:pStyle w:val="ListParagraph"/>
              <w:numPr>
                <w:ilvl w:val="0"/>
                <w:numId w:val="76"/>
              </w:numPr>
              <w:spacing w:after="0" w:line="360" w:lineRule="auto"/>
              <w:contextualSpacing w:val="0"/>
              <w:jc w:val="center"/>
              <w:rPr>
                <w:color w:val="000000" w:themeColor="text1"/>
                <w:sz w:val="24"/>
                <w:szCs w:val="24"/>
              </w:rPr>
            </w:pPr>
          </w:p>
        </w:tc>
        <w:tc>
          <w:tcPr>
            <w:tcW w:w="2329" w:type="pct"/>
            <w:vMerge w:val="restart"/>
            <w:shd w:val="clear" w:color="auto" w:fill="auto"/>
            <w:vAlign w:val="center"/>
            <w:hideMark/>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Tôi ủng hộ hoạt động khai thác rừng đúng mục đích, phòng chống cháy rừng, cấm chặt phá rừng bừa bãi</w:t>
            </w:r>
          </w:p>
        </w:tc>
        <w:tc>
          <w:tcPr>
            <w:tcW w:w="518" w:type="pct"/>
            <w:shd w:val="clear" w:color="auto" w:fill="auto"/>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487" w:type="pct"/>
            <w:shd w:val="clear" w:color="auto" w:fill="auto"/>
            <w:noWrap/>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3.20</w:t>
            </w:r>
          </w:p>
        </w:tc>
        <w:tc>
          <w:tcPr>
            <w:tcW w:w="427"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4.03</w:t>
            </w:r>
          </w:p>
        </w:tc>
        <w:tc>
          <w:tcPr>
            <w:tcW w:w="487"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3.21</w:t>
            </w:r>
          </w:p>
        </w:tc>
        <w:tc>
          <w:tcPr>
            <w:tcW w:w="451"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4.09</w:t>
            </w:r>
          </w:p>
        </w:tc>
      </w:tr>
      <w:tr w:rsidR="00AB142E" w:rsidRPr="00F05E80" w:rsidTr="00AB142E">
        <w:trPr>
          <w:trHeight w:val="1010"/>
          <w:jc w:val="center"/>
        </w:trPr>
        <w:tc>
          <w:tcPr>
            <w:tcW w:w="301" w:type="pct"/>
            <w:vMerge/>
            <w:shd w:val="clear" w:color="auto" w:fill="auto"/>
            <w:vAlign w:val="center"/>
          </w:tcPr>
          <w:p w:rsidR="00AB142E" w:rsidRPr="00981449" w:rsidRDefault="00AB142E" w:rsidP="00AB142E">
            <w:pPr>
              <w:pStyle w:val="ListParagraph"/>
              <w:numPr>
                <w:ilvl w:val="0"/>
                <w:numId w:val="76"/>
              </w:numPr>
              <w:spacing w:after="0" w:line="360" w:lineRule="auto"/>
              <w:contextualSpacing w:val="0"/>
              <w:jc w:val="center"/>
              <w:rPr>
                <w:color w:val="000000" w:themeColor="text1"/>
                <w:sz w:val="24"/>
                <w:szCs w:val="24"/>
              </w:rPr>
            </w:pPr>
          </w:p>
        </w:tc>
        <w:tc>
          <w:tcPr>
            <w:tcW w:w="2329" w:type="pct"/>
            <w:vMerge/>
            <w:shd w:val="clear" w:color="auto" w:fill="auto"/>
            <w:vAlign w:val="center"/>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p>
        </w:tc>
        <w:tc>
          <w:tcPr>
            <w:tcW w:w="518" w:type="pct"/>
            <w:shd w:val="clear" w:color="auto" w:fill="auto"/>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487"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3.08</w:t>
            </w:r>
          </w:p>
        </w:tc>
        <w:tc>
          <w:tcPr>
            <w:tcW w:w="427"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3.10</w:t>
            </w:r>
          </w:p>
        </w:tc>
        <w:tc>
          <w:tcPr>
            <w:tcW w:w="487"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3.15</w:t>
            </w:r>
          </w:p>
        </w:tc>
        <w:tc>
          <w:tcPr>
            <w:tcW w:w="451"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3.19</w:t>
            </w:r>
          </w:p>
        </w:tc>
      </w:tr>
      <w:tr w:rsidR="00AB142E" w:rsidRPr="00F05E80" w:rsidTr="00AB142E">
        <w:trPr>
          <w:trHeight w:val="512"/>
          <w:jc w:val="center"/>
        </w:trPr>
        <w:tc>
          <w:tcPr>
            <w:tcW w:w="301" w:type="pct"/>
            <w:vMerge w:val="restart"/>
            <w:shd w:val="clear" w:color="auto" w:fill="auto"/>
            <w:vAlign w:val="center"/>
          </w:tcPr>
          <w:p w:rsidR="00AB142E" w:rsidRPr="00981449" w:rsidRDefault="00AB142E" w:rsidP="00AB142E">
            <w:pPr>
              <w:pStyle w:val="ListParagraph"/>
              <w:numPr>
                <w:ilvl w:val="0"/>
                <w:numId w:val="76"/>
              </w:numPr>
              <w:spacing w:after="0" w:line="360" w:lineRule="auto"/>
              <w:contextualSpacing w:val="0"/>
              <w:jc w:val="center"/>
              <w:rPr>
                <w:color w:val="000000" w:themeColor="text1"/>
                <w:sz w:val="24"/>
                <w:szCs w:val="24"/>
              </w:rPr>
            </w:pPr>
          </w:p>
        </w:tc>
        <w:tc>
          <w:tcPr>
            <w:tcW w:w="2329" w:type="pct"/>
            <w:vMerge w:val="restart"/>
            <w:shd w:val="clear" w:color="auto" w:fill="auto"/>
            <w:vAlign w:val="center"/>
            <w:hideMark/>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Tôi ủng hộ việc áp dụng công nghệ biogas xử lí chất thải chăn nuôi để giảm thải KNK và tạo khí sinh học làm nhiên liệu đun nấu…</w:t>
            </w:r>
          </w:p>
        </w:tc>
        <w:tc>
          <w:tcPr>
            <w:tcW w:w="518" w:type="pct"/>
            <w:shd w:val="clear" w:color="auto" w:fill="auto"/>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487" w:type="pct"/>
            <w:shd w:val="clear" w:color="auto" w:fill="auto"/>
            <w:noWrap/>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2.94</w:t>
            </w:r>
          </w:p>
        </w:tc>
        <w:tc>
          <w:tcPr>
            <w:tcW w:w="427"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3.80</w:t>
            </w:r>
          </w:p>
        </w:tc>
        <w:tc>
          <w:tcPr>
            <w:tcW w:w="487"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3.02</w:t>
            </w:r>
          </w:p>
        </w:tc>
        <w:tc>
          <w:tcPr>
            <w:tcW w:w="451"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3.88</w:t>
            </w:r>
          </w:p>
        </w:tc>
      </w:tr>
      <w:tr w:rsidR="00AB142E" w:rsidRPr="00F05E80" w:rsidTr="00AB142E">
        <w:trPr>
          <w:trHeight w:val="73"/>
          <w:jc w:val="center"/>
        </w:trPr>
        <w:tc>
          <w:tcPr>
            <w:tcW w:w="301" w:type="pct"/>
            <w:vMerge/>
            <w:shd w:val="clear" w:color="auto" w:fill="auto"/>
            <w:vAlign w:val="center"/>
          </w:tcPr>
          <w:p w:rsidR="00AB142E" w:rsidRPr="00981449" w:rsidRDefault="00AB142E" w:rsidP="00AB142E">
            <w:pPr>
              <w:pStyle w:val="ListParagraph"/>
              <w:numPr>
                <w:ilvl w:val="0"/>
                <w:numId w:val="76"/>
              </w:numPr>
              <w:spacing w:after="0" w:line="360" w:lineRule="auto"/>
              <w:contextualSpacing w:val="0"/>
              <w:jc w:val="center"/>
              <w:rPr>
                <w:color w:val="000000" w:themeColor="text1"/>
                <w:sz w:val="24"/>
                <w:szCs w:val="24"/>
              </w:rPr>
            </w:pPr>
          </w:p>
        </w:tc>
        <w:tc>
          <w:tcPr>
            <w:tcW w:w="2329" w:type="pct"/>
            <w:vMerge/>
            <w:shd w:val="clear" w:color="auto" w:fill="auto"/>
            <w:vAlign w:val="center"/>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p>
        </w:tc>
        <w:tc>
          <w:tcPr>
            <w:tcW w:w="518" w:type="pct"/>
            <w:shd w:val="clear" w:color="auto" w:fill="auto"/>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487"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3.00</w:t>
            </w:r>
          </w:p>
        </w:tc>
        <w:tc>
          <w:tcPr>
            <w:tcW w:w="427"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3.03</w:t>
            </w:r>
          </w:p>
        </w:tc>
        <w:tc>
          <w:tcPr>
            <w:tcW w:w="487"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3.04</w:t>
            </w:r>
          </w:p>
        </w:tc>
        <w:tc>
          <w:tcPr>
            <w:tcW w:w="451"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3.08</w:t>
            </w:r>
          </w:p>
        </w:tc>
      </w:tr>
      <w:tr w:rsidR="00AB142E" w:rsidRPr="00F05E80" w:rsidTr="00AB142E">
        <w:trPr>
          <w:trHeight w:val="511"/>
          <w:jc w:val="center"/>
        </w:trPr>
        <w:tc>
          <w:tcPr>
            <w:tcW w:w="301" w:type="pct"/>
            <w:vMerge w:val="restart"/>
            <w:shd w:val="clear" w:color="auto" w:fill="auto"/>
            <w:vAlign w:val="center"/>
          </w:tcPr>
          <w:p w:rsidR="00AB142E" w:rsidRPr="00981449" w:rsidRDefault="00AB142E" w:rsidP="00AB142E">
            <w:pPr>
              <w:pStyle w:val="ListParagraph"/>
              <w:numPr>
                <w:ilvl w:val="0"/>
                <w:numId w:val="76"/>
              </w:numPr>
              <w:spacing w:after="0" w:line="360" w:lineRule="auto"/>
              <w:contextualSpacing w:val="0"/>
              <w:jc w:val="center"/>
              <w:rPr>
                <w:color w:val="000000" w:themeColor="text1"/>
                <w:sz w:val="24"/>
                <w:szCs w:val="24"/>
              </w:rPr>
            </w:pPr>
          </w:p>
        </w:tc>
        <w:tc>
          <w:tcPr>
            <w:tcW w:w="2329" w:type="pct"/>
            <w:vMerge w:val="restart"/>
            <w:shd w:val="clear" w:color="auto" w:fill="auto"/>
            <w:vAlign w:val="center"/>
            <w:hideMark/>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Tôi ủng hộ việc sử dụng năng lượng Mặt Trời, nhiên liệu sinh học để thay thế than đá, dầu, khí… trong sinh hoạt, sản xuất</w:t>
            </w:r>
          </w:p>
        </w:tc>
        <w:tc>
          <w:tcPr>
            <w:tcW w:w="518" w:type="pct"/>
            <w:shd w:val="clear" w:color="auto" w:fill="auto"/>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487" w:type="pct"/>
            <w:shd w:val="clear" w:color="auto" w:fill="auto"/>
            <w:noWrap/>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3.08</w:t>
            </w:r>
          </w:p>
        </w:tc>
        <w:tc>
          <w:tcPr>
            <w:tcW w:w="427"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3.89</w:t>
            </w:r>
          </w:p>
        </w:tc>
        <w:tc>
          <w:tcPr>
            <w:tcW w:w="487"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3.11</w:t>
            </w:r>
          </w:p>
        </w:tc>
        <w:tc>
          <w:tcPr>
            <w:tcW w:w="451"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3.97</w:t>
            </w:r>
          </w:p>
        </w:tc>
      </w:tr>
      <w:tr w:rsidR="00AB142E" w:rsidRPr="00F05E80" w:rsidTr="00AB142E">
        <w:trPr>
          <w:trHeight w:val="277"/>
          <w:jc w:val="center"/>
        </w:trPr>
        <w:tc>
          <w:tcPr>
            <w:tcW w:w="301" w:type="pct"/>
            <w:vMerge/>
            <w:shd w:val="clear" w:color="auto" w:fill="auto"/>
            <w:vAlign w:val="center"/>
          </w:tcPr>
          <w:p w:rsidR="00AB142E" w:rsidRPr="00981449" w:rsidRDefault="00AB142E" w:rsidP="00AB142E">
            <w:pPr>
              <w:pStyle w:val="ListParagraph"/>
              <w:numPr>
                <w:ilvl w:val="0"/>
                <w:numId w:val="76"/>
              </w:numPr>
              <w:spacing w:after="0" w:line="360" w:lineRule="auto"/>
              <w:contextualSpacing w:val="0"/>
              <w:jc w:val="center"/>
              <w:rPr>
                <w:color w:val="000000" w:themeColor="text1"/>
                <w:sz w:val="24"/>
                <w:szCs w:val="24"/>
              </w:rPr>
            </w:pPr>
          </w:p>
        </w:tc>
        <w:tc>
          <w:tcPr>
            <w:tcW w:w="2329" w:type="pct"/>
            <w:vMerge/>
            <w:shd w:val="clear" w:color="auto" w:fill="auto"/>
            <w:vAlign w:val="center"/>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p>
        </w:tc>
        <w:tc>
          <w:tcPr>
            <w:tcW w:w="518" w:type="pct"/>
            <w:shd w:val="clear" w:color="auto" w:fill="auto"/>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487"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3.22</w:t>
            </w:r>
          </w:p>
        </w:tc>
        <w:tc>
          <w:tcPr>
            <w:tcW w:w="427"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3.26</w:t>
            </w:r>
          </w:p>
        </w:tc>
        <w:tc>
          <w:tcPr>
            <w:tcW w:w="487"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3.22</w:t>
            </w:r>
          </w:p>
        </w:tc>
        <w:tc>
          <w:tcPr>
            <w:tcW w:w="451"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3.29</w:t>
            </w:r>
          </w:p>
        </w:tc>
      </w:tr>
      <w:tr w:rsidR="00AB142E" w:rsidRPr="00F05E80" w:rsidTr="00AB142E">
        <w:trPr>
          <w:trHeight w:val="380"/>
          <w:jc w:val="center"/>
        </w:trPr>
        <w:tc>
          <w:tcPr>
            <w:tcW w:w="301" w:type="pct"/>
            <w:vMerge w:val="restart"/>
            <w:shd w:val="clear" w:color="auto" w:fill="auto"/>
            <w:vAlign w:val="center"/>
          </w:tcPr>
          <w:p w:rsidR="00AB142E" w:rsidRPr="00981449" w:rsidRDefault="00AB142E" w:rsidP="00AB142E">
            <w:pPr>
              <w:pStyle w:val="ListParagraph"/>
              <w:numPr>
                <w:ilvl w:val="0"/>
                <w:numId w:val="76"/>
              </w:numPr>
              <w:spacing w:after="0" w:line="360" w:lineRule="auto"/>
              <w:contextualSpacing w:val="0"/>
              <w:jc w:val="center"/>
              <w:rPr>
                <w:color w:val="000000" w:themeColor="text1"/>
                <w:sz w:val="24"/>
                <w:szCs w:val="24"/>
              </w:rPr>
            </w:pPr>
          </w:p>
        </w:tc>
        <w:tc>
          <w:tcPr>
            <w:tcW w:w="2329" w:type="pct"/>
            <w:vMerge w:val="restart"/>
            <w:shd w:val="clear" w:color="auto" w:fill="auto"/>
            <w:vAlign w:val="center"/>
            <w:hideMark/>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Tôi luôn đồng tình và thực hiện đổ rác đúng nơi quy định, tái sử dụng rác và đồ cũ</w:t>
            </w:r>
          </w:p>
        </w:tc>
        <w:tc>
          <w:tcPr>
            <w:tcW w:w="518" w:type="pct"/>
            <w:shd w:val="clear" w:color="auto" w:fill="auto"/>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487" w:type="pct"/>
            <w:shd w:val="clear" w:color="auto" w:fill="auto"/>
            <w:noWrap/>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3.42</w:t>
            </w:r>
          </w:p>
        </w:tc>
        <w:tc>
          <w:tcPr>
            <w:tcW w:w="427"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3.96</w:t>
            </w:r>
          </w:p>
        </w:tc>
        <w:tc>
          <w:tcPr>
            <w:tcW w:w="487"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3.37</w:t>
            </w:r>
          </w:p>
        </w:tc>
        <w:tc>
          <w:tcPr>
            <w:tcW w:w="451"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4.00</w:t>
            </w:r>
          </w:p>
        </w:tc>
      </w:tr>
      <w:tr w:rsidR="00AB142E" w:rsidRPr="00F05E80" w:rsidTr="00AB142E">
        <w:trPr>
          <w:trHeight w:val="273"/>
          <w:jc w:val="center"/>
        </w:trPr>
        <w:tc>
          <w:tcPr>
            <w:tcW w:w="301" w:type="pct"/>
            <w:vMerge/>
            <w:shd w:val="clear" w:color="auto" w:fill="auto"/>
            <w:vAlign w:val="center"/>
          </w:tcPr>
          <w:p w:rsidR="00AB142E" w:rsidRPr="00981449" w:rsidRDefault="00AB142E" w:rsidP="00AB142E">
            <w:pPr>
              <w:pStyle w:val="ListParagraph"/>
              <w:numPr>
                <w:ilvl w:val="0"/>
                <w:numId w:val="76"/>
              </w:numPr>
              <w:spacing w:after="0" w:line="360" w:lineRule="auto"/>
              <w:contextualSpacing w:val="0"/>
              <w:jc w:val="center"/>
              <w:rPr>
                <w:color w:val="000000" w:themeColor="text1"/>
                <w:sz w:val="24"/>
                <w:szCs w:val="24"/>
              </w:rPr>
            </w:pPr>
          </w:p>
        </w:tc>
        <w:tc>
          <w:tcPr>
            <w:tcW w:w="2329" w:type="pct"/>
            <w:vMerge/>
            <w:shd w:val="clear" w:color="auto" w:fill="auto"/>
            <w:vAlign w:val="center"/>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p>
        </w:tc>
        <w:tc>
          <w:tcPr>
            <w:tcW w:w="518" w:type="pct"/>
            <w:shd w:val="clear" w:color="auto" w:fill="auto"/>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487"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3.40</w:t>
            </w:r>
          </w:p>
        </w:tc>
        <w:tc>
          <w:tcPr>
            <w:tcW w:w="427"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3.43</w:t>
            </w:r>
          </w:p>
        </w:tc>
        <w:tc>
          <w:tcPr>
            <w:tcW w:w="487"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3.38</w:t>
            </w:r>
          </w:p>
        </w:tc>
        <w:tc>
          <w:tcPr>
            <w:tcW w:w="451"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3.47</w:t>
            </w:r>
          </w:p>
        </w:tc>
      </w:tr>
      <w:tr w:rsidR="00AB142E" w:rsidRPr="00F05E80" w:rsidTr="00AB142E">
        <w:trPr>
          <w:trHeight w:val="363"/>
          <w:jc w:val="center"/>
        </w:trPr>
        <w:tc>
          <w:tcPr>
            <w:tcW w:w="301" w:type="pct"/>
            <w:vMerge w:val="restart"/>
            <w:shd w:val="clear" w:color="auto" w:fill="auto"/>
            <w:vAlign w:val="center"/>
          </w:tcPr>
          <w:p w:rsidR="00AB142E" w:rsidRPr="00981449" w:rsidRDefault="00AB142E" w:rsidP="00AB142E">
            <w:pPr>
              <w:pStyle w:val="ListParagraph"/>
              <w:numPr>
                <w:ilvl w:val="0"/>
                <w:numId w:val="76"/>
              </w:numPr>
              <w:spacing w:after="0" w:line="360" w:lineRule="auto"/>
              <w:contextualSpacing w:val="0"/>
              <w:jc w:val="center"/>
              <w:rPr>
                <w:color w:val="000000" w:themeColor="text1"/>
                <w:sz w:val="24"/>
                <w:szCs w:val="24"/>
              </w:rPr>
            </w:pPr>
          </w:p>
        </w:tc>
        <w:tc>
          <w:tcPr>
            <w:tcW w:w="2329" w:type="pct"/>
            <w:vMerge w:val="restart"/>
            <w:shd w:val="clear" w:color="auto" w:fill="auto"/>
            <w:vAlign w:val="center"/>
            <w:hideMark/>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Tôi thích sử dụng các thiết bị, máy móc tiết kiệm điện vì vừa phải trả ít tiền điện vừa BVMT</w:t>
            </w:r>
          </w:p>
        </w:tc>
        <w:tc>
          <w:tcPr>
            <w:tcW w:w="518" w:type="pct"/>
            <w:shd w:val="clear" w:color="auto" w:fill="auto"/>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487" w:type="pct"/>
            <w:shd w:val="clear" w:color="auto" w:fill="auto"/>
            <w:noWrap/>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2.96</w:t>
            </w:r>
          </w:p>
        </w:tc>
        <w:tc>
          <w:tcPr>
            <w:tcW w:w="427"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3.77</w:t>
            </w:r>
          </w:p>
        </w:tc>
        <w:tc>
          <w:tcPr>
            <w:tcW w:w="487"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2.99</w:t>
            </w:r>
          </w:p>
        </w:tc>
        <w:tc>
          <w:tcPr>
            <w:tcW w:w="451"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3.78</w:t>
            </w:r>
          </w:p>
        </w:tc>
      </w:tr>
      <w:tr w:rsidR="00AB142E" w:rsidRPr="00F05E80" w:rsidTr="00AB142E">
        <w:trPr>
          <w:trHeight w:val="424"/>
          <w:jc w:val="center"/>
        </w:trPr>
        <w:tc>
          <w:tcPr>
            <w:tcW w:w="301" w:type="pct"/>
            <w:vMerge/>
            <w:shd w:val="clear" w:color="auto" w:fill="auto"/>
            <w:vAlign w:val="center"/>
          </w:tcPr>
          <w:p w:rsidR="00AB142E" w:rsidRPr="00981449" w:rsidRDefault="00AB142E" w:rsidP="00AB142E">
            <w:pPr>
              <w:pStyle w:val="ListParagraph"/>
              <w:numPr>
                <w:ilvl w:val="0"/>
                <w:numId w:val="76"/>
              </w:numPr>
              <w:spacing w:after="0" w:line="360" w:lineRule="auto"/>
              <w:contextualSpacing w:val="0"/>
              <w:jc w:val="center"/>
              <w:rPr>
                <w:color w:val="000000" w:themeColor="text1"/>
                <w:sz w:val="24"/>
                <w:szCs w:val="24"/>
              </w:rPr>
            </w:pPr>
          </w:p>
        </w:tc>
        <w:tc>
          <w:tcPr>
            <w:tcW w:w="2329" w:type="pct"/>
            <w:vMerge/>
            <w:shd w:val="clear" w:color="auto" w:fill="auto"/>
            <w:vAlign w:val="center"/>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p>
        </w:tc>
        <w:tc>
          <w:tcPr>
            <w:tcW w:w="518" w:type="pct"/>
            <w:shd w:val="clear" w:color="auto" w:fill="auto"/>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487"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3.04</w:t>
            </w:r>
          </w:p>
        </w:tc>
        <w:tc>
          <w:tcPr>
            <w:tcW w:w="427"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3.07</w:t>
            </w:r>
          </w:p>
        </w:tc>
        <w:tc>
          <w:tcPr>
            <w:tcW w:w="487"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3.02</w:t>
            </w:r>
          </w:p>
        </w:tc>
        <w:tc>
          <w:tcPr>
            <w:tcW w:w="451"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3.09</w:t>
            </w:r>
          </w:p>
        </w:tc>
      </w:tr>
      <w:tr w:rsidR="00AB142E" w:rsidRPr="00F05E80" w:rsidTr="00AB142E">
        <w:trPr>
          <w:trHeight w:val="402"/>
          <w:jc w:val="center"/>
        </w:trPr>
        <w:tc>
          <w:tcPr>
            <w:tcW w:w="301" w:type="pct"/>
            <w:vMerge w:val="restart"/>
            <w:shd w:val="clear" w:color="auto" w:fill="auto"/>
            <w:vAlign w:val="center"/>
          </w:tcPr>
          <w:p w:rsidR="00AB142E" w:rsidRPr="00981449" w:rsidRDefault="00AB142E" w:rsidP="00AB142E">
            <w:pPr>
              <w:pStyle w:val="ListParagraph"/>
              <w:numPr>
                <w:ilvl w:val="0"/>
                <w:numId w:val="76"/>
              </w:numPr>
              <w:spacing w:after="0" w:line="360" w:lineRule="auto"/>
              <w:contextualSpacing w:val="0"/>
              <w:jc w:val="center"/>
              <w:rPr>
                <w:color w:val="000000" w:themeColor="text1"/>
                <w:sz w:val="24"/>
                <w:szCs w:val="24"/>
              </w:rPr>
            </w:pPr>
          </w:p>
        </w:tc>
        <w:tc>
          <w:tcPr>
            <w:tcW w:w="2329" w:type="pct"/>
            <w:vMerge w:val="restart"/>
            <w:shd w:val="clear" w:color="auto" w:fill="auto"/>
            <w:vAlign w:val="center"/>
            <w:hideMark/>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Tôi không ủng hộ việc đốt rơm rạ, phụ phẩm nông nghiệp, rác thải để tiêu diệt mầm bệnh và lấy tro làm phân bón vì nó phát thải KNK</w:t>
            </w:r>
          </w:p>
        </w:tc>
        <w:tc>
          <w:tcPr>
            <w:tcW w:w="518" w:type="pct"/>
            <w:shd w:val="clear" w:color="auto" w:fill="auto"/>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487" w:type="pct"/>
            <w:shd w:val="clear" w:color="auto" w:fill="auto"/>
            <w:noWrap/>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3.09</w:t>
            </w:r>
          </w:p>
        </w:tc>
        <w:tc>
          <w:tcPr>
            <w:tcW w:w="427"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3.77</w:t>
            </w:r>
          </w:p>
        </w:tc>
        <w:tc>
          <w:tcPr>
            <w:tcW w:w="487"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3.05</w:t>
            </w:r>
          </w:p>
        </w:tc>
        <w:tc>
          <w:tcPr>
            <w:tcW w:w="451"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3.82</w:t>
            </w:r>
          </w:p>
        </w:tc>
      </w:tr>
      <w:tr w:rsidR="00AB142E" w:rsidRPr="00F05E80" w:rsidTr="00AB142E">
        <w:trPr>
          <w:trHeight w:val="423"/>
          <w:jc w:val="center"/>
        </w:trPr>
        <w:tc>
          <w:tcPr>
            <w:tcW w:w="301" w:type="pct"/>
            <w:vMerge/>
            <w:shd w:val="clear" w:color="auto" w:fill="auto"/>
            <w:vAlign w:val="center"/>
          </w:tcPr>
          <w:p w:rsidR="00AB142E" w:rsidRPr="00981449" w:rsidRDefault="00AB142E" w:rsidP="00AB142E">
            <w:pPr>
              <w:pStyle w:val="ListParagraph"/>
              <w:numPr>
                <w:ilvl w:val="0"/>
                <w:numId w:val="76"/>
              </w:numPr>
              <w:spacing w:after="0" w:line="360" w:lineRule="auto"/>
              <w:contextualSpacing w:val="0"/>
              <w:jc w:val="center"/>
              <w:rPr>
                <w:color w:val="000000" w:themeColor="text1"/>
                <w:sz w:val="24"/>
                <w:szCs w:val="24"/>
              </w:rPr>
            </w:pPr>
          </w:p>
        </w:tc>
        <w:tc>
          <w:tcPr>
            <w:tcW w:w="2329" w:type="pct"/>
            <w:vMerge/>
            <w:shd w:val="clear" w:color="auto" w:fill="auto"/>
            <w:vAlign w:val="center"/>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p>
        </w:tc>
        <w:tc>
          <w:tcPr>
            <w:tcW w:w="518" w:type="pct"/>
            <w:shd w:val="clear" w:color="auto" w:fill="auto"/>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487"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3.08</w:t>
            </w:r>
          </w:p>
        </w:tc>
        <w:tc>
          <w:tcPr>
            <w:tcW w:w="427"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3.09</w:t>
            </w:r>
          </w:p>
        </w:tc>
        <w:tc>
          <w:tcPr>
            <w:tcW w:w="487"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3.08</w:t>
            </w:r>
          </w:p>
        </w:tc>
        <w:tc>
          <w:tcPr>
            <w:tcW w:w="451"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3.10</w:t>
            </w:r>
          </w:p>
        </w:tc>
      </w:tr>
      <w:tr w:rsidR="00AB142E" w:rsidRPr="00F05E80" w:rsidTr="00AB142E">
        <w:trPr>
          <w:trHeight w:val="274"/>
          <w:jc w:val="center"/>
        </w:trPr>
        <w:tc>
          <w:tcPr>
            <w:tcW w:w="301" w:type="pct"/>
            <w:vMerge w:val="restart"/>
            <w:shd w:val="clear" w:color="auto" w:fill="auto"/>
            <w:vAlign w:val="center"/>
          </w:tcPr>
          <w:p w:rsidR="00AB142E" w:rsidRPr="00981449" w:rsidRDefault="00AB142E" w:rsidP="00AB142E">
            <w:pPr>
              <w:pStyle w:val="ListParagraph"/>
              <w:numPr>
                <w:ilvl w:val="0"/>
                <w:numId w:val="76"/>
              </w:numPr>
              <w:spacing w:after="0" w:line="360" w:lineRule="auto"/>
              <w:contextualSpacing w:val="0"/>
              <w:jc w:val="center"/>
              <w:rPr>
                <w:color w:val="000000" w:themeColor="text1"/>
                <w:sz w:val="24"/>
                <w:szCs w:val="24"/>
              </w:rPr>
            </w:pPr>
          </w:p>
        </w:tc>
        <w:tc>
          <w:tcPr>
            <w:tcW w:w="2329" w:type="pct"/>
            <w:vMerge w:val="restart"/>
            <w:shd w:val="clear" w:color="auto" w:fill="auto"/>
            <w:vAlign w:val="center"/>
            <w:hideMark/>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Tôi phản đối việc hút thuốc lá vì khói thuốc vừa có hại cho sức khỏe vừa gây ô nhiễm không khí, BĐKH</w:t>
            </w:r>
          </w:p>
        </w:tc>
        <w:tc>
          <w:tcPr>
            <w:tcW w:w="518" w:type="pct"/>
            <w:shd w:val="clear" w:color="auto" w:fill="auto"/>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487" w:type="pct"/>
            <w:shd w:val="clear" w:color="auto" w:fill="auto"/>
            <w:noWrap/>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3.51</w:t>
            </w:r>
          </w:p>
        </w:tc>
        <w:tc>
          <w:tcPr>
            <w:tcW w:w="427"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4.23</w:t>
            </w:r>
          </w:p>
        </w:tc>
        <w:tc>
          <w:tcPr>
            <w:tcW w:w="487"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3.47</w:t>
            </w:r>
          </w:p>
        </w:tc>
        <w:tc>
          <w:tcPr>
            <w:tcW w:w="451"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4.23</w:t>
            </w:r>
          </w:p>
        </w:tc>
      </w:tr>
      <w:tr w:rsidR="00AB142E" w:rsidRPr="00F05E80" w:rsidTr="00AB142E">
        <w:trPr>
          <w:trHeight w:val="620"/>
          <w:jc w:val="center"/>
        </w:trPr>
        <w:tc>
          <w:tcPr>
            <w:tcW w:w="301" w:type="pct"/>
            <w:vMerge/>
            <w:shd w:val="clear" w:color="auto" w:fill="auto"/>
            <w:vAlign w:val="center"/>
          </w:tcPr>
          <w:p w:rsidR="00AB142E" w:rsidRPr="00981449" w:rsidRDefault="00AB142E" w:rsidP="00AB142E">
            <w:pPr>
              <w:pStyle w:val="ListParagraph"/>
              <w:numPr>
                <w:ilvl w:val="0"/>
                <w:numId w:val="76"/>
              </w:numPr>
              <w:spacing w:after="0" w:line="360" w:lineRule="auto"/>
              <w:contextualSpacing w:val="0"/>
              <w:jc w:val="center"/>
              <w:rPr>
                <w:color w:val="000000" w:themeColor="text1"/>
                <w:sz w:val="24"/>
                <w:szCs w:val="24"/>
              </w:rPr>
            </w:pPr>
          </w:p>
        </w:tc>
        <w:tc>
          <w:tcPr>
            <w:tcW w:w="2329" w:type="pct"/>
            <w:vMerge/>
            <w:shd w:val="clear" w:color="auto" w:fill="auto"/>
            <w:vAlign w:val="center"/>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p>
        </w:tc>
        <w:tc>
          <w:tcPr>
            <w:tcW w:w="518" w:type="pct"/>
            <w:shd w:val="clear" w:color="auto" w:fill="auto"/>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487"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3.49</w:t>
            </w:r>
          </w:p>
        </w:tc>
        <w:tc>
          <w:tcPr>
            <w:tcW w:w="427"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3.51</w:t>
            </w:r>
          </w:p>
        </w:tc>
        <w:tc>
          <w:tcPr>
            <w:tcW w:w="487"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3.48</w:t>
            </w:r>
          </w:p>
        </w:tc>
        <w:tc>
          <w:tcPr>
            <w:tcW w:w="451"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3.49</w:t>
            </w:r>
          </w:p>
        </w:tc>
      </w:tr>
      <w:tr w:rsidR="00AB142E" w:rsidRPr="00F05E80" w:rsidTr="00AB142E">
        <w:trPr>
          <w:trHeight w:val="482"/>
          <w:jc w:val="center"/>
        </w:trPr>
        <w:tc>
          <w:tcPr>
            <w:tcW w:w="301" w:type="pct"/>
            <w:vMerge w:val="restart"/>
            <w:shd w:val="clear" w:color="auto" w:fill="auto"/>
            <w:vAlign w:val="center"/>
          </w:tcPr>
          <w:p w:rsidR="00AB142E" w:rsidRPr="00981449" w:rsidRDefault="00AB142E" w:rsidP="00AB142E">
            <w:pPr>
              <w:pStyle w:val="ListParagraph"/>
              <w:numPr>
                <w:ilvl w:val="0"/>
                <w:numId w:val="76"/>
              </w:numPr>
              <w:spacing w:after="0" w:line="360" w:lineRule="auto"/>
              <w:contextualSpacing w:val="0"/>
              <w:jc w:val="center"/>
              <w:rPr>
                <w:color w:val="000000" w:themeColor="text1"/>
                <w:sz w:val="24"/>
                <w:szCs w:val="24"/>
              </w:rPr>
            </w:pPr>
          </w:p>
        </w:tc>
        <w:tc>
          <w:tcPr>
            <w:tcW w:w="2329" w:type="pct"/>
            <w:vMerge w:val="restart"/>
            <w:shd w:val="clear" w:color="auto" w:fill="auto"/>
            <w:vAlign w:val="center"/>
            <w:hideMark/>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Tôi luôn ủng hộ và thực hiện tắt điện hưởng ứng “Giờ Trái Đất” để giảm nhẹ BĐKH</w:t>
            </w:r>
          </w:p>
        </w:tc>
        <w:tc>
          <w:tcPr>
            <w:tcW w:w="518" w:type="pct"/>
            <w:shd w:val="clear" w:color="auto" w:fill="auto"/>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487" w:type="pct"/>
            <w:shd w:val="clear" w:color="auto" w:fill="auto"/>
            <w:noWrap/>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3.36</w:t>
            </w:r>
          </w:p>
        </w:tc>
        <w:tc>
          <w:tcPr>
            <w:tcW w:w="427"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4.16</w:t>
            </w:r>
          </w:p>
        </w:tc>
        <w:tc>
          <w:tcPr>
            <w:tcW w:w="487"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3.35</w:t>
            </w:r>
          </w:p>
        </w:tc>
        <w:tc>
          <w:tcPr>
            <w:tcW w:w="451"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4.17</w:t>
            </w:r>
          </w:p>
        </w:tc>
      </w:tr>
      <w:tr w:rsidR="00AB142E" w:rsidRPr="00F05E80" w:rsidTr="00AB142E">
        <w:trPr>
          <w:trHeight w:val="417"/>
          <w:jc w:val="center"/>
        </w:trPr>
        <w:tc>
          <w:tcPr>
            <w:tcW w:w="301" w:type="pct"/>
            <w:vMerge/>
            <w:shd w:val="clear" w:color="auto" w:fill="auto"/>
            <w:vAlign w:val="center"/>
          </w:tcPr>
          <w:p w:rsidR="00AB142E" w:rsidRPr="00981449" w:rsidRDefault="00AB142E" w:rsidP="00AB142E">
            <w:pPr>
              <w:pStyle w:val="ListParagraph"/>
              <w:numPr>
                <w:ilvl w:val="0"/>
                <w:numId w:val="76"/>
              </w:numPr>
              <w:spacing w:after="0" w:line="360" w:lineRule="auto"/>
              <w:contextualSpacing w:val="0"/>
              <w:jc w:val="center"/>
              <w:rPr>
                <w:color w:val="000000" w:themeColor="text1"/>
                <w:sz w:val="24"/>
                <w:szCs w:val="24"/>
              </w:rPr>
            </w:pPr>
          </w:p>
        </w:tc>
        <w:tc>
          <w:tcPr>
            <w:tcW w:w="2329" w:type="pct"/>
            <w:vMerge/>
            <w:shd w:val="clear" w:color="auto" w:fill="auto"/>
            <w:vAlign w:val="center"/>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p>
        </w:tc>
        <w:tc>
          <w:tcPr>
            <w:tcW w:w="518" w:type="pct"/>
            <w:shd w:val="clear" w:color="auto" w:fill="auto"/>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487"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3.24</w:t>
            </w:r>
          </w:p>
        </w:tc>
        <w:tc>
          <w:tcPr>
            <w:tcW w:w="427"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3.33</w:t>
            </w:r>
          </w:p>
        </w:tc>
        <w:tc>
          <w:tcPr>
            <w:tcW w:w="487"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3.31</w:t>
            </w:r>
          </w:p>
        </w:tc>
        <w:tc>
          <w:tcPr>
            <w:tcW w:w="451"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3.37</w:t>
            </w:r>
          </w:p>
        </w:tc>
      </w:tr>
      <w:tr w:rsidR="00AB142E" w:rsidRPr="00F05E80" w:rsidTr="00AB142E">
        <w:trPr>
          <w:trHeight w:val="422"/>
          <w:jc w:val="center"/>
        </w:trPr>
        <w:tc>
          <w:tcPr>
            <w:tcW w:w="301" w:type="pct"/>
            <w:vMerge w:val="restart"/>
            <w:shd w:val="clear" w:color="auto" w:fill="auto"/>
            <w:vAlign w:val="center"/>
          </w:tcPr>
          <w:p w:rsidR="00AB142E" w:rsidRPr="00981449" w:rsidRDefault="00AB142E" w:rsidP="00AB142E">
            <w:pPr>
              <w:pStyle w:val="ListParagraph"/>
              <w:numPr>
                <w:ilvl w:val="0"/>
                <w:numId w:val="76"/>
              </w:numPr>
              <w:spacing w:after="0" w:line="360" w:lineRule="auto"/>
              <w:contextualSpacing w:val="0"/>
              <w:jc w:val="center"/>
              <w:rPr>
                <w:color w:val="000000" w:themeColor="text1"/>
                <w:sz w:val="24"/>
                <w:szCs w:val="24"/>
              </w:rPr>
            </w:pPr>
          </w:p>
        </w:tc>
        <w:tc>
          <w:tcPr>
            <w:tcW w:w="2329" w:type="pct"/>
            <w:vMerge w:val="restart"/>
            <w:shd w:val="clear" w:color="auto" w:fill="auto"/>
            <w:vAlign w:val="center"/>
            <w:hideMark/>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Tôi thích trồng và chăm sóc cây xanh vì nó góp phần BVMT, giảm thiểu BĐKH</w:t>
            </w:r>
          </w:p>
        </w:tc>
        <w:tc>
          <w:tcPr>
            <w:tcW w:w="518" w:type="pct"/>
            <w:shd w:val="clear" w:color="auto" w:fill="auto"/>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487" w:type="pct"/>
            <w:shd w:val="clear" w:color="auto" w:fill="auto"/>
            <w:noWrap/>
            <w:vAlign w:val="center"/>
            <w:hideMark/>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3.42</w:t>
            </w:r>
          </w:p>
        </w:tc>
        <w:tc>
          <w:tcPr>
            <w:tcW w:w="427"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4.13</w:t>
            </w:r>
          </w:p>
        </w:tc>
        <w:tc>
          <w:tcPr>
            <w:tcW w:w="487"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3.39</w:t>
            </w:r>
          </w:p>
        </w:tc>
        <w:tc>
          <w:tcPr>
            <w:tcW w:w="451"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4.18</w:t>
            </w:r>
          </w:p>
        </w:tc>
      </w:tr>
      <w:tr w:rsidR="00AB142E" w:rsidRPr="00F05E80" w:rsidTr="00AB142E">
        <w:trPr>
          <w:trHeight w:val="414"/>
          <w:jc w:val="center"/>
        </w:trPr>
        <w:tc>
          <w:tcPr>
            <w:tcW w:w="301" w:type="pct"/>
            <w:vMerge/>
            <w:shd w:val="clear" w:color="auto" w:fill="auto"/>
            <w:vAlign w:val="center"/>
          </w:tcPr>
          <w:p w:rsidR="00AB142E" w:rsidRPr="00981449" w:rsidRDefault="00AB142E" w:rsidP="00AB142E">
            <w:pPr>
              <w:pStyle w:val="ListParagraph"/>
              <w:numPr>
                <w:ilvl w:val="0"/>
                <w:numId w:val="75"/>
              </w:numPr>
              <w:spacing w:after="0" w:line="360" w:lineRule="auto"/>
              <w:contextualSpacing w:val="0"/>
              <w:jc w:val="center"/>
              <w:rPr>
                <w:color w:val="000000" w:themeColor="text1"/>
                <w:sz w:val="24"/>
                <w:szCs w:val="24"/>
              </w:rPr>
            </w:pPr>
          </w:p>
        </w:tc>
        <w:tc>
          <w:tcPr>
            <w:tcW w:w="2329" w:type="pct"/>
            <w:vMerge/>
            <w:shd w:val="clear" w:color="auto" w:fill="auto"/>
            <w:vAlign w:val="center"/>
          </w:tcPr>
          <w:p w:rsidR="00AB142E" w:rsidRPr="00981449" w:rsidRDefault="00AB142E" w:rsidP="00AB142E">
            <w:pPr>
              <w:spacing w:after="0" w:line="360" w:lineRule="auto"/>
              <w:rPr>
                <w:rFonts w:ascii="Times New Roman" w:eastAsia="Times New Roman" w:hAnsi="Times New Roman" w:cs="Times New Roman"/>
                <w:color w:val="000000" w:themeColor="text1"/>
                <w:sz w:val="24"/>
                <w:szCs w:val="24"/>
              </w:rPr>
            </w:pPr>
          </w:p>
        </w:tc>
        <w:tc>
          <w:tcPr>
            <w:tcW w:w="518" w:type="pct"/>
            <w:shd w:val="clear" w:color="auto" w:fill="auto"/>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487"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3.38</w:t>
            </w:r>
          </w:p>
        </w:tc>
        <w:tc>
          <w:tcPr>
            <w:tcW w:w="427"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3.42</w:t>
            </w:r>
          </w:p>
        </w:tc>
        <w:tc>
          <w:tcPr>
            <w:tcW w:w="487"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3.35</w:t>
            </w:r>
          </w:p>
        </w:tc>
        <w:tc>
          <w:tcPr>
            <w:tcW w:w="451"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3.47</w:t>
            </w:r>
          </w:p>
        </w:tc>
      </w:tr>
      <w:tr w:rsidR="00AB142E" w:rsidRPr="00F05E80" w:rsidTr="00AB142E">
        <w:trPr>
          <w:trHeight w:val="300"/>
          <w:jc w:val="center"/>
        </w:trPr>
        <w:tc>
          <w:tcPr>
            <w:tcW w:w="301" w:type="pct"/>
            <w:vMerge w:val="restart"/>
            <w:shd w:val="clear" w:color="auto" w:fill="auto"/>
            <w:vAlign w:val="center"/>
          </w:tcPr>
          <w:p w:rsidR="00AB142E" w:rsidRPr="00981449" w:rsidRDefault="00AB142E" w:rsidP="00AB142E">
            <w:pPr>
              <w:spacing w:after="0" w:line="360" w:lineRule="auto"/>
              <w:ind w:firstLineChars="400" w:firstLine="964"/>
              <w:jc w:val="center"/>
              <w:rPr>
                <w:rFonts w:ascii="Times New Roman" w:eastAsia="Times New Roman" w:hAnsi="Times New Roman" w:cs="Times New Roman"/>
                <w:b/>
                <w:bCs/>
                <w:color w:val="000000" w:themeColor="text1"/>
                <w:sz w:val="24"/>
                <w:szCs w:val="24"/>
              </w:rPr>
            </w:pPr>
          </w:p>
        </w:tc>
        <w:tc>
          <w:tcPr>
            <w:tcW w:w="2329" w:type="pct"/>
            <w:vMerge w:val="restart"/>
            <w:shd w:val="clear" w:color="auto" w:fill="auto"/>
            <w:vAlign w:val="center"/>
            <w:hideMark/>
          </w:tcPr>
          <w:p w:rsidR="00AB142E" w:rsidRPr="00981449" w:rsidRDefault="00AB142E" w:rsidP="00AB142E">
            <w:pPr>
              <w:spacing w:after="0" w:line="360" w:lineRule="auto"/>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b/>
                <w:bCs/>
                <w:color w:val="000000" w:themeColor="text1"/>
                <w:sz w:val="24"/>
                <w:szCs w:val="24"/>
              </w:rPr>
              <w:t>Trung bình tiêu chí</w:t>
            </w:r>
          </w:p>
        </w:tc>
        <w:tc>
          <w:tcPr>
            <w:tcW w:w="518" w:type="pct"/>
            <w:shd w:val="clear" w:color="auto" w:fill="auto"/>
            <w:vAlign w:val="center"/>
          </w:tcPr>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TN</w:t>
            </w:r>
          </w:p>
        </w:tc>
        <w:tc>
          <w:tcPr>
            <w:tcW w:w="487" w:type="pct"/>
            <w:shd w:val="clear" w:color="auto" w:fill="auto"/>
            <w:noWrap/>
            <w:vAlign w:val="center"/>
            <w:hideMark/>
          </w:tcPr>
          <w:p w:rsidR="00AB142E" w:rsidRPr="00981449" w:rsidRDefault="00AB142E" w:rsidP="00AB142E">
            <w:pPr>
              <w:spacing w:after="0" w:line="360" w:lineRule="auto"/>
              <w:jc w:val="center"/>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b/>
                <w:bCs/>
                <w:color w:val="000000" w:themeColor="text1"/>
                <w:sz w:val="24"/>
                <w:szCs w:val="24"/>
              </w:rPr>
              <w:t>3.19</w:t>
            </w:r>
          </w:p>
        </w:tc>
        <w:tc>
          <w:tcPr>
            <w:tcW w:w="427"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b/>
                <w:bCs/>
                <w:color w:val="000000" w:themeColor="text1"/>
                <w:sz w:val="24"/>
                <w:szCs w:val="24"/>
              </w:rPr>
              <w:t>3.85</w:t>
            </w:r>
          </w:p>
        </w:tc>
        <w:tc>
          <w:tcPr>
            <w:tcW w:w="487"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b/>
                <w:bCs/>
                <w:color w:val="000000" w:themeColor="text1"/>
                <w:sz w:val="24"/>
                <w:szCs w:val="24"/>
              </w:rPr>
            </w:pPr>
            <w:r w:rsidRPr="00981449">
              <w:rPr>
                <w:rFonts w:ascii="Times New Roman" w:hAnsi="Times New Roman" w:cs="Times New Roman"/>
                <w:b/>
                <w:bCs/>
                <w:color w:val="000000" w:themeColor="text1"/>
                <w:sz w:val="24"/>
                <w:szCs w:val="24"/>
              </w:rPr>
              <w:t>3.19</w:t>
            </w:r>
          </w:p>
        </w:tc>
        <w:tc>
          <w:tcPr>
            <w:tcW w:w="451"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b/>
                <w:bCs/>
                <w:color w:val="000000" w:themeColor="text1"/>
                <w:sz w:val="24"/>
                <w:szCs w:val="24"/>
              </w:rPr>
            </w:pPr>
            <w:r w:rsidRPr="00981449">
              <w:rPr>
                <w:rFonts w:ascii="Times New Roman" w:hAnsi="Times New Roman" w:cs="Times New Roman"/>
                <w:b/>
                <w:bCs/>
                <w:color w:val="000000" w:themeColor="text1"/>
                <w:sz w:val="24"/>
                <w:szCs w:val="24"/>
              </w:rPr>
              <w:t>3.89</w:t>
            </w:r>
          </w:p>
        </w:tc>
      </w:tr>
      <w:tr w:rsidR="00AB142E" w:rsidRPr="00F05E80" w:rsidTr="00AB142E">
        <w:trPr>
          <w:trHeight w:val="300"/>
          <w:jc w:val="center"/>
        </w:trPr>
        <w:tc>
          <w:tcPr>
            <w:tcW w:w="301" w:type="pct"/>
            <w:vMerge/>
            <w:shd w:val="clear" w:color="auto" w:fill="auto"/>
            <w:vAlign w:val="center"/>
          </w:tcPr>
          <w:p w:rsidR="00AB142E" w:rsidRPr="00981449" w:rsidRDefault="00AB142E" w:rsidP="00AB142E">
            <w:pPr>
              <w:spacing w:after="0" w:line="360" w:lineRule="auto"/>
              <w:ind w:firstLineChars="400" w:firstLine="964"/>
              <w:jc w:val="center"/>
              <w:rPr>
                <w:rFonts w:ascii="Times New Roman" w:eastAsia="Times New Roman" w:hAnsi="Times New Roman" w:cs="Times New Roman"/>
                <w:b/>
                <w:bCs/>
                <w:color w:val="000000" w:themeColor="text1"/>
                <w:sz w:val="24"/>
                <w:szCs w:val="24"/>
              </w:rPr>
            </w:pPr>
          </w:p>
        </w:tc>
        <w:tc>
          <w:tcPr>
            <w:tcW w:w="2329" w:type="pct"/>
            <w:vMerge/>
            <w:shd w:val="clear" w:color="auto" w:fill="auto"/>
            <w:vAlign w:val="center"/>
          </w:tcPr>
          <w:p w:rsidR="00AB142E" w:rsidRPr="00981449" w:rsidRDefault="00AB142E" w:rsidP="00AB142E">
            <w:pPr>
              <w:spacing w:after="0" w:line="360" w:lineRule="auto"/>
              <w:rPr>
                <w:rFonts w:ascii="Times New Roman" w:eastAsia="Times New Roman" w:hAnsi="Times New Roman" w:cs="Times New Roman"/>
                <w:b/>
                <w:bCs/>
                <w:color w:val="000000" w:themeColor="text1"/>
                <w:sz w:val="24"/>
                <w:szCs w:val="24"/>
              </w:rPr>
            </w:pPr>
          </w:p>
        </w:tc>
        <w:tc>
          <w:tcPr>
            <w:tcW w:w="518" w:type="pct"/>
            <w:shd w:val="clear" w:color="auto" w:fill="auto"/>
            <w:vAlign w:val="center"/>
          </w:tcPr>
          <w:p w:rsidR="00AB142E" w:rsidRPr="00981449" w:rsidRDefault="00AB142E" w:rsidP="00AB142E">
            <w:pPr>
              <w:spacing w:after="0" w:line="360" w:lineRule="auto"/>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ĐC</w:t>
            </w:r>
          </w:p>
        </w:tc>
        <w:tc>
          <w:tcPr>
            <w:tcW w:w="487"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b/>
                <w:bCs/>
                <w:color w:val="000000" w:themeColor="text1"/>
                <w:sz w:val="24"/>
                <w:szCs w:val="24"/>
              </w:rPr>
              <w:t>3.20</w:t>
            </w:r>
          </w:p>
        </w:tc>
        <w:tc>
          <w:tcPr>
            <w:tcW w:w="427" w:type="pct"/>
            <w:shd w:val="clear" w:color="auto" w:fill="auto"/>
            <w:noWrap/>
            <w:vAlign w:val="center"/>
          </w:tcPr>
          <w:p w:rsidR="00AB142E" w:rsidRPr="00981449" w:rsidRDefault="00AB142E" w:rsidP="00AB142E">
            <w:pPr>
              <w:spacing w:after="0" w:line="360" w:lineRule="auto"/>
              <w:jc w:val="center"/>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b/>
                <w:bCs/>
                <w:color w:val="000000" w:themeColor="text1"/>
                <w:sz w:val="24"/>
                <w:szCs w:val="24"/>
              </w:rPr>
              <w:t>3.23</w:t>
            </w:r>
          </w:p>
        </w:tc>
        <w:tc>
          <w:tcPr>
            <w:tcW w:w="487"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b/>
                <w:bCs/>
                <w:color w:val="000000" w:themeColor="text1"/>
                <w:sz w:val="24"/>
                <w:szCs w:val="24"/>
              </w:rPr>
            </w:pPr>
            <w:r w:rsidRPr="00981449">
              <w:rPr>
                <w:rFonts w:ascii="Times New Roman" w:hAnsi="Times New Roman" w:cs="Times New Roman"/>
                <w:b/>
                <w:bCs/>
                <w:color w:val="000000" w:themeColor="text1"/>
                <w:sz w:val="24"/>
                <w:szCs w:val="24"/>
              </w:rPr>
              <w:t>3.20</w:t>
            </w:r>
          </w:p>
        </w:tc>
        <w:tc>
          <w:tcPr>
            <w:tcW w:w="451" w:type="pct"/>
            <w:shd w:val="clear" w:color="auto" w:fill="auto"/>
            <w:noWrap/>
            <w:vAlign w:val="center"/>
          </w:tcPr>
          <w:p w:rsidR="00AB142E" w:rsidRPr="00981449" w:rsidRDefault="00AB142E" w:rsidP="00AB142E">
            <w:pPr>
              <w:spacing w:after="0" w:line="360" w:lineRule="auto"/>
              <w:jc w:val="center"/>
              <w:rPr>
                <w:rFonts w:ascii="Times New Roman" w:hAnsi="Times New Roman" w:cs="Times New Roman"/>
                <w:b/>
                <w:bCs/>
                <w:color w:val="000000" w:themeColor="text1"/>
                <w:sz w:val="24"/>
                <w:szCs w:val="24"/>
              </w:rPr>
            </w:pPr>
            <w:r w:rsidRPr="00981449">
              <w:rPr>
                <w:rFonts w:ascii="Times New Roman" w:hAnsi="Times New Roman" w:cs="Times New Roman"/>
                <w:b/>
                <w:bCs/>
                <w:color w:val="000000" w:themeColor="text1"/>
                <w:sz w:val="24"/>
                <w:szCs w:val="24"/>
              </w:rPr>
              <w:t>3.26</w:t>
            </w:r>
          </w:p>
        </w:tc>
      </w:tr>
    </w:tbl>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Để giảm nhẹ BĐKH có rất nhiều hoạt động chúng ta cần phải thực hiện. Từ kết quả bảng 3.14 cho thấy, trước tác động, thái độ của HS về các hoạt động giảm nhẹ BĐKH ở nhóm TN và ĐC ở mức trung bình, ĐTB đợt 1 và đợt 2 của tiêu chí trước tác động đều là 3,19 ở nhóm TN và 3,20 ở nhóm ĐC. Trong đó, một số biểu hiện thái độ giảm nhẹ BĐKH nhận được sự đồng tình cao của HS là “</w:t>
      </w:r>
      <w:r w:rsidRPr="00981449">
        <w:rPr>
          <w:rFonts w:ascii="Times New Roman" w:eastAsia="Times New Roman" w:hAnsi="Times New Roman" w:cs="Times New Roman"/>
          <w:i/>
          <w:color w:val="000000" w:themeColor="text1"/>
          <w:sz w:val="26"/>
          <w:szCs w:val="28"/>
          <w:lang w:eastAsia="ko-KR"/>
        </w:rPr>
        <w:t>Tôi phản đối việc hút thuốc lá vì khói thuốc vừa có hại cho sức khỏe vừa gây ô nhiễm không khí, BĐKH”</w:t>
      </w:r>
      <w:r w:rsidRPr="00981449">
        <w:rPr>
          <w:rFonts w:ascii="Times New Roman" w:eastAsia="Times New Roman" w:hAnsi="Times New Roman" w:cs="Times New Roman"/>
          <w:color w:val="000000" w:themeColor="text1"/>
          <w:sz w:val="26"/>
          <w:szCs w:val="28"/>
          <w:lang w:eastAsia="ko-KR"/>
        </w:rPr>
        <w:t xml:space="preserve"> (ĐTB = 3,51 ở nhóm TN và 3,49 ở nhóm ĐC); “</w:t>
      </w:r>
      <w:r w:rsidRPr="00981449">
        <w:rPr>
          <w:rFonts w:ascii="Times New Roman" w:eastAsia="Times New Roman" w:hAnsi="Times New Roman" w:cs="Times New Roman"/>
          <w:i/>
          <w:color w:val="000000" w:themeColor="text1"/>
          <w:sz w:val="26"/>
          <w:szCs w:val="28"/>
          <w:lang w:eastAsia="ko-KR"/>
        </w:rPr>
        <w:t>Tôi luôn đồng tình và thực hiện đổ rác đúng nơi quy định, tái sử dụng rác và đồ cũ</w:t>
      </w:r>
      <w:r w:rsidRPr="00981449">
        <w:rPr>
          <w:rFonts w:ascii="Times New Roman" w:eastAsia="Times New Roman" w:hAnsi="Times New Roman" w:cs="Times New Roman"/>
          <w:color w:val="000000" w:themeColor="text1"/>
          <w:sz w:val="26"/>
          <w:szCs w:val="28"/>
          <w:lang w:eastAsia="ko-KR"/>
        </w:rPr>
        <w:t>” (ĐTB = 3,42 ở nhóm TN và 3,40 ở nhóm ĐC); “</w:t>
      </w:r>
      <w:r w:rsidRPr="00981449">
        <w:rPr>
          <w:rFonts w:ascii="Times New Roman" w:eastAsia="Times New Roman" w:hAnsi="Times New Roman" w:cs="Times New Roman"/>
          <w:i/>
          <w:color w:val="000000" w:themeColor="text1"/>
          <w:sz w:val="26"/>
          <w:szCs w:val="28"/>
          <w:lang w:eastAsia="ko-KR"/>
        </w:rPr>
        <w:t>Tôi thích trồng và chăm sóc cây xanh vì nó góp phần BVMT, giảm thiểu BĐKH</w:t>
      </w:r>
      <w:r w:rsidRPr="00981449">
        <w:rPr>
          <w:rFonts w:ascii="Times New Roman" w:eastAsia="Times New Roman" w:hAnsi="Times New Roman" w:cs="Times New Roman"/>
          <w:color w:val="000000" w:themeColor="text1"/>
          <w:sz w:val="26"/>
          <w:szCs w:val="28"/>
          <w:lang w:eastAsia="ko-KR"/>
        </w:rPr>
        <w:t xml:space="preserve">” (ĐTB = 3,42 ở nhóm TN, 3,38 ở nhóm ĐC). </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xml:space="preserve">Kết quả bảng 3.14 cũng cho thấy, sau tác động ĐTB của các câu hỏi đều tăng lên và dao động từ 3,03 đến 4,23 ở đợt 1 và 3,08 đến 4,23 ở đợt 2. ĐTB tiêu chí là 3,85 ở đợt 1 và 3,89 ở đợt 2. Như vậy, thái độ và xu hướng biểu hiện hành vi của </w:t>
      </w:r>
      <w:r w:rsidRPr="00981449">
        <w:rPr>
          <w:rFonts w:ascii="Times New Roman" w:eastAsia="Times New Roman" w:hAnsi="Times New Roman" w:cs="Times New Roman"/>
          <w:color w:val="000000" w:themeColor="text1"/>
          <w:sz w:val="26"/>
          <w:szCs w:val="28"/>
          <w:lang w:eastAsia="ko-KR"/>
        </w:rPr>
        <w:lastRenderedPageBreak/>
        <w:t xml:space="preserve">HS về giảm nhẹ BĐKH đã có sự thay đổi theo chiều hướng tích cực. Các hoạt động giảm nhẹ được rất nhiều HS quan tâm, thể hiện sự đồng tình là: </w:t>
      </w:r>
      <w:r w:rsidRPr="00981449">
        <w:rPr>
          <w:rFonts w:ascii="Times New Roman" w:eastAsia="Times New Roman" w:hAnsi="Times New Roman" w:cs="Times New Roman"/>
          <w:i/>
          <w:color w:val="000000" w:themeColor="text1"/>
          <w:sz w:val="26"/>
          <w:szCs w:val="28"/>
          <w:lang w:eastAsia="ko-KR"/>
        </w:rPr>
        <w:t>“Tôi thường tắt các thiết bị điện, nước khi không sử dụng bởi đó là cách đơn giản để ứng phó với BĐKH”</w:t>
      </w:r>
      <w:r w:rsidRPr="00981449">
        <w:rPr>
          <w:rFonts w:ascii="Times New Roman" w:eastAsia="Times New Roman" w:hAnsi="Times New Roman" w:cs="Times New Roman"/>
          <w:color w:val="000000" w:themeColor="text1"/>
          <w:sz w:val="26"/>
          <w:szCs w:val="28"/>
          <w:lang w:eastAsia="ko-KR"/>
        </w:rPr>
        <w:t xml:space="preserve"> (ĐTB = 4,23); </w:t>
      </w:r>
      <w:r w:rsidRPr="00981449">
        <w:rPr>
          <w:rFonts w:ascii="Times New Roman" w:eastAsia="Times New Roman" w:hAnsi="Times New Roman" w:cs="Times New Roman"/>
          <w:i/>
          <w:color w:val="000000" w:themeColor="text1"/>
          <w:sz w:val="26"/>
          <w:szCs w:val="28"/>
          <w:lang w:eastAsia="ko-KR"/>
        </w:rPr>
        <w:t>“Tôi phản đối việc hút thuốc lá vì khói thuốc vừa có hại cho sức khỏe vừa gây ô nhiễm không khí, BĐKH</w:t>
      </w:r>
      <w:r w:rsidRPr="00981449">
        <w:rPr>
          <w:rFonts w:ascii="Times New Roman" w:eastAsia="Times New Roman" w:hAnsi="Times New Roman" w:cs="Times New Roman"/>
          <w:color w:val="000000" w:themeColor="text1"/>
          <w:sz w:val="26"/>
          <w:szCs w:val="28"/>
          <w:lang w:eastAsia="ko-KR"/>
        </w:rPr>
        <w:t xml:space="preserve">” (ĐTB = 4,23); </w:t>
      </w:r>
      <w:r w:rsidRPr="00981449">
        <w:rPr>
          <w:rFonts w:ascii="Times New Roman" w:eastAsia="Times New Roman" w:hAnsi="Times New Roman" w:cs="Times New Roman"/>
          <w:i/>
          <w:color w:val="000000" w:themeColor="text1"/>
          <w:sz w:val="26"/>
          <w:szCs w:val="28"/>
          <w:lang w:eastAsia="ko-KR"/>
        </w:rPr>
        <w:t>“Tôi thích tham gia các hoạt động trồng và bảo vệ rừng vì đó là biện pháp giảm thải KNK”</w:t>
      </w:r>
      <w:r w:rsidRPr="00981449">
        <w:rPr>
          <w:rFonts w:ascii="Times New Roman" w:eastAsia="Times New Roman" w:hAnsi="Times New Roman" w:cs="Times New Roman"/>
          <w:color w:val="000000" w:themeColor="text1"/>
          <w:sz w:val="26"/>
          <w:szCs w:val="28"/>
          <w:lang w:eastAsia="ko-KR"/>
        </w:rPr>
        <w:t xml:space="preserve"> (ĐTB 4,20); </w:t>
      </w:r>
      <w:r w:rsidRPr="00981449">
        <w:rPr>
          <w:rFonts w:ascii="Times New Roman" w:eastAsia="Times New Roman" w:hAnsi="Times New Roman" w:cs="Times New Roman"/>
          <w:i/>
          <w:color w:val="000000" w:themeColor="text1"/>
          <w:sz w:val="26"/>
          <w:szCs w:val="28"/>
          <w:lang w:eastAsia="ko-KR"/>
        </w:rPr>
        <w:t>“Tôi luôn ủng hộ và thực hiện tắt điện hưởng ứng “Giờ Trái Đất” để giảm nhẹ BĐKH”</w:t>
      </w:r>
      <w:r w:rsidRPr="00981449">
        <w:rPr>
          <w:rFonts w:ascii="Times New Roman" w:eastAsia="Times New Roman" w:hAnsi="Times New Roman" w:cs="Times New Roman"/>
          <w:color w:val="000000" w:themeColor="text1"/>
          <w:sz w:val="26"/>
          <w:szCs w:val="28"/>
          <w:lang w:eastAsia="ko-KR"/>
        </w:rPr>
        <w:t xml:space="preserve"> (ĐTB 4,17); “</w:t>
      </w:r>
      <w:r w:rsidRPr="00981449">
        <w:rPr>
          <w:rFonts w:ascii="Times New Roman" w:eastAsia="Times New Roman" w:hAnsi="Times New Roman" w:cs="Times New Roman"/>
          <w:i/>
          <w:color w:val="000000" w:themeColor="text1"/>
          <w:sz w:val="26"/>
          <w:szCs w:val="28"/>
          <w:lang w:eastAsia="ko-KR"/>
        </w:rPr>
        <w:t>Tôi thích trồng và chăm sóc cây xanh vì nó góp phần BVMT, giảm thiểu BĐKH”</w:t>
      </w:r>
      <w:r w:rsidRPr="00981449">
        <w:rPr>
          <w:rFonts w:ascii="Times New Roman" w:eastAsia="Times New Roman" w:hAnsi="Times New Roman" w:cs="Times New Roman"/>
          <w:color w:val="000000" w:themeColor="text1"/>
          <w:sz w:val="26"/>
          <w:szCs w:val="28"/>
          <w:lang w:eastAsia="ko-KR"/>
        </w:rPr>
        <w:t xml:space="preserve"> (ĐTB = 4,13 đợt 1, 4,18 đợt 2). </w:t>
      </w:r>
      <w:r w:rsidRPr="00981449">
        <w:rPr>
          <w:rFonts w:ascii="Times New Roman" w:eastAsia="Times New Roman" w:hAnsi="Times New Roman" w:cs="Times New Roman"/>
          <w:i/>
          <w:color w:val="000000" w:themeColor="text1"/>
          <w:sz w:val="26"/>
          <w:szCs w:val="28"/>
          <w:lang w:eastAsia="ko-KR"/>
        </w:rPr>
        <w:t>“</w:t>
      </w:r>
      <w:r w:rsidRPr="00981449">
        <w:rPr>
          <w:rFonts w:ascii="Times New Roman" w:eastAsia="Times New Roman" w:hAnsi="Times New Roman" w:cs="Times New Roman"/>
          <w:i/>
          <w:color w:val="000000" w:themeColor="text1"/>
          <w:sz w:val="26"/>
          <w:szCs w:val="28"/>
        </w:rPr>
        <w:t>Tôi luôn đồng tình và thực hiện đổ rác đúng nơi quy định, tái sử dụng rác và đồ cũ”</w:t>
      </w:r>
      <w:r w:rsidRPr="00981449">
        <w:rPr>
          <w:rFonts w:ascii="Times New Roman" w:eastAsia="Times New Roman" w:hAnsi="Times New Roman" w:cs="Times New Roman"/>
          <w:color w:val="000000" w:themeColor="text1"/>
          <w:sz w:val="26"/>
          <w:szCs w:val="28"/>
        </w:rPr>
        <w:t xml:space="preserve"> </w:t>
      </w:r>
      <w:r w:rsidRPr="00981449">
        <w:rPr>
          <w:rFonts w:ascii="Times New Roman" w:eastAsia="Times New Roman" w:hAnsi="Times New Roman" w:cs="Times New Roman"/>
          <w:color w:val="000000" w:themeColor="text1"/>
          <w:sz w:val="26"/>
          <w:szCs w:val="28"/>
          <w:lang w:eastAsia="ko-KR"/>
        </w:rPr>
        <w:t>(ĐTB = 3,96 đợt 1, 4,0 đợt 2).</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Như vậy, thái độ của HS nhóm TN về các hoạt động giảm nhẹ BĐKH đã có sự chuyển biến tích cực sau tác động. Đa số HS đồng tình với những hoạt động giảm nhẹ BĐKH.</w:t>
      </w:r>
    </w:p>
    <w:p w:rsidR="00AB142E" w:rsidRPr="00981449" w:rsidRDefault="00AB142E" w:rsidP="00AB142E">
      <w:pPr>
        <w:pStyle w:val="Heading3"/>
        <w:rPr>
          <w:color w:val="000000" w:themeColor="text1"/>
        </w:rPr>
      </w:pPr>
      <w:bookmarkStart w:id="333" w:name="_Toc472933665"/>
      <w:bookmarkStart w:id="334" w:name="_Toc508558587"/>
      <w:bookmarkStart w:id="335" w:name="_Toc484370395"/>
      <w:bookmarkStart w:id="336" w:name="_Toc484617965"/>
      <w:r w:rsidRPr="00981449">
        <w:rPr>
          <w:color w:val="000000" w:themeColor="text1"/>
        </w:rPr>
        <w:t xml:space="preserve">3.4.4. Hành vi của học sinh về ứng phó với </w:t>
      </w:r>
      <w:bookmarkEnd w:id="333"/>
      <w:r w:rsidRPr="00981449">
        <w:rPr>
          <w:color w:val="000000" w:themeColor="text1"/>
        </w:rPr>
        <w:t>biến đổi khí hậu</w:t>
      </w:r>
      <w:bookmarkEnd w:id="334"/>
      <w:r w:rsidRPr="00981449">
        <w:rPr>
          <w:color w:val="000000" w:themeColor="text1"/>
        </w:rPr>
        <w:t xml:space="preserve"> </w:t>
      </w:r>
      <w:bookmarkEnd w:id="335"/>
      <w:bookmarkEnd w:id="336"/>
    </w:p>
    <w:p w:rsidR="00AB142E" w:rsidRPr="00981449" w:rsidRDefault="00AB142E" w:rsidP="00AB142E">
      <w:pPr>
        <w:pStyle w:val="Bang"/>
        <w:rPr>
          <w:b/>
          <w:i w:val="0"/>
          <w:color w:val="000000" w:themeColor="text1"/>
          <w:lang w:eastAsia="ko-KR"/>
        </w:rPr>
      </w:pPr>
      <w:bookmarkStart w:id="337" w:name="_Toc500090529"/>
      <w:bookmarkStart w:id="338" w:name="_Toc508558795"/>
      <w:r w:rsidRPr="00981449">
        <w:rPr>
          <w:color w:val="000000" w:themeColor="text1"/>
          <w:lang w:eastAsia="ko-KR"/>
        </w:rPr>
        <w:t xml:space="preserve">Bảng 3.15. </w:t>
      </w:r>
      <w:r w:rsidRPr="00981449">
        <w:rPr>
          <w:color w:val="000000" w:themeColor="text1"/>
        </w:rPr>
        <w:t>Biểu hiện hành vi ứng phó với BĐKH của HS</w:t>
      </w:r>
      <w:bookmarkEnd w:id="337"/>
      <w:bookmarkEnd w:id="338"/>
    </w:p>
    <w:tbl>
      <w:tblPr>
        <w:tblW w:w="5041" w:type="pct"/>
        <w:tblLook w:val="04A0" w:firstRow="1" w:lastRow="0" w:firstColumn="1" w:lastColumn="0" w:noHBand="0" w:noVBand="1"/>
      </w:tblPr>
      <w:tblGrid>
        <w:gridCol w:w="558"/>
        <w:gridCol w:w="2383"/>
        <w:gridCol w:w="810"/>
        <w:gridCol w:w="999"/>
        <w:gridCol w:w="888"/>
        <w:gridCol w:w="772"/>
        <w:gridCol w:w="999"/>
        <w:gridCol w:w="888"/>
        <w:gridCol w:w="772"/>
        <w:gridCol w:w="9"/>
      </w:tblGrid>
      <w:tr w:rsidR="00AB142E" w:rsidRPr="00F05E80" w:rsidTr="00AB142E">
        <w:trPr>
          <w:gridAfter w:val="1"/>
          <w:wAfter w:w="5" w:type="pct"/>
          <w:trHeight w:val="20"/>
          <w:tblHeader/>
        </w:trPr>
        <w:tc>
          <w:tcPr>
            <w:tcW w:w="308"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Stt</w:t>
            </w:r>
          </w:p>
        </w:tc>
        <w:tc>
          <w:tcPr>
            <w:tcW w:w="131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Biểu hiện hành vi của HS</w:t>
            </w:r>
          </w:p>
        </w:tc>
        <w:tc>
          <w:tcPr>
            <w:tcW w:w="446"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Nhóm HS</w:t>
            </w:r>
          </w:p>
        </w:tc>
        <w:tc>
          <w:tcPr>
            <w:tcW w:w="1464" w:type="pct"/>
            <w:gridSpan w:val="3"/>
            <w:tcBorders>
              <w:top w:val="single" w:sz="4" w:space="0" w:color="auto"/>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Đợt 1 (%)</w:t>
            </w:r>
          </w:p>
        </w:tc>
        <w:tc>
          <w:tcPr>
            <w:tcW w:w="1464" w:type="pct"/>
            <w:gridSpan w:val="3"/>
            <w:tcBorders>
              <w:top w:val="single" w:sz="4" w:space="0" w:color="auto"/>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Đợt 2 (%)</w:t>
            </w:r>
          </w:p>
        </w:tc>
      </w:tr>
      <w:tr w:rsidR="00AB142E" w:rsidRPr="00F05E80" w:rsidTr="00AB142E">
        <w:trPr>
          <w:gridAfter w:val="1"/>
          <w:wAfter w:w="5" w:type="pct"/>
          <w:trHeight w:val="20"/>
          <w:tblHeader/>
        </w:trPr>
        <w:tc>
          <w:tcPr>
            <w:tcW w:w="308" w:type="pct"/>
            <w:vMerge/>
            <w:tcBorders>
              <w:top w:val="single" w:sz="4" w:space="0" w:color="auto"/>
              <w:left w:val="single" w:sz="4" w:space="0" w:color="auto"/>
              <w:bottom w:val="single" w:sz="4" w:space="0" w:color="000000"/>
              <w:right w:val="single" w:sz="4" w:space="0" w:color="auto"/>
            </w:tcBorders>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b/>
                <w:color w:val="000000" w:themeColor="text1"/>
                <w:sz w:val="24"/>
                <w:szCs w:val="24"/>
              </w:rPr>
            </w:pPr>
          </w:p>
        </w:tc>
        <w:tc>
          <w:tcPr>
            <w:tcW w:w="1313" w:type="pct"/>
            <w:vMerge/>
            <w:tcBorders>
              <w:top w:val="single" w:sz="4" w:space="0" w:color="auto"/>
              <w:left w:val="single" w:sz="4" w:space="0" w:color="auto"/>
              <w:bottom w:val="single" w:sz="4" w:space="0" w:color="000000"/>
              <w:right w:val="single" w:sz="4" w:space="0" w:color="auto"/>
            </w:tcBorders>
            <w:vAlign w:val="center"/>
            <w:hideMark/>
          </w:tcPr>
          <w:p w:rsidR="00AB142E" w:rsidRPr="00981449" w:rsidRDefault="00AB142E" w:rsidP="00AB142E">
            <w:pPr>
              <w:spacing w:after="0" w:line="360" w:lineRule="auto"/>
              <w:ind w:left="-57" w:right="-57"/>
              <w:rPr>
                <w:rFonts w:ascii="Times New Roman" w:eastAsia="Times New Roman" w:hAnsi="Times New Roman" w:cs="Times New Roman"/>
                <w:b/>
                <w:color w:val="000000" w:themeColor="text1"/>
                <w:sz w:val="24"/>
                <w:szCs w:val="24"/>
              </w:rPr>
            </w:pPr>
          </w:p>
        </w:tc>
        <w:tc>
          <w:tcPr>
            <w:tcW w:w="446" w:type="pct"/>
            <w:vMerge/>
            <w:tcBorders>
              <w:top w:val="single" w:sz="4" w:space="0" w:color="auto"/>
              <w:left w:val="single" w:sz="4" w:space="0" w:color="auto"/>
              <w:bottom w:val="single" w:sz="4" w:space="0" w:color="000000"/>
              <w:right w:val="single" w:sz="4" w:space="0" w:color="auto"/>
            </w:tcBorders>
            <w:vAlign w:val="center"/>
            <w:hideMark/>
          </w:tcPr>
          <w:p w:rsidR="00AB142E" w:rsidRPr="00981449" w:rsidRDefault="00AB142E" w:rsidP="00AB142E">
            <w:pPr>
              <w:spacing w:after="0" w:line="360" w:lineRule="auto"/>
              <w:ind w:left="-57" w:right="-57"/>
              <w:rPr>
                <w:rFonts w:ascii="Times New Roman" w:eastAsia="Times New Roman" w:hAnsi="Times New Roman" w:cs="Times New Roman"/>
                <w:b/>
                <w:color w:val="000000" w:themeColor="text1"/>
                <w:sz w:val="24"/>
                <w:szCs w:val="24"/>
              </w:rPr>
            </w:pPr>
          </w:p>
        </w:tc>
        <w:tc>
          <w:tcPr>
            <w:tcW w:w="550"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Thường xuyên</w:t>
            </w:r>
          </w:p>
        </w:tc>
        <w:tc>
          <w:tcPr>
            <w:tcW w:w="489"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Thỉnh thoảng</w:t>
            </w:r>
          </w:p>
        </w:tc>
        <w:tc>
          <w:tcPr>
            <w:tcW w:w="425"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Chưa bao giờ</w:t>
            </w:r>
          </w:p>
        </w:tc>
        <w:tc>
          <w:tcPr>
            <w:tcW w:w="550"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Thường xuyên</w:t>
            </w:r>
          </w:p>
        </w:tc>
        <w:tc>
          <w:tcPr>
            <w:tcW w:w="489"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Thỉnh thoảng</w:t>
            </w:r>
          </w:p>
        </w:tc>
        <w:tc>
          <w:tcPr>
            <w:tcW w:w="425"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Chưa bao giờ</w:t>
            </w:r>
          </w:p>
        </w:tc>
      </w:tr>
      <w:tr w:rsidR="00AB142E" w:rsidRPr="00F05E80" w:rsidTr="00AB142E">
        <w:trPr>
          <w:trHeight w:val="20"/>
        </w:trPr>
        <w:tc>
          <w:tcPr>
            <w:tcW w:w="308" w:type="pct"/>
            <w:tcBorders>
              <w:top w:val="single" w:sz="4" w:space="0" w:color="auto"/>
              <w:left w:val="single" w:sz="4" w:space="0" w:color="auto"/>
              <w:bottom w:val="single" w:sz="4" w:space="0" w:color="000000"/>
              <w:right w:val="single" w:sz="4" w:space="0" w:color="auto"/>
            </w:tcBorders>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b/>
                <w:color w:val="000000" w:themeColor="text1"/>
                <w:sz w:val="24"/>
                <w:szCs w:val="24"/>
              </w:rPr>
            </w:pPr>
          </w:p>
        </w:tc>
        <w:tc>
          <w:tcPr>
            <w:tcW w:w="4692" w:type="pct"/>
            <w:gridSpan w:val="9"/>
            <w:tcBorders>
              <w:top w:val="single" w:sz="4" w:space="0" w:color="auto"/>
              <w:left w:val="single" w:sz="4" w:space="0" w:color="auto"/>
              <w:bottom w:val="single" w:sz="4" w:space="0" w:color="000000"/>
              <w:right w:val="single" w:sz="4" w:space="0" w:color="auto"/>
            </w:tcBorders>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hAnsi="Times New Roman"/>
                <w:b/>
                <w:color w:val="000000" w:themeColor="text1"/>
                <w:sz w:val="24"/>
                <w:szCs w:val="24"/>
                <w:lang w:eastAsia="ko-KR"/>
              </w:rPr>
              <w:t>1. Biểu hiện hành vi giảm nhẹ BĐKH của HS</w:t>
            </w:r>
          </w:p>
        </w:tc>
      </w:tr>
      <w:tr w:rsidR="00AB142E" w:rsidRPr="00F05E80" w:rsidTr="00AB142E">
        <w:trPr>
          <w:gridAfter w:val="1"/>
          <w:wAfter w:w="5" w:type="pct"/>
          <w:trHeight w:val="20"/>
        </w:trPr>
        <w:tc>
          <w:tcPr>
            <w:tcW w:w="308" w:type="pct"/>
            <w:vMerge w:val="restart"/>
            <w:tcBorders>
              <w:top w:val="nil"/>
              <w:left w:val="single" w:sz="4" w:space="0" w:color="auto"/>
              <w:bottom w:val="single" w:sz="4" w:space="0" w:color="000000"/>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1.1</w:t>
            </w:r>
          </w:p>
        </w:tc>
        <w:tc>
          <w:tcPr>
            <w:tcW w:w="1313" w:type="pct"/>
            <w:vMerge w:val="restart"/>
            <w:tcBorders>
              <w:top w:val="nil"/>
              <w:left w:val="single" w:sz="4" w:space="0" w:color="auto"/>
              <w:bottom w:val="single" w:sz="4" w:space="0" w:color="000000"/>
              <w:right w:val="single" w:sz="4" w:space="0" w:color="auto"/>
            </w:tcBorders>
            <w:shd w:val="clear" w:color="auto" w:fill="auto"/>
            <w:vAlign w:val="center"/>
            <w:hideMark/>
          </w:tcPr>
          <w:p w:rsidR="00AB142E" w:rsidRPr="00981449" w:rsidRDefault="00AB142E" w:rsidP="00AB142E">
            <w:pPr>
              <w:spacing w:after="0" w:line="360"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HS tham gia trồng cây ở gia đình, nhà trường…</w:t>
            </w:r>
          </w:p>
        </w:tc>
        <w:tc>
          <w:tcPr>
            <w:tcW w:w="446"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550"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76.06</w:t>
            </w:r>
          </w:p>
        </w:tc>
        <w:tc>
          <w:tcPr>
            <w:tcW w:w="489"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23.94</w:t>
            </w:r>
          </w:p>
        </w:tc>
        <w:tc>
          <w:tcPr>
            <w:tcW w:w="425"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0</w:t>
            </w:r>
          </w:p>
        </w:tc>
        <w:tc>
          <w:tcPr>
            <w:tcW w:w="550"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78.17</w:t>
            </w:r>
          </w:p>
        </w:tc>
        <w:tc>
          <w:tcPr>
            <w:tcW w:w="489"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21.83</w:t>
            </w:r>
          </w:p>
        </w:tc>
        <w:tc>
          <w:tcPr>
            <w:tcW w:w="425"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0</w:t>
            </w:r>
          </w:p>
        </w:tc>
      </w:tr>
      <w:tr w:rsidR="00AB142E" w:rsidRPr="00F05E80" w:rsidTr="00AB142E">
        <w:trPr>
          <w:gridAfter w:val="1"/>
          <w:wAfter w:w="5" w:type="pct"/>
          <w:trHeight w:val="20"/>
        </w:trPr>
        <w:tc>
          <w:tcPr>
            <w:tcW w:w="308" w:type="pct"/>
            <w:vMerge/>
            <w:tcBorders>
              <w:top w:val="nil"/>
              <w:left w:val="single" w:sz="4" w:space="0" w:color="auto"/>
              <w:bottom w:val="single" w:sz="4" w:space="0" w:color="000000"/>
              <w:right w:val="single" w:sz="4" w:space="0" w:color="auto"/>
            </w:tcBorders>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p>
        </w:tc>
        <w:tc>
          <w:tcPr>
            <w:tcW w:w="1313" w:type="pct"/>
            <w:vMerge/>
            <w:tcBorders>
              <w:top w:val="nil"/>
              <w:left w:val="single" w:sz="4" w:space="0" w:color="auto"/>
              <w:bottom w:val="single" w:sz="4" w:space="0" w:color="000000"/>
              <w:right w:val="single" w:sz="4" w:space="0" w:color="auto"/>
            </w:tcBorders>
            <w:vAlign w:val="center"/>
            <w:hideMark/>
          </w:tcPr>
          <w:p w:rsidR="00AB142E" w:rsidRPr="00981449" w:rsidRDefault="00AB142E" w:rsidP="00AB142E">
            <w:pPr>
              <w:spacing w:after="0" w:line="360" w:lineRule="auto"/>
              <w:ind w:left="-57" w:right="-57"/>
              <w:rPr>
                <w:rFonts w:ascii="Times New Roman" w:eastAsia="Times New Roman" w:hAnsi="Times New Roman" w:cs="Times New Roman"/>
                <w:color w:val="000000" w:themeColor="text1"/>
                <w:sz w:val="24"/>
                <w:szCs w:val="24"/>
              </w:rPr>
            </w:pPr>
          </w:p>
        </w:tc>
        <w:tc>
          <w:tcPr>
            <w:tcW w:w="446"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550"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44.44</w:t>
            </w:r>
          </w:p>
        </w:tc>
        <w:tc>
          <w:tcPr>
            <w:tcW w:w="489"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43.12</w:t>
            </w:r>
          </w:p>
        </w:tc>
        <w:tc>
          <w:tcPr>
            <w:tcW w:w="425"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12.43</w:t>
            </w:r>
          </w:p>
        </w:tc>
        <w:tc>
          <w:tcPr>
            <w:tcW w:w="550"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47.35</w:t>
            </w:r>
          </w:p>
        </w:tc>
        <w:tc>
          <w:tcPr>
            <w:tcW w:w="489"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41.67</w:t>
            </w:r>
          </w:p>
        </w:tc>
        <w:tc>
          <w:tcPr>
            <w:tcW w:w="425"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10.98</w:t>
            </w:r>
          </w:p>
        </w:tc>
      </w:tr>
      <w:tr w:rsidR="00AB142E" w:rsidRPr="00F05E80" w:rsidTr="00AB142E">
        <w:trPr>
          <w:gridAfter w:val="1"/>
          <w:wAfter w:w="5" w:type="pct"/>
          <w:trHeight w:val="20"/>
        </w:trPr>
        <w:tc>
          <w:tcPr>
            <w:tcW w:w="308" w:type="pct"/>
            <w:vMerge w:val="restart"/>
            <w:tcBorders>
              <w:top w:val="nil"/>
              <w:left w:val="single" w:sz="4" w:space="0" w:color="auto"/>
              <w:bottom w:val="single" w:sz="4" w:space="0" w:color="000000"/>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1.2</w:t>
            </w:r>
          </w:p>
        </w:tc>
        <w:tc>
          <w:tcPr>
            <w:tcW w:w="1313" w:type="pct"/>
            <w:vMerge w:val="restart"/>
            <w:tcBorders>
              <w:top w:val="nil"/>
              <w:left w:val="single" w:sz="4" w:space="0" w:color="auto"/>
              <w:bottom w:val="single" w:sz="4" w:space="0" w:color="000000"/>
              <w:right w:val="single" w:sz="4" w:space="0" w:color="auto"/>
            </w:tcBorders>
            <w:shd w:val="clear" w:color="auto" w:fill="auto"/>
            <w:vAlign w:val="center"/>
            <w:hideMark/>
          </w:tcPr>
          <w:p w:rsidR="00AB142E" w:rsidRPr="00981449" w:rsidRDefault="00AB142E" w:rsidP="00AB142E">
            <w:pPr>
              <w:spacing w:after="0" w:line="360"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 xml:space="preserve">HS tham gia chăm sóc, bảo vệ cây xanh, bảo vệ rừng </w:t>
            </w:r>
          </w:p>
        </w:tc>
        <w:tc>
          <w:tcPr>
            <w:tcW w:w="446"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550"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80.29</w:t>
            </w:r>
          </w:p>
        </w:tc>
        <w:tc>
          <w:tcPr>
            <w:tcW w:w="489"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19.71</w:t>
            </w:r>
          </w:p>
        </w:tc>
        <w:tc>
          <w:tcPr>
            <w:tcW w:w="425"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0</w:t>
            </w:r>
          </w:p>
        </w:tc>
        <w:tc>
          <w:tcPr>
            <w:tcW w:w="550"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83.99</w:t>
            </w:r>
          </w:p>
        </w:tc>
        <w:tc>
          <w:tcPr>
            <w:tcW w:w="489"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16.01</w:t>
            </w:r>
          </w:p>
        </w:tc>
        <w:tc>
          <w:tcPr>
            <w:tcW w:w="425"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0</w:t>
            </w:r>
          </w:p>
        </w:tc>
      </w:tr>
      <w:tr w:rsidR="00AB142E" w:rsidRPr="00F05E80" w:rsidTr="00AB142E">
        <w:trPr>
          <w:gridAfter w:val="1"/>
          <w:wAfter w:w="5" w:type="pct"/>
          <w:trHeight w:val="20"/>
        </w:trPr>
        <w:tc>
          <w:tcPr>
            <w:tcW w:w="308" w:type="pct"/>
            <w:vMerge/>
            <w:tcBorders>
              <w:top w:val="nil"/>
              <w:left w:val="single" w:sz="4" w:space="0" w:color="auto"/>
              <w:bottom w:val="single" w:sz="4" w:space="0" w:color="000000"/>
              <w:right w:val="single" w:sz="4" w:space="0" w:color="auto"/>
            </w:tcBorders>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p>
        </w:tc>
        <w:tc>
          <w:tcPr>
            <w:tcW w:w="1313" w:type="pct"/>
            <w:vMerge/>
            <w:tcBorders>
              <w:top w:val="nil"/>
              <w:left w:val="single" w:sz="4" w:space="0" w:color="auto"/>
              <w:bottom w:val="single" w:sz="4" w:space="0" w:color="000000"/>
              <w:right w:val="single" w:sz="4" w:space="0" w:color="auto"/>
            </w:tcBorders>
            <w:vAlign w:val="center"/>
            <w:hideMark/>
          </w:tcPr>
          <w:p w:rsidR="00AB142E" w:rsidRPr="00981449" w:rsidRDefault="00AB142E" w:rsidP="00AB142E">
            <w:pPr>
              <w:spacing w:after="0" w:line="360" w:lineRule="auto"/>
              <w:ind w:left="-57" w:right="-57"/>
              <w:rPr>
                <w:rFonts w:ascii="Times New Roman" w:eastAsia="Times New Roman" w:hAnsi="Times New Roman" w:cs="Times New Roman"/>
                <w:color w:val="000000" w:themeColor="text1"/>
                <w:sz w:val="24"/>
                <w:szCs w:val="24"/>
              </w:rPr>
            </w:pPr>
          </w:p>
        </w:tc>
        <w:tc>
          <w:tcPr>
            <w:tcW w:w="446"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550"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34.79</w:t>
            </w:r>
          </w:p>
        </w:tc>
        <w:tc>
          <w:tcPr>
            <w:tcW w:w="489"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47.09</w:t>
            </w:r>
          </w:p>
        </w:tc>
        <w:tc>
          <w:tcPr>
            <w:tcW w:w="425"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18.12</w:t>
            </w:r>
          </w:p>
        </w:tc>
        <w:tc>
          <w:tcPr>
            <w:tcW w:w="550"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33.60</w:t>
            </w:r>
          </w:p>
        </w:tc>
        <w:tc>
          <w:tcPr>
            <w:tcW w:w="489"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49.87</w:t>
            </w:r>
          </w:p>
        </w:tc>
        <w:tc>
          <w:tcPr>
            <w:tcW w:w="425"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16.53</w:t>
            </w:r>
          </w:p>
        </w:tc>
      </w:tr>
      <w:tr w:rsidR="00AB142E" w:rsidRPr="00F05E80" w:rsidTr="00AB142E">
        <w:trPr>
          <w:gridAfter w:val="1"/>
          <w:wAfter w:w="5" w:type="pct"/>
          <w:trHeight w:val="20"/>
        </w:trPr>
        <w:tc>
          <w:tcPr>
            <w:tcW w:w="308" w:type="pct"/>
            <w:vMerge w:val="restart"/>
            <w:tcBorders>
              <w:top w:val="nil"/>
              <w:left w:val="single" w:sz="4" w:space="0" w:color="auto"/>
              <w:bottom w:val="single" w:sz="4" w:space="0" w:color="000000"/>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1.3</w:t>
            </w:r>
          </w:p>
        </w:tc>
        <w:tc>
          <w:tcPr>
            <w:tcW w:w="1313" w:type="pct"/>
            <w:vMerge w:val="restart"/>
            <w:tcBorders>
              <w:top w:val="nil"/>
              <w:left w:val="single" w:sz="4" w:space="0" w:color="auto"/>
              <w:bottom w:val="single" w:sz="4" w:space="0" w:color="000000"/>
              <w:right w:val="single" w:sz="4" w:space="0" w:color="auto"/>
            </w:tcBorders>
            <w:shd w:val="clear" w:color="auto" w:fill="auto"/>
            <w:vAlign w:val="center"/>
            <w:hideMark/>
          </w:tcPr>
          <w:p w:rsidR="00AB142E" w:rsidRPr="00981449" w:rsidRDefault="00AB142E" w:rsidP="00AB142E">
            <w:pPr>
              <w:spacing w:after="0" w:line="360"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HS phân loại rác, bỏ rác đúng nơi quy định, không đốt rác thải</w:t>
            </w:r>
          </w:p>
        </w:tc>
        <w:tc>
          <w:tcPr>
            <w:tcW w:w="446"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550"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71.69</w:t>
            </w:r>
          </w:p>
        </w:tc>
        <w:tc>
          <w:tcPr>
            <w:tcW w:w="489"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28.31</w:t>
            </w:r>
          </w:p>
        </w:tc>
        <w:tc>
          <w:tcPr>
            <w:tcW w:w="425"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0</w:t>
            </w:r>
          </w:p>
        </w:tc>
        <w:tc>
          <w:tcPr>
            <w:tcW w:w="550"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69.84</w:t>
            </w:r>
          </w:p>
        </w:tc>
        <w:tc>
          <w:tcPr>
            <w:tcW w:w="489"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30.16</w:t>
            </w:r>
          </w:p>
        </w:tc>
        <w:tc>
          <w:tcPr>
            <w:tcW w:w="425"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0</w:t>
            </w:r>
          </w:p>
        </w:tc>
      </w:tr>
      <w:tr w:rsidR="00AB142E" w:rsidRPr="00F05E80" w:rsidTr="00AB142E">
        <w:trPr>
          <w:gridAfter w:val="1"/>
          <w:wAfter w:w="5" w:type="pct"/>
          <w:trHeight w:val="20"/>
        </w:trPr>
        <w:tc>
          <w:tcPr>
            <w:tcW w:w="308" w:type="pct"/>
            <w:vMerge/>
            <w:tcBorders>
              <w:top w:val="nil"/>
              <w:left w:val="single" w:sz="4" w:space="0" w:color="auto"/>
              <w:bottom w:val="single" w:sz="4" w:space="0" w:color="000000"/>
              <w:right w:val="single" w:sz="4" w:space="0" w:color="auto"/>
            </w:tcBorders>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p>
        </w:tc>
        <w:tc>
          <w:tcPr>
            <w:tcW w:w="1313" w:type="pct"/>
            <w:vMerge/>
            <w:tcBorders>
              <w:top w:val="nil"/>
              <w:left w:val="single" w:sz="4" w:space="0" w:color="auto"/>
              <w:bottom w:val="single" w:sz="4" w:space="0" w:color="000000"/>
              <w:right w:val="single" w:sz="4" w:space="0" w:color="auto"/>
            </w:tcBorders>
            <w:vAlign w:val="center"/>
            <w:hideMark/>
          </w:tcPr>
          <w:p w:rsidR="00AB142E" w:rsidRPr="00981449" w:rsidRDefault="00AB142E" w:rsidP="00AB142E">
            <w:pPr>
              <w:spacing w:after="0" w:line="360" w:lineRule="auto"/>
              <w:ind w:left="-57" w:right="-57"/>
              <w:rPr>
                <w:rFonts w:ascii="Times New Roman" w:eastAsia="Times New Roman" w:hAnsi="Times New Roman" w:cs="Times New Roman"/>
                <w:color w:val="000000" w:themeColor="text1"/>
                <w:sz w:val="24"/>
                <w:szCs w:val="24"/>
              </w:rPr>
            </w:pPr>
          </w:p>
        </w:tc>
        <w:tc>
          <w:tcPr>
            <w:tcW w:w="446"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550"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35.19</w:t>
            </w:r>
          </w:p>
        </w:tc>
        <w:tc>
          <w:tcPr>
            <w:tcW w:w="489"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45.50</w:t>
            </w:r>
          </w:p>
        </w:tc>
        <w:tc>
          <w:tcPr>
            <w:tcW w:w="425"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19.31</w:t>
            </w:r>
          </w:p>
        </w:tc>
        <w:tc>
          <w:tcPr>
            <w:tcW w:w="550"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32.54</w:t>
            </w:r>
          </w:p>
        </w:tc>
        <w:tc>
          <w:tcPr>
            <w:tcW w:w="489"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49.60</w:t>
            </w:r>
          </w:p>
        </w:tc>
        <w:tc>
          <w:tcPr>
            <w:tcW w:w="425"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17.86</w:t>
            </w:r>
          </w:p>
        </w:tc>
      </w:tr>
      <w:tr w:rsidR="00AB142E" w:rsidRPr="00F05E80" w:rsidTr="00AB142E">
        <w:trPr>
          <w:gridAfter w:val="1"/>
          <w:wAfter w:w="5" w:type="pct"/>
          <w:trHeight w:val="20"/>
        </w:trPr>
        <w:tc>
          <w:tcPr>
            <w:tcW w:w="308" w:type="pct"/>
            <w:vMerge w:val="restart"/>
            <w:tcBorders>
              <w:top w:val="nil"/>
              <w:left w:val="single" w:sz="4" w:space="0" w:color="auto"/>
              <w:right w:val="single" w:sz="4" w:space="0" w:color="auto"/>
            </w:tcBorders>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lastRenderedPageBreak/>
              <w:t>1.4</w:t>
            </w:r>
          </w:p>
        </w:tc>
        <w:tc>
          <w:tcPr>
            <w:tcW w:w="1313" w:type="pct"/>
            <w:vMerge w:val="restart"/>
            <w:tcBorders>
              <w:top w:val="nil"/>
              <w:left w:val="single" w:sz="4" w:space="0" w:color="auto"/>
              <w:right w:val="single" w:sz="4" w:space="0" w:color="auto"/>
            </w:tcBorders>
            <w:vAlign w:val="center"/>
          </w:tcPr>
          <w:p w:rsidR="00AB142E" w:rsidRPr="00981449" w:rsidRDefault="00AB142E" w:rsidP="00AB142E">
            <w:pPr>
              <w:spacing w:after="0" w:line="360"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HS sử dụng lại đồ cũ vào những việc hữu ích</w:t>
            </w:r>
          </w:p>
        </w:tc>
        <w:tc>
          <w:tcPr>
            <w:tcW w:w="446" w:type="pct"/>
            <w:tcBorders>
              <w:top w:val="nil"/>
              <w:left w:val="nil"/>
              <w:bottom w:val="single" w:sz="4" w:space="0" w:color="auto"/>
              <w:right w:val="single" w:sz="4" w:space="0" w:color="auto"/>
            </w:tcBorders>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550" w:type="pct"/>
            <w:tcBorders>
              <w:top w:val="nil"/>
              <w:left w:val="nil"/>
              <w:bottom w:val="single" w:sz="4" w:space="0" w:color="auto"/>
              <w:right w:val="single" w:sz="4" w:space="0" w:color="auto"/>
            </w:tcBorders>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83.60</w:t>
            </w:r>
          </w:p>
        </w:tc>
        <w:tc>
          <w:tcPr>
            <w:tcW w:w="489" w:type="pct"/>
            <w:tcBorders>
              <w:top w:val="nil"/>
              <w:left w:val="nil"/>
              <w:bottom w:val="single" w:sz="4" w:space="0" w:color="auto"/>
              <w:right w:val="single" w:sz="4" w:space="0" w:color="auto"/>
            </w:tcBorders>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16.40</w:t>
            </w:r>
          </w:p>
        </w:tc>
        <w:tc>
          <w:tcPr>
            <w:tcW w:w="425" w:type="pct"/>
            <w:tcBorders>
              <w:top w:val="nil"/>
              <w:left w:val="nil"/>
              <w:bottom w:val="single" w:sz="4" w:space="0" w:color="auto"/>
              <w:right w:val="single" w:sz="4" w:space="0" w:color="auto"/>
            </w:tcBorders>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0</w:t>
            </w:r>
          </w:p>
        </w:tc>
        <w:tc>
          <w:tcPr>
            <w:tcW w:w="550" w:type="pct"/>
            <w:tcBorders>
              <w:top w:val="nil"/>
              <w:left w:val="nil"/>
              <w:bottom w:val="single" w:sz="4" w:space="0" w:color="auto"/>
              <w:right w:val="single" w:sz="4" w:space="0" w:color="auto"/>
            </w:tcBorders>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85.85</w:t>
            </w:r>
          </w:p>
        </w:tc>
        <w:tc>
          <w:tcPr>
            <w:tcW w:w="489" w:type="pct"/>
            <w:tcBorders>
              <w:top w:val="nil"/>
              <w:left w:val="nil"/>
              <w:bottom w:val="single" w:sz="4" w:space="0" w:color="auto"/>
              <w:right w:val="single" w:sz="4" w:space="0" w:color="auto"/>
            </w:tcBorders>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14.15</w:t>
            </w:r>
          </w:p>
        </w:tc>
        <w:tc>
          <w:tcPr>
            <w:tcW w:w="425" w:type="pct"/>
            <w:tcBorders>
              <w:top w:val="nil"/>
              <w:left w:val="nil"/>
              <w:bottom w:val="single" w:sz="4" w:space="0" w:color="auto"/>
              <w:right w:val="single" w:sz="4" w:space="0" w:color="auto"/>
            </w:tcBorders>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0</w:t>
            </w:r>
          </w:p>
        </w:tc>
      </w:tr>
      <w:tr w:rsidR="00AB142E" w:rsidRPr="00F05E80" w:rsidTr="00AB142E">
        <w:trPr>
          <w:gridAfter w:val="1"/>
          <w:wAfter w:w="5" w:type="pct"/>
          <w:trHeight w:val="20"/>
        </w:trPr>
        <w:tc>
          <w:tcPr>
            <w:tcW w:w="308" w:type="pct"/>
            <w:vMerge/>
            <w:tcBorders>
              <w:left w:val="single" w:sz="4" w:space="0" w:color="auto"/>
              <w:bottom w:val="single" w:sz="4" w:space="0" w:color="000000"/>
              <w:right w:val="single" w:sz="4" w:space="0" w:color="auto"/>
            </w:tcBorders>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p>
        </w:tc>
        <w:tc>
          <w:tcPr>
            <w:tcW w:w="1313" w:type="pct"/>
            <w:vMerge/>
            <w:tcBorders>
              <w:left w:val="single" w:sz="4" w:space="0" w:color="auto"/>
              <w:bottom w:val="single" w:sz="4" w:space="0" w:color="000000"/>
              <w:right w:val="single" w:sz="4" w:space="0" w:color="auto"/>
            </w:tcBorders>
            <w:vAlign w:val="center"/>
          </w:tcPr>
          <w:p w:rsidR="00AB142E" w:rsidRPr="00981449" w:rsidRDefault="00AB142E" w:rsidP="00AB142E">
            <w:pPr>
              <w:spacing w:after="0" w:line="360" w:lineRule="auto"/>
              <w:ind w:left="-57" w:right="-57"/>
              <w:rPr>
                <w:rFonts w:ascii="Times New Roman" w:eastAsia="Times New Roman" w:hAnsi="Times New Roman" w:cs="Times New Roman"/>
                <w:color w:val="000000" w:themeColor="text1"/>
                <w:sz w:val="24"/>
                <w:szCs w:val="24"/>
              </w:rPr>
            </w:pPr>
          </w:p>
        </w:tc>
        <w:tc>
          <w:tcPr>
            <w:tcW w:w="446" w:type="pct"/>
            <w:tcBorders>
              <w:top w:val="nil"/>
              <w:left w:val="nil"/>
              <w:bottom w:val="single" w:sz="4" w:space="0" w:color="auto"/>
              <w:right w:val="single" w:sz="4" w:space="0" w:color="auto"/>
            </w:tcBorders>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550" w:type="pct"/>
            <w:tcBorders>
              <w:top w:val="nil"/>
              <w:left w:val="nil"/>
              <w:bottom w:val="single" w:sz="4" w:space="0" w:color="auto"/>
              <w:right w:val="single" w:sz="4" w:space="0" w:color="auto"/>
            </w:tcBorders>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57.80</w:t>
            </w:r>
          </w:p>
        </w:tc>
        <w:tc>
          <w:tcPr>
            <w:tcW w:w="489" w:type="pct"/>
            <w:tcBorders>
              <w:top w:val="nil"/>
              <w:left w:val="nil"/>
              <w:bottom w:val="single" w:sz="4" w:space="0" w:color="auto"/>
              <w:right w:val="single" w:sz="4" w:space="0" w:color="auto"/>
            </w:tcBorders>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31.48</w:t>
            </w:r>
          </w:p>
        </w:tc>
        <w:tc>
          <w:tcPr>
            <w:tcW w:w="425" w:type="pct"/>
            <w:tcBorders>
              <w:top w:val="nil"/>
              <w:left w:val="nil"/>
              <w:bottom w:val="single" w:sz="4" w:space="0" w:color="auto"/>
              <w:right w:val="single" w:sz="4" w:space="0" w:color="auto"/>
            </w:tcBorders>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10.71</w:t>
            </w:r>
          </w:p>
        </w:tc>
        <w:tc>
          <w:tcPr>
            <w:tcW w:w="550" w:type="pct"/>
            <w:tcBorders>
              <w:top w:val="nil"/>
              <w:left w:val="nil"/>
              <w:bottom w:val="single" w:sz="4" w:space="0" w:color="auto"/>
              <w:right w:val="single" w:sz="4" w:space="0" w:color="auto"/>
            </w:tcBorders>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56.75</w:t>
            </w:r>
          </w:p>
        </w:tc>
        <w:tc>
          <w:tcPr>
            <w:tcW w:w="489" w:type="pct"/>
            <w:tcBorders>
              <w:top w:val="nil"/>
              <w:left w:val="nil"/>
              <w:bottom w:val="single" w:sz="4" w:space="0" w:color="auto"/>
              <w:right w:val="single" w:sz="4" w:space="0" w:color="auto"/>
            </w:tcBorders>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33.99</w:t>
            </w:r>
          </w:p>
        </w:tc>
        <w:tc>
          <w:tcPr>
            <w:tcW w:w="425" w:type="pct"/>
            <w:tcBorders>
              <w:top w:val="nil"/>
              <w:left w:val="nil"/>
              <w:bottom w:val="single" w:sz="4" w:space="0" w:color="auto"/>
              <w:right w:val="single" w:sz="4" w:space="0" w:color="auto"/>
            </w:tcBorders>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9.26</w:t>
            </w:r>
          </w:p>
        </w:tc>
      </w:tr>
      <w:tr w:rsidR="00AB142E" w:rsidRPr="00F05E80" w:rsidTr="00AB142E">
        <w:trPr>
          <w:gridAfter w:val="1"/>
          <w:wAfter w:w="5" w:type="pct"/>
          <w:trHeight w:val="20"/>
        </w:trPr>
        <w:tc>
          <w:tcPr>
            <w:tcW w:w="308" w:type="pct"/>
            <w:vMerge w:val="restart"/>
            <w:tcBorders>
              <w:top w:val="nil"/>
              <w:left w:val="single" w:sz="4" w:space="0" w:color="auto"/>
              <w:right w:val="single" w:sz="4" w:space="0" w:color="auto"/>
            </w:tcBorders>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1.5</w:t>
            </w:r>
          </w:p>
        </w:tc>
        <w:tc>
          <w:tcPr>
            <w:tcW w:w="1313" w:type="pct"/>
            <w:vMerge w:val="restart"/>
            <w:tcBorders>
              <w:left w:val="single" w:sz="4" w:space="0" w:color="auto"/>
              <w:right w:val="single" w:sz="4" w:space="0" w:color="auto"/>
            </w:tcBorders>
            <w:vAlign w:val="center"/>
          </w:tcPr>
          <w:p w:rsidR="00AB142E" w:rsidRPr="00981449" w:rsidRDefault="00AB142E" w:rsidP="00AB142E">
            <w:pPr>
              <w:spacing w:after="0" w:line="360"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HS sử dụng rác hữu cơ làm phân bón cho cây trồng</w:t>
            </w:r>
          </w:p>
        </w:tc>
        <w:tc>
          <w:tcPr>
            <w:tcW w:w="446" w:type="pct"/>
            <w:tcBorders>
              <w:top w:val="nil"/>
              <w:left w:val="nil"/>
              <w:bottom w:val="single" w:sz="4" w:space="0" w:color="auto"/>
              <w:right w:val="single" w:sz="4" w:space="0" w:color="auto"/>
            </w:tcBorders>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550" w:type="pct"/>
            <w:tcBorders>
              <w:top w:val="nil"/>
              <w:left w:val="nil"/>
              <w:bottom w:val="single" w:sz="4" w:space="0" w:color="auto"/>
              <w:right w:val="single" w:sz="4" w:space="0" w:color="auto"/>
            </w:tcBorders>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80.95</w:t>
            </w:r>
          </w:p>
        </w:tc>
        <w:tc>
          <w:tcPr>
            <w:tcW w:w="489" w:type="pct"/>
            <w:tcBorders>
              <w:top w:val="nil"/>
              <w:left w:val="nil"/>
              <w:bottom w:val="single" w:sz="4" w:space="0" w:color="auto"/>
              <w:right w:val="single" w:sz="4" w:space="0" w:color="auto"/>
            </w:tcBorders>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19.05</w:t>
            </w:r>
          </w:p>
        </w:tc>
        <w:tc>
          <w:tcPr>
            <w:tcW w:w="425" w:type="pct"/>
            <w:tcBorders>
              <w:top w:val="nil"/>
              <w:left w:val="nil"/>
              <w:bottom w:val="single" w:sz="4" w:space="0" w:color="auto"/>
              <w:right w:val="single" w:sz="4" w:space="0" w:color="auto"/>
            </w:tcBorders>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0</w:t>
            </w:r>
          </w:p>
        </w:tc>
        <w:tc>
          <w:tcPr>
            <w:tcW w:w="550" w:type="pct"/>
            <w:tcBorders>
              <w:top w:val="nil"/>
              <w:left w:val="nil"/>
              <w:bottom w:val="single" w:sz="4" w:space="0" w:color="auto"/>
              <w:right w:val="single" w:sz="4" w:space="0" w:color="auto"/>
            </w:tcBorders>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84.66</w:t>
            </w:r>
          </w:p>
        </w:tc>
        <w:tc>
          <w:tcPr>
            <w:tcW w:w="489" w:type="pct"/>
            <w:tcBorders>
              <w:top w:val="nil"/>
              <w:left w:val="nil"/>
              <w:bottom w:val="single" w:sz="4" w:space="0" w:color="auto"/>
              <w:right w:val="single" w:sz="4" w:space="0" w:color="auto"/>
            </w:tcBorders>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15.34</w:t>
            </w:r>
          </w:p>
        </w:tc>
        <w:tc>
          <w:tcPr>
            <w:tcW w:w="425" w:type="pct"/>
            <w:tcBorders>
              <w:top w:val="nil"/>
              <w:left w:val="nil"/>
              <w:bottom w:val="single" w:sz="4" w:space="0" w:color="auto"/>
              <w:right w:val="single" w:sz="4" w:space="0" w:color="auto"/>
            </w:tcBorders>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0</w:t>
            </w:r>
          </w:p>
        </w:tc>
      </w:tr>
      <w:tr w:rsidR="00AB142E" w:rsidRPr="00F05E80" w:rsidTr="00AB142E">
        <w:trPr>
          <w:gridAfter w:val="1"/>
          <w:wAfter w:w="5" w:type="pct"/>
          <w:trHeight w:val="20"/>
        </w:trPr>
        <w:tc>
          <w:tcPr>
            <w:tcW w:w="308" w:type="pct"/>
            <w:vMerge/>
            <w:tcBorders>
              <w:left w:val="single" w:sz="4" w:space="0" w:color="auto"/>
              <w:bottom w:val="single" w:sz="4" w:space="0" w:color="000000"/>
              <w:right w:val="single" w:sz="4" w:space="0" w:color="auto"/>
            </w:tcBorders>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p>
        </w:tc>
        <w:tc>
          <w:tcPr>
            <w:tcW w:w="1313" w:type="pct"/>
            <w:vMerge/>
            <w:tcBorders>
              <w:left w:val="single" w:sz="4" w:space="0" w:color="auto"/>
              <w:bottom w:val="single" w:sz="4" w:space="0" w:color="000000"/>
              <w:right w:val="single" w:sz="4" w:space="0" w:color="auto"/>
            </w:tcBorders>
            <w:vAlign w:val="center"/>
          </w:tcPr>
          <w:p w:rsidR="00AB142E" w:rsidRPr="00981449" w:rsidRDefault="00AB142E" w:rsidP="00AB142E">
            <w:pPr>
              <w:spacing w:after="0" w:line="360" w:lineRule="auto"/>
              <w:ind w:left="-57" w:right="-57"/>
              <w:rPr>
                <w:rFonts w:ascii="Times New Roman" w:eastAsia="Times New Roman" w:hAnsi="Times New Roman" w:cs="Times New Roman"/>
                <w:color w:val="000000" w:themeColor="text1"/>
                <w:sz w:val="24"/>
                <w:szCs w:val="24"/>
              </w:rPr>
            </w:pPr>
          </w:p>
        </w:tc>
        <w:tc>
          <w:tcPr>
            <w:tcW w:w="446" w:type="pct"/>
            <w:tcBorders>
              <w:top w:val="nil"/>
              <w:left w:val="nil"/>
              <w:bottom w:val="single" w:sz="4" w:space="0" w:color="auto"/>
              <w:right w:val="single" w:sz="4" w:space="0" w:color="auto"/>
            </w:tcBorders>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550" w:type="pct"/>
            <w:tcBorders>
              <w:top w:val="nil"/>
              <w:left w:val="nil"/>
              <w:bottom w:val="single" w:sz="4" w:space="0" w:color="auto"/>
              <w:right w:val="single" w:sz="4" w:space="0" w:color="auto"/>
            </w:tcBorders>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42.99</w:t>
            </w:r>
          </w:p>
        </w:tc>
        <w:tc>
          <w:tcPr>
            <w:tcW w:w="489" w:type="pct"/>
            <w:tcBorders>
              <w:top w:val="nil"/>
              <w:left w:val="nil"/>
              <w:bottom w:val="single" w:sz="4" w:space="0" w:color="auto"/>
              <w:right w:val="single" w:sz="4" w:space="0" w:color="auto"/>
            </w:tcBorders>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55.69</w:t>
            </w:r>
          </w:p>
        </w:tc>
        <w:tc>
          <w:tcPr>
            <w:tcW w:w="425" w:type="pct"/>
            <w:tcBorders>
              <w:top w:val="nil"/>
              <w:left w:val="nil"/>
              <w:bottom w:val="single" w:sz="4" w:space="0" w:color="auto"/>
              <w:right w:val="single" w:sz="4" w:space="0" w:color="auto"/>
            </w:tcBorders>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1.32</w:t>
            </w:r>
          </w:p>
        </w:tc>
        <w:tc>
          <w:tcPr>
            <w:tcW w:w="550" w:type="pct"/>
            <w:tcBorders>
              <w:top w:val="nil"/>
              <w:left w:val="nil"/>
              <w:bottom w:val="single" w:sz="4" w:space="0" w:color="auto"/>
              <w:right w:val="single" w:sz="4" w:space="0" w:color="auto"/>
            </w:tcBorders>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41.93</w:t>
            </w:r>
          </w:p>
        </w:tc>
        <w:tc>
          <w:tcPr>
            <w:tcW w:w="489" w:type="pct"/>
            <w:tcBorders>
              <w:top w:val="nil"/>
              <w:left w:val="nil"/>
              <w:bottom w:val="single" w:sz="4" w:space="0" w:color="auto"/>
              <w:right w:val="single" w:sz="4" w:space="0" w:color="auto"/>
            </w:tcBorders>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58.07</w:t>
            </w:r>
          </w:p>
        </w:tc>
        <w:tc>
          <w:tcPr>
            <w:tcW w:w="425" w:type="pct"/>
            <w:tcBorders>
              <w:top w:val="nil"/>
              <w:left w:val="nil"/>
              <w:bottom w:val="single" w:sz="4" w:space="0" w:color="auto"/>
              <w:right w:val="single" w:sz="4" w:space="0" w:color="auto"/>
            </w:tcBorders>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0</w:t>
            </w:r>
          </w:p>
        </w:tc>
      </w:tr>
      <w:tr w:rsidR="00AB142E" w:rsidRPr="00F05E80" w:rsidTr="00AB142E">
        <w:trPr>
          <w:gridAfter w:val="1"/>
          <w:wAfter w:w="5" w:type="pct"/>
          <w:trHeight w:val="20"/>
        </w:trPr>
        <w:tc>
          <w:tcPr>
            <w:tcW w:w="308" w:type="pct"/>
            <w:vMerge w:val="restart"/>
            <w:tcBorders>
              <w:top w:val="nil"/>
              <w:left w:val="single" w:sz="4" w:space="0" w:color="auto"/>
              <w:right w:val="single" w:sz="4" w:space="0" w:color="auto"/>
            </w:tcBorders>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1.6</w:t>
            </w:r>
          </w:p>
        </w:tc>
        <w:tc>
          <w:tcPr>
            <w:tcW w:w="1313" w:type="pct"/>
            <w:vMerge w:val="restart"/>
            <w:tcBorders>
              <w:left w:val="single" w:sz="4" w:space="0" w:color="auto"/>
              <w:right w:val="single" w:sz="4" w:space="0" w:color="auto"/>
            </w:tcBorders>
            <w:vAlign w:val="center"/>
          </w:tcPr>
          <w:p w:rsidR="00AB142E" w:rsidRPr="00981449" w:rsidRDefault="00AB142E" w:rsidP="00AB142E">
            <w:pPr>
              <w:spacing w:after="0" w:line="360"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HS đi bộ hoặc đi xe đạp hay xe buýt khi tham gia giao thông</w:t>
            </w:r>
          </w:p>
        </w:tc>
        <w:tc>
          <w:tcPr>
            <w:tcW w:w="446" w:type="pct"/>
            <w:tcBorders>
              <w:top w:val="nil"/>
              <w:left w:val="nil"/>
              <w:bottom w:val="single" w:sz="4" w:space="0" w:color="auto"/>
              <w:right w:val="single" w:sz="4" w:space="0" w:color="auto"/>
            </w:tcBorders>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550" w:type="pct"/>
            <w:tcBorders>
              <w:top w:val="nil"/>
              <w:left w:val="nil"/>
              <w:bottom w:val="single" w:sz="4" w:space="0" w:color="auto"/>
              <w:right w:val="single" w:sz="4" w:space="0" w:color="auto"/>
            </w:tcBorders>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74.87</w:t>
            </w:r>
          </w:p>
        </w:tc>
        <w:tc>
          <w:tcPr>
            <w:tcW w:w="489" w:type="pct"/>
            <w:tcBorders>
              <w:top w:val="nil"/>
              <w:left w:val="nil"/>
              <w:bottom w:val="single" w:sz="4" w:space="0" w:color="auto"/>
              <w:right w:val="single" w:sz="4" w:space="0" w:color="auto"/>
            </w:tcBorders>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16.53</w:t>
            </w:r>
          </w:p>
        </w:tc>
        <w:tc>
          <w:tcPr>
            <w:tcW w:w="425" w:type="pct"/>
            <w:tcBorders>
              <w:top w:val="nil"/>
              <w:left w:val="nil"/>
              <w:bottom w:val="single" w:sz="4" w:space="0" w:color="auto"/>
              <w:right w:val="single" w:sz="4" w:space="0" w:color="auto"/>
            </w:tcBorders>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8.60</w:t>
            </w:r>
          </w:p>
        </w:tc>
        <w:tc>
          <w:tcPr>
            <w:tcW w:w="550" w:type="pct"/>
            <w:tcBorders>
              <w:top w:val="nil"/>
              <w:left w:val="nil"/>
              <w:bottom w:val="single" w:sz="4" w:space="0" w:color="auto"/>
              <w:right w:val="single" w:sz="4" w:space="0" w:color="auto"/>
            </w:tcBorders>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76.59</w:t>
            </w:r>
          </w:p>
        </w:tc>
        <w:tc>
          <w:tcPr>
            <w:tcW w:w="489" w:type="pct"/>
            <w:tcBorders>
              <w:top w:val="nil"/>
              <w:left w:val="nil"/>
              <w:bottom w:val="single" w:sz="4" w:space="0" w:color="auto"/>
              <w:right w:val="single" w:sz="4" w:space="0" w:color="auto"/>
            </w:tcBorders>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14.15</w:t>
            </w:r>
          </w:p>
        </w:tc>
        <w:tc>
          <w:tcPr>
            <w:tcW w:w="425" w:type="pct"/>
            <w:tcBorders>
              <w:top w:val="nil"/>
              <w:left w:val="nil"/>
              <w:bottom w:val="single" w:sz="4" w:space="0" w:color="auto"/>
              <w:right w:val="single" w:sz="4" w:space="0" w:color="auto"/>
            </w:tcBorders>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9.26</w:t>
            </w:r>
          </w:p>
        </w:tc>
      </w:tr>
      <w:tr w:rsidR="00AB142E" w:rsidRPr="00F05E80" w:rsidTr="00AB142E">
        <w:trPr>
          <w:gridAfter w:val="1"/>
          <w:wAfter w:w="5" w:type="pct"/>
          <w:trHeight w:val="20"/>
        </w:trPr>
        <w:tc>
          <w:tcPr>
            <w:tcW w:w="308" w:type="pct"/>
            <w:vMerge/>
            <w:tcBorders>
              <w:left w:val="single" w:sz="4" w:space="0" w:color="auto"/>
              <w:bottom w:val="single" w:sz="4" w:space="0" w:color="000000"/>
              <w:right w:val="single" w:sz="4" w:space="0" w:color="auto"/>
            </w:tcBorders>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p>
        </w:tc>
        <w:tc>
          <w:tcPr>
            <w:tcW w:w="1313" w:type="pct"/>
            <w:vMerge/>
            <w:tcBorders>
              <w:left w:val="single" w:sz="4" w:space="0" w:color="auto"/>
              <w:bottom w:val="single" w:sz="4" w:space="0" w:color="000000"/>
              <w:right w:val="single" w:sz="4" w:space="0" w:color="auto"/>
            </w:tcBorders>
            <w:vAlign w:val="center"/>
          </w:tcPr>
          <w:p w:rsidR="00AB142E" w:rsidRPr="00981449" w:rsidRDefault="00AB142E" w:rsidP="00AB142E">
            <w:pPr>
              <w:spacing w:after="0" w:line="360" w:lineRule="auto"/>
              <w:ind w:left="-57" w:right="-57"/>
              <w:rPr>
                <w:rFonts w:ascii="Times New Roman" w:eastAsia="Times New Roman" w:hAnsi="Times New Roman" w:cs="Times New Roman"/>
                <w:color w:val="000000" w:themeColor="text1"/>
                <w:sz w:val="24"/>
                <w:szCs w:val="24"/>
              </w:rPr>
            </w:pPr>
          </w:p>
        </w:tc>
        <w:tc>
          <w:tcPr>
            <w:tcW w:w="446" w:type="pct"/>
            <w:tcBorders>
              <w:top w:val="nil"/>
              <w:left w:val="nil"/>
              <w:bottom w:val="single" w:sz="4" w:space="0" w:color="auto"/>
              <w:right w:val="single" w:sz="4" w:space="0" w:color="auto"/>
            </w:tcBorders>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550" w:type="pct"/>
            <w:tcBorders>
              <w:top w:val="nil"/>
              <w:left w:val="nil"/>
              <w:bottom w:val="single" w:sz="4" w:space="0" w:color="auto"/>
              <w:right w:val="single" w:sz="4" w:space="0" w:color="auto"/>
            </w:tcBorders>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46.30</w:t>
            </w:r>
          </w:p>
        </w:tc>
        <w:tc>
          <w:tcPr>
            <w:tcW w:w="489" w:type="pct"/>
            <w:tcBorders>
              <w:top w:val="nil"/>
              <w:left w:val="nil"/>
              <w:bottom w:val="single" w:sz="4" w:space="0" w:color="auto"/>
              <w:right w:val="single" w:sz="4" w:space="0" w:color="auto"/>
            </w:tcBorders>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35.58</w:t>
            </w:r>
          </w:p>
        </w:tc>
        <w:tc>
          <w:tcPr>
            <w:tcW w:w="425" w:type="pct"/>
            <w:tcBorders>
              <w:top w:val="nil"/>
              <w:left w:val="nil"/>
              <w:bottom w:val="single" w:sz="4" w:space="0" w:color="auto"/>
              <w:right w:val="single" w:sz="4" w:space="0" w:color="auto"/>
            </w:tcBorders>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18.12</w:t>
            </w:r>
          </w:p>
        </w:tc>
        <w:tc>
          <w:tcPr>
            <w:tcW w:w="550" w:type="pct"/>
            <w:tcBorders>
              <w:top w:val="nil"/>
              <w:left w:val="nil"/>
              <w:bottom w:val="single" w:sz="4" w:space="0" w:color="auto"/>
              <w:right w:val="single" w:sz="4" w:space="0" w:color="auto"/>
            </w:tcBorders>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35.05</w:t>
            </w:r>
          </w:p>
        </w:tc>
        <w:tc>
          <w:tcPr>
            <w:tcW w:w="489" w:type="pct"/>
            <w:tcBorders>
              <w:top w:val="nil"/>
              <w:left w:val="nil"/>
              <w:bottom w:val="single" w:sz="4" w:space="0" w:color="auto"/>
              <w:right w:val="single" w:sz="4" w:space="0" w:color="auto"/>
            </w:tcBorders>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49.87</w:t>
            </w:r>
          </w:p>
        </w:tc>
        <w:tc>
          <w:tcPr>
            <w:tcW w:w="425" w:type="pct"/>
            <w:tcBorders>
              <w:top w:val="nil"/>
              <w:left w:val="nil"/>
              <w:bottom w:val="single" w:sz="4" w:space="0" w:color="auto"/>
              <w:right w:val="single" w:sz="4" w:space="0" w:color="auto"/>
            </w:tcBorders>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15.08</w:t>
            </w:r>
          </w:p>
        </w:tc>
      </w:tr>
      <w:tr w:rsidR="00AB142E" w:rsidRPr="00F05E80" w:rsidTr="00AB142E">
        <w:trPr>
          <w:gridAfter w:val="1"/>
          <w:wAfter w:w="5" w:type="pct"/>
          <w:trHeight w:val="20"/>
        </w:trPr>
        <w:tc>
          <w:tcPr>
            <w:tcW w:w="308" w:type="pct"/>
            <w:vMerge w:val="restart"/>
            <w:tcBorders>
              <w:top w:val="nil"/>
              <w:left w:val="single" w:sz="4" w:space="0" w:color="auto"/>
              <w:right w:val="single" w:sz="4" w:space="0" w:color="auto"/>
            </w:tcBorders>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1.7</w:t>
            </w:r>
          </w:p>
        </w:tc>
        <w:tc>
          <w:tcPr>
            <w:tcW w:w="1313" w:type="pct"/>
            <w:vMerge w:val="restart"/>
            <w:tcBorders>
              <w:left w:val="single" w:sz="4" w:space="0" w:color="auto"/>
              <w:right w:val="single" w:sz="4" w:space="0" w:color="auto"/>
            </w:tcBorders>
            <w:vAlign w:val="center"/>
          </w:tcPr>
          <w:p w:rsidR="00AB142E" w:rsidRPr="00981449" w:rsidRDefault="00AB142E" w:rsidP="00AB142E">
            <w:pPr>
              <w:spacing w:after="0" w:line="360"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HS tắt đèn, tắt quạt điện… khi không sử dụng</w:t>
            </w:r>
          </w:p>
        </w:tc>
        <w:tc>
          <w:tcPr>
            <w:tcW w:w="446" w:type="pct"/>
            <w:tcBorders>
              <w:top w:val="nil"/>
              <w:left w:val="nil"/>
              <w:bottom w:val="single" w:sz="4" w:space="0" w:color="auto"/>
              <w:right w:val="single" w:sz="4" w:space="0" w:color="auto"/>
            </w:tcBorders>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550" w:type="pct"/>
            <w:tcBorders>
              <w:top w:val="nil"/>
              <w:left w:val="nil"/>
              <w:bottom w:val="single" w:sz="4" w:space="0" w:color="auto"/>
              <w:right w:val="single" w:sz="4" w:space="0" w:color="auto"/>
            </w:tcBorders>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76.98</w:t>
            </w:r>
          </w:p>
        </w:tc>
        <w:tc>
          <w:tcPr>
            <w:tcW w:w="489" w:type="pct"/>
            <w:tcBorders>
              <w:top w:val="nil"/>
              <w:left w:val="nil"/>
              <w:bottom w:val="single" w:sz="4" w:space="0" w:color="auto"/>
              <w:right w:val="single" w:sz="4" w:space="0" w:color="auto"/>
            </w:tcBorders>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23.02</w:t>
            </w:r>
          </w:p>
        </w:tc>
        <w:tc>
          <w:tcPr>
            <w:tcW w:w="425" w:type="pct"/>
            <w:tcBorders>
              <w:top w:val="nil"/>
              <w:left w:val="nil"/>
              <w:bottom w:val="single" w:sz="4" w:space="0" w:color="auto"/>
              <w:right w:val="single" w:sz="4" w:space="0" w:color="auto"/>
            </w:tcBorders>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0</w:t>
            </w:r>
          </w:p>
        </w:tc>
        <w:tc>
          <w:tcPr>
            <w:tcW w:w="550" w:type="pct"/>
            <w:tcBorders>
              <w:top w:val="nil"/>
              <w:left w:val="nil"/>
              <w:bottom w:val="single" w:sz="4" w:space="0" w:color="auto"/>
              <w:right w:val="single" w:sz="4" w:space="0" w:color="auto"/>
            </w:tcBorders>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78.17</w:t>
            </w:r>
          </w:p>
        </w:tc>
        <w:tc>
          <w:tcPr>
            <w:tcW w:w="489" w:type="pct"/>
            <w:tcBorders>
              <w:top w:val="nil"/>
              <w:left w:val="nil"/>
              <w:bottom w:val="single" w:sz="4" w:space="0" w:color="auto"/>
              <w:right w:val="single" w:sz="4" w:space="0" w:color="auto"/>
            </w:tcBorders>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21.83</w:t>
            </w:r>
          </w:p>
        </w:tc>
        <w:tc>
          <w:tcPr>
            <w:tcW w:w="425" w:type="pct"/>
            <w:tcBorders>
              <w:top w:val="nil"/>
              <w:left w:val="nil"/>
              <w:bottom w:val="single" w:sz="4" w:space="0" w:color="auto"/>
              <w:right w:val="single" w:sz="4" w:space="0" w:color="auto"/>
            </w:tcBorders>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0</w:t>
            </w:r>
          </w:p>
        </w:tc>
      </w:tr>
      <w:tr w:rsidR="00AB142E" w:rsidRPr="00F05E80" w:rsidTr="00AB142E">
        <w:trPr>
          <w:gridAfter w:val="1"/>
          <w:wAfter w:w="5" w:type="pct"/>
          <w:trHeight w:val="20"/>
        </w:trPr>
        <w:tc>
          <w:tcPr>
            <w:tcW w:w="308" w:type="pct"/>
            <w:vMerge/>
            <w:tcBorders>
              <w:left w:val="single" w:sz="4" w:space="0" w:color="auto"/>
              <w:bottom w:val="single" w:sz="4" w:space="0" w:color="000000"/>
              <w:right w:val="single" w:sz="4" w:space="0" w:color="auto"/>
            </w:tcBorders>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p>
        </w:tc>
        <w:tc>
          <w:tcPr>
            <w:tcW w:w="1313" w:type="pct"/>
            <w:vMerge/>
            <w:tcBorders>
              <w:left w:val="single" w:sz="4" w:space="0" w:color="auto"/>
              <w:bottom w:val="single" w:sz="4" w:space="0" w:color="000000"/>
              <w:right w:val="single" w:sz="4" w:space="0" w:color="auto"/>
            </w:tcBorders>
            <w:vAlign w:val="center"/>
          </w:tcPr>
          <w:p w:rsidR="00AB142E" w:rsidRPr="00981449" w:rsidRDefault="00AB142E" w:rsidP="00AB142E">
            <w:pPr>
              <w:spacing w:after="0" w:line="360" w:lineRule="auto"/>
              <w:ind w:left="-57" w:right="-57"/>
              <w:rPr>
                <w:rFonts w:ascii="Times New Roman" w:eastAsia="Times New Roman" w:hAnsi="Times New Roman" w:cs="Times New Roman"/>
                <w:color w:val="000000" w:themeColor="text1"/>
                <w:sz w:val="24"/>
                <w:szCs w:val="24"/>
              </w:rPr>
            </w:pPr>
          </w:p>
        </w:tc>
        <w:tc>
          <w:tcPr>
            <w:tcW w:w="446" w:type="pct"/>
            <w:tcBorders>
              <w:top w:val="nil"/>
              <w:left w:val="nil"/>
              <w:bottom w:val="single" w:sz="4" w:space="0" w:color="auto"/>
              <w:right w:val="single" w:sz="4" w:space="0" w:color="auto"/>
            </w:tcBorders>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550" w:type="pct"/>
            <w:tcBorders>
              <w:top w:val="nil"/>
              <w:left w:val="nil"/>
              <w:bottom w:val="single" w:sz="4" w:space="0" w:color="auto"/>
              <w:right w:val="single" w:sz="4" w:space="0" w:color="auto"/>
            </w:tcBorders>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35.05</w:t>
            </w:r>
          </w:p>
        </w:tc>
        <w:tc>
          <w:tcPr>
            <w:tcW w:w="489" w:type="pct"/>
            <w:tcBorders>
              <w:top w:val="nil"/>
              <w:left w:val="nil"/>
              <w:bottom w:val="single" w:sz="4" w:space="0" w:color="auto"/>
              <w:right w:val="single" w:sz="4" w:space="0" w:color="auto"/>
            </w:tcBorders>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45.37</w:t>
            </w:r>
          </w:p>
        </w:tc>
        <w:tc>
          <w:tcPr>
            <w:tcW w:w="425" w:type="pct"/>
            <w:tcBorders>
              <w:top w:val="nil"/>
              <w:left w:val="nil"/>
              <w:bottom w:val="single" w:sz="4" w:space="0" w:color="auto"/>
              <w:right w:val="single" w:sz="4" w:space="0" w:color="auto"/>
            </w:tcBorders>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19.58</w:t>
            </w:r>
          </w:p>
        </w:tc>
        <w:tc>
          <w:tcPr>
            <w:tcW w:w="550" w:type="pct"/>
            <w:tcBorders>
              <w:top w:val="nil"/>
              <w:left w:val="nil"/>
              <w:bottom w:val="single" w:sz="4" w:space="0" w:color="auto"/>
              <w:right w:val="single" w:sz="4" w:space="0" w:color="auto"/>
            </w:tcBorders>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47.09</w:t>
            </w:r>
          </w:p>
        </w:tc>
        <w:tc>
          <w:tcPr>
            <w:tcW w:w="489" w:type="pct"/>
            <w:tcBorders>
              <w:top w:val="nil"/>
              <w:left w:val="nil"/>
              <w:bottom w:val="single" w:sz="4" w:space="0" w:color="auto"/>
              <w:right w:val="single" w:sz="4" w:space="0" w:color="auto"/>
            </w:tcBorders>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33.99</w:t>
            </w:r>
          </w:p>
        </w:tc>
        <w:tc>
          <w:tcPr>
            <w:tcW w:w="425" w:type="pct"/>
            <w:tcBorders>
              <w:top w:val="nil"/>
              <w:left w:val="nil"/>
              <w:bottom w:val="single" w:sz="4" w:space="0" w:color="auto"/>
              <w:right w:val="single" w:sz="4" w:space="0" w:color="auto"/>
            </w:tcBorders>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18.92</w:t>
            </w:r>
          </w:p>
        </w:tc>
      </w:tr>
      <w:tr w:rsidR="00AB142E" w:rsidRPr="00F05E80" w:rsidTr="00AB142E">
        <w:trPr>
          <w:gridAfter w:val="1"/>
          <w:wAfter w:w="5" w:type="pct"/>
          <w:trHeight w:val="20"/>
        </w:trPr>
        <w:tc>
          <w:tcPr>
            <w:tcW w:w="308" w:type="pct"/>
            <w:vMerge w:val="restart"/>
            <w:tcBorders>
              <w:top w:val="nil"/>
              <w:left w:val="single" w:sz="4" w:space="0" w:color="auto"/>
              <w:right w:val="single" w:sz="4" w:space="0" w:color="auto"/>
            </w:tcBorders>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1.8</w:t>
            </w:r>
          </w:p>
        </w:tc>
        <w:tc>
          <w:tcPr>
            <w:tcW w:w="1313" w:type="pct"/>
            <w:vMerge w:val="restart"/>
            <w:tcBorders>
              <w:left w:val="single" w:sz="4" w:space="0" w:color="auto"/>
              <w:right w:val="single" w:sz="4" w:space="0" w:color="auto"/>
            </w:tcBorders>
            <w:vAlign w:val="center"/>
          </w:tcPr>
          <w:p w:rsidR="00AB142E" w:rsidRPr="00981449" w:rsidRDefault="00AB142E" w:rsidP="00AB142E">
            <w:pPr>
              <w:spacing w:after="0" w:line="360"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HS thực hiện tiết kiệm nước, tái sử dụng nước sinh hoạt</w:t>
            </w:r>
          </w:p>
        </w:tc>
        <w:tc>
          <w:tcPr>
            <w:tcW w:w="446" w:type="pct"/>
            <w:tcBorders>
              <w:top w:val="nil"/>
              <w:left w:val="nil"/>
              <w:bottom w:val="single" w:sz="4" w:space="0" w:color="auto"/>
              <w:right w:val="single" w:sz="4" w:space="0" w:color="auto"/>
            </w:tcBorders>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550" w:type="pct"/>
            <w:tcBorders>
              <w:top w:val="nil"/>
              <w:left w:val="nil"/>
              <w:bottom w:val="single" w:sz="4" w:space="0" w:color="auto"/>
              <w:right w:val="single" w:sz="4" w:space="0" w:color="auto"/>
            </w:tcBorders>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67.06</w:t>
            </w:r>
          </w:p>
        </w:tc>
        <w:tc>
          <w:tcPr>
            <w:tcW w:w="489" w:type="pct"/>
            <w:tcBorders>
              <w:top w:val="nil"/>
              <w:left w:val="nil"/>
              <w:bottom w:val="single" w:sz="4" w:space="0" w:color="auto"/>
              <w:right w:val="single" w:sz="4" w:space="0" w:color="auto"/>
            </w:tcBorders>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27.51</w:t>
            </w:r>
          </w:p>
        </w:tc>
        <w:tc>
          <w:tcPr>
            <w:tcW w:w="425" w:type="pct"/>
            <w:tcBorders>
              <w:top w:val="nil"/>
              <w:left w:val="nil"/>
              <w:bottom w:val="single" w:sz="4" w:space="0" w:color="auto"/>
              <w:right w:val="single" w:sz="4" w:space="0" w:color="auto"/>
            </w:tcBorders>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5.42</w:t>
            </w:r>
          </w:p>
        </w:tc>
        <w:tc>
          <w:tcPr>
            <w:tcW w:w="550" w:type="pct"/>
            <w:tcBorders>
              <w:top w:val="nil"/>
              <w:left w:val="nil"/>
              <w:bottom w:val="single" w:sz="4" w:space="0" w:color="auto"/>
              <w:right w:val="single" w:sz="4" w:space="0" w:color="auto"/>
            </w:tcBorders>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71.03</w:t>
            </w:r>
          </w:p>
        </w:tc>
        <w:tc>
          <w:tcPr>
            <w:tcW w:w="489" w:type="pct"/>
            <w:tcBorders>
              <w:top w:val="nil"/>
              <w:left w:val="nil"/>
              <w:bottom w:val="single" w:sz="4" w:space="0" w:color="auto"/>
              <w:right w:val="single" w:sz="4" w:space="0" w:color="auto"/>
            </w:tcBorders>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25.00</w:t>
            </w:r>
          </w:p>
        </w:tc>
        <w:tc>
          <w:tcPr>
            <w:tcW w:w="425" w:type="pct"/>
            <w:tcBorders>
              <w:top w:val="nil"/>
              <w:left w:val="nil"/>
              <w:bottom w:val="single" w:sz="4" w:space="0" w:color="auto"/>
              <w:right w:val="single" w:sz="4" w:space="0" w:color="auto"/>
            </w:tcBorders>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3.97</w:t>
            </w:r>
          </w:p>
        </w:tc>
      </w:tr>
      <w:tr w:rsidR="00AB142E" w:rsidRPr="00F05E80" w:rsidTr="00AB142E">
        <w:trPr>
          <w:gridAfter w:val="1"/>
          <w:wAfter w:w="5" w:type="pct"/>
          <w:trHeight w:val="20"/>
        </w:trPr>
        <w:tc>
          <w:tcPr>
            <w:tcW w:w="308" w:type="pct"/>
            <w:vMerge/>
            <w:tcBorders>
              <w:left w:val="single" w:sz="4" w:space="0" w:color="auto"/>
              <w:bottom w:val="single" w:sz="4" w:space="0" w:color="000000"/>
              <w:right w:val="single" w:sz="4" w:space="0" w:color="auto"/>
            </w:tcBorders>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p>
        </w:tc>
        <w:tc>
          <w:tcPr>
            <w:tcW w:w="1313" w:type="pct"/>
            <w:vMerge/>
            <w:tcBorders>
              <w:left w:val="single" w:sz="4" w:space="0" w:color="auto"/>
              <w:bottom w:val="single" w:sz="4" w:space="0" w:color="000000"/>
              <w:right w:val="single" w:sz="4" w:space="0" w:color="auto"/>
            </w:tcBorders>
            <w:vAlign w:val="center"/>
          </w:tcPr>
          <w:p w:rsidR="00AB142E" w:rsidRPr="00981449" w:rsidRDefault="00AB142E" w:rsidP="00AB142E">
            <w:pPr>
              <w:spacing w:after="0" w:line="360" w:lineRule="auto"/>
              <w:ind w:left="-57" w:right="-57"/>
              <w:rPr>
                <w:rFonts w:ascii="Times New Roman" w:eastAsia="Times New Roman" w:hAnsi="Times New Roman" w:cs="Times New Roman"/>
                <w:color w:val="000000" w:themeColor="text1"/>
                <w:sz w:val="24"/>
                <w:szCs w:val="24"/>
              </w:rPr>
            </w:pPr>
          </w:p>
        </w:tc>
        <w:tc>
          <w:tcPr>
            <w:tcW w:w="446" w:type="pct"/>
            <w:tcBorders>
              <w:top w:val="nil"/>
              <w:left w:val="nil"/>
              <w:bottom w:val="single" w:sz="4" w:space="0" w:color="auto"/>
              <w:right w:val="single" w:sz="4" w:space="0" w:color="auto"/>
            </w:tcBorders>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550" w:type="pct"/>
            <w:tcBorders>
              <w:top w:val="nil"/>
              <w:left w:val="nil"/>
              <w:bottom w:val="single" w:sz="4" w:space="0" w:color="auto"/>
              <w:right w:val="single" w:sz="4" w:space="0" w:color="auto"/>
            </w:tcBorders>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31.35</w:t>
            </w:r>
          </w:p>
        </w:tc>
        <w:tc>
          <w:tcPr>
            <w:tcW w:w="489" w:type="pct"/>
            <w:tcBorders>
              <w:top w:val="nil"/>
              <w:left w:val="nil"/>
              <w:bottom w:val="single" w:sz="4" w:space="0" w:color="auto"/>
              <w:right w:val="single" w:sz="4" w:space="0" w:color="auto"/>
            </w:tcBorders>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48.54</w:t>
            </w:r>
          </w:p>
        </w:tc>
        <w:tc>
          <w:tcPr>
            <w:tcW w:w="425" w:type="pct"/>
            <w:tcBorders>
              <w:top w:val="nil"/>
              <w:left w:val="nil"/>
              <w:bottom w:val="single" w:sz="4" w:space="0" w:color="auto"/>
              <w:right w:val="single" w:sz="4" w:space="0" w:color="auto"/>
            </w:tcBorders>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20.11</w:t>
            </w:r>
          </w:p>
        </w:tc>
        <w:tc>
          <w:tcPr>
            <w:tcW w:w="550" w:type="pct"/>
            <w:tcBorders>
              <w:top w:val="nil"/>
              <w:left w:val="nil"/>
              <w:bottom w:val="single" w:sz="4" w:space="0" w:color="auto"/>
              <w:right w:val="single" w:sz="4" w:space="0" w:color="auto"/>
            </w:tcBorders>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44.58</w:t>
            </w:r>
          </w:p>
        </w:tc>
        <w:tc>
          <w:tcPr>
            <w:tcW w:w="489" w:type="pct"/>
            <w:tcBorders>
              <w:top w:val="nil"/>
              <w:left w:val="nil"/>
              <w:bottom w:val="single" w:sz="4" w:space="0" w:color="auto"/>
              <w:right w:val="single" w:sz="4" w:space="0" w:color="auto"/>
            </w:tcBorders>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42.06</w:t>
            </w:r>
          </w:p>
        </w:tc>
        <w:tc>
          <w:tcPr>
            <w:tcW w:w="425" w:type="pct"/>
            <w:tcBorders>
              <w:top w:val="nil"/>
              <w:left w:val="nil"/>
              <w:bottom w:val="single" w:sz="4" w:space="0" w:color="auto"/>
              <w:right w:val="single" w:sz="4" w:space="0" w:color="auto"/>
            </w:tcBorders>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13.36</w:t>
            </w:r>
          </w:p>
        </w:tc>
      </w:tr>
      <w:tr w:rsidR="00AB142E" w:rsidRPr="00F05E80" w:rsidTr="00AB142E">
        <w:trPr>
          <w:trHeight w:val="20"/>
        </w:trPr>
        <w:tc>
          <w:tcPr>
            <w:tcW w:w="308" w:type="pct"/>
            <w:tcBorders>
              <w:top w:val="nil"/>
              <w:left w:val="single" w:sz="4" w:space="0" w:color="auto"/>
              <w:bottom w:val="single" w:sz="4" w:space="0" w:color="000000"/>
              <w:right w:val="single" w:sz="4" w:space="0" w:color="auto"/>
            </w:tcBorders>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p>
        </w:tc>
        <w:tc>
          <w:tcPr>
            <w:tcW w:w="4692" w:type="pct"/>
            <w:gridSpan w:val="9"/>
            <w:tcBorders>
              <w:left w:val="single" w:sz="4" w:space="0" w:color="auto"/>
              <w:bottom w:val="single" w:sz="4" w:space="0" w:color="000000"/>
              <w:right w:val="single" w:sz="4" w:space="0" w:color="auto"/>
            </w:tcBorders>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hAnsi="Times New Roman"/>
                <w:b/>
                <w:color w:val="000000" w:themeColor="text1"/>
                <w:sz w:val="24"/>
                <w:szCs w:val="24"/>
                <w:lang w:eastAsia="ko-KR"/>
              </w:rPr>
              <w:t>2. Biểu hiện hành vi thích ứng với BĐKH của HS</w:t>
            </w:r>
          </w:p>
        </w:tc>
      </w:tr>
      <w:tr w:rsidR="00AB142E" w:rsidRPr="00F05E80" w:rsidTr="00AB142E">
        <w:trPr>
          <w:gridAfter w:val="1"/>
          <w:wAfter w:w="5" w:type="pct"/>
          <w:trHeight w:val="20"/>
        </w:trPr>
        <w:tc>
          <w:tcPr>
            <w:tcW w:w="308" w:type="pct"/>
            <w:vMerge w:val="restart"/>
            <w:tcBorders>
              <w:top w:val="nil"/>
              <w:left w:val="single" w:sz="4" w:space="0" w:color="auto"/>
              <w:bottom w:val="single" w:sz="4" w:space="0" w:color="000000"/>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2.1</w:t>
            </w:r>
          </w:p>
        </w:tc>
        <w:tc>
          <w:tcPr>
            <w:tcW w:w="1313" w:type="pct"/>
            <w:vMerge w:val="restart"/>
            <w:tcBorders>
              <w:top w:val="nil"/>
              <w:left w:val="single" w:sz="4" w:space="0" w:color="auto"/>
              <w:bottom w:val="single" w:sz="4" w:space="0" w:color="000000"/>
              <w:right w:val="single" w:sz="4" w:space="0" w:color="auto"/>
            </w:tcBorders>
            <w:shd w:val="clear" w:color="auto" w:fill="auto"/>
            <w:vAlign w:val="center"/>
            <w:hideMark/>
          </w:tcPr>
          <w:p w:rsidR="00AB142E" w:rsidRPr="00981449" w:rsidRDefault="00AB142E" w:rsidP="00AB142E">
            <w:pPr>
              <w:spacing w:after="0" w:line="360"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HS theo dõi các thông tin thời tiết, BĐKH để có những hành động ứng phó kịp thời</w:t>
            </w:r>
          </w:p>
        </w:tc>
        <w:tc>
          <w:tcPr>
            <w:tcW w:w="446"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550"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82.14</w:t>
            </w:r>
          </w:p>
        </w:tc>
        <w:tc>
          <w:tcPr>
            <w:tcW w:w="489"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17.86</w:t>
            </w:r>
          </w:p>
        </w:tc>
        <w:tc>
          <w:tcPr>
            <w:tcW w:w="425"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0</w:t>
            </w:r>
          </w:p>
        </w:tc>
        <w:tc>
          <w:tcPr>
            <w:tcW w:w="550"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81.22</w:t>
            </w:r>
          </w:p>
        </w:tc>
        <w:tc>
          <w:tcPr>
            <w:tcW w:w="489"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18.78</w:t>
            </w:r>
          </w:p>
        </w:tc>
        <w:tc>
          <w:tcPr>
            <w:tcW w:w="425"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0</w:t>
            </w:r>
          </w:p>
        </w:tc>
      </w:tr>
      <w:tr w:rsidR="00AB142E" w:rsidRPr="00F05E80" w:rsidTr="00AB142E">
        <w:trPr>
          <w:gridAfter w:val="1"/>
          <w:wAfter w:w="5" w:type="pct"/>
          <w:trHeight w:val="20"/>
        </w:trPr>
        <w:tc>
          <w:tcPr>
            <w:tcW w:w="308" w:type="pct"/>
            <w:vMerge/>
            <w:tcBorders>
              <w:top w:val="nil"/>
              <w:left w:val="single" w:sz="4" w:space="0" w:color="auto"/>
              <w:bottom w:val="single" w:sz="4" w:space="0" w:color="000000"/>
              <w:right w:val="single" w:sz="4" w:space="0" w:color="auto"/>
            </w:tcBorders>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p>
        </w:tc>
        <w:tc>
          <w:tcPr>
            <w:tcW w:w="1313" w:type="pct"/>
            <w:vMerge/>
            <w:tcBorders>
              <w:top w:val="nil"/>
              <w:left w:val="single" w:sz="4" w:space="0" w:color="auto"/>
              <w:bottom w:val="single" w:sz="4" w:space="0" w:color="000000"/>
              <w:right w:val="single" w:sz="4" w:space="0" w:color="auto"/>
            </w:tcBorders>
            <w:vAlign w:val="center"/>
            <w:hideMark/>
          </w:tcPr>
          <w:p w:rsidR="00AB142E" w:rsidRPr="00981449" w:rsidRDefault="00AB142E" w:rsidP="00AB142E">
            <w:pPr>
              <w:spacing w:after="0" w:line="360" w:lineRule="auto"/>
              <w:ind w:left="-57" w:right="-57"/>
              <w:rPr>
                <w:rFonts w:ascii="Times New Roman" w:eastAsia="Times New Roman" w:hAnsi="Times New Roman" w:cs="Times New Roman"/>
                <w:color w:val="000000" w:themeColor="text1"/>
                <w:sz w:val="24"/>
                <w:szCs w:val="24"/>
              </w:rPr>
            </w:pPr>
          </w:p>
        </w:tc>
        <w:tc>
          <w:tcPr>
            <w:tcW w:w="446"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550"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32.41</w:t>
            </w:r>
          </w:p>
        </w:tc>
        <w:tc>
          <w:tcPr>
            <w:tcW w:w="489"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52.51</w:t>
            </w:r>
          </w:p>
        </w:tc>
        <w:tc>
          <w:tcPr>
            <w:tcW w:w="425"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15.08</w:t>
            </w:r>
          </w:p>
        </w:tc>
        <w:tc>
          <w:tcPr>
            <w:tcW w:w="550"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35.32</w:t>
            </w:r>
          </w:p>
        </w:tc>
        <w:tc>
          <w:tcPr>
            <w:tcW w:w="489"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50.66</w:t>
            </w:r>
          </w:p>
        </w:tc>
        <w:tc>
          <w:tcPr>
            <w:tcW w:w="425"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14.02</w:t>
            </w:r>
          </w:p>
        </w:tc>
      </w:tr>
      <w:tr w:rsidR="00AB142E" w:rsidRPr="00F05E80" w:rsidTr="00AB142E">
        <w:trPr>
          <w:gridAfter w:val="1"/>
          <w:wAfter w:w="5" w:type="pct"/>
          <w:trHeight w:val="20"/>
        </w:trPr>
        <w:tc>
          <w:tcPr>
            <w:tcW w:w="308" w:type="pct"/>
            <w:vMerge w:val="restart"/>
            <w:tcBorders>
              <w:top w:val="nil"/>
              <w:left w:val="single" w:sz="4" w:space="0" w:color="auto"/>
              <w:bottom w:val="single" w:sz="4" w:space="0" w:color="000000"/>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2.2</w:t>
            </w:r>
          </w:p>
        </w:tc>
        <w:tc>
          <w:tcPr>
            <w:tcW w:w="1313" w:type="pct"/>
            <w:vMerge w:val="restart"/>
            <w:tcBorders>
              <w:top w:val="nil"/>
              <w:left w:val="single" w:sz="4" w:space="0" w:color="auto"/>
              <w:bottom w:val="single" w:sz="4" w:space="0" w:color="000000"/>
              <w:right w:val="single" w:sz="4" w:space="0" w:color="auto"/>
            </w:tcBorders>
            <w:shd w:val="clear" w:color="auto" w:fill="auto"/>
            <w:vAlign w:val="center"/>
            <w:hideMark/>
          </w:tcPr>
          <w:p w:rsidR="00AB142E" w:rsidRPr="00981449" w:rsidRDefault="00AB142E" w:rsidP="00AB142E">
            <w:pPr>
              <w:spacing w:after="0" w:line="360"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HS cất đồ dùng, sách vở và vật dụng cần thiết ở chỗ an toàn, cao ráo</w:t>
            </w:r>
          </w:p>
        </w:tc>
        <w:tc>
          <w:tcPr>
            <w:tcW w:w="446"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550"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77.78</w:t>
            </w:r>
          </w:p>
        </w:tc>
        <w:tc>
          <w:tcPr>
            <w:tcW w:w="489"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16.80</w:t>
            </w:r>
          </w:p>
        </w:tc>
        <w:tc>
          <w:tcPr>
            <w:tcW w:w="425"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5.42</w:t>
            </w:r>
          </w:p>
        </w:tc>
        <w:tc>
          <w:tcPr>
            <w:tcW w:w="550"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77.38</w:t>
            </w:r>
          </w:p>
        </w:tc>
        <w:tc>
          <w:tcPr>
            <w:tcW w:w="489"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15.74</w:t>
            </w:r>
          </w:p>
        </w:tc>
        <w:tc>
          <w:tcPr>
            <w:tcW w:w="425"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6.88</w:t>
            </w:r>
          </w:p>
        </w:tc>
      </w:tr>
      <w:tr w:rsidR="00AB142E" w:rsidRPr="00F05E80" w:rsidTr="00AB142E">
        <w:trPr>
          <w:gridAfter w:val="1"/>
          <w:wAfter w:w="5" w:type="pct"/>
          <w:trHeight w:val="20"/>
        </w:trPr>
        <w:tc>
          <w:tcPr>
            <w:tcW w:w="308" w:type="pct"/>
            <w:vMerge/>
            <w:tcBorders>
              <w:top w:val="nil"/>
              <w:left w:val="single" w:sz="4" w:space="0" w:color="auto"/>
              <w:bottom w:val="single" w:sz="4" w:space="0" w:color="000000"/>
              <w:right w:val="single" w:sz="4" w:space="0" w:color="auto"/>
            </w:tcBorders>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p>
        </w:tc>
        <w:tc>
          <w:tcPr>
            <w:tcW w:w="1313" w:type="pct"/>
            <w:vMerge/>
            <w:tcBorders>
              <w:top w:val="nil"/>
              <w:left w:val="single" w:sz="4" w:space="0" w:color="auto"/>
              <w:bottom w:val="single" w:sz="4" w:space="0" w:color="000000"/>
              <w:right w:val="single" w:sz="4" w:space="0" w:color="auto"/>
            </w:tcBorders>
            <w:vAlign w:val="center"/>
            <w:hideMark/>
          </w:tcPr>
          <w:p w:rsidR="00AB142E" w:rsidRPr="00981449" w:rsidRDefault="00AB142E" w:rsidP="00AB142E">
            <w:pPr>
              <w:spacing w:after="0" w:line="360" w:lineRule="auto"/>
              <w:ind w:left="-57" w:right="-57"/>
              <w:rPr>
                <w:rFonts w:ascii="Times New Roman" w:eastAsia="Times New Roman" w:hAnsi="Times New Roman" w:cs="Times New Roman"/>
                <w:color w:val="000000" w:themeColor="text1"/>
                <w:sz w:val="24"/>
                <w:szCs w:val="24"/>
              </w:rPr>
            </w:pPr>
          </w:p>
        </w:tc>
        <w:tc>
          <w:tcPr>
            <w:tcW w:w="446"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550"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35.58</w:t>
            </w:r>
          </w:p>
        </w:tc>
        <w:tc>
          <w:tcPr>
            <w:tcW w:w="489"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43.25</w:t>
            </w:r>
          </w:p>
        </w:tc>
        <w:tc>
          <w:tcPr>
            <w:tcW w:w="425"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21.16</w:t>
            </w:r>
          </w:p>
        </w:tc>
        <w:tc>
          <w:tcPr>
            <w:tcW w:w="550"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40.61</w:t>
            </w:r>
          </w:p>
        </w:tc>
        <w:tc>
          <w:tcPr>
            <w:tcW w:w="489"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37.83</w:t>
            </w:r>
          </w:p>
        </w:tc>
        <w:tc>
          <w:tcPr>
            <w:tcW w:w="425"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21.56</w:t>
            </w:r>
          </w:p>
        </w:tc>
      </w:tr>
      <w:tr w:rsidR="00AB142E" w:rsidRPr="00F05E80" w:rsidTr="00AB142E">
        <w:trPr>
          <w:gridAfter w:val="1"/>
          <w:wAfter w:w="5" w:type="pct"/>
          <w:trHeight w:val="20"/>
        </w:trPr>
        <w:tc>
          <w:tcPr>
            <w:tcW w:w="308" w:type="pct"/>
            <w:vMerge w:val="restart"/>
            <w:tcBorders>
              <w:top w:val="nil"/>
              <w:left w:val="single" w:sz="4" w:space="0" w:color="auto"/>
              <w:bottom w:val="single" w:sz="4" w:space="0" w:color="000000"/>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2.3</w:t>
            </w:r>
          </w:p>
        </w:tc>
        <w:tc>
          <w:tcPr>
            <w:tcW w:w="1313" w:type="pct"/>
            <w:vMerge w:val="restart"/>
            <w:tcBorders>
              <w:top w:val="nil"/>
              <w:left w:val="single" w:sz="4" w:space="0" w:color="auto"/>
              <w:bottom w:val="single" w:sz="4" w:space="0" w:color="000000"/>
              <w:right w:val="single" w:sz="4" w:space="0" w:color="auto"/>
            </w:tcBorders>
            <w:shd w:val="clear" w:color="auto" w:fill="auto"/>
            <w:vAlign w:val="center"/>
            <w:hideMark/>
          </w:tcPr>
          <w:p w:rsidR="00AB142E" w:rsidRPr="00981449" w:rsidRDefault="00AB142E" w:rsidP="00AB142E">
            <w:pPr>
              <w:spacing w:after="0" w:line="360"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HS dọn vệ sinh môi trường ở lớp học, trường học, gia đình…</w:t>
            </w:r>
          </w:p>
        </w:tc>
        <w:tc>
          <w:tcPr>
            <w:tcW w:w="446"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550"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57.80</w:t>
            </w:r>
          </w:p>
        </w:tc>
        <w:tc>
          <w:tcPr>
            <w:tcW w:w="489"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31.88</w:t>
            </w:r>
          </w:p>
        </w:tc>
        <w:tc>
          <w:tcPr>
            <w:tcW w:w="425"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10.32</w:t>
            </w:r>
          </w:p>
        </w:tc>
        <w:tc>
          <w:tcPr>
            <w:tcW w:w="550"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60.58</w:t>
            </w:r>
          </w:p>
        </w:tc>
        <w:tc>
          <w:tcPr>
            <w:tcW w:w="489"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29.76</w:t>
            </w:r>
          </w:p>
        </w:tc>
        <w:tc>
          <w:tcPr>
            <w:tcW w:w="425"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9.66</w:t>
            </w:r>
          </w:p>
        </w:tc>
      </w:tr>
      <w:tr w:rsidR="00AB142E" w:rsidRPr="00F05E80" w:rsidTr="00AB142E">
        <w:trPr>
          <w:gridAfter w:val="1"/>
          <w:wAfter w:w="5" w:type="pct"/>
          <w:trHeight w:val="20"/>
        </w:trPr>
        <w:tc>
          <w:tcPr>
            <w:tcW w:w="308" w:type="pct"/>
            <w:vMerge/>
            <w:tcBorders>
              <w:top w:val="nil"/>
              <w:left w:val="single" w:sz="4" w:space="0" w:color="auto"/>
              <w:bottom w:val="single" w:sz="4" w:space="0" w:color="000000"/>
              <w:right w:val="single" w:sz="4" w:space="0" w:color="auto"/>
            </w:tcBorders>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p>
        </w:tc>
        <w:tc>
          <w:tcPr>
            <w:tcW w:w="1313" w:type="pct"/>
            <w:vMerge/>
            <w:tcBorders>
              <w:top w:val="nil"/>
              <w:left w:val="single" w:sz="4" w:space="0" w:color="auto"/>
              <w:bottom w:val="single" w:sz="4" w:space="0" w:color="000000"/>
              <w:right w:val="single" w:sz="4" w:space="0" w:color="auto"/>
            </w:tcBorders>
            <w:vAlign w:val="center"/>
            <w:hideMark/>
          </w:tcPr>
          <w:p w:rsidR="00AB142E" w:rsidRPr="00981449" w:rsidRDefault="00AB142E" w:rsidP="00AB142E">
            <w:pPr>
              <w:spacing w:after="0" w:line="360" w:lineRule="auto"/>
              <w:ind w:left="-57" w:right="-57"/>
              <w:rPr>
                <w:rFonts w:ascii="Times New Roman" w:eastAsia="Times New Roman" w:hAnsi="Times New Roman" w:cs="Times New Roman"/>
                <w:color w:val="000000" w:themeColor="text1"/>
                <w:sz w:val="24"/>
                <w:szCs w:val="24"/>
              </w:rPr>
            </w:pPr>
          </w:p>
        </w:tc>
        <w:tc>
          <w:tcPr>
            <w:tcW w:w="446"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550"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28.84</w:t>
            </w:r>
          </w:p>
        </w:tc>
        <w:tc>
          <w:tcPr>
            <w:tcW w:w="489"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47.09</w:t>
            </w:r>
          </w:p>
        </w:tc>
        <w:tc>
          <w:tcPr>
            <w:tcW w:w="425"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24.07</w:t>
            </w:r>
          </w:p>
        </w:tc>
        <w:tc>
          <w:tcPr>
            <w:tcW w:w="550"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29.23</w:t>
            </w:r>
          </w:p>
        </w:tc>
        <w:tc>
          <w:tcPr>
            <w:tcW w:w="489"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44.58</w:t>
            </w:r>
          </w:p>
        </w:tc>
        <w:tc>
          <w:tcPr>
            <w:tcW w:w="425"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26.19</w:t>
            </w:r>
          </w:p>
        </w:tc>
      </w:tr>
      <w:tr w:rsidR="00AB142E" w:rsidRPr="00F05E80" w:rsidTr="00AB142E">
        <w:trPr>
          <w:gridAfter w:val="1"/>
          <w:wAfter w:w="5" w:type="pct"/>
          <w:trHeight w:val="20"/>
        </w:trPr>
        <w:tc>
          <w:tcPr>
            <w:tcW w:w="308" w:type="pct"/>
            <w:vMerge w:val="restart"/>
            <w:tcBorders>
              <w:top w:val="nil"/>
              <w:left w:val="single" w:sz="4" w:space="0" w:color="auto"/>
              <w:bottom w:val="single" w:sz="4" w:space="0" w:color="000000"/>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2.4</w:t>
            </w:r>
          </w:p>
        </w:tc>
        <w:tc>
          <w:tcPr>
            <w:tcW w:w="1313" w:type="pct"/>
            <w:vMerge w:val="restart"/>
            <w:tcBorders>
              <w:top w:val="nil"/>
              <w:left w:val="single" w:sz="4" w:space="0" w:color="auto"/>
              <w:bottom w:val="single" w:sz="4" w:space="0" w:color="000000"/>
              <w:right w:val="single" w:sz="4" w:space="0" w:color="auto"/>
            </w:tcBorders>
            <w:shd w:val="clear" w:color="auto" w:fill="auto"/>
            <w:vAlign w:val="center"/>
            <w:hideMark/>
          </w:tcPr>
          <w:p w:rsidR="00AB142E" w:rsidRPr="00981449" w:rsidRDefault="00AB142E" w:rsidP="00AB142E">
            <w:pPr>
              <w:spacing w:after="0" w:line="360"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 xml:space="preserve">HS thực hiện ăn chín, </w:t>
            </w:r>
            <w:r w:rsidRPr="00981449">
              <w:rPr>
                <w:rFonts w:ascii="Times New Roman" w:eastAsia="Times New Roman" w:hAnsi="Times New Roman" w:cs="Times New Roman"/>
                <w:color w:val="000000" w:themeColor="text1"/>
                <w:sz w:val="24"/>
                <w:szCs w:val="24"/>
              </w:rPr>
              <w:lastRenderedPageBreak/>
              <w:t>uống sôi, ngủ màn để tránh dịch bệnh gia tăng do BĐKH</w:t>
            </w:r>
          </w:p>
        </w:tc>
        <w:tc>
          <w:tcPr>
            <w:tcW w:w="446"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lastRenderedPageBreak/>
              <w:t>TN</w:t>
            </w:r>
          </w:p>
        </w:tc>
        <w:tc>
          <w:tcPr>
            <w:tcW w:w="550"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66.80</w:t>
            </w:r>
          </w:p>
        </w:tc>
        <w:tc>
          <w:tcPr>
            <w:tcW w:w="489"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28.97</w:t>
            </w:r>
          </w:p>
        </w:tc>
        <w:tc>
          <w:tcPr>
            <w:tcW w:w="425"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4.23</w:t>
            </w:r>
          </w:p>
        </w:tc>
        <w:tc>
          <w:tcPr>
            <w:tcW w:w="550"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66.27</w:t>
            </w:r>
          </w:p>
        </w:tc>
        <w:tc>
          <w:tcPr>
            <w:tcW w:w="489"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27.38</w:t>
            </w:r>
          </w:p>
        </w:tc>
        <w:tc>
          <w:tcPr>
            <w:tcW w:w="425"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6.35</w:t>
            </w:r>
          </w:p>
        </w:tc>
      </w:tr>
      <w:tr w:rsidR="00AB142E" w:rsidRPr="00F05E80" w:rsidTr="00AB142E">
        <w:trPr>
          <w:gridAfter w:val="1"/>
          <w:wAfter w:w="5" w:type="pct"/>
          <w:trHeight w:val="20"/>
        </w:trPr>
        <w:tc>
          <w:tcPr>
            <w:tcW w:w="308" w:type="pct"/>
            <w:vMerge/>
            <w:tcBorders>
              <w:top w:val="nil"/>
              <w:left w:val="single" w:sz="4" w:space="0" w:color="auto"/>
              <w:bottom w:val="single" w:sz="4" w:space="0" w:color="000000"/>
              <w:right w:val="single" w:sz="4" w:space="0" w:color="auto"/>
            </w:tcBorders>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p>
        </w:tc>
        <w:tc>
          <w:tcPr>
            <w:tcW w:w="1313" w:type="pct"/>
            <w:vMerge/>
            <w:tcBorders>
              <w:top w:val="nil"/>
              <w:left w:val="single" w:sz="4" w:space="0" w:color="auto"/>
              <w:bottom w:val="single" w:sz="4" w:space="0" w:color="000000"/>
              <w:right w:val="single" w:sz="4" w:space="0" w:color="auto"/>
            </w:tcBorders>
            <w:vAlign w:val="center"/>
            <w:hideMark/>
          </w:tcPr>
          <w:p w:rsidR="00AB142E" w:rsidRPr="00981449" w:rsidRDefault="00AB142E" w:rsidP="00AB142E">
            <w:pPr>
              <w:spacing w:after="0" w:line="360" w:lineRule="auto"/>
              <w:ind w:left="-57" w:right="-57"/>
              <w:rPr>
                <w:rFonts w:ascii="Times New Roman" w:eastAsia="Times New Roman" w:hAnsi="Times New Roman" w:cs="Times New Roman"/>
                <w:color w:val="000000" w:themeColor="text1"/>
                <w:sz w:val="24"/>
                <w:szCs w:val="24"/>
              </w:rPr>
            </w:pPr>
          </w:p>
        </w:tc>
        <w:tc>
          <w:tcPr>
            <w:tcW w:w="446"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550"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33.33</w:t>
            </w:r>
          </w:p>
        </w:tc>
        <w:tc>
          <w:tcPr>
            <w:tcW w:w="489"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53.17</w:t>
            </w:r>
          </w:p>
        </w:tc>
        <w:tc>
          <w:tcPr>
            <w:tcW w:w="425"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13.49</w:t>
            </w:r>
          </w:p>
        </w:tc>
        <w:tc>
          <w:tcPr>
            <w:tcW w:w="550"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33.73</w:t>
            </w:r>
          </w:p>
        </w:tc>
        <w:tc>
          <w:tcPr>
            <w:tcW w:w="489"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54.10</w:t>
            </w:r>
          </w:p>
        </w:tc>
        <w:tc>
          <w:tcPr>
            <w:tcW w:w="425"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12.17</w:t>
            </w:r>
          </w:p>
        </w:tc>
      </w:tr>
      <w:tr w:rsidR="00AB142E" w:rsidRPr="00F05E80" w:rsidTr="00AB142E">
        <w:trPr>
          <w:gridAfter w:val="1"/>
          <w:wAfter w:w="5" w:type="pct"/>
          <w:trHeight w:val="20"/>
        </w:trPr>
        <w:tc>
          <w:tcPr>
            <w:tcW w:w="308" w:type="pct"/>
            <w:vMerge w:val="restart"/>
            <w:tcBorders>
              <w:top w:val="nil"/>
              <w:left w:val="single" w:sz="4" w:space="0" w:color="auto"/>
              <w:bottom w:val="single" w:sz="4" w:space="0" w:color="000000"/>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lastRenderedPageBreak/>
              <w:t>2.5</w:t>
            </w:r>
          </w:p>
        </w:tc>
        <w:tc>
          <w:tcPr>
            <w:tcW w:w="1313" w:type="pct"/>
            <w:vMerge w:val="restart"/>
            <w:tcBorders>
              <w:top w:val="nil"/>
              <w:left w:val="single" w:sz="4" w:space="0" w:color="auto"/>
              <w:bottom w:val="single" w:sz="4" w:space="0" w:color="000000"/>
              <w:right w:val="single" w:sz="4" w:space="0" w:color="auto"/>
            </w:tcBorders>
            <w:shd w:val="clear" w:color="auto" w:fill="auto"/>
            <w:vAlign w:val="center"/>
            <w:hideMark/>
          </w:tcPr>
          <w:p w:rsidR="00AB142E" w:rsidRPr="00981449" w:rsidRDefault="00AB142E" w:rsidP="00AB142E">
            <w:pPr>
              <w:spacing w:after="0" w:line="360"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HS tìm nơi trú ẩn an toàn hoặc sử dụng trang phục bảo vệ cơ thể khi gặp mưa, bão, nắng nóng…</w:t>
            </w:r>
          </w:p>
        </w:tc>
        <w:tc>
          <w:tcPr>
            <w:tcW w:w="446"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550"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60.19</w:t>
            </w:r>
          </w:p>
        </w:tc>
        <w:tc>
          <w:tcPr>
            <w:tcW w:w="489"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34.92</w:t>
            </w:r>
          </w:p>
        </w:tc>
        <w:tc>
          <w:tcPr>
            <w:tcW w:w="425"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4.89</w:t>
            </w:r>
          </w:p>
        </w:tc>
        <w:tc>
          <w:tcPr>
            <w:tcW w:w="550"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61.90</w:t>
            </w:r>
          </w:p>
        </w:tc>
        <w:tc>
          <w:tcPr>
            <w:tcW w:w="489"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31.08</w:t>
            </w:r>
          </w:p>
        </w:tc>
        <w:tc>
          <w:tcPr>
            <w:tcW w:w="425"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7.01</w:t>
            </w:r>
          </w:p>
        </w:tc>
      </w:tr>
      <w:tr w:rsidR="00AB142E" w:rsidRPr="00F05E80" w:rsidTr="00AB142E">
        <w:trPr>
          <w:gridAfter w:val="1"/>
          <w:wAfter w:w="5" w:type="pct"/>
          <w:trHeight w:val="20"/>
        </w:trPr>
        <w:tc>
          <w:tcPr>
            <w:tcW w:w="308" w:type="pct"/>
            <w:vMerge/>
            <w:tcBorders>
              <w:top w:val="nil"/>
              <w:left w:val="single" w:sz="4" w:space="0" w:color="auto"/>
              <w:bottom w:val="single" w:sz="4" w:space="0" w:color="000000"/>
              <w:right w:val="single" w:sz="4" w:space="0" w:color="auto"/>
            </w:tcBorders>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p>
        </w:tc>
        <w:tc>
          <w:tcPr>
            <w:tcW w:w="1313" w:type="pct"/>
            <w:vMerge/>
            <w:tcBorders>
              <w:top w:val="nil"/>
              <w:left w:val="single" w:sz="4" w:space="0" w:color="auto"/>
              <w:bottom w:val="single" w:sz="4" w:space="0" w:color="000000"/>
              <w:right w:val="single" w:sz="4" w:space="0" w:color="auto"/>
            </w:tcBorders>
            <w:vAlign w:val="center"/>
            <w:hideMark/>
          </w:tcPr>
          <w:p w:rsidR="00AB142E" w:rsidRPr="00981449" w:rsidRDefault="00AB142E" w:rsidP="00AB142E">
            <w:pPr>
              <w:spacing w:after="0" w:line="360" w:lineRule="auto"/>
              <w:ind w:left="-57" w:right="-57"/>
              <w:rPr>
                <w:rFonts w:ascii="Times New Roman" w:eastAsia="Times New Roman" w:hAnsi="Times New Roman" w:cs="Times New Roman"/>
                <w:color w:val="000000" w:themeColor="text1"/>
                <w:sz w:val="24"/>
                <w:szCs w:val="24"/>
              </w:rPr>
            </w:pPr>
          </w:p>
        </w:tc>
        <w:tc>
          <w:tcPr>
            <w:tcW w:w="446"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550"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30.56</w:t>
            </w:r>
          </w:p>
        </w:tc>
        <w:tc>
          <w:tcPr>
            <w:tcW w:w="489"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50.13</w:t>
            </w:r>
          </w:p>
        </w:tc>
        <w:tc>
          <w:tcPr>
            <w:tcW w:w="425"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19.31</w:t>
            </w:r>
          </w:p>
        </w:tc>
        <w:tc>
          <w:tcPr>
            <w:tcW w:w="550"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34.92</w:t>
            </w:r>
          </w:p>
        </w:tc>
        <w:tc>
          <w:tcPr>
            <w:tcW w:w="489"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47.49</w:t>
            </w:r>
          </w:p>
        </w:tc>
        <w:tc>
          <w:tcPr>
            <w:tcW w:w="425"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17.59</w:t>
            </w:r>
          </w:p>
        </w:tc>
      </w:tr>
      <w:tr w:rsidR="00AB142E" w:rsidRPr="00F05E80" w:rsidTr="00AB142E">
        <w:trPr>
          <w:gridAfter w:val="1"/>
          <w:wAfter w:w="5" w:type="pct"/>
          <w:trHeight w:val="20"/>
        </w:trPr>
        <w:tc>
          <w:tcPr>
            <w:tcW w:w="308" w:type="pct"/>
            <w:vMerge w:val="restart"/>
            <w:tcBorders>
              <w:top w:val="nil"/>
              <w:left w:val="single" w:sz="4" w:space="0" w:color="auto"/>
              <w:bottom w:val="single" w:sz="4" w:space="0" w:color="000000"/>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2.6</w:t>
            </w:r>
          </w:p>
        </w:tc>
        <w:tc>
          <w:tcPr>
            <w:tcW w:w="1313" w:type="pct"/>
            <w:vMerge w:val="restart"/>
            <w:tcBorders>
              <w:top w:val="nil"/>
              <w:left w:val="single" w:sz="4" w:space="0" w:color="auto"/>
              <w:bottom w:val="single" w:sz="4" w:space="0" w:color="000000"/>
              <w:right w:val="single" w:sz="4" w:space="0" w:color="auto"/>
            </w:tcBorders>
            <w:shd w:val="clear" w:color="auto" w:fill="auto"/>
            <w:vAlign w:val="center"/>
            <w:hideMark/>
          </w:tcPr>
          <w:p w:rsidR="00AB142E" w:rsidRPr="00981449" w:rsidRDefault="00AB142E" w:rsidP="00AB142E">
            <w:pPr>
              <w:spacing w:after="0" w:line="360"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HS tham gia hoạt động hưởng ứng giờ Trái Đất, hoạt động BVMT</w:t>
            </w:r>
          </w:p>
        </w:tc>
        <w:tc>
          <w:tcPr>
            <w:tcW w:w="446"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550"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75.00</w:t>
            </w:r>
          </w:p>
        </w:tc>
        <w:tc>
          <w:tcPr>
            <w:tcW w:w="489"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25.00</w:t>
            </w:r>
          </w:p>
        </w:tc>
        <w:tc>
          <w:tcPr>
            <w:tcW w:w="425"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0</w:t>
            </w:r>
          </w:p>
        </w:tc>
        <w:tc>
          <w:tcPr>
            <w:tcW w:w="550"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77.38</w:t>
            </w:r>
          </w:p>
        </w:tc>
        <w:tc>
          <w:tcPr>
            <w:tcW w:w="489"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22.62</w:t>
            </w:r>
          </w:p>
        </w:tc>
        <w:tc>
          <w:tcPr>
            <w:tcW w:w="425"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0</w:t>
            </w:r>
          </w:p>
        </w:tc>
      </w:tr>
      <w:tr w:rsidR="00AB142E" w:rsidRPr="00F05E80" w:rsidTr="00AB142E">
        <w:trPr>
          <w:gridAfter w:val="1"/>
          <w:wAfter w:w="5" w:type="pct"/>
          <w:trHeight w:val="20"/>
        </w:trPr>
        <w:tc>
          <w:tcPr>
            <w:tcW w:w="308" w:type="pct"/>
            <w:vMerge/>
            <w:tcBorders>
              <w:top w:val="nil"/>
              <w:left w:val="single" w:sz="4" w:space="0" w:color="auto"/>
              <w:bottom w:val="single" w:sz="4" w:space="0" w:color="000000"/>
              <w:right w:val="single" w:sz="4" w:space="0" w:color="auto"/>
            </w:tcBorders>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p>
        </w:tc>
        <w:tc>
          <w:tcPr>
            <w:tcW w:w="1313" w:type="pct"/>
            <w:vMerge/>
            <w:tcBorders>
              <w:top w:val="nil"/>
              <w:left w:val="single" w:sz="4" w:space="0" w:color="auto"/>
              <w:bottom w:val="single" w:sz="4" w:space="0" w:color="000000"/>
              <w:right w:val="single" w:sz="4" w:space="0" w:color="auto"/>
            </w:tcBorders>
            <w:vAlign w:val="center"/>
            <w:hideMark/>
          </w:tcPr>
          <w:p w:rsidR="00AB142E" w:rsidRPr="00981449" w:rsidRDefault="00AB142E" w:rsidP="00AB142E">
            <w:pPr>
              <w:spacing w:after="0" w:line="360" w:lineRule="auto"/>
              <w:ind w:left="-57" w:right="-57"/>
              <w:rPr>
                <w:rFonts w:ascii="Times New Roman" w:eastAsia="Times New Roman" w:hAnsi="Times New Roman" w:cs="Times New Roman"/>
                <w:color w:val="000000" w:themeColor="text1"/>
                <w:sz w:val="24"/>
                <w:szCs w:val="24"/>
              </w:rPr>
            </w:pPr>
          </w:p>
        </w:tc>
        <w:tc>
          <w:tcPr>
            <w:tcW w:w="446"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550"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26.06</w:t>
            </w:r>
          </w:p>
        </w:tc>
        <w:tc>
          <w:tcPr>
            <w:tcW w:w="489"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51.98</w:t>
            </w:r>
          </w:p>
        </w:tc>
        <w:tc>
          <w:tcPr>
            <w:tcW w:w="425"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21.96</w:t>
            </w:r>
          </w:p>
        </w:tc>
        <w:tc>
          <w:tcPr>
            <w:tcW w:w="550"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23.15</w:t>
            </w:r>
          </w:p>
        </w:tc>
        <w:tc>
          <w:tcPr>
            <w:tcW w:w="489"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51.32</w:t>
            </w:r>
          </w:p>
        </w:tc>
        <w:tc>
          <w:tcPr>
            <w:tcW w:w="425"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25.53</w:t>
            </w:r>
          </w:p>
        </w:tc>
      </w:tr>
      <w:tr w:rsidR="00AB142E" w:rsidRPr="00F05E80" w:rsidTr="00AB142E">
        <w:trPr>
          <w:gridAfter w:val="1"/>
          <w:wAfter w:w="5" w:type="pct"/>
          <w:trHeight w:val="20"/>
        </w:trPr>
        <w:tc>
          <w:tcPr>
            <w:tcW w:w="308" w:type="pct"/>
            <w:vMerge w:val="restart"/>
            <w:tcBorders>
              <w:top w:val="nil"/>
              <w:left w:val="single" w:sz="4" w:space="0" w:color="auto"/>
              <w:bottom w:val="single" w:sz="4" w:space="0" w:color="000000"/>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2.7</w:t>
            </w:r>
          </w:p>
        </w:tc>
        <w:tc>
          <w:tcPr>
            <w:tcW w:w="1313" w:type="pct"/>
            <w:vMerge w:val="restart"/>
            <w:tcBorders>
              <w:top w:val="nil"/>
              <w:left w:val="single" w:sz="4" w:space="0" w:color="auto"/>
              <w:bottom w:val="single" w:sz="4" w:space="0" w:color="000000"/>
              <w:right w:val="single" w:sz="4" w:space="0" w:color="auto"/>
            </w:tcBorders>
            <w:shd w:val="clear" w:color="auto" w:fill="auto"/>
            <w:vAlign w:val="center"/>
            <w:hideMark/>
          </w:tcPr>
          <w:p w:rsidR="00AB142E" w:rsidRPr="00981449" w:rsidRDefault="00AB142E" w:rsidP="00AB142E">
            <w:pPr>
              <w:spacing w:after="0" w:line="360" w:lineRule="auto"/>
              <w:ind w:left="-57" w:right="-57"/>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HS giúp đỡ, chia sẻ khó khăn với những người gặp rủi ro thiên tai do BĐKH</w:t>
            </w:r>
          </w:p>
        </w:tc>
        <w:tc>
          <w:tcPr>
            <w:tcW w:w="446"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TN</w:t>
            </w:r>
          </w:p>
        </w:tc>
        <w:tc>
          <w:tcPr>
            <w:tcW w:w="550"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37.04</w:t>
            </w:r>
          </w:p>
        </w:tc>
        <w:tc>
          <w:tcPr>
            <w:tcW w:w="489"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62.96</w:t>
            </w:r>
          </w:p>
        </w:tc>
        <w:tc>
          <w:tcPr>
            <w:tcW w:w="425"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0</w:t>
            </w:r>
          </w:p>
        </w:tc>
        <w:tc>
          <w:tcPr>
            <w:tcW w:w="550"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41.93</w:t>
            </w:r>
          </w:p>
        </w:tc>
        <w:tc>
          <w:tcPr>
            <w:tcW w:w="489"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58.07</w:t>
            </w:r>
          </w:p>
        </w:tc>
        <w:tc>
          <w:tcPr>
            <w:tcW w:w="425"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0</w:t>
            </w:r>
          </w:p>
        </w:tc>
      </w:tr>
      <w:tr w:rsidR="00AB142E" w:rsidRPr="00F05E80" w:rsidTr="00AB142E">
        <w:trPr>
          <w:gridAfter w:val="1"/>
          <w:wAfter w:w="5" w:type="pct"/>
          <w:trHeight w:val="20"/>
        </w:trPr>
        <w:tc>
          <w:tcPr>
            <w:tcW w:w="308" w:type="pct"/>
            <w:vMerge/>
            <w:tcBorders>
              <w:top w:val="nil"/>
              <w:left w:val="single" w:sz="4" w:space="0" w:color="auto"/>
              <w:bottom w:val="single" w:sz="4" w:space="0" w:color="auto"/>
              <w:right w:val="single" w:sz="4" w:space="0" w:color="auto"/>
            </w:tcBorders>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p>
        </w:tc>
        <w:tc>
          <w:tcPr>
            <w:tcW w:w="1313" w:type="pct"/>
            <w:vMerge/>
            <w:tcBorders>
              <w:top w:val="nil"/>
              <w:left w:val="single" w:sz="4" w:space="0" w:color="auto"/>
              <w:bottom w:val="single" w:sz="4" w:space="0" w:color="auto"/>
              <w:right w:val="single" w:sz="4" w:space="0" w:color="auto"/>
            </w:tcBorders>
            <w:vAlign w:val="center"/>
            <w:hideMark/>
          </w:tcPr>
          <w:p w:rsidR="00AB142E" w:rsidRPr="00981449" w:rsidRDefault="00AB142E" w:rsidP="00AB142E">
            <w:pPr>
              <w:spacing w:after="0" w:line="360" w:lineRule="auto"/>
              <w:ind w:left="-57" w:right="-57"/>
              <w:rPr>
                <w:rFonts w:ascii="Times New Roman" w:eastAsia="Times New Roman" w:hAnsi="Times New Roman" w:cs="Times New Roman"/>
                <w:color w:val="000000" w:themeColor="text1"/>
                <w:sz w:val="24"/>
                <w:szCs w:val="24"/>
              </w:rPr>
            </w:pPr>
          </w:p>
        </w:tc>
        <w:tc>
          <w:tcPr>
            <w:tcW w:w="446"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ĐC</w:t>
            </w:r>
          </w:p>
        </w:tc>
        <w:tc>
          <w:tcPr>
            <w:tcW w:w="550"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15.48</w:t>
            </w:r>
          </w:p>
        </w:tc>
        <w:tc>
          <w:tcPr>
            <w:tcW w:w="489"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62.96</w:t>
            </w:r>
          </w:p>
        </w:tc>
        <w:tc>
          <w:tcPr>
            <w:tcW w:w="425"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21.56</w:t>
            </w:r>
          </w:p>
        </w:tc>
        <w:tc>
          <w:tcPr>
            <w:tcW w:w="550" w:type="pct"/>
            <w:tcBorders>
              <w:top w:val="nil"/>
              <w:left w:val="nil"/>
              <w:bottom w:val="single" w:sz="4" w:space="0" w:color="auto"/>
              <w:right w:val="single" w:sz="4" w:space="0" w:color="auto"/>
            </w:tcBorders>
            <w:shd w:val="clear" w:color="auto" w:fill="auto"/>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17.06</w:t>
            </w:r>
          </w:p>
        </w:tc>
        <w:tc>
          <w:tcPr>
            <w:tcW w:w="489"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59.79</w:t>
            </w:r>
          </w:p>
        </w:tc>
        <w:tc>
          <w:tcPr>
            <w:tcW w:w="425" w:type="pct"/>
            <w:tcBorders>
              <w:top w:val="nil"/>
              <w:left w:val="nil"/>
              <w:bottom w:val="single" w:sz="4" w:space="0" w:color="auto"/>
              <w:right w:val="single" w:sz="4" w:space="0" w:color="auto"/>
            </w:tcBorders>
            <w:shd w:val="clear" w:color="auto" w:fill="auto"/>
            <w:noWrap/>
            <w:vAlign w:val="center"/>
            <w:hideMark/>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23.15</w:t>
            </w:r>
          </w:p>
        </w:tc>
      </w:tr>
      <w:tr w:rsidR="00AB142E" w:rsidRPr="00F05E80" w:rsidTr="00AB142E">
        <w:trPr>
          <w:gridAfter w:val="1"/>
          <w:wAfter w:w="5" w:type="pct"/>
          <w:trHeight w:val="20"/>
        </w:trPr>
        <w:tc>
          <w:tcPr>
            <w:tcW w:w="308" w:type="pct"/>
            <w:vMerge w:val="restart"/>
            <w:tcBorders>
              <w:top w:val="single" w:sz="4" w:space="0" w:color="auto"/>
              <w:left w:val="single" w:sz="4" w:space="0" w:color="auto"/>
              <w:right w:val="single" w:sz="4" w:space="0" w:color="auto"/>
            </w:tcBorders>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p>
        </w:tc>
        <w:tc>
          <w:tcPr>
            <w:tcW w:w="1313" w:type="pct"/>
            <w:vMerge w:val="restart"/>
            <w:tcBorders>
              <w:top w:val="single" w:sz="4" w:space="0" w:color="auto"/>
              <w:left w:val="single" w:sz="4" w:space="0" w:color="auto"/>
              <w:right w:val="single" w:sz="4" w:space="0" w:color="auto"/>
            </w:tcBorders>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bCs/>
                <w:color w:val="000000" w:themeColor="text1"/>
                <w:sz w:val="24"/>
                <w:szCs w:val="24"/>
              </w:rPr>
              <w:t>Trung  bình chung (%)</w:t>
            </w:r>
          </w:p>
        </w:tc>
        <w:tc>
          <w:tcPr>
            <w:tcW w:w="446" w:type="pct"/>
            <w:tcBorders>
              <w:top w:val="single" w:sz="4" w:space="0" w:color="auto"/>
              <w:left w:val="nil"/>
              <w:bottom w:val="single" w:sz="4" w:space="0" w:color="auto"/>
              <w:right w:val="single" w:sz="4" w:space="0" w:color="auto"/>
            </w:tcBorders>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TN</w:t>
            </w:r>
          </w:p>
        </w:tc>
        <w:tc>
          <w:tcPr>
            <w:tcW w:w="550" w:type="pct"/>
            <w:tcBorders>
              <w:top w:val="single" w:sz="4" w:space="0" w:color="auto"/>
              <w:left w:val="nil"/>
              <w:bottom w:val="single" w:sz="4" w:space="0" w:color="auto"/>
              <w:right w:val="single" w:sz="4" w:space="0" w:color="auto"/>
            </w:tcBorders>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b/>
                <w:bCs/>
                <w:color w:val="000000" w:themeColor="text1"/>
                <w:sz w:val="24"/>
                <w:szCs w:val="24"/>
              </w:rPr>
              <w:t>71.22</w:t>
            </w:r>
          </w:p>
        </w:tc>
        <w:tc>
          <w:tcPr>
            <w:tcW w:w="489" w:type="pct"/>
            <w:tcBorders>
              <w:top w:val="single" w:sz="4" w:space="0" w:color="auto"/>
              <w:left w:val="nil"/>
              <w:bottom w:val="single" w:sz="4" w:space="0" w:color="auto"/>
              <w:right w:val="single" w:sz="4" w:space="0" w:color="auto"/>
            </w:tcBorders>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b/>
                <w:bCs/>
                <w:color w:val="000000" w:themeColor="text1"/>
                <w:sz w:val="24"/>
                <w:szCs w:val="24"/>
              </w:rPr>
              <w:t>26.19</w:t>
            </w:r>
          </w:p>
        </w:tc>
        <w:tc>
          <w:tcPr>
            <w:tcW w:w="425" w:type="pct"/>
            <w:tcBorders>
              <w:top w:val="single" w:sz="4" w:space="0" w:color="auto"/>
              <w:left w:val="nil"/>
              <w:bottom w:val="single" w:sz="4" w:space="0" w:color="auto"/>
              <w:right w:val="single" w:sz="4" w:space="0" w:color="auto"/>
            </w:tcBorders>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b/>
                <w:bCs/>
                <w:color w:val="000000" w:themeColor="text1"/>
                <w:sz w:val="24"/>
                <w:szCs w:val="24"/>
              </w:rPr>
              <w:t>2.59</w:t>
            </w:r>
          </w:p>
        </w:tc>
        <w:tc>
          <w:tcPr>
            <w:tcW w:w="550" w:type="pct"/>
            <w:tcBorders>
              <w:top w:val="single" w:sz="4" w:space="0" w:color="auto"/>
              <w:left w:val="nil"/>
              <w:bottom w:val="single" w:sz="4" w:space="0" w:color="auto"/>
              <w:right w:val="single" w:sz="4" w:space="0" w:color="auto"/>
            </w:tcBorders>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b/>
                <w:bCs/>
                <w:color w:val="000000" w:themeColor="text1"/>
                <w:sz w:val="24"/>
                <w:szCs w:val="24"/>
              </w:rPr>
              <w:t>73.00</w:t>
            </w:r>
          </w:p>
        </w:tc>
        <w:tc>
          <w:tcPr>
            <w:tcW w:w="489" w:type="pct"/>
            <w:tcBorders>
              <w:top w:val="single" w:sz="4" w:space="0" w:color="auto"/>
              <w:left w:val="nil"/>
              <w:bottom w:val="single" w:sz="4" w:space="0" w:color="auto"/>
              <w:right w:val="single" w:sz="4" w:space="0" w:color="auto"/>
            </w:tcBorders>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b/>
                <w:bCs/>
                <w:color w:val="000000" w:themeColor="text1"/>
                <w:sz w:val="24"/>
                <w:szCs w:val="24"/>
              </w:rPr>
              <w:t>24.13</w:t>
            </w:r>
          </w:p>
        </w:tc>
        <w:tc>
          <w:tcPr>
            <w:tcW w:w="425" w:type="pct"/>
            <w:tcBorders>
              <w:top w:val="single" w:sz="4" w:space="0" w:color="auto"/>
              <w:left w:val="nil"/>
              <w:bottom w:val="single" w:sz="4" w:space="0" w:color="auto"/>
              <w:right w:val="single" w:sz="4" w:space="0" w:color="auto"/>
            </w:tcBorders>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b/>
                <w:bCs/>
                <w:color w:val="000000" w:themeColor="text1"/>
                <w:sz w:val="24"/>
                <w:szCs w:val="24"/>
              </w:rPr>
              <w:t>2.87</w:t>
            </w:r>
          </w:p>
        </w:tc>
      </w:tr>
      <w:tr w:rsidR="00AB142E" w:rsidRPr="00F05E80" w:rsidTr="00AB142E">
        <w:trPr>
          <w:gridAfter w:val="1"/>
          <w:wAfter w:w="5" w:type="pct"/>
          <w:trHeight w:val="20"/>
        </w:trPr>
        <w:tc>
          <w:tcPr>
            <w:tcW w:w="308" w:type="pct"/>
            <w:vMerge/>
            <w:tcBorders>
              <w:left w:val="single" w:sz="4" w:space="0" w:color="auto"/>
              <w:bottom w:val="single" w:sz="4" w:space="0" w:color="auto"/>
              <w:right w:val="single" w:sz="4" w:space="0" w:color="auto"/>
            </w:tcBorders>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color w:val="000000" w:themeColor="text1"/>
                <w:sz w:val="24"/>
                <w:szCs w:val="24"/>
              </w:rPr>
            </w:pPr>
          </w:p>
        </w:tc>
        <w:tc>
          <w:tcPr>
            <w:tcW w:w="1313" w:type="pct"/>
            <w:vMerge/>
            <w:tcBorders>
              <w:left w:val="single" w:sz="4" w:space="0" w:color="auto"/>
              <w:bottom w:val="single" w:sz="4" w:space="0" w:color="auto"/>
              <w:right w:val="single" w:sz="4" w:space="0" w:color="auto"/>
            </w:tcBorders>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b/>
                <w:color w:val="000000" w:themeColor="text1"/>
                <w:sz w:val="24"/>
                <w:szCs w:val="24"/>
              </w:rPr>
            </w:pPr>
          </w:p>
        </w:tc>
        <w:tc>
          <w:tcPr>
            <w:tcW w:w="446" w:type="pct"/>
            <w:tcBorders>
              <w:top w:val="single" w:sz="4" w:space="0" w:color="auto"/>
              <w:left w:val="nil"/>
              <w:bottom w:val="single" w:sz="4" w:space="0" w:color="auto"/>
              <w:right w:val="single" w:sz="4" w:space="0" w:color="auto"/>
            </w:tcBorders>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ĐC</w:t>
            </w:r>
          </w:p>
        </w:tc>
        <w:tc>
          <w:tcPr>
            <w:tcW w:w="550" w:type="pct"/>
            <w:tcBorders>
              <w:top w:val="single" w:sz="4" w:space="0" w:color="auto"/>
              <w:left w:val="nil"/>
              <w:bottom w:val="single" w:sz="4" w:space="0" w:color="auto"/>
              <w:right w:val="single" w:sz="4" w:space="0" w:color="auto"/>
            </w:tcBorders>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b/>
                <w:bCs/>
                <w:color w:val="000000" w:themeColor="text1"/>
                <w:sz w:val="24"/>
                <w:szCs w:val="24"/>
              </w:rPr>
              <w:t>35.34</w:t>
            </w:r>
          </w:p>
        </w:tc>
        <w:tc>
          <w:tcPr>
            <w:tcW w:w="489" w:type="pct"/>
            <w:tcBorders>
              <w:top w:val="single" w:sz="4" w:space="0" w:color="auto"/>
              <w:left w:val="nil"/>
              <w:bottom w:val="single" w:sz="4" w:space="0" w:color="auto"/>
              <w:right w:val="single" w:sz="4" w:space="0" w:color="auto"/>
            </w:tcBorders>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b/>
                <w:bCs/>
                <w:color w:val="000000" w:themeColor="text1"/>
                <w:sz w:val="24"/>
                <w:szCs w:val="24"/>
              </w:rPr>
              <w:t>47.57</w:t>
            </w:r>
          </w:p>
        </w:tc>
        <w:tc>
          <w:tcPr>
            <w:tcW w:w="425" w:type="pct"/>
            <w:tcBorders>
              <w:top w:val="single" w:sz="4" w:space="0" w:color="auto"/>
              <w:left w:val="nil"/>
              <w:bottom w:val="single" w:sz="4" w:space="0" w:color="auto"/>
              <w:right w:val="single" w:sz="4" w:space="0" w:color="auto"/>
            </w:tcBorders>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b/>
                <w:bCs/>
                <w:color w:val="000000" w:themeColor="text1"/>
                <w:sz w:val="24"/>
                <w:szCs w:val="24"/>
              </w:rPr>
              <w:t>17.09</w:t>
            </w:r>
          </w:p>
        </w:tc>
        <w:tc>
          <w:tcPr>
            <w:tcW w:w="550" w:type="pct"/>
            <w:tcBorders>
              <w:top w:val="single" w:sz="4" w:space="0" w:color="auto"/>
              <w:left w:val="nil"/>
              <w:bottom w:val="single" w:sz="4" w:space="0" w:color="auto"/>
              <w:right w:val="single" w:sz="4" w:space="0" w:color="auto"/>
            </w:tcBorders>
            <w:shd w:val="clear" w:color="auto" w:fill="auto"/>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b/>
                <w:bCs/>
                <w:color w:val="000000" w:themeColor="text1"/>
                <w:sz w:val="24"/>
                <w:szCs w:val="24"/>
              </w:rPr>
              <w:t>36.86</w:t>
            </w:r>
          </w:p>
        </w:tc>
        <w:tc>
          <w:tcPr>
            <w:tcW w:w="489" w:type="pct"/>
            <w:tcBorders>
              <w:top w:val="single" w:sz="4" w:space="0" w:color="auto"/>
              <w:left w:val="nil"/>
              <w:bottom w:val="single" w:sz="4" w:space="0" w:color="auto"/>
              <w:right w:val="single" w:sz="4" w:space="0" w:color="auto"/>
            </w:tcBorders>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b/>
                <w:bCs/>
                <w:color w:val="000000" w:themeColor="text1"/>
                <w:sz w:val="24"/>
                <w:szCs w:val="24"/>
              </w:rPr>
              <w:t>46.99</w:t>
            </w:r>
          </w:p>
        </w:tc>
        <w:tc>
          <w:tcPr>
            <w:tcW w:w="425" w:type="pct"/>
            <w:tcBorders>
              <w:top w:val="single" w:sz="4" w:space="0" w:color="auto"/>
              <w:left w:val="nil"/>
              <w:bottom w:val="single" w:sz="4" w:space="0" w:color="auto"/>
              <w:right w:val="single" w:sz="4" w:space="0" w:color="auto"/>
            </w:tcBorders>
            <w:shd w:val="clear" w:color="auto" w:fill="auto"/>
            <w:noWrap/>
            <w:vAlign w:val="center"/>
          </w:tcPr>
          <w:p w:rsidR="00AB142E" w:rsidRPr="00981449" w:rsidRDefault="00AB142E" w:rsidP="00AB142E">
            <w:pPr>
              <w:spacing w:after="0" w:line="360" w:lineRule="auto"/>
              <w:ind w:left="-57" w:right="-57"/>
              <w:jc w:val="center"/>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b/>
                <w:bCs/>
                <w:color w:val="000000" w:themeColor="text1"/>
                <w:sz w:val="24"/>
                <w:szCs w:val="24"/>
              </w:rPr>
              <w:t>16.15</w:t>
            </w:r>
          </w:p>
        </w:tc>
      </w:tr>
    </w:tbl>
    <w:p w:rsidR="00AB142E" w:rsidRPr="00981449" w:rsidRDefault="00AB142E" w:rsidP="00AB142E">
      <w:pPr>
        <w:spacing w:after="0" w:line="336"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Qua bảng 3.15 cho thấy, ở hai đợt TNSP, HS nhóm TN thường xuyên thực hiện các hành vi để thích ứng và giảm nhẹ BĐKH ở mức cao hơn so với nhóm ĐC. Ngược lại, tỉ lệ % HS chưa thực hiện và thỉnh thoảng thực hiện các hành vi thích ứng và giảm nhẹ BĐKH ở nhóm ĐC cao hơn nhiều so với nhóm TN.</w:t>
      </w:r>
    </w:p>
    <w:p w:rsidR="00AB142E" w:rsidRPr="00981449" w:rsidRDefault="00AB142E" w:rsidP="00AB142E">
      <w:pPr>
        <w:spacing w:after="0" w:line="336"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xml:space="preserve">Những biểu hiện hành vi giảm nhẹ BĐKH của HS gồm nhiều loại, trong đó có những hành vi trồng và chăm sóc cây xanh, bảo vệ rừng để tăng bể hấp thụ KNK, trực tiếp giảm nhẹ phát thải KNK được phần lớn HS thực hiện thường xuyên như: HS tham gia chăm sóc, bảo vệ cây xanh, bảo vệ rừng (80,29% đợt 1, 83,99% đợt 2); HS tham gia trồng cây ở gia đình, nhà trường (76,06% đợt 1, 78,17% đợt 2). Nhiều hành vi giảm nhẹ BĐKH được đa số HS nhóm TN thường xuyên thực hiện </w:t>
      </w:r>
      <w:r w:rsidRPr="00981449">
        <w:rPr>
          <w:rFonts w:ascii="Times New Roman" w:eastAsia="Times New Roman" w:hAnsi="Times New Roman" w:cs="Times New Roman"/>
          <w:color w:val="000000" w:themeColor="text1"/>
          <w:sz w:val="26"/>
          <w:szCs w:val="28"/>
          <w:lang w:eastAsia="ko-KR"/>
        </w:rPr>
        <w:lastRenderedPageBreak/>
        <w:t xml:space="preserve">sử dụng tiết kiệm năng lượng, tài nguyên; tái sử dụng đồ cũ vẫn còn sử dụng được vào các công việc, hoạt động hữu ích qua đó giảm sự phát thải KNK vào bầu khí quyển, giảm nhẹ BĐKH là: HS sử dụng lại đồ cũ vào những việc hữu ích (83,6% đợt 1, 85,85% đợt 2); HS sử dụng rác hữu cơ làm phân bón cho cây trồng (80,95% đợt 1, 84,66% đợt 2); HS tắt đèn, tắt quạt điện… khi không sử dụng (76,98% đợt 1, 78,17% đợt 2). Tiếp đó là hành vi đi bộ hoặc đi xe đạp hay xe buýt khi tham gia giao thông (gần 75% ở 2 đợt); HS phân loại rác, bỏ rác đúng nơi quy định, không đốt rác thải (xấp xỉ 70% ở 2 đợt); HS thực hiện tiết kiệm nước, tái sử dụng nước sinh hoạt (67,06% đợt 1, 71,03% đợt 2). Trong khi đó, ở nhóm ĐC, tỉ lệ HS thường xuyên thực hiện các hoạt động trên thấp hơn nhiều, dao động từ 31,35% đến 57,8% ở cả hai đợt TNSP. </w:t>
      </w:r>
    </w:p>
    <w:p w:rsidR="00AB142E" w:rsidRPr="00981449" w:rsidRDefault="00AB142E" w:rsidP="00AB142E">
      <w:pPr>
        <w:spacing w:after="0" w:line="336"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xml:space="preserve">Về hành vi thích ứng với BĐKH, quan sát các biểu hiện ở cả hai đợt TNSP cho thấy HS nhóm TN cũng thực hiện thường xuyên với tỉ lệ cao hơn hẳn nhóm ĐC.  Trong đó, phần lớn HS thường xuyên theo dõi các thông tin thời tiết, BĐKH để có những hành động ứng phó kịp thời (82,14% đợt 1, 81,22% đợt 2); HS cất đồ dùng, sách vở và vật dụng cần thiết ở chỗ an toàn, cao ráo (trên 77%);trên 75% HS tham gia hoạt động hưởng ứng giờ Trái Đất, các hoạt động BVMT ở nhà trường, địa phương; trên 66% HS thường xuyên thực hiện ăn chín, uống sôi, ngủ màn để tránh dịch bệnh gia tăng do BĐKH; trên 60% HS thường xuyên tìm nơi trú ẩn an toàn, hoặc mang và sử dụng các trang phục bảo vệ cơ thể khi gặp mưa, bão, nắng như áo mưa, ô, mũ…; trên 57% HS dọn vệ sinh môi trường ở lớp học, trường học, gia đình…; trên 37% HS thướng xuyên và gần 63% HS giúp đỡ, chia sẻ khó khăn với những người gặp rủi ro thiên tai do BĐKH. </w:t>
      </w:r>
    </w:p>
    <w:p w:rsidR="00AB142E" w:rsidRPr="00981449" w:rsidRDefault="00AB142E" w:rsidP="00AB142E">
      <w:pPr>
        <w:spacing w:after="0" w:line="336" w:lineRule="auto"/>
        <w:ind w:firstLine="720"/>
        <w:jc w:val="both"/>
        <w:rPr>
          <w:rFonts w:ascii="Times New Roman" w:eastAsia="Times New Roman" w:hAnsi="Times New Roman" w:cs="Times New Roman"/>
          <w:color w:val="000000" w:themeColor="text1"/>
          <w:sz w:val="26"/>
          <w:szCs w:val="28"/>
          <w:lang w:eastAsia="ko-KR"/>
        </w:rPr>
      </w:pPr>
      <w:r w:rsidRPr="00981449">
        <w:rPr>
          <w:rFonts w:ascii="Times New Roman" w:eastAsia="Times New Roman" w:hAnsi="Times New Roman" w:cs="Times New Roman"/>
          <w:color w:val="000000" w:themeColor="text1"/>
          <w:sz w:val="26"/>
          <w:szCs w:val="28"/>
          <w:lang w:eastAsia="ko-KR"/>
        </w:rPr>
        <w:t xml:space="preserve">Tính trung bình các biểu hiện hành vi thích ứng và giảm nhẹ BĐKH ở hai đợt TNSP cho thấy, ở nhóm TN có trên 71% HS thường xuyên thực hiện, khoảng 25% HS thình thoảng thực hiện và chỉ còn gần 3% HS chưa thực hiện. Trong khi đó, ở nhóm ĐC, tỉ lệ HS thường xuyên thực hiện các hành vi thích ứng với BĐKH và giảm nhẹ BĐKH trung bình chỉ chiếm khoảng 35%, trên 46% HS thỉnh thoảng thực hiện và trên 16% HS chưa bao giờ thực hiện. Như vậy, việc tích hợp GDBĐKH trong DHSH ở THPT đã làm tăng tỉ lệ HS thường xuyên thực hiện các hành vi thích ứng và giảm nhẹ BĐKH. </w:t>
      </w:r>
    </w:p>
    <w:p w:rsidR="00AB142E" w:rsidRPr="00981449" w:rsidRDefault="00AB142E" w:rsidP="00AB142E">
      <w:pPr>
        <w:pStyle w:val="Heading1"/>
        <w:spacing w:before="0" w:after="0" w:line="360" w:lineRule="auto"/>
        <w:rPr>
          <w:color w:val="000000" w:themeColor="text1"/>
          <w:sz w:val="26"/>
          <w:lang w:val="pt-BR"/>
        </w:rPr>
      </w:pPr>
      <w:bookmarkStart w:id="339" w:name="_Toc484617966"/>
      <w:bookmarkStart w:id="340" w:name="_Toc493434686"/>
      <w:bookmarkStart w:id="341" w:name="_Toc508558588"/>
      <w:r w:rsidRPr="00981449">
        <w:rPr>
          <w:color w:val="000000" w:themeColor="text1"/>
          <w:sz w:val="26"/>
          <w:lang w:val="pt-BR"/>
        </w:rPr>
        <w:lastRenderedPageBreak/>
        <w:t>Kết luận chương 3</w:t>
      </w:r>
      <w:bookmarkEnd w:id="339"/>
      <w:bookmarkEnd w:id="340"/>
      <w:bookmarkEnd w:id="341"/>
    </w:p>
    <w:p w:rsidR="00AB142E" w:rsidRPr="00981449" w:rsidRDefault="00AB142E" w:rsidP="00AB142E">
      <w:pPr>
        <w:spacing w:before="240"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Quá trình thiết kế TNSP thể hiện nguyên tắc thực nghiệm đảm bảo tính khách quan, khoa học. Từ phân tích kết quả TNSP cho thấy:</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 Về kết quả học tập kiến thức SH: Ở các lớp TN kết quả học tập cao hơn lớp ĐC, HS nắm vững bản chất, vận dụng được kiến thức SH. Như vậy, nếu chiết xuất được kiến thức BĐKH từ kiến thức SH thì tích hợp không làm tăng khối lượng kiến thức mà HS còn nắm vững giá trị của kiến thức hơn.</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 Về kiến thức BĐKH: Việc tích hợp kiến thức BĐKH trong DHSH ở THPT, HS nắm vững nguyên nhân SH gây BĐKH khi hệ sinh thái suy thoái, giải thích được những yếu tố SH gây BĐKH, trong đó có hoạt động của con người. HS nhận rõ được biểu hiện và tác động của BĐKH đối với cuộc sống con người. HS đề xuất được biện pháp thích ứng và giảm nhẹ BĐKH, đặc biệt HS có thái độ và hành vi tốt trong ứng phó với BĐKH.</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 Từ kết quả về lĩnh hội kiến thức SH, kiến thức về BĐKH và biện pháp ứng phó, thái độ, hành vi của HS, có thể khẳng định bằng biện pháp tích hợp như đã nêu ở chương 2 cho thấy tính đúng đắn của giả thuyết khoa học đã được chứng minh. Khi nói đến tích hợp GDBĐKH thì điều quan trọng là phải tìm được nội dung cần tích hợp được chứa đựng ở mức sâu sắc như thế nào trong nội dung DHSH ở THPT.</w:t>
      </w:r>
    </w:p>
    <w:p w:rsidR="00AB142E" w:rsidRPr="00981449" w:rsidRDefault="00AB142E" w:rsidP="00AB142E">
      <w:pPr>
        <w:pStyle w:val="Heading1"/>
        <w:spacing w:before="0" w:after="0" w:line="360" w:lineRule="auto"/>
        <w:rPr>
          <w:color w:val="000000" w:themeColor="text1"/>
          <w:sz w:val="26"/>
        </w:rPr>
      </w:pPr>
      <w:r w:rsidRPr="00981449">
        <w:rPr>
          <w:color w:val="000000" w:themeColor="text1"/>
          <w:sz w:val="26"/>
          <w:lang w:val="pt-BR"/>
        </w:rPr>
        <w:br w:type="page"/>
      </w:r>
      <w:bookmarkStart w:id="342" w:name="_Toc484617967"/>
      <w:bookmarkStart w:id="343" w:name="_Toc493434687"/>
      <w:bookmarkStart w:id="344" w:name="_Toc508558589"/>
      <w:r w:rsidRPr="00981449">
        <w:rPr>
          <w:color w:val="000000" w:themeColor="text1"/>
          <w:sz w:val="26"/>
        </w:rPr>
        <w:lastRenderedPageBreak/>
        <w:t>KẾT LUẬN VÀ ĐỀ NGHỊ</w:t>
      </w:r>
      <w:bookmarkEnd w:id="342"/>
      <w:bookmarkEnd w:id="343"/>
      <w:bookmarkEnd w:id="344"/>
    </w:p>
    <w:p w:rsidR="00AB142E" w:rsidRPr="00981449" w:rsidRDefault="00AB142E" w:rsidP="00AB142E">
      <w:pPr>
        <w:pStyle w:val="Heading2"/>
        <w:spacing w:before="0" w:after="0" w:line="360" w:lineRule="auto"/>
        <w:rPr>
          <w:color w:val="000000" w:themeColor="text1"/>
        </w:rPr>
      </w:pPr>
      <w:bookmarkStart w:id="345" w:name="_Toc484617968"/>
      <w:bookmarkStart w:id="346" w:name="_Toc493434688"/>
      <w:bookmarkStart w:id="347" w:name="_Toc508558590"/>
      <w:r w:rsidRPr="00981449">
        <w:rPr>
          <w:color w:val="000000" w:themeColor="text1"/>
        </w:rPr>
        <w:t>1. KẾT LUẬN</w:t>
      </w:r>
      <w:bookmarkEnd w:id="345"/>
      <w:bookmarkEnd w:id="346"/>
      <w:bookmarkEnd w:id="347"/>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Qua quá trình nghiên cứu, thực hiện các nhiệm vụ của đề tài, chúng tôi có một số kết luận khoa học sau đây:</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1.1. Tích hợp trong dạy học là một xu thế tất yếu, một cách tiếp cận hiện đại của khoa học giáo dục nhằm tăng cường sự liên kết giữa kiến thức của các khoa học khác nhau trong học tập nhằm phát triển năng lực cho HS.</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1.2. Khí hậu khu vực cũng như toàn cầu hiện nay bị biến đổi và có những dấu hiệu bất thường do nhiều nguyên nhân như hoạt động của các quyển (như thạch quyển, thủy quyển, băng quyển, khí quyển, sinh quyển), hoạt động núi lửa, hoạt động phát triển kinh tế của con người, đặc biệt là hoạt động phát thải KNK và tàn phá các hệ sinh thái... Về mặt SH thì hoạt động trao đổi chất và năng lượng của sinh vật thuộc các cấp độ tổ chức sống cơ bản, gây ra những yếu tố tương tác điều hòa khí hậu, nhưng do con người tàn phá làm suy giảm, mất nhiều hệ sinh thái nên làm suy giảm và mất dần khả năng điều hòa khí hậu của sinh vật.</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1.3. Việc tích hợp GDBĐKH</w:t>
      </w:r>
      <w:r w:rsidRPr="00981449" w:rsidDel="003168BA">
        <w:rPr>
          <w:rFonts w:ascii="Times New Roman" w:eastAsia="Times New Roman" w:hAnsi="Times New Roman" w:cs="Times New Roman"/>
          <w:color w:val="000000" w:themeColor="text1"/>
          <w:sz w:val="26"/>
          <w:szCs w:val="28"/>
          <w:lang w:val="pt-BR" w:eastAsia="ko-KR"/>
        </w:rPr>
        <w:t xml:space="preserve"> </w:t>
      </w:r>
      <w:r w:rsidRPr="00981449">
        <w:rPr>
          <w:rFonts w:ascii="Times New Roman" w:eastAsia="Times New Roman" w:hAnsi="Times New Roman" w:cs="Times New Roman"/>
          <w:color w:val="000000" w:themeColor="text1"/>
          <w:sz w:val="26"/>
          <w:szCs w:val="28"/>
          <w:lang w:val="pt-BR" w:eastAsia="ko-KR"/>
        </w:rPr>
        <w:t>trong DHSH ở THPT cần được tiếp cận theo quan điểm hoạt động sống của sinh vật là yếu tố điều hòa, cân bằng khí hậu. Sinh vật thích nghi với khí hậu để tồn tại và phát triển; đồng thời thông qua hoạt động sống, sinh vật tương tác với môi trường để tạo ra hệ thống khí hậu. Như vậy, sinh vật và khí hậu là chỉnh thể thống nhất. Do vậy, tích hợp GDBĐKH trong DHSH ở THPT cần nghiên cứu và khai thác theo hướng từ hoạt động sống của sinh vật có thể điều hòa làm ổn định khí hậu, môi trường trong lành, nếu các hệ sinh thái bị tàn phá, suy thoái thì khí hậu biến đổi, gây nhiều tác hại.</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1.4. Việc tích hợp GDBĐKH trong DHSH cần thực hiện theo chủ đề, theo các nguyên tắc và quy trình khoa học, đó là:</w:t>
      </w:r>
      <w:r w:rsidRPr="00981449">
        <w:rPr>
          <w:rFonts w:ascii="Times New Roman" w:eastAsia="Times New Roman" w:hAnsi="Times New Roman" w:cs="Times New Roman"/>
          <w:i/>
          <w:color w:val="000000" w:themeColor="text1"/>
          <w:sz w:val="26"/>
          <w:szCs w:val="28"/>
          <w:lang w:eastAsia="ko-KR"/>
        </w:rPr>
        <w:t xml:space="preserve"> Bước 1: Xác định mục tiêu tích hợp GDBĐKH trong chủ đề SH; Bước 2: Xác định nội dung SH, nội dung khí hậu và BĐKH có trong chủ đề SH; Bước 3: Chọn biện pháp phù hợp để vừa hình thành kiến thức SH, vừa hình thành kiến thức khí hậu và BĐKH trong chủ đề; Bước 4: Tổ chức DHTH GDBĐKH trong chủ đề; Bước 5: Kiểm tra, đánh giá kết quả DHTH </w:t>
      </w:r>
      <w:r w:rsidRPr="00981449">
        <w:rPr>
          <w:rFonts w:ascii="Times New Roman" w:eastAsia="Times New Roman" w:hAnsi="Times New Roman" w:cs="Times New Roman"/>
          <w:i/>
          <w:color w:val="000000" w:themeColor="text1"/>
          <w:sz w:val="26"/>
          <w:szCs w:val="28"/>
          <w:lang w:eastAsia="ko-KR"/>
        </w:rPr>
        <w:lastRenderedPageBreak/>
        <w:t>GDBĐKH trong chủ đề.</w:t>
      </w:r>
      <w:r w:rsidRPr="00981449">
        <w:rPr>
          <w:rFonts w:ascii="Times New Roman" w:eastAsia="Times New Roman" w:hAnsi="Times New Roman" w:cs="Times New Roman"/>
          <w:i/>
          <w:color w:val="000000" w:themeColor="text1"/>
          <w:sz w:val="26"/>
          <w:szCs w:val="28"/>
          <w:lang w:val="pt-BR" w:eastAsia="ko-KR"/>
        </w:rPr>
        <w:t xml:space="preserve"> </w:t>
      </w:r>
      <w:r w:rsidRPr="00981449">
        <w:rPr>
          <w:rFonts w:ascii="Times New Roman" w:eastAsia="Times New Roman" w:hAnsi="Times New Roman" w:cs="Times New Roman"/>
          <w:color w:val="000000" w:themeColor="text1"/>
          <w:sz w:val="26"/>
          <w:szCs w:val="28"/>
          <w:lang w:val="pt-BR" w:eastAsia="ko-KR"/>
        </w:rPr>
        <w:t xml:space="preserve">Các biện pháp dạy học cụ thể có thể sử dụng như: dạy học dự án, sử dụng bài tập tình huống thực tiễn, phương pháp đóng vai, hoạt động trải nghiệm. </w:t>
      </w:r>
    </w:p>
    <w:p w:rsidR="00AB142E" w:rsidRPr="00981449" w:rsidRDefault="00AB142E" w:rsidP="00AB142E">
      <w:pPr>
        <w:spacing w:after="0" w:line="360" w:lineRule="auto"/>
        <w:jc w:val="both"/>
        <w:rPr>
          <w:rFonts w:ascii="Times New Roman" w:eastAsia="Times New Roman" w:hAnsi="Times New Roman" w:cs="Times New Roman"/>
          <w:color w:val="000000" w:themeColor="text1"/>
          <w:spacing w:val="4"/>
          <w:sz w:val="26"/>
          <w:szCs w:val="28"/>
          <w:lang w:val="pt-BR" w:eastAsia="ko-KR"/>
        </w:rPr>
      </w:pPr>
      <w:r w:rsidRPr="00981449">
        <w:rPr>
          <w:rFonts w:ascii="Times New Roman" w:eastAsia="Times New Roman" w:hAnsi="Times New Roman" w:cs="Times New Roman"/>
          <w:color w:val="000000" w:themeColor="text1"/>
          <w:spacing w:val="4"/>
          <w:sz w:val="26"/>
          <w:szCs w:val="28"/>
          <w:lang w:val="pt-BR" w:eastAsia="ko-KR"/>
        </w:rPr>
        <w:tab/>
        <w:t>1.5. Hiệu quả biện pháp tích hợp GDBĐKH được khẳng định qua kết quả TNSP ở các tiêu chí đánh giá: Kết quả lĩnh hội kiến thức SH; nhận thức về nguyên nhân, biểu hiện, tác hại của BĐKH, biện pháp ứng phó với BĐKH, đặc biệt là thái độ, hành vi ứng phó với BĐKH. Bằng tích hợp GDBĐKH theo hướng sinh vật là yếu tố tác động đến khí hậu, không những không tăng khối lượng kiến thức mà còn làm cho kiến thức SH được sâu sắc, đồng thời thêm được kiến thức GDBĐKH - nhiệm vụ giáo dục cấp bách, toàn cầu hiện nay.</w:t>
      </w:r>
    </w:p>
    <w:p w:rsidR="00AB142E" w:rsidRPr="00981449" w:rsidRDefault="00AB142E" w:rsidP="00AB142E">
      <w:pPr>
        <w:pStyle w:val="Heading2"/>
        <w:spacing w:before="0" w:after="0" w:line="360" w:lineRule="auto"/>
        <w:rPr>
          <w:color w:val="000000" w:themeColor="text1"/>
        </w:rPr>
      </w:pPr>
      <w:bookmarkStart w:id="348" w:name="_Toc484617969"/>
      <w:bookmarkStart w:id="349" w:name="_Toc493434689"/>
      <w:bookmarkStart w:id="350" w:name="_Toc508558591"/>
      <w:r w:rsidRPr="00981449">
        <w:rPr>
          <w:color w:val="000000" w:themeColor="text1"/>
        </w:rPr>
        <w:t>2. ĐỀ NGHỊ</w:t>
      </w:r>
      <w:bookmarkEnd w:id="348"/>
      <w:bookmarkEnd w:id="349"/>
      <w:bookmarkEnd w:id="350"/>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Để đưa kết quả nghiên cứu vào thực tiễn, qua đó mà phát triển thêm hướng nghiên cứu đề tài, xin đề nghị các cấp quản lí giáo dục:</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2.1. Đưa kết quả nghiên cứu này là một nội dung bồi dưỡng GV về cách thực hiện tích hợp GDBĐKH trong DHSH ở THPT.</w:t>
      </w:r>
    </w:p>
    <w:p w:rsidR="00AB142E" w:rsidRPr="00981449" w:rsidRDefault="00AB142E" w:rsidP="00AB142E">
      <w:pPr>
        <w:spacing w:after="0" w:line="360" w:lineRule="auto"/>
        <w:ind w:firstLine="720"/>
        <w:jc w:val="both"/>
        <w:rPr>
          <w:rFonts w:ascii="Times New Roman" w:eastAsia="Times New Roman" w:hAnsi="Times New Roman" w:cs="Times New Roman"/>
          <w:color w:val="000000" w:themeColor="text1"/>
          <w:sz w:val="26"/>
          <w:szCs w:val="28"/>
          <w:lang w:val="pt-BR" w:eastAsia="ko-KR"/>
        </w:rPr>
      </w:pPr>
      <w:r w:rsidRPr="00981449">
        <w:rPr>
          <w:rFonts w:ascii="Times New Roman" w:eastAsia="Times New Roman" w:hAnsi="Times New Roman" w:cs="Times New Roman"/>
          <w:color w:val="000000" w:themeColor="text1"/>
          <w:sz w:val="26"/>
          <w:szCs w:val="28"/>
          <w:lang w:val="pt-BR" w:eastAsia="ko-KR"/>
        </w:rPr>
        <w:t>2.2. Triển khai kết quả nghiên cứu trong DHSH ở trường THPT nhằm hoàn thiện và phát triển hướng nghiên cứu này.</w:t>
      </w:r>
    </w:p>
    <w:p w:rsidR="00AB142E" w:rsidRPr="00981449" w:rsidRDefault="00AB142E" w:rsidP="00AB142E">
      <w:pPr>
        <w:rPr>
          <w:rFonts w:ascii="Times New Roman" w:eastAsia="Times New Roman" w:hAnsi="Times New Roman" w:cs="Times New Roman"/>
          <w:color w:val="000000" w:themeColor="text1"/>
          <w:sz w:val="26"/>
          <w:szCs w:val="28"/>
          <w:lang w:val="pt-BR" w:eastAsia="ko-KR"/>
        </w:rPr>
      </w:pPr>
      <w:bookmarkStart w:id="351" w:name="_Toc484617970"/>
      <w:bookmarkStart w:id="352" w:name="_Toc493434690"/>
      <w:r w:rsidRPr="00981449">
        <w:rPr>
          <w:rFonts w:ascii="Times New Roman" w:eastAsia="Times New Roman" w:hAnsi="Times New Roman" w:cs="Times New Roman"/>
          <w:color w:val="000000" w:themeColor="text1"/>
          <w:sz w:val="26"/>
          <w:szCs w:val="28"/>
          <w:lang w:val="pt-BR" w:eastAsia="ko-KR"/>
        </w:rPr>
        <w:br w:type="page"/>
      </w:r>
    </w:p>
    <w:p w:rsidR="00AB142E" w:rsidRPr="00981449" w:rsidRDefault="00AB142E" w:rsidP="00AB142E">
      <w:pPr>
        <w:pStyle w:val="Heading1"/>
        <w:rPr>
          <w:color w:val="000000" w:themeColor="text1"/>
          <w:sz w:val="26"/>
          <w:lang w:val="pt-BR"/>
        </w:rPr>
      </w:pPr>
      <w:bookmarkStart w:id="353" w:name="_Toc508558592"/>
      <w:r w:rsidRPr="00981449">
        <w:rPr>
          <w:color w:val="000000" w:themeColor="text1"/>
          <w:sz w:val="26"/>
          <w:lang w:val="pt-BR"/>
        </w:rPr>
        <w:lastRenderedPageBreak/>
        <w:t>DANH MỤC CÁC CÔNG TRÌNH KHOA HỌC</w:t>
      </w:r>
      <w:bookmarkStart w:id="354" w:name="_Toc484617971"/>
      <w:bookmarkStart w:id="355" w:name="_Toc493434691"/>
      <w:bookmarkEnd w:id="351"/>
      <w:bookmarkEnd w:id="352"/>
      <w:r w:rsidRPr="00981449">
        <w:rPr>
          <w:color w:val="000000" w:themeColor="text1"/>
          <w:sz w:val="26"/>
          <w:lang w:val="pt-BR"/>
        </w:rPr>
        <w:t xml:space="preserve">                                                     ĐÃ CÔNG BỐ LIÊN QUAN ĐẾN ĐỀ TÀI</w:t>
      </w:r>
      <w:bookmarkEnd w:id="353"/>
      <w:bookmarkEnd w:id="354"/>
      <w:bookmarkEnd w:id="355"/>
    </w:p>
    <w:p w:rsidR="00AB142E" w:rsidRPr="00981449" w:rsidRDefault="00AB142E" w:rsidP="00AB142E">
      <w:pPr>
        <w:spacing w:after="0"/>
        <w:jc w:val="center"/>
        <w:rPr>
          <w:rFonts w:ascii="Times New Roman" w:eastAsia="Times New Roman" w:hAnsi="Times New Roman" w:cs="Times New Roman"/>
          <w:b/>
          <w:color w:val="000000" w:themeColor="text1"/>
          <w:sz w:val="26"/>
          <w:szCs w:val="28"/>
          <w:lang w:val="pt-BR" w:eastAsia="ko-KR"/>
        </w:rPr>
      </w:pPr>
    </w:p>
    <w:p w:rsidR="00AB142E" w:rsidRPr="00981449" w:rsidRDefault="00AB142E" w:rsidP="00AB142E">
      <w:pPr>
        <w:pStyle w:val="ListParagraph"/>
        <w:numPr>
          <w:ilvl w:val="0"/>
          <w:numId w:val="18"/>
        </w:numPr>
        <w:spacing w:before="120" w:after="0"/>
        <w:ind w:left="425" w:hanging="425"/>
        <w:contextualSpacing w:val="0"/>
        <w:jc w:val="both"/>
        <w:rPr>
          <w:color w:val="000000" w:themeColor="text1"/>
          <w:sz w:val="26"/>
          <w:lang w:val="pt-BR"/>
        </w:rPr>
      </w:pPr>
      <w:r w:rsidRPr="00981449">
        <w:rPr>
          <w:color w:val="000000" w:themeColor="text1"/>
          <w:sz w:val="26"/>
          <w:lang w:val="pt-BR"/>
        </w:rPr>
        <w:t xml:space="preserve">Nguyễn Tất Thắng (2010), </w:t>
      </w:r>
      <w:r w:rsidRPr="00981449">
        <w:rPr>
          <w:i/>
          <w:color w:val="000000" w:themeColor="text1"/>
          <w:sz w:val="26"/>
          <w:lang w:val="pt-BR"/>
        </w:rPr>
        <w:t>Tích hợp giáo dục biến đổi khí hậu trong dạy học trồng trọt, lâm nghiệp, môn Công nghệ 10, THPT</w:t>
      </w:r>
      <w:r w:rsidRPr="00981449">
        <w:rPr>
          <w:color w:val="000000" w:themeColor="text1"/>
          <w:sz w:val="26"/>
          <w:lang w:val="pt-BR"/>
        </w:rPr>
        <w:t>, Tạp chí Giáo dục, số 244, kỳ 2 (8/2010).</w:t>
      </w:r>
    </w:p>
    <w:p w:rsidR="00AB142E" w:rsidRPr="00981449" w:rsidRDefault="00AB142E" w:rsidP="00AB142E">
      <w:pPr>
        <w:pStyle w:val="ListParagraph"/>
        <w:numPr>
          <w:ilvl w:val="0"/>
          <w:numId w:val="18"/>
        </w:numPr>
        <w:spacing w:before="120" w:after="0"/>
        <w:ind w:left="425" w:hanging="425"/>
        <w:contextualSpacing w:val="0"/>
        <w:jc w:val="both"/>
        <w:rPr>
          <w:color w:val="000000" w:themeColor="text1"/>
          <w:sz w:val="26"/>
        </w:rPr>
      </w:pPr>
      <w:r w:rsidRPr="00981449">
        <w:rPr>
          <w:color w:val="000000" w:themeColor="text1"/>
          <w:sz w:val="26"/>
        </w:rPr>
        <w:t xml:space="preserve">Nguyễn Tất Thắng (2015), </w:t>
      </w:r>
      <w:r w:rsidRPr="00981449">
        <w:rPr>
          <w:i/>
          <w:color w:val="000000" w:themeColor="text1"/>
          <w:sz w:val="26"/>
        </w:rPr>
        <w:t>Tổng quan tình hình nghiên cứu và ứng dụng giáo dục biến đổi khí hậu trong dạy học ở trường trung học phổ thông</w:t>
      </w:r>
      <w:r w:rsidRPr="00981449">
        <w:rPr>
          <w:color w:val="000000" w:themeColor="text1"/>
          <w:sz w:val="26"/>
        </w:rPr>
        <w:t>, Tạp chí Thiết bị Giáo dục, ISSN 1859-0810, Số 117, tháng 5/2015, trang 17-20.</w:t>
      </w:r>
    </w:p>
    <w:p w:rsidR="00AB142E" w:rsidRPr="00981449" w:rsidRDefault="00AB142E" w:rsidP="00AB142E">
      <w:pPr>
        <w:pStyle w:val="ListParagraph"/>
        <w:numPr>
          <w:ilvl w:val="0"/>
          <w:numId w:val="18"/>
        </w:numPr>
        <w:spacing w:before="120" w:after="0"/>
        <w:ind w:left="425" w:hanging="425"/>
        <w:contextualSpacing w:val="0"/>
        <w:jc w:val="both"/>
        <w:rPr>
          <w:color w:val="000000" w:themeColor="text1"/>
          <w:spacing w:val="2"/>
          <w:sz w:val="26"/>
        </w:rPr>
      </w:pPr>
      <w:r w:rsidRPr="00981449">
        <w:rPr>
          <w:color w:val="000000" w:themeColor="text1"/>
          <w:spacing w:val="2"/>
          <w:sz w:val="26"/>
        </w:rPr>
        <w:t xml:space="preserve">Nguyễn Tất Thắng, Dương Thị Hoàn (2015), </w:t>
      </w:r>
      <w:r w:rsidRPr="00981449">
        <w:rPr>
          <w:i/>
          <w:color w:val="000000" w:themeColor="text1"/>
          <w:spacing w:val="2"/>
          <w:sz w:val="26"/>
        </w:rPr>
        <w:t>Sử dụng tình huống có vấn đề trong DHSH tích hợp giáo dục biến đổi khí hậu ở trường trung học phổ thông</w:t>
      </w:r>
      <w:r w:rsidRPr="00981449">
        <w:rPr>
          <w:color w:val="000000" w:themeColor="text1"/>
          <w:spacing w:val="2"/>
          <w:sz w:val="26"/>
        </w:rPr>
        <w:t>, Tạp chí Thiết bị Giáo dục, ISSN 1859-0810, Số 117, tháng 5/2015, trang 56-58, 70.</w:t>
      </w:r>
    </w:p>
    <w:p w:rsidR="00AB142E" w:rsidRPr="00981449" w:rsidRDefault="00AB142E" w:rsidP="00AB142E">
      <w:pPr>
        <w:pStyle w:val="ListParagraph"/>
        <w:numPr>
          <w:ilvl w:val="0"/>
          <w:numId w:val="18"/>
        </w:numPr>
        <w:spacing w:before="120" w:after="0"/>
        <w:ind w:left="425" w:hanging="425"/>
        <w:contextualSpacing w:val="0"/>
        <w:jc w:val="both"/>
        <w:rPr>
          <w:color w:val="000000" w:themeColor="text1"/>
          <w:sz w:val="26"/>
        </w:rPr>
      </w:pPr>
      <w:r w:rsidRPr="00981449">
        <w:rPr>
          <w:color w:val="000000" w:themeColor="text1"/>
          <w:sz w:val="26"/>
        </w:rPr>
        <w:t xml:space="preserve">Nguyễn Tất Thắng (2015), </w:t>
      </w:r>
      <w:r w:rsidRPr="00981449">
        <w:rPr>
          <w:i/>
          <w:color w:val="000000" w:themeColor="text1"/>
          <w:sz w:val="26"/>
        </w:rPr>
        <w:t>Sử dụng trò chơi để tích hợp giáo dục biến đổi khí hậu trong DHSH ở trường trung học phổ thông</w:t>
      </w:r>
      <w:r w:rsidRPr="00981449">
        <w:rPr>
          <w:color w:val="000000" w:themeColor="text1"/>
          <w:sz w:val="26"/>
        </w:rPr>
        <w:t>, Tạp chí Thiết bị Giáo dục, ISSN 1859-0810, Số 118, trang 18-21.</w:t>
      </w:r>
    </w:p>
    <w:p w:rsidR="00AB142E" w:rsidRPr="00981449" w:rsidRDefault="00AB142E" w:rsidP="00AB142E">
      <w:pPr>
        <w:pStyle w:val="ListParagraph"/>
        <w:numPr>
          <w:ilvl w:val="0"/>
          <w:numId w:val="18"/>
        </w:numPr>
        <w:spacing w:before="120" w:after="0"/>
        <w:ind w:left="425" w:hanging="425"/>
        <w:contextualSpacing w:val="0"/>
        <w:jc w:val="both"/>
        <w:rPr>
          <w:color w:val="000000" w:themeColor="text1"/>
          <w:sz w:val="26"/>
        </w:rPr>
      </w:pPr>
      <w:r w:rsidRPr="00981449">
        <w:rPr>
          <w:color w:val="000000" w:themeColor="text1"/>
          <w:sz w:val="26"/>
        </w:rPr>
        <w:t xml:space="preserve">Nguyễn Tất Thắng (2015), </w:t>
      </w:r>
      <w:r w:rsidRPr="00981449">
        <w:rPr>
          <w:i/>
          <w:color w:val="000000" w:themeColor="text1"/>
          <w:sz w:val="26"/>
        </w:rPr>
        <w:t>Sử dụng tranh ảnh, video tích hợp giao dục biến đổi khí hậu trong DHSH ở trường trung học phổ thông,</w:t>
      </w:r>
      <w:r w:rsidRPr="00981449">
        <w:rPr>
          <w:color w:val="000000" w:themeColor="text1"/>
          <w:sz w:val="26"/>
        </w:rPr>
        <w:t xml:space="preserve"> Tạp chí Thiết bị Giáo dục, ISSN 1859-0810, Số 119, trang 5-8.</w:t>
      </w:r>
    </w:p>
    <w:p w:rsidR="00AB142E" w:rsidRPr="00981449" w:rsidRDefault="00AB142E" w:rsidP="00AB142E">
      <w:pPr>
        <w:pStyle w:val="ListParagraph"/>
        <w:numPr>
          <w:ilvl w:val="0"/>
          <w:numId w:val="18"/>
        </w:numPr>
        <w:spacing w:before="120" w:after="0"/>
        <w:ind w:left="425" w:hanging="425"/>
        <w:contextualSpacing w:val="0"/>
        <w:jc w:val="both"/>
        <w:rPr>
          <w:color w:val="000000" w:themeColor="text1"/>
          <w:sz w:val="26"/>
        </w:rPr>
      </w:pPr>
      <w:r w:rsidRPr="00981449">
        <w:rPr>
          <w:color w:val="000000" w:themeColor="text1"/>
          <w:sz w:val="26"/>
        </w:rPr>
        <w:t xml:space="preserve">Nguyễn Tất Thắng (2015), </w:t>
      </w:r>
      <w:r w:rsidRPr="00981449">
        <w:rPr>
          <w:i/>
          <w:color w:val="000000" w:themeColor="text1"/>
          <w:sz w:val="26"/>
        </w:rPr>
        <w:t>Một số vấn đề về lí luận và thực tiễn về dạy học tích hợp ở trường trung học phổ thông,</w:t>
      </w:r>
      <w:r w:rsidRPr="00981449">
        <w:rPr>
          <w:color w:val="000000" w:themeColor="text1"/>
          <w:sz w:val="26"/>
        </w:rPr>
        <w:t xml:space="preserve"> Tạp chí Giáo dục, ISSN 2354-0753, Số đặc biệt, tháng 6-2015, trang 67-70.</w:t>
      </w:r>
    </w:p>
    <w:p w:rsidR="00AB142E" w:rsidRPr="00981449" w:rsidRDefault="00AB142E" w:rsidP="00AB142E">
      <w:pPr>
        <w:pStyle w:val="ListParagraph"/>
        <w:numPr>
          <w:ilvl w:val="0"/>
          <w:numId w:val="18"/>
        </w:numPr>
        <w:spacing w:before="120" w:after="0"/>
        <w:ind w:left="425" w:hanging="425"/>
        <w:contextualSpacing w:val="0"/>
        <w:jc w:val="both"/>
        <w:rPr>
          <w:color w:val="000000" w:themeColor="text1"/>
          <w:sz w:val="26"/>
        </w:rPr>
      </w:pPr>
      <w:r w:rsidRPr="00981449">
        <w:rPr>
          <w:color w:val="000000" w:themeColor="text1"/>
          <w:sz w:val="26"/>
        </w:rPr>
        <w:t xml:space="preserve">Nguyễn Tất Thắng, Nguyễn Thị Hương Giang (2015), </w:t>
      </w:r>
      <w:r w:rsidRPr="00981449">
        <w:rPr>
          <w:i/>
          <w:color w:val="000000" w:themeColor="text1"/>
          <w:sz w:val="26"/>
        </w:rPr>
        <w:t>Giáo dục biến đổi khí hậu trên thế giới</w:t>
      </w:r>
      <w:r w:rsidRPr="00981449">
        <w:rPr>
          <w:color w:val="000000" w:themeColor="text1"/>
          <w:sz w:val="26"/>
        </w:rPr>
        <w:t>, Tạp chí Khoa học Giáo dục số 118, ISSN 0868-3662.</w:t>
      </w:r>
    </w:p>
    <w:p w:rsidR="00AB142E" w:rsidRPr="00981449" w:rsidRDefault="00AB142E" w:rsidP="00AB142E">
      <w:pPr>
        <w:numPr>
          <w:ilvl w:val="0"/>
          <w:numId w:val="18"/>
        </w:numPr>
        <w:tabs>
          <w:tab w:val="left" w:pos="426"/>
        </w:tabs>
        <w:spacing w:before="120" w:after="0"/>
        <w:ind w:left="425" w:hanging="425"/>
        <w:jc w:val="both"/>
        <w:rPr>
          <w:rFonts w:ascii="Times New Roman" w:hAnsi="Times New Roman" w:cs="Times New Roman"/>
          <w:color w:val="000000" w:themeColor="text1"/>
          <w:sz w:val="26"/>
        </w:rPr>
      </w:pPr>
      <w:r w:rsidRPr="00981449">
        <w:rPr>
          <w:rFonts w:ascii="Times New Roman" w:hAnsi="Times New Roman" w:cs="Times New Roman"/>
          <w:color w:val="000000" w:themeColor="text1"/>
          <w:sz w:val="26"/>
        </w:rPr>
        <w:t xml:space="preserve">Nguyễn Tất Thắng (2015), </w:t>
      </w:r>
      <w:r w:rsidRPr="00981449">
        <w:rPr>
          <w:rFonts w:ascii="Times New Roman" w:hAnsi="Times New Roman" w:cs="Times New Roman"/>
          <w:i/>
          <w:color w:val="000000" w:themeColor="text1"/>
          <w:sz w:val="26"/>
        </w:rPr>
        <w:t>Quy trình tích hợp giáo dục Biến đổi khí hậu trong DHSH ở trường trung học phổ thông</w:t>
      </w:r>
      <w:r w:rsidRPr="00981449">
        <w:rPr>
          <w:rFonts w:ascii="Times New Roman" w:hAnsi="Times New Roman" w:cs="Times New Roman"/>
          <w:color w:val="000000" w:themeColor="text1"/>
          <w:sz w:val="26"/>
        </w:rPr>
        <w:t>, Tạp chí Giáo dục, ISSN 2354-0753, Số 360, trang 46-48.</w:t>
      </w:r>
    </w:p>
    <w:p w:rsidR="00AB142E" w:rsidRPr="00981449" w:rsidRDefault="00AB142E" w:rsidP="00AB142E">
      <w:pPr>
        <w:spacing w:after="0"/>
        <w:jc w:val="both"/>
        <w:rPr>
          <w:rFonts w:ascii="Times New Roman" w:eastAsia="Times New Roman" w:hAnsi="Times New Roman" w:cs="Times New Roman"/>
          <w:color w:val="000000" w:themeColor="text1"/>
          <w:sz w:val="26"/>
          <w:szCs w:val="28"/>
          <w:lang w:eastAsia="ko-KR"/>
        </w:rPr>
      </w:pPr>
    </w:p>
    <w:p w:rsidR="00AB142E" w:rsidRPr="00981449" w:rsidRDefault="00AB142E" w:rsidP="00AB142E">
      <w:pPr>
        <w:spacing w:after="0"/>
        <w:jc w:val="both"/>
        <w:rPr>
          <w:rFonts w:ascii="Times New Roman" w:eastAsia="Times New Roman" w:hAnsi="Times New Roman" w:cs="Times New Roman"/>
          <w:color w:val="000000" w:themeColor="text1"/>
          <w:sz w:val="26"/>
          <w:szCs w:val="28"/>
          <w:lang w:eastAsia="ko-KR"/>
        </w:rPr>
      </w:pPr>
    </w:p>
    <w:p w:rsidR="00AB142E" w:rsidRPr="00981449" w:rsidRDefault="00AB142E" w:rsidP="00AB142E">
      <w:pPr>
        <w:pStyle w:val="Heading1"/>
        <w:rPr>
          <w:color w:val="000000" w:themeColor="text1"/>
          <w:sz w:val="26"/>
        </w:rPr>
      </w:pPr>
      <w:r w:rsidRPr="00981449">
        <w:rPr>
          <w:color w:val="000000" w:themeColor="text1"/>
          <w:sz w:val="26"/>
          <w:lang w:val="pt-BR"/>
        </w:rPr>
        <w:br w:type="page"/>
      </w:r>
      <w:bookmarkStart w:id="356" w:name="_Toc484617972"/>
      <w:bookmarkStart w:id="357" w:name="_Toc493434692"/>
      <w:bookmarkStart w:id="358" w:name="_Toc508558593"/>
      <w:r w:rsidRPr="00981449">
        <w:rPr>
          <w:color w:val="000000" w:themeColor="text1"/>
          <w:sz w:val="26"/>
        </w:rPr>
        <w:lastRenderedPageBreak/>
        <w:t>TÀI LIỆU THAM KHẢO</w:t>
      </w:r>
      <w:bookmarkEnd w:id="356"/>
      <w:bookmarkEnd w:id="357"/>
      <w:bookmarkEnd w:id="358"/>
    </w:p>
    <w:p w:rsidR="00AB142E" w:rsidRPr="00981449" w:rsidRDefault="00AB142E" w:rsidP="00AB142E">
      <w:pPr>
        <w:spacing w:before="120"/>
        <w:jc w:val="both"/>
        <w:rPr>
          <w:rFonts w:ascii="Times New Roman" w:eastAsia="Calibri" w:hAnsi="Times New Roman" w:cs="Times New Roman"/>
          <w:b/>
          <w:color w:val="000000" w:themeColor="text1"/>
          <w:sz w:val="24"/>
          <w:szCs w:val="26"/>
        </w:rPr>
      </w:pPr>
      <w:r w:rsidRPr="00981449">
        <w:rPr>
          <w:rFonts w:ascii="Times New Roman" w:eastAsia="Calibri" w:hAnsi="Times New Roman" w:cs="Times New Roman"/>
          <w:b/>
          <w:color w:val="000000" w:themeColor="text1"/>
          <w:sz w:val="24"/>
          <w:szCs w:val="26"/>
        </w:rPr>
        <w:t>Tiếng Việt</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lang w:val="pt-BR"/>
        </w:rPr>
      </w:pPr>
      <w:r w:rsidRPr="00981449">
        <w:rPr>
          <w:rFonts w:ascii="Times New Roman" w:hAnsi="Times New Roman" w:cs="Times New Roman"/>
          <w:color w:val="000000" w:themeColor="text1"/>
          <w:sz w:val="24"/>
          <w:szCs w:val="26"/>
          <w:lang w:val="pt-BR"/>
        </w:rPr>
        <w:t xml:space="preserve">Ban chỉ đạo thực hiện Công ước khung của Liên hợp quốc về BĐKH và nghị định thư Kyoto tại Việt Nam (2009), </w:t>
      </w:r>
      <w:r w:rsidRPr="00981449">
        <w:rPr>
          <w:rFonts w:ascii="Times New Roman" w:hAnsi="Times New Roman" w:cs="Times New Roman"/>
          <w:i/>
          <w:color w:val="000000" w:themeColor="text1"/>
          <w:sz w:val="24"/>
          <w:szCs w:val="26"/>
          <w:lang w:val="pt-BR"/>
        </w:rPr>
        <w:t>Thông tin tóm tắt cơ chế phát triển sạch CDM</w:t>
      </w:r>
      <w:r w:rsidRPr="00981449">
        <w:rPr>
          <w:rFonts w:ascii="Times New Roman" w:hAnsi="Times New Roman" w:cs="Times New Roman"/>
          <w:color w:val="000000" w:themeColor="text1"/>
          <w:sz w:val="24"/>
          <w:szCs w:val="26"/>
          <w:lang w:val="pt-BR"/>
        </w:rPr>
        <w:t>.</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lang w:val="pt-BR"/>
        </w:rPr>
      </w:pPr>
      <w:r w:rsidRPr="00981449">
        <w:rPr>
          <w:rFonts w:ascii="Times New Roman" w:hAnsi="Times New Roman" w:cs="Times New Roman"/>
          <w:color w:val="000000" w:themeColor="text1"/>
          <w:sz w:val="24"/>
          <w:szCs w:val="26"/>
          <w:lang w:val="pt-BR"/>
        </w:rPr>
        <w:t xml:space="preserve">Ban chỉ đạo thực hiện Công ước khung của Liên hợp quốc về BĐKH và nghị định thư Kyoto tại Việt Nam (2012), </w:t>
      </w:r>
      <w:r w:rsidRPr="00981449">
        <w:rPr>
          <w:rFonts w:ascii="Times New Roman" w:hAnsi="Times New Roman" w:cs="Times New Roman"/>
          <w:i/>
          <w:color w:val="000000" w:themeColor="text1"/>
          <w:sz w:val="24"/>
          <w:szCs w:val="26"/>
          <w:lang w:val="pt-BR"/>
        </w:rPr>
        <w:t>Thông tin tóm tắt cơ chế phát triển sạch và thị trường các-bon quốc tế.</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lang w:val="pt-BR"/>
        </w:rPr>
      </w:pPr>
      <w:r w:rsidRPr="00981449">
        <w:rPr>
          <w:rFonts w:ascii="Times New Roman" w:hAnsi="Times New Roman" w:cs="Times New Roman"/>
          <w:color w:val="000000" w:themeColor="text1"/>
          <w:sz w:val="24"/>
          <w:szCs w:val="26"/>
          <w:lang w:val="pt-BR"/>
        </w:rPr>
        <w:t xml:space="preserve">Ban Liên Chính phủ về BĐKH (2007), </w:t>
      </w:r>
      <w:r w:rsidRPr="00981449">
        <w:rPr>
          <w:rFonts w:ascii="Times New Roman" w:hAnsi="Times New Roman" w:cs="Times New Roman"/>
          <w:i/>
          <w:color w:val="000000" w:themeColor="text1"/>
          <w:sz w:val="24"/>
          <w:szCs w:val="26"/>
          <w:lang w:val="pt-BR"/>
        </w:rPr>
        <w:t>Báo cáo đánh giá lần thứ tư - AR4 - BĐKH 2007: Bản tổng hợp dành cho các nhà hoạch định chính sách</w:t>
      </w:r>
      <w:r w:rsidRPr="00981449">
        <w:rPr>
          <w:rFonts w:ascii="Times New Roman" w:hAnsi="Times New Roman" w:cs="Times New Roman"/>
          <w:color w:val="000000" w:themeColor="text1"/>
          <w:sz w:val="24"/>
          <w:szCs w:val="26"/>
          <w:lang w:val="pt-BR"/>
        </w:rPr>
        <w:t>.</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lang w:val="pt-BR"/>
        </w:rPr>
      </w:pPr>
      <w:r w:rsidRPr="00981449">
        <w:rPr>
          <w:rFonts w:ascii="Times New Roman" w:hAnsi="Times New Roman" w:cs="Times New Roman"/>
          <w:color w:val="000000" w:themeColor="text1"/>
          <w:sz w:val="24"/>
          <w:szCs w:val="26"/>
          <w:lang w:val="pt-BR"/>
        </w:rPr>
        <w:t xml:space="preserve">Đinh Quang Báo (Chủ biên), Nguyễn Đức Thành (1996), </w:t>
      </w:r>
      <w:r w:rsidRPr="00981449">
        <w:rPr>
          <w:rFonts w:ascii="Times New Roman" w:hAnsi="Times New Roman" w:cs="Times New Roman"/>
          <w:i/>
          <w:color w:val="000000" w:themeColor="text1"/>
          <w:sz w:val="24"/>
          <w:szCs w:val="26"/>
          <w:lang w:val="pt-BR"/>
        </w:rPr>
        <w:t>Lí luận dạy học Sinh học, phần đại cương</w:t>
      </w:r>
      <w:r w:rsidRPr="00981449">
        <w:rPr>
          <w:rFonts w:ascii="Times New Roman" w:hAnsi="Times New Roman" w:cs="Times New Roman"/>
          <w:color w:val="000000" w:themeColor="text1"/>
          <w:sz w:val="24"/>
          <w:szCs w:val="26"/>
          <w:lang w:val="pt-BR"/>
        </w:rPr>
        <w:t>, NXB Giáo dục.</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lang w:val="pt-BR"/>
        </w:rPr>
      </w:pPr>
      <w:r w:rsidRPr="00981449">
        <w:rPr>
          <w:rFonts w:ascii="Times New Roman" w:hAnsi="Times New Roman" w:cs="Times New Roman"/>
          <w:color w:val="000000" w:themeColor="text1"/>
          <w:sz w:val="24"/>
          <w:szCs w:val="26"/>
          <w:lang w:val="pt-BR"/>
        </w:rPr>
        <w:t xml:space="preserve">Bộ GD&amp;ĐT, Uỷ ban Dân số, Gia đình và Trẻ em (2005), </w:t>
      </w:r>
      <w:r w:rsidRPr="00981449">
        <w:rPr>
          <w:rFonts w:ascii="Times New Roman" w:hAnsi="Times New Roman" w:cs="Times New Roman"/>
          <w:i/>
          <w:color w:val="000000" w:themeColor="text1"/>
          <w:sz w:val="24"/>
          <w:szCs w:val="26"/>
          <w:lang w:val="pt-BR"/>
        </w:rPr>
        <w:t>Tích hợp giáo dục dân số sức khoẻ sinh sản vị thành niên trong trường THPT, Tài liệu tập huấn GV các trường THPT</w:t>
      </w:r>
      <w:r w:rsidRPr="00981449">
        <w:rPr>
          <w:rFonts w:ascii="Times New Roman" w:hAnsi="Times New Roman" w:cs="Times New Roman"/>
          <w:color w:val="000000" w:themeColor="text1"/>
          <w:sz w:val="24"/>
          <w:szCs w:val="26"/>
          <w:lang w:val="pt-BR"/>
        </w:rPr>
        <w:t>, NXB Nông nghiệp.</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lang w:val="pt-BR"/>
        </w:rPr>
      </w:pPr>
      <w:r w:rsidRPr="00981449">
        <w:rPr>
          <w:rFonts w:ascii="Times New Roman" w:hAnsi="Times New Roman" w:cs="Times New Roman"/>
          <w:color w:val="000000" w:themeColor="text1"/>
          <w:sz w:val="24"/>
          <w:szCs w:val="26"/>
          <w:lang w:val="pt-BR"/>
        </w:rPr>
        <w:t xml:space="preserve">Bộ GD&amp;ĐT (2006), </w:t>
      </w:r>
      <w:r w:rsidRPr="00981449">
        <w:rPr>
          <w:rFonts w:ascii="Times New Roman" w:hAnsi="Times New Roman" w:cs="Times New Roman"/>
          <w:i/>
          <w:color w:val="000000" w:themeColor="text1"/>
          <w:sz w:val="24"/>
          <w:szCs w:val="26"/>
          <w:lang w:val="pt-BR"/>
        </w:rPr>
        <w:t xml:space="preserve">Chương trình giáo dục phổ thông môn SH, </w:t>
      </w:r>
      <w:r w:rsidRPr="00981449">
        <w:rPr>
          <w:rFonts w:ascii="Times New Roman" w:hAnsi="Times New Roman" w:cs="Times New Roman"/>
          <w:color w:val="000000" w:themeColor="text1"/>
          <w:sz w:val="24"/>
          <w:szCs w:val="26"/>
          <w:lang w:val="pt-BR"/>
        </w:rPr>
        <w:t>ban hành kèm theo Quyết định số 16/2006/QĐ-BGDĐT, ngày 05/5/2016 của Bộ trưởng Bộ GD&amp;ĐT.</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lang w:val="pt-BR"/>
        </w:rPr>
      </w:pPr>
      <w:r w:rsidRPr="00981449">
        <w:rPr>
          <w:rFonts w:ascii="Times New Roman" w:hAnsi="Times New Roman" w:cs="Times New Roman"/>
          <w:color w:val="000000" w:themeColor="text1"/>
          <w:sz w:val="24"/>
          <w:szCs w:val="26"/>
          <w:lang w:val="pt-BR"/>
        </w:rPr>
        <w:t xml:space="preserve">Bộ GD&amp;ĐT (2011), </w:t>
      </w:r>
      <w:r w:rsidRPr="00981449">
        <w:rPr>
          <w:rFonts w:ascii="Times New Roman" w:hAnsi="Times New Roman" w:cs="Times New Roman"/>
          <w:i/>
          <w:color w:val="000000" w:themeColor="text1"/>
          <w:sz w:val="24"/>
          <w:szCs w:val="26"/>
          <w:lang w:val="pt-BR"/>
        </w:rPr>
        <w:t>Tài liệu Giáo dục sử dụng năng lượng tiết kiệm và hiệu quả thông qua một số môn học và hoạt động giáo dục ngoài giờ lên lớp ở trường THPT</w:t>
      </w:r>
      <w:r w:rsidRPr="00981449">
        <w:rPr>
          <w:rFonts w:ascii="Times New Roman" w:hAnsi="Times New Roman" w:cs="Times New Roman"/>
          <w:color w:val="000000" w:themeColor="text1"/>
          <w:sz w:val="24"/>
          <w:szCs w:val="26"/>
          <w:lang w:val="pt-BR"/>
        </w:rPr>
        <w:t>.</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lang w:val="pt-BR"/>
        </w:rPr>
      </w:pPr>
      <w:r w:rsidRPr="00981449">
        <w:rPr>
          <w:rFonts w:ascii="Times New Roman" w:hAnsi="Times New Roman" w:cs="Times New Roman"/>
          <w:color w:val="000000" w:themeColor="text1"/>
          <w:sz w:val="24"/>
          <w:szCs w:val="26"/>
          <w:lang w:val="pt-BR"/>
        </w:rPr>
        <w:t xml:space="preserve">Bộ GD&amp;ĐT (2011), </w:t>
      </w:r>
      <w:r w:rsidRPr="00981449">
        <w:rPr>
          <w:rFonts w:ascii="Times New Roman" w:hAnsi="Times New Roman" w:cs="Times New Roman"/>
          <w:i/>
          <w:color w:val="000000" w:themeColor="text1"/>
          <w:sz w:val="24"/>
          <w:szCs w:val="26"/>
          <w:lang w:val="pt-BR"/>
        </w:rPr>
        <w:t>Kỷ yếu Hội thảo quốc gia về Khoa học giáo dục Việt Nam, Tập 2, Phần 3: Các vấn đề về dạy học,</w:t>
      </w:r>
      <w:r w:rsidRPr="00981449">
        <w:rPr>
          <w:rFonts w:ascii="Times New Roman" w:hAnsi="Times New Roman" w:cs="Times New Roman"/>
          <w:color w:val="000000" w:themeColor="text1"/>
          <w:sz w:val="24"/>
          <w:szCs w:val="26"/>
          <w:lang w:val="pt-BR"/>
        </w:rPr>
        <w:t xml:space="preserve"> Hải Phòng, 23-24/02/2011.</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lang w:val="pt-BR"/>
        </w:rPr>
      </w:pPr>
      <w:r w:rsidRPr="00981449">
        <w:rPr>
          <w:rFonts w:ascii="Times New Roman" w:hAnsi="Times New Roman" w:cs="Times New Roman"/>
          <w:color w:val="000000" w:themeColor="text1"/>
          <w:sz w:val="24"/>
          <w:szCs w:val="26"/>
          <w:lang w:val="pt-BR"/>
        </w:rPr>
        <w:t xml:space="preserve">Bộ GD&amp;ĐT, Live&amp;Learn (2012), </w:t>
      </w:r>
      <w:r w:rsidRPr="00981449">
        <w:rPr>
          <w:rFonts w:ascii="Times New Roman" w:hAnsi="Times New Roman" w:cs="Times New Roman"/>
          <w:i/>
          <w:color w:val="000000" w:themeColor="text1"/>
          <w:sz w:val="24"/>
          <w:szCs w:val="26"/>
          <w:lang w:val="pt-BR"/>
        </w:rPr>
        <w:t xml:space="preserve">Tài liệu hướng dẫn dạy và học về giảm nhẹ rủi ro thiên tai. </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lang w:val="pt-BR"/>
        </w:rPr>
      </w:pPr>
      <w:r w:rsidRPr="00981449">
        <w:rPr>
          <w:rFonts w:ascii="Times New Roman" w:hAnsi="Times New Roman" w:cs="Times New Roman"/>
          <w:color w:val="000000" w:themeColor="text1"/>
          <w:sz w:val="24"/>
          <w:szCs w:val="26"/>
          <w:lang w:val="pt-BR"/>
        </w:rPr>
        <w:t xml:space="preserve">Bộ GD&amp;ĐT, Live&amp;Learn, Plan (2012), </w:t>
      </w:r>
      <w:r w:rsidRPr="00981449">
        <w:rPr>
          <w:rFonts w:ascii="Times New Roman" w:hAnsi="Times New Roman" w:cs="Times New Roman"/>
          <w:i/>
          <w:color w:val="000000" w:themeColor="text1"/>
          <w:sz w:val="24"/>
          <w:szCs w:val="26"/>
          <w:lang w:val="pt-BR"/>
        </w:rPr>
        <w:t xml:space="preserve">Tài liệu hướng dẫn dạy và học về ứng phó với BĐKH. </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lang w:val="pt-BR"/>
        </w:rPr>
      </w:pPr>
      <w:r w:rsidRPr="00981449">
        <w:rPr>
          <w:rFonts w:ascii="Times New Roman" w:hAnsi="Times New Roman" w:cs="Times New Roman"/>
          <w:color w:val="000000" w:themeColor="text1"/>
          <w:sz w:val="24"/>
          <w:szCs w:val="26"/>
          <w:lang w:val="pt-BR"/>
        </w:rPr>
        <w:t xml:space="preserve">Bộ GD&amp;ĐT, Live&amp;Learn, Plan (2012), </w:t>
      </w:r>
      <w:r w:rsidRPr="00981449">
        <w:rPr>
          <w:rFonts w:ascii="Times New Roman" w:hAnsi="Times New Roman" w:cs="Times New Roman"/>
          <w:i/>
          <w:color w:val="000000" w:themeColor="text1"/>
          <w:sz w:val="24"/>
          <w:szCs w:val="26"/>
          <w:lang w:val="pt-BR"/>
        </w:rPr>
        <w:t xml:space="preserve">Sổ tay ABC về Biến đổi khí hậu. </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lang w:val="pt-BR"/>
        </w:rPr>
      </w:pPr>
      <w:r w:rsidRPr="00981449">
        <w:rPr>
          <w:rFonts w:ascii="Times New Roman" w:hAnsi="Times New Roman" w:cs="Times New Roman"/>
          <w:color w:val="000000" w:themeColor="text1"/>
          <w:sz w:val="24"/>
          <w:szCs w:val="26"/>
          <w:lang w:val="pt-BR"/>
        </w:rPr>
        <w:t xml:space="preserve">Bộ GD&amp;ĐT (2012), </w:t>
      </w:r>
      <w:r w:rsidRPr="00981449">
        <w:rPr>
          <w:rFonts w:ascii="Times New Roman" w:hAnsi="Times New Roman" w:cs="Times New Roman"/>
          <w:i/>
          <w:color w:val="000000" w:themeColor="text1"/>
          <w:sz w:val="24"/>
          <w:szCs w:val="26"/>
          <w:lang w:val="pt-BR"/>
        </w:rPr>
        <w:t>PISA và các dạng câu hỏi,</w:t>
      </w:r>
      <w:r w:rsidRPr="00981449">
        <w:rPr>
          <w:rFonts w:ascii="Times New Roman" w:hAnsi="Times New Roman" w:cs="Times New Roman"/>
          <w:color w:val="000000" w:themeColor="text1"/>
          <w:sz w:val="24"/>
          <w:szCs w:val="26"/>
          <w:lang w:val="pt-BR"/>
        </w:rPr>
        <w:t xml:space="preserve"> NXB Giáo dục Việt Nam</w:t>
      </w:r>
      <w:r w:rsidRPr="00981449">
        <w:rPr>
          <w:rFonts w:ascii="Times New Roman" w:hAnsi="Times New Roman" w:cs="Times New Roman"/>
          <w:i/>
          <w:color w:val="000000" w:themeColor="text1"/>
          <w:sz w:val="24"/>
          <w:szCs w:val="26"/>
          <w:lang w:val="pt-BR"/>
        </w:rPr>
        <w:t xml:space="preserve">. </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lang w:val="pt-BR"/>
        </w:rPr>
      </w:pPr>
      <w:r w:rsidRPr="00981449">
        <w:rPr>
          <w:rFonts w:ascii="Times New Roman" w:hAnsi="Times New Roman" w:cs="Times New Roman"/>
          <w:color w:val="000000" w:themeColor="text1"/>
          <w:sz w:val="24"/>
          <w:szCs w:val="26"/>
          <w:lang w:val="pt-BR"/>
        </w:rPr>
        <w:t xml:space="preserve">Bộ GD&amp;ĐT (2014), </w:t>
      </w:r>
      <w:r w:rsidRPr="00981449">
        <w:rPr>
          <w:rFonts w:ascii="Times New Roman" w:hAnsi="Times New Roman" w:cs="Times New Roman"/>
          <w:i/>
          <w:color w:val="000000" w:themeColor="text1"/>
          <w:sz w:val="24"/>
          <w:szCs w:val="26"/>
          <w:lang w:val="pt-BR"/>
        </w:rPr>
        <w:t>Tài liệu tập huấn Dạy học và kiểm tra, đánh giá kết quả học tập theo định hướng phát triển năng lực HS, môn Công nghệ cấp THPT</w:t>
      </w:r>
      <w:r w:rsidRPr="00981449">
        <w:rPr>
          <w:rFonts w:ascii="Times New Roman" w:hAnsi="Times New Roman" w:cs="Times New Roman"/>
          <w:color w:val="000000" w:themeColor="text1"/>
          <w:sz w:val="24"/>
          <w:szCs w:val="26"/>
          <w:lang w:val="pt-BR"/>
        </w:rPr>
        <w:t>.</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lang w:val="pt-BR"/>
        </w:rPr>
      </w:pPr>
      <w:r w:rsidRPr="00981449">
        <w:rPr>
          <w:rFonts w:ascii="Times New Roman" w:hAnsi="Times New Roman" w:cs="Times New Roman"/>
          <w:color w:val="000000" w:themeColor="text1"/>
          <w:sz w:val="24"/>
          <w:szCs w:val="26"/>
          <w:lang w:val="pt-BR"/>
        </w:rPr>
        <w:t xml:space="preserve">Bộ GD&amp;ĐT (2014), </w:t>
      </w:r>
      <w:r w:rsidRPr="00981449">
        <w:rPr>
          <w:rFonts w:ascii="Times New Roman" w:hAnsi="Times New Roman" w:cs="Times New Roman"/>
          <w:i/>
          <w:color w:val="000000" w:themeColor="text1"/>
          <w:sz w:val="24"/>
          <w:szCs w:val="26"/>
          <w:lang w:val="pt-BR"/>
        </w:rPr>
        <w:t>Kỉ yếu hội thảo Xây dựng chương trình giáo dục phổ thông sau 2015</w:t>
      </w:r>
      <w:r w:rsidRPr="00981449">
        <w:rPr>
          <w:rFonts w:ascii="Times New Roman" w:hAnsi="Times New Roman" w:cs="Times New Roman"/>
          <w:color w:val="000000" w:themeColor="text1"/>
          <w:sz w:val="24"/>
          <w:szCs w:val="26"/>
          <w:lang w:val="pt-BR"/>
        </w:rPr>
        <w:t>.</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lang w:val="pt-BR"/>
        </w:rPr>
      </w:pPr>
      <w:r w:rsidRPr="00981449">
        <w:rPr>
          <w:rFonts w:ascii="Times New Roman" w:hAnsi="Times New Roman" w:cs="Times New Roman"/>
          <w:color w:val="000000" w:themeColor="text1"/>
          <w:sz w:val="24"/>
          <w:szCs w:val="26"/>
          <w:lang w:val="pt-BR"/>
        </w:rPr>
        <w:t xml:space="preserve">Bộ Nông nghiệp và Phát triển nông thôn (2012), </w:t>
      </w:r>
      <w:r w:rsidRPr="00981449">
        <w:rPr>
          <w:rFonts w:ascii="Times New Roman" w:hAnsi="Times New Roman" w:cs="Times New Roman"/>
          <w:i/>
          <w:color w:val="000000" w:themeColor="text1"/>
          <w:sz w:val="24"/>
          <w:szCs w:val="26"/>
          <w:lang w:val="pt-BR"/>
        </w:rPr>
        <w:t>Tài liệu tập huấn</w:t>
      </w:r>
      <w:r w:rsidRPr="00981449">
        <w:rPr>
          <w:rFonts w:ascii="Times New Roman" w:hAnsi="Times New Roman" w:cs="Times New Roman"/>
          <w:color w:val="000000" w:themeColor="text1"/>
          <w:sz w:val="24"/>
          <w:szCs w:val="26"/>
          <w:lang w:val="pt-BR"/>
        </w:rPr>
        <w:t xml:space="preserve"> </w:t>
      </w:r>
      <w:r w:rsidRPr="00981449">
        <w:rPr>
          <w:rFonts w:ascii="Times New Roman" w:hAnsi="Times New Roman" w:cs="Times New Roman"/>
          <w:i/>
          <w:color w:val="000000" w:themeColor="text1"/>
          <w:sz w:val="24"/>
          <w:szCs w:val="26"/>
          <w:lang w:val="pt-BR"/>
        </w:rPr>
        <w:t>Lồng ghép BĐKH trong xây dựng chiến lược, kế hoạch và các chương trình, dự án của ngành NN&amp;PTNT</w:t>
      </w:r>
      <w:r w:rsidRPr="00981449">
        <w:rPr>
          <w:rFonts w:ascii="Times New Roman" w:hAnsi="Times New Roman" w:cs="Times New Roman"/>
          <w:color w:val="000000" w:themeColor="text1"/>
          <w:sz w:val="24"/>
          <w:szCs w:val="26"/>
          <w:lang w:val="pt-BR"/>
        </w:rPr>
        <w:t xml:space="preserve">. Đồ Sơn, 30-31/10/2012. </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lang w:val="pt-BR"/>
        </w:rPr>
      </w:pPr>
      <w:r w:rsidRPr="00981449">
        <w:rPr>
          <w:rFonts w:ascii="Times New Roman" w:hAnsi="Times New Roman" w:cs="Times New Roman"/>
          <w:color w:val="000000" w:themeColor="text1"/>
          <w:sz w:val="24"/>
          <w:szCs w:val="26"/>
          <w:lang w:val="pt-BR"/>
        </w:rPr>
        <w:t xml:space="preserve">Bộ TN&amp;MT, Ban chỉ đạo thực hiện công ước khung của Liên hợp quốc về BĐKH và nghị định thư Kyoto (2008), </w:t>
      </w:r>
      <w:r w:rsidRPr="00981449">
        <w:rPr>
          <w:rFonts w:ascii="Times New Roman" w:hAnsi="Times New Roman" w:cs="Times New Roman"/>
          <w:i/>
          <w:color w:val="000000" w:themeColor="text1"/>
          <w:sz w:val="24"/>
          <w:szCs w:val="26"/>
          <w:lang w:val="pt-BR"/>
        </w:rPr>
        <w:t>Một số văn bản quy phạm pháp luật thực hiện công ước khung của Liên hợp quốc về BĐKH  và nghị định thư Kyoto tại Việt Nam</w:t>
      </w:r>
      <w:r w:rsidRPr="00981449">
        <w:rPr>
          <w:rFonts w:ascii="Times New Roman" w:hAnsi="Times New Roman" w:cs="Times New Roman"/>
          <w:color w:val="000000" w:themeColor="text1"/>
          <w:sz w:val="24"/>
          <w:szCs w:val="26"/>
          <w:lang w:val="pt-BR"/>
        </w:rPr>
        <w:t xml:space="preserve">. </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lang w:val="pt-BR"/>
        </w:rPr>
      </w:pPr>
      <w:r w:rsidRPr="00981449">
        <w:rPr>
          <w:rFonts w:ascii="Times New Roman" w:hAnsi="Times New Roman" w:cs="Times New Roman"/>
          <w:color w:val="000000" w:themeColor="text1"/>
          <w:sz w:val="24"/>
          <w:szCs w:val="26"/>
          <w:lang w:val="pt-BR"/>
        </w:rPr>
        <w:lastRenderedPageBreak/>
        <w:t xml:space="preserve">Bộ TN&amp;MT (2008), </w:t>
      </w:r>
      <w:r w:rsidRPr="00981449">
        <w:rPr>
          <w:rFonts w:ascii="Times New Roman" w:hAnsi="Times New Roman" w:cs="Times New Roman"/>
          <w:i/>
          <w:color w:val="000000" w:themeColor="text1"/>
          <w:sz w:val="24"/>
          <w:szCs w:val="26"/>
          <w:lang w:val="pt-BR"/>
        </w:rPr>
        <w:t>Chương trình mục tiêu quốc gia ứng phó với BĐKH</w:t>
      </w:r>
      <w:r w:rsidRPr="00981449">
        <w:rPr>
          <w:rFonts w:ascii="Times New Roman" w:hAnsi="Times New Roman" w:cs="Times New Roman"/>
          <w:color w:val="000000" w:themeColor="text1"/>
          <w:sz w:val="24"/>
          <w:szCs w:val="26"/>
          <w:lang w:val="pt-BR"/>
        </w:rPr>
        <w:t xml:space="preserve">. </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lang w:val="pt-BR"/>
        </w:rPr>
      </w:pPr>
      <w:r w:rsidRPr="00981449">
        <w:rPr>
          <w:rFonts w:ascii="Times New Roman" w:hAnsi="Times New Roman" w:cs="Times New Roman"/>
          <w:color w:val="000000" w:themeColor="text1"/>
          <w:sz w:val="24"/>
          <w:szCs w:val="26"/>
          <w:lang w:val="pt-BR"/>
        </w:rPr>
        <w:t xml:space="preserve">Bộ TN&amp;MT (2010), </w:t>
      </w:r>
      <w:r w:rsidRPr="00981449">
        <w:rPr>
          <w:rFonts w:ascii="Times New Roman" w:hAnsi="Times New Roman" w:cs="Times New Roman"/>
          <w:i/>
          <w:color w:val="000000" w:themeColor="text1"/>
          <w:sz w:val="24"/>
          <w:szCs w:val="26"/>
          <w:lang w:val="pt-BR"/>
        </w:rPr>
        <w:t>Thông báo lần thứ hai</w:t>
      </w:r>
      <w:r w:rsidRPr="00981449">
        <w:rPr>
          <w:rFonts w:ascii="Times New Roman" w:hAnsi="Times New Roman" w:cs="Times New Roman"/>
          <w:color w:val="000000" w:themeColor="text1"/>
          <w:sz w:val="24"/>
          <w:szCs w:val="26"/>
          <w:lang w:val="pt-BR"/>
        </w:rPr>
        <w:t xml:space="preserve"> </w:t>
      </w:r>
      <w:r w:rsidRPr="00981449">
        <w:rPr>
          <w:rFonts w:ascii="Times New Roman" w:hAnsi="Times New Roman" w:cs="Times New Roman"/>
          <w:i/>
          <w:color w:val="000000" w:themeColor="text1"/>
          <w:sz w:val="24"/>
          <w:szCs w:val="26"/>
          <w:lang w:val="pt-BR"/>
        </w:rPr>
        <w:t>của Việt Nam cho công ước khung của Liên hợp quốc về BĐKH</w:t>
      </w:r>
      <w:r w:rsidRPr="00981449">
        <w:rPr>
          <w:rFonts w:ascii="Times New Roman" w:hAnsi="Times New Roman" w:cs="Times New Roman"/>
          <w:color w:val="000000" w:themeColor="text1"/>
          <w:sz w:val="24"/>
          <w:szCs w:val="26"/>
          <w:lang w:val="pt-BR"/>
        </w:rPr>
        <w:t>.</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lang w:val="pt-BR"/>
        </w:rPr>
      </w:pPr>
      <w:r w:rsidRPr="00981449">
        <w:rPr>
          <w:rFonts w:ascii="Times New Roman" w:hAnsi="Times New Roman" w:cs="Times New Roman"/>
          <w:color w:val="000000" w:themeColor="text1"/>
          <w:sz w:val="24"/>
          <w:szCs w:val="26"/>
          <w:lang w:val="pt-BR"/>
        </w:rPr>
        <w:t xml:space="preserve">Bộ TN&amp;MT (2012), </w:t>
      </w:r>
      <w:r w:rsidRPr="00981449">
        <w:rPr>
          <w:rFonts w:ascii="Times New Roman" w:hAnsi="Times New Roman" w:cs="Times New Roman"/>
          <w:i/>
          <w:color w:val="000000" w:themeColor="text1"/>
          <w:sz w:val="24"/>
          <w:szCs w:val="26"/>
          <w:lang w:val="pt-BR"/>
        </w:rPr>
        <w:t xml:space="preserve">Kịch bản BĐKH, nước biển dâng cho Việt Nam, </w:t>
      </w:r>
      <w:r w:rsidRPr="00981449">
        <w:rPr>
          <w:rFonts w:ascii="Times New Roman" w:hAnsi="Times New Roman" w:cs="Times New Roman"/>
          <w:color w:val="000000" w:themeColor="text1"/>
          <w:sz w:val="24"/>
          <w:szCs w:val="26"/>
          <w:lang w:val="pt-BR"/>
        </w:rPr>
        <w:t>NXB Tài nguyên - Môi trường và Bản đồ Việt Nam.</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lang w:val="pt-BR"/>
        </w:rPr>
      </w:pPr>
      <w:r w:rsidRPr="00981449">
        <w:rPr>
          <w:rFonts w:ascii="Times New Roman" w:hAnsi="Times New Roman" w:cs="Times New Roman"/>
          <w:color w:val="000000" w:themeColor="text1"/>
          <w:sz w:val="24"/>
          <w:szCs w:val="26"/>
          <w:lang w:val="pt-BR"/>
        </w:rPr>
        <w:t xml:space="preserve">Bộ TN&amp;MT (2014), </w:t>
      </w:r>
      <w:r w:rsidRPr="00981449">
        <w:rPr>
          <w:rFonts w:ascii="Times New Roman" w:hAnsi="Times New Roman" w:cs="Times New Roman"/>
          <w:i/>
          <w:color w:val="000000" w:themeColor="text1"/>
          <w:sz w:val="24"/>
          <w:szCs w:val="26"/>
          <w:lang w:val="pt-BR"/>
        </w:rPr>
        <w:t>Báo cáo cập nhật hai năm một lần, lần thứ nhất</w:t>
      </w:r>
      <w:r w:rsidRPr="00981449">
        <w:rPr>
          <w:rFonts w:ascii="Times New Roman" w:hAnsi="Times New Roman" w:cs="Times New Roman"/>
          <w:color w:val="000000" w:themeColor="text1"/>
          <w:sz w:val="24"/>
          <w:szCs w:val="26"/>
          <w:lang w:val="pt-BR"/>
        </w:rPr>
        <w:t xml:space="preserve"> </w:t>
      </w:r>
      <w:r w:rsidRPr="00981449">
        <w:rPr>
          <w:rFonts w:ascii="Times New Roman" w:hAnsi="Times New Roman" w:cs="Times New Roman"/>
          <w:i/>
          <w:color w:val="000000" w:themeColor="text1"/>
          <w:sz w:val="24"/>
          <w:szCs w:val="26"/>
          <w:lang w:val="pt-BR"/>
        </w:rPr>
        <w:t>của Việt Nam cho công ước khung của Liên hợp quốc về BĐKH</w:t>
      </w:r>
      <w:r w:rsidRPr="00981449">
        <w:rPr>
          <w:rFonts w:ascii="Times New Roman" w:hAnsi="Times New Roman" w:cs="Times New Roman"/>
          <w:color w:val="000000" w:themeColor="text1"/>
          <w:sz w:val="24"/>
          <w:szCs w:val="26"/>
          <w:lang w:val="pt-BR"/>
        </w:rPr>
        <w:t>. NXB Tài nguyên – môi trường và bản đồ Việt Nam.</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rPr>
      </w:pPr>
      <w:r w:rsidRPr="00981449">
        <w:rPr>
          <w:rFonts w:ascii="Times New Roman" w:hAnsi="Times New Roman" w:cs="Times New Roman"/>
          <w:color w:val="000000" w:themeColor="text1"/>
          <w:sz w:val="24"/>
          <w:szCs w:val="26"/>
        </w:rPr>
        <w:t xml:space="preserve">Bernd Meier, Nguyễn Văn Cường (2014), </w:t>
      </w:r>
      <w:r w:rsidRPr="00981449">
        <w:rPr>
          <w:rFonts w:ascii="Times New Roman" w:hAnsi="Times New Roman" w:cs="Times New Roman"/>
          <w:i/>
          <w:color w:val="000000" w:themeColor="text1"/>
          <w:sz w:val="24"/>
          <w:szCs w:val="26"/>
        </w:rPr>
        <w:t>Lí luận dạy học hiện đại – Cơ sở đổi mới mục tiêu, nội dung và PPDH</w:t>
      </w:r>
      <w:r w:rsidRPr="00981449">
        <w:rPr>
          <w:rFonts w:ascii="Times New Roman" w:hAnsi="Times New Roman" w:cs="Times New Roman"/>
          <w:color w:val="000000" w:themeColor="text1"/>
          <w:sz w:val="24"/>
          <w:szCs w:val="26"/>
        </w:rPr>
        <w:t>, NXB Đại học Sư phạm.</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rPr>
      </w:pPr>
      <w:r w:rsidRPr="00981449">
        <w:rPr>
          <w:rFonts w:ascii="Times New Roman" w:hAnsi="Times New Roman" w:cs="Times New Roman"/>
          <w:color w:val="000000" w:themeColor="text1"/>
          <w:sz w:val="24"/>
          <w:szCs w:val="26"/>
        </w:rPr>
        <w:t xml:space="preserve">Bill Mollison, Reny Mia Slay (1994), </w:t>
      </w:r>
      <w:r w:rsidRPr="00981449">
        <w:rPr>
          <w:rFonts w:ascii="Times New Roman" w:hAnsi="Times New Roman" w:cs="Times New Roman"/>
          <w:i/>
          <w:color w:val="000000" w:themeColor="text1"/>
          <w:sz w:val="24"/>
          <w:szCs w:val="26"/>
        </w:rPr>
        <w:t>Đại cương về nông nghiệp bền vững</w:t>
      </w:r>
      <w:r w:rsidRPr="00981449">
        <w:rPr>
          <w:rFonts w:ascii="Times New Roman" w:hAnsi="Times New Roman" w:cs="Times New Roman"/>
          <w:color w:val="000000" w:themeColor="text1"/>
          <w:sz w:val="24"/>
          <w:szCs w:val="26"/>
        </w:rPr>
        <w:t>, NXB Nông nghiệp, Hoàng Văn Đức dịch.</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rPr>
      </w:pPr>
      <w:r w:rsidRPr="00981449">
        <w:rPr>
          <w:rFonts w:ascii="Times New Roman" w:hAnsi="Times New Roman" w:cs="Times New Roman"/>
          <w:color w:val="000000" w:themeColor="text1"/>
          <w:sz w:val="24"/>
          <w:szCs w:val="26"/>
        </w:rPr>
        <w:t xml:space="preserve">Bill McGuire (2011), </w:t>
      </w:r>
      <w:r w:rsidRPr="00981449">
        <w:rPr>
          <w:rFonts w:ascii="Times New Roman" w:hAnsi="Times New Roman" w:cs="Times New Roman"/>
          <w:i/>
          <w:color w:val="000000" w:themeColor="text1"/>
          <w:sz w:val="24"/>
          <w:szCs w:val="26"/>
        </w:rPr>
        <w:t>Thảm họa toàn cầu</w:t>
      </w:r>
      <w:r w:rsidRPr="00981449">
        <w:rPr>
          <w:rFonts w:ascii="Times New Roman" w:hAnsi="Times New Roman" w:cs="Times New Roman"/>
          <w:color w:val="000000" w:themeColor="text1"/>
          <w:sz w:val="24"/>
          <w:szCs w:val="26"/>
        </w:rPr>
        <w:t>, NXB Tri thức, Trần Hải Hà dịch.</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rPr>
      </w:pPr>
      <w:r w:rsidRPr="00981449">
        <w:rPr>
          <w:rFonts w:ascii="Times New Roman" w:hAnsi="Times New Roman" w:cs="Times New Roman"/>
          <w:color w:val="000000" w:themeColor="text1"/>
          <w:sz w:val="24"/>
          <w:szCs w:val="26"/>
        </w:rPr>
        <w:t xml:space="preserve">Campbell, Reece (2011), </w:t>
      </w:r>
      <w:r w:rsidRPr="00981449">
        <w:rPr>
          <w:rFonts w:ascii="Times New Roman" w:hAnsi="Times New Roman" w:cs="Times New Roman"/>
          <w:i/>
          <w:color w:val="000000" w:themeColor="text1"/>
          <w:sz w:val="24"/>
          <w:szCs w:val="26"/>
        </w:rPr>
        <w:t>Sinh học</w:t>
      </w:r>
      <w:r w:rsidRPr="00981449">
        <w:rPr>
          <w:rFonts w:ascii="Times New Roman" w:hAnsi="Times New Roman" w:cs="Times New Roman"/>
          <w:color w:val="000000" w:themeColor="text1"/>
          <w:sz w:val="24"/>
          <w:szCs w:val="26"/>
        </w:rPr>
        <w:t>, NXB Giáo dục Việt Nam.</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rPr>
      </w:pPr>
      <w:r w:rsidRPr="00981449">
        <w:rPr>
          <w:rFonts w:ascii="Times New Roman" w:hAnsi="Times New Roman" w:cs="Times New Roman"/>
          <w:color w:val="000000" w:themeColor="text1"/>
          <w:sz w:val="24"/>
          <w:szCs w:val="26"/>
        </w:rPr>
        <w:t xml:space="preserve">Nguyễn Phúc Chỉnh (2012), </w:t>
      </w:r>
      <w:r w:rsidRPr="00981449">
        <w:rPr>
          <w:rFonts w:ascii="Times New Roman" w:hAnsi="Times New Roman" w:cs="Times New Roman"/>
          <w:i/>
          <w:color w:val="000000" w:themeColor="text1"/>
          <w:sz w:val="24"/>
          <w:szCs w:val="26"/>
        </w:rPr>
        <w:t>Tích hợp trong dạy học Sinh học,</w:t>
      </w:r>
      <w:r w:rsidRPr="00981449">
        <w:rPr>
          <w:rFonts w:ascii="Times New Roman" w:hAnsi="Times New Roman" w:cs="Times New Roman"/>
          <w:color w:val="000000" w:themeColor="text1"/>
          <w:sz w:val="24"/>
          <w:szCs w:val="26"/>
        </w:rPr>
        <w:t xml:space="preserve"> NXB Đại học Thái Nguyên.</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rPr>
      </w:pPr>
      <w:r w:rsidRPr="00981449">
        <w:rPr>
          <w:rFonts w:ascii="Times New Roman" w:eastAsia="Times New Roman" w:hAnsi="Times New Roman" w:cs="Times New Roman"/>
          <w:color w:val="000000" w:themeColor="text1"/>
          <w:sz w:val="24"/>
          <w:szCs w:val="26"/>
          <w:lang w:val="pt-BR" w:eastAsia="ko-KR"/>
        </w:rPr>
        <w:t xml:space="preserve">Nguyễn Phúc Chỉnh, Trương Mộng Diện (2012), </w:t>
      </w:r>
      <w:r w:rsidRPr="00981449">
        <w:rPr>
          <w:rFonts w:ascii="Times New Roman" w:eastAsia="Times New Roman" w:hAnsi="Times New Roman" w:cs="Times New Roman"/>
          <w:i/>
          <w:color w:val="000000" w:themeColor="text1"/>
          <w:sz w:val="24"/>
          <w:szCs w:val="26"/>
          <w:lang w:val="pt-BR" w:eastAsia="ko-KR"/>
        </w:rPr>
        <w:t>Tích hợp giáo dục dân số - sức khỏe sinh sản trong dạy học chương Sinh sản – SH11</w:t>
      </w:r>
      <w:r w:rsidRPr="00981449">
        <w:rPr>
          <w:rFonts w:ascii="Times New Roman" w:eastAsia="Times New Roman" w:hAnsi="Times New Roman" w:cs="Times New Roman"/>
          <w:color w:val="000000" w:themeColor="text1"/>
          <w:sz w:val="24"/>
          <w:szCs w:val="26"/>
          <w:lang w:val="pt-BR" w:eastAsia="ko-KR"/>
        </w:rPr>
        <w:t xml:space="preserve">, Tạp chí Giáo dục, số 282, tháng 3/2012. </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rPr>
      </w:pPr>
      <w:r w:rsidRPr="00981449">
        <w:rPr>
          <w:rFonts w:ascii="Times New Roman" w:hAnsi="Times New Roman" w:cs="Times New Roman"/>
          <w:color w:val="000000" w:themeColor="text1"/>
          <w:sz w:val="24"/>
          <w:szCs w:val="26"/>
        </w:rPr>
        <w:t xml:space="preserve">Chương trình Phát triển Liên hợp quốc (UNDP), </w:t>
      </w:r>
      <w:r w:rsidRPr="00981449">
        <w:rPr>
          <w:rFonts w:ascii="Times New Roman" w:hAnsi="Times New Roman" w:cs="Times New Roman"/>
          <w:i/>
          <w:color w:val="000000" w:themeColor="text1"/>
          <w:sz w:val="24"/>
          <w:szCs w:val="26"/>
        </w:rPr>
        <w:t>Báo cáo Phát triển con người 2007/2008 - Cuộc chiến chống BĐKH: Đoàn kết nhân loại trong một thế giới phân cách</w:t>
      </w:r>
      <w:r w:rsidRPr="00981449">
        <w:rPr>
          <w:rFonts w:ascii="Times New Roman" w:hAnsi="Times New Roman" w:cs="Times New Roman"/>
          <w:color w:val="000000" w:themeColor="text1"/>
          <w:sz w:val="24"/>
          <w:szCs w:val="26"/>
        </w:rPr>
        <w:t>.</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rPr>
      </w:pPr>
      <w:r w:rsidRPr="00981449">
        <w:rPr>
          <w:rFonts w:ascii="Times New Roman" w:hAnsi="Times New Roman" w:cs="Times New Roman"/>
          <w:color w:val="000000" w:themeColor="text1"/>
          <w:sz w:val="24"/>
          <w:szCs w:val="26"/>
        </w:rPr>
        <w:t xml:space="preserve">Nguyễn Kim Chương (Chủ biên), Nguyễn Trọng Hiếu, Lê Thị Ngọc Khanh, Đỗ Thị Nhung (2013), </w:t>
      </w:r>
      <w:r w:rsidRPr="00981449">
        <w:rPr>
          <w:rFonts w:ascii="Times New Roman" w:hAnsi="Times New Roman" w:cs="Times New Roman"/>
          <w:i/>
          <w:color w:val="000000" w:themeColor="text1"/>
          <w:sz w:val="24"/>
          <w:szCs w:val="26"/>
        </w:rPr>
        <w:t>Địa lí tự nhiên đại cương 3 - Thổ nhưỡng quyển, sinh quyển, lớp vỏ cảnh quan và các quy luật địa lí của Trái Đất</w:t>
      </w:r>
      <w:r w:rsidRPr="00981449">
        <w:rPr>
          <w:rFonts w:ascii="Times New Roman" w:hAnsi="Times New Roman" w:cs="Times New Roman"/>
          <w:color w:val="000000" w:themeColor="text1"/>
          <w:sz w:val="24"/>
          <w:szCs w:val="26"/>
        </w:rPr>
        <w:t>, NXB Đại học Sư phạm.</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rPr>
      </w:pPr>
      <w:r w:rsidRPr="00981449">
        <w:rPr>
          <w:rFonts w:ascii="Times New Roman" w:hAnsi="Times New Roman" w:cs="Times New Roman"/>
          <w:color w:val="000000" w:themeColor="text1"/>
          <w:sz w:val="24"/>
          <w:szCs w:val="26"/>
        </w:rPr>
        <w:t xml:space="preserve">Nguyễn Duân (2013), </w:t>
      </w:r>
      <w:r w:rsidRPr="00981449">
        <w:rPr>
          <w:rFonts w:ascii="Times New Roman" w:hAnsi="Times New Roman" w:cs="Times New Roman"/>
          <w:i/>
          <w:color w:val="000000" w:themeColor="text1"/>
          <w:sz w:val="24"/>
          <w:szCs w:val="26"/>
        </w:rPr>
        <w:t>Giáo trình Lí luận dạy học Kỹ thuật nông nghiệp đại cương</w:t>
      </w:r>
      <w:r w:rsidRPr="00981449">
        <w:rPr>
          <w:rFonts w:ascii="Times New Roman" w:hAnsi="Times New Roman" w:cs="Times New Roman"/>
          <w:color w:val="000000" w:themeColor="text1"/>
          <w:sz w:val="24"/>
          <w:szCs w:val="26"/>
        </w:rPr>
        <w:t>, NXB Đại học Huế.</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rPr>
      </w:pPr>
      <w:r w:rsidRPr="00981449">
        <w:rPr>
          <w:rFonts w:ascii="Times New Roman" w:hAnsi="Times New Roman" w:cs="Times New Roman"/>
          <w:color w:val="000000" w:themeColor="text1"/>
          <w:sz w:val="24"/>
          <w:szCs w:val="26"/>
          <w:lang w:val="pt-BR"/>
        </w:rPr>
        <w:t xml:space="preserve">Nguyễn Dược (Tổng Chủ biên kiêm Chủ biên), Phạm Thị Thu Phương, Nguyễn Quận, Phạm Thị Sen (2013), </w:t>
      </w:r>
      <w:r w:rsidRPr="00981449">
        <w:rPr>
          <w:rFonts w:ascii="Times New Roman" w:hAnsi="Times New Roman" w:cs="Times New Roman"/>
          <w:i/>
          <w:color w:val="000000" w:themeColor="text1"/>
          <w:sz w:val="24"/>
          <w:szCs w:val="26"/>
          <w:lang w:val="pt-BR"/>
        </w:rPr>
        <w:t>Địa lí 6</w:t>
      </w:r>
      <w:r w:rsidRPr="00981449">
        <w:rPr>
          <w:rFonts w:ascii="Times New Roman" w:hAnsi="Times New Roman" w:cs="Times New Roman"/>
          <w:color w:val="000000" w:themeColor="text1"/>
          <w:sz w:val="24"/>
          <w:szCs w:val="26"/>
          <w:lang w:val="pt-BR"/>
        </w:rPr>
        <w:t>, NXB Giáo dục Việt Nam.</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rPr>
      </w:pPr>
      <w:r w:rsidRPr="00981449">
        <w:rPr>
          <w:rFonts w:ascii="Times New Roman" w:hAnsi="Times New Roman" w:cs="Times New Roman"/>
          <w:color w:val="000000" w:themeColor="text1"/>
          <w:sz w:val="24"/>
          <w:szCs w:val="26"/>
        </w:rPr>
        <w:t xml:space="preserve">Nguyễn Thành Đạt (Tổng Chủ biên), Phạm Văn Lập (Chủ biên), Trần Dụ Chi, Trịnh Nguyên Giao, Phạm Văn Ty (2010), </w:t>
      </w:r>
      <w:r w:rsidRPr="00981449">
        <w:rPr>
          <w:rFonts w:ascii="Times New Roman" w:hAnsi="Times New Roman" w:cs="Times New Roman"/>
          <w:i/>
          <w:color w:val="000000" w:themeColor="text1"/>
          <w:sz w:val="24"/>
          <w:szCs w:val="26"/>
        </w:rPr>
        <w:t>Sinh học 10</w:t>
      </w:r>
      <w:r w:rsidRPr="00981449">
        <w:rPr>
          <w:rFonts w:ascii="Times New Roman" w:hAnsi="Times New Roman" w:cs="Times New Roman"/>
          <w:color w:val="000000" w:themeColor="text1"/>
          <w:sz w:val="24"/>
          <w:szCs w:val="26"/>
        </w:rPr>
        <w:t>, NXB Giáo dục Việt Nam.</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rPr>
      </w:pPr>
      <w:r w:rsidRPr="00981449">
        <w:rPr>
          <w:rFonts w:ascii="Times New Roman" w:hAnsi="Times New Roman" w:cs="Times New Roman"/>
          <w:color w:val="000000" w:themeColor="text1"/>
          <w:sz w:val="24"/>
          <w:szCs w:val="26"/>
        </w:rPr>
        <w:t xml:space="preserve">Nguyễn Thành Đạt (Tổng Chủ biên), Lê Đình Tuấn (Chủ biên), Nguyễn Như Khanh (2010), </w:t>
      </w:r>
      <w:r w:rsidRPr="00981449">
        <w:rPr>
          <w:rFonts w:ascii="Times New Roman" w:hAnsi="Times New Roman" w:cs="Times New Roman"/>
          <w:i/>
          <w:color w:val="000000" w:themeColor="text1"/>
          <w:sz w:val="24"/>
          <w:szCs w:val="26"/>
        </w:rPr>
        <w:t>Sinh học 11</w:t>
      </w:r>
      <w:r w:rsidRPr="00981449">
        <w:rPr>
          <w:rFonts w:ascii="Times New Roman" w:hAnsi="Times New Roman" w:cs="Times New Roman"/>
          <w:color w:val="000000" w:themeColor="text1"/>
          <w:sz w:val="24"/>
          <w:szCs w:val="26"/>
        </w:rPr>
        <w:t>, NXB Giáo dục Việt Nam.</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rPr>
      </w:pPr>
      <w:r w:rsidRPr="00981449">
        <w:rPr>
          <w:rFonts w:ascii="Times New Roman" w:hAnsi="Times New Roman" w:cs="Times New Roman"/>
          <w:color w:val="000000" w:themeColor="text1"/>
          <w:sz w:val="24"/>
          <w:szCs w:val="26"/>
        </w:rPr>
        <w:t xml:space="preserve">Nguyễn Thành Đạt (Tổng Chủ biên), Phạm Văn Lập (Chủ biên), Đặng Hữu Lanh, Mai Sỹ Tuấn (2010), </w:t>
      </w:r>
      <w:r w:rsidRPr="00981449">
        <w:rPr>
          <w:rFonts w:ascii="Times New Roman" w:hAnsi="Times New Roman" w:cs="Times New Roman"/>
          <w:i/>
          <w:color w:val="000000" w:themeColor="text1"/>
          <w:sz w:val="24"/>
          <w:szCs w:val="26"/>
        </w:rPr>
        <w:t>Sinh học 12</w:t>
      </w:r>
      <w:r w:rsidRPr="00981449">
        <w:rPr>
          <w:rFonts w:ascii="Times New Roman" w:hAnsi="Times New Roman" w:cs="Times New Roman"/>
          <w:color w:val="000000" w:themeColor="text1"/>
          <w:sz w:val="24"/>
          <w:szCs w:val="26"/>
        </w:rPr>
        <w:t>, NXB Giáo dục Việt Nam.</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rPr>
      </w:pPr>
      <w:r w:rsidRPr="00981449">
        <w:rPr>
          <w:rFonts w:ascii="Times New Roman" w:hAnsi="Times New Roman" w:cs="Times New Roman"/>
          <w:color w:val="000000" w:themeColor="text1"/>
          <w:sz w:val="24"/>
          <w:szCs w:val="26"/>
        </w:rPr>
        <w:t xml:space="preserve">Trần Thọ Đạt, Vũ Thị Hoài Thu (2012), </w:t>
      </w:r>
      <w:r w:rsidRPr="00981449">
        <w:rPr>
          <w:rFonts w:ascii="Times New Roman" w:hAnsi="Times New Roman" w:cs="Times New Roman"/>
          <w:i/>
          <w:color w:val="000000" w:themeColor="text1"/>
          <w:sz w:val="24"/>
          <w:szCs w:val="26"/>
        </w:rPr>
        <w:t>BĐKH và sinh kế ven biển</w:t>
      </w:r>
      <w:r w:rsidRPr="00981449">
        <w:rPr>
          <w:rFonts w:ascii="Times New Roman" w:hAnsi="Times New Roman" w:cs="Times New Roman"/>
          <w:color w:val="000000" w:themeColor="text1"/>
          <w:sz w:val="24"/>
          <w:szCs w:val="26"/>
        </w:rPr>
        <w:t>, Diễn đàn Phát triển Việt Nam.</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rPr>
      </w:pPr>
      <w:r w:rsidRPr="00981449">
        <w:rPr>
          <w:rFonts w:ascii="Times New Roman" w:eastAsia="Times New Roman" w:hAnsi="Times New Roman" w:cs="Times New Roman"/>
          <w:color w:val="000000" w:themeColor="text1"/>
          <w:sz w:val="24"/>
          <w:szCs w:val="26"/>
          <w:lang w:val="pt-BR" w:eastAsia="ko-KR"/>
        </w:rPr>
        <w:lastRenderedPageBreak/>
        <w:t xml:space="preserve">Bùi Thị Gấm, Trần Trung Ninh, Vũ Thị Yến (2014), </w:t>
      </w:r>
      <w:r w:rsidRPr="00981449">
        <w:rPr>
          <w:rFonts w:ascii="Times New Roman" w:eastAsia="Times New Roman" w:hAnsi="Times New Roman" w:cs="Times New Roman"/>
          <w:i/>
          <w:color w:val="000000" w:themeColor="text1"/>
          <w:sz w:val="24"/>
          <w:szCs w:val="26"/>
          <w:lang w:val="pt-BR" w:eastAsia="ko-KR"/>
        </w:rPr>
        <w:t>Giáo dục tích hợp môi trường thông qua dạy học theo dự án - chương 6 nhóm Ôxi (Hóa học 10),</w:t>
      </w:r>
      <w:r w:rsidRPr="00981449">
        <w:rPr>
          <w:rFonts w:ascii="Times New Roman" w:eastAsia="Times New Roman" w:hAnsi="Times New Roman" w:cs="Times New Roman"/>
          <w:color w:val="000000" w:themeColor="text1"/>
          <w:sz w:val="24"/>
          <w:szCs w:val="26"/>
          <w:lang w:val="pt-BR" w:eastAsia="ko-KR"/>
        </w:rPr>
        <w:t xml:space="preserve"> Tạp chí Giáo dục, số 335, tháng 6/2014. </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rPr>
      </w:pPr>
      <w:r w:rsidRPr="00981449">
        <w:rPr>
          <w:rFonts w:ascii="Times New Roman" w:hAnsi="Times New Roman" w:cs="Times New Roman"/>
          <w:color w:val="000000" w:themeColor="text1"/>
          <w:sz w:val="24"/>
          <w:szCs w:val="26"/>
        </w:rPr>
        <w:t xml:space="preserve">Lưu Đức Hải, Trần Nghi (2012), </w:t>
      </w:r>
      <w:r w:rsidRPr="00981449">
        <w:rPr>
          <w:rFonts w:ascii="Times New Roman" w:hAnsi="Times New Roman" w:cs="Times New Roman"/>
          <w:i/>
          <w:color w:val="000000" w:themeColor="text1"/>
          <w:sz w:val="24"/>
          <w:szCs w:val="26"/>
        </w:rPr>
        <w:t>Giáo trình Khoa học Trái Đất</w:t>
      </w:r>
      <w:r w:rsidRPr="00981449">
        <w:rPr>
          <w:rFonts w:ascii="Times New Roman" w:hAnsi="Times New Roman" w:cs="Times New Roman"/>
          <w:color w:val="000000" w:themeColor="text1"/>
          <w:sz w:val="24"/>
          <w:szCs w:val="26"/>
        </w:rPr>
        <w:t>, NXB Giáo dục Việt Nam.</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rPr>
      </w:pPr>
      <w:r w:rsidRPr="00981449">
        <w:rPr>
          <w:rFonts w:ascii="Times New Roman" w:hAnsi="Times New Roman" w:cs="Times New Roman"/>
          <w:color w:val="000000" w:themeColor="text1"/>
          <w:sz w:val="24"/>
          <w:szCs w:val="26"/>
        </w:rPr>
        <w:t xml:space="preserve">Nguyễn Thị Việt Hà (2016), </w:t>
      </w:r>
      <w:r w:rsidRPr="00981449">
        <w:rPr>
          <w:rFonts w:ascii="Times New Roman" w:hAnsi="Times New Roman" w:cs="Times New Roman"/>
          <w:i/>
          <w:color w:val="000000" w:themeColor="text1"/>
          <w:sz w:val="24"/>
          <w:szCs w:val="26"/>
        </w:rPr>
        <w:t>Sử dụng phương pháp dự án nhằm nâng cao năng lực dạy học tích hợp GDBĐKH cho sinh viên Sư phạm Địa lý</w:t>
      </w:r>
      <w:r w:rsidRPr="00981449">
        <w:rPr>
          <w:rFonts w:ascii="Times New Roman" w:hAnsi="Times New Roman" w:cs="Times New Roman"/>
          <w:color w:val="000000" w:themeColor="text1"/>
          <w:sz w:val="24"/>
          <w:szCs w:val="26"/>
        </w:rPr>
        <w:t>, Luận án Tiến sĩ khoa học giáo dục, Trường Đại học Sư phạm Hà Nội.</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rPr>
      </w:pPr>
      <w:r w:rsidRPr="00981449">
        <w:rPr>
          <w:rFonts w:ascii="Times New Roman" w:hAnsi="Times New Roman" w:cs="Times New Roman"/>
          <w:color w:val="000000" w:themeColor="text1"/>
          <w:sz w:val="24"/>
          <w:szCs w:val="26"/>
        </w:rPr>
        <w:t xml:space="preserve">Hoàng Minh Hiền, Nguyễn Ngọc Trân, Đào Xuân Lai (2008), </w:t>
      </w:r>
      <w:r w:rsidRPr="00981449">
        <w:rPr>
          <w:rFonts w:ascii="Times New Roman" w:hAnsi="Times New Roman" w:cs="Times New Roman"/>
          <w:i/>
          <w:color w:val="000000" w:themeColor="text1"/>
          <w:sz w:val="24"/>
          <w:szCs w:val="26"/>
        </w:rPr>
        <w:t>Kỷ yếu Hội thảo Tác động của BĐKH và kế hoạch hành động cho địa phương: Trường hợp miền Trung Việt Nam,</w:t>
      </w:r>
      <w:r w:rsidRPr="00981449">
        <w:rPr>
          <w:rFonts w:ascii="Times New Roman" w:hAnsi="Times New Roman" w:cs="Times New Roman"/>
          <w:color w:val="000000" w:themeColor="text1"/>
          <w:sz w:val="24"/>
          <w:szCs w:val="26"/>
        </w:rPr>
        <w:t xml:space="preserve"> NXB Khoa học và Kỹ thuật.</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rPr>
      </w:pPr>
      <w:r w:rsidRPr="00981449">
        <w:rPr>
          <w:rFonts w:ascii="Times New Roman" w:eastAsia="Times New Roman" w:hAnsi="Times New Roman" w:cs="Times New Roman"/>
          <w:color w:val="000000" w:themeColor="text1"/>
          <w:sz w:val="24"/>
          <w:szCs w:val="26"/>
          <w:lang w:val="pt-BR" w:eastAsia="ko-KR"/>
        </w:rPr>
        <w:t xml:space="preserve">Nguyễn Thị Hiên (2015), </w:t>
      </w:r>
      <w:r w:rsidRPr="00981449">
        <w:rPr>
          <w:rFonts w:ascii="Times New Roman" w:eastAsia="Times New Roman" w:hAnsi="Times New Roman" w:cs="Times New Roman"/>
          <w:i/>
          <w:color w:val="000000" w:themeColor="text1"/>
          <w:sz w:val="24"/>
          <w:szCs w:val="26"/>
          <w:lang w:val="pt-BR" w:eastAsia="ko-KR"/>
        </w:rPr>
        <w:t>Thực hiện tích hợp nội môn, liên môn và tích hợp kiến thức đời sống trong dạy học tiếng Việt ở trường THPT</w:t>
      </w:r>
      <w:r w:rsidRPr="00981449">
        <w:rPr>
          <w:rFonts w:ascii="Times New Roman" w:eastAsia="Times New Roman" w:hAnsi="Times New Roman" w:cs="Times New Roman"/>
          <w:color w:val="000000" w:themeColor="text1"/>
          <w:sz w:val="24"/>
          <w:szCs w:val="26"/>
          <w:lang w:val="pt-BR" w:eastAsia="ko-KR"/>
        </w:rPr>
        <w:t>, Tạp chí Giáo dục, số 366, tháng 9/2015.</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rPr>
      </w:pPr>
      <w:r w:rsidRPr="00981449">
        <w:rPr>
          <w:rFonts w:ascii="Times New Roman" w:eastAsia="Times New Roman" w:hAnsi="Times New Roman" w:cs="Times New Roman"/>
          <w:color w:val="000000" w:themeColor="text1"/>
          <w:sz w:val="24"/>
          <w:szCs w:val="26"/>
          <w:lang w:val="pt-BR" w:eastAsia="ko-KR"/>
        </w:rPr>
        <w:t xml:space="preserve">Bùi Hiền (Chủ biên) và cộng sự (2013), </w:t>
      </w:r>
      <w:r w:rsidRPr="00981449">
        <w:rPr>
          <w:rFonts w:ascii="Times New Roman" w:eastAsia="Times New Roman" w:hAnsi="Times New Roman" w:cs="Times New Roman"/>
          <w:i/>
          <w:color w:val="000000" w:themeColor="text1"/>
          <w:sz w:val="24"/>
          <w:szCs w:val="26"/>
          <w:lang w:val="pt-BR" w:eastAsia="ko-KR"/>
        </w:rPr>
        <w:t>Từ điển Giáo dục học</w:t>
      </w:r>
      <w:r w:rsidRPr="00981449">
        <w:rPr>
          <w:rFonts w:ascii="Times New Roman" w:eastAsia="Times New Roman" w:hAnsi="Times New Roman" w:cs="Times New Roman"/>
          <w:color w:val="000000" w:themeColor="text1"/>
          <w:sz w:val="24"/>
          <w:szCs w:val="26"/>
          <w:lang w:val="pt-BR" w:eastAsia="ko-KR"/>
        </w:rPr>
        <w:t>, NXB Từ điển Bách khoa, Hà Nội.</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rPr>
      </w:pPr>
      <w:r w:rsidRPr="00981449">
        <w:rPr>
          <w:rFonts w:ascii="Times New Roman" w:hAnsi="Times New Roman" w:cs="Times New Roman"/>
          <w:color w:val="000000" w:themeColor="text1"/>
          <w:sz w:val="24"/>
          <w:szCs w:val="26"/>
        </w:rPr>
        <w:t xml:space="preserve">Nguyễn Trọng Hiếu (chủ biên), Phùng Ngọc Đĩnh (2011), </w:t>
      </w:r>
      <w:r w:rsidRPr="00981449">
        <w:rPr>
          <w:rFonts w:ascii="Times New Roman" w:hAnsi="Times New Roman" w:cs="Times New Roman"/>
          <w:i/>
          <w:color w:val="000000" w:themeColor="text1"/>
          <w:sz w:val="24"/>
          <w:szCs w:val="26"/>
        </w:rPr>
        <w:t>Địa lí tự nhiên đại cương 1 - Trái Đất và thạch quyển</w:t>
      </w:r>
      <w:r w:rsidRPr="00981449">
        <w:rPr>
          <w:rFonts w:ascii="Times New Roman" w:hAnsi="Times New Roman" w:cs="Times New Roman"/>
          <w:color w:val="000000" w:themeColor="text1"/>
          <w:sz w:val="24"/>
          <w:szCs w:val="26"/>
        </w:rPr>
        <w:t>, NXB Đại học sư phạm.</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rPr>
      </w:pPr>
      <w:r w:rsidRPr="00981449">
        <w:rPr>
          <w:rFonts w:ascii="Times New Roman" w:hAnsi="Times New Roman" w:cs="Times New Roman"/>
          <w:color w:val="000000" w:themeColor="text1"/>
          <w:sz w:val="24"/>
          <w:szCs w:val="26"/>
        </w:rPr>
        <w:t xml:space="preserve">Trần Bá Hoành (2007), </w:t>
      </w:r>
      <w:r w:rsidRPr="00981449">
        <w:rPr>
          <w:rFonts w:ascii="Times New Roman" w:hAnsi="Times New Roman" w:cs="Times New Roman"/>
          <w:i/>
          <w:color w:val="000000" w:themeColor="text1"/>
          <w:sz w:val="24"/>
          <w:szCs w:val="26"/>
        </w:rPr>
        <w:t>Đổi mới PPDH, chương trình và sách giáo khoa,</w:t>
      </w:r>
      <w:r w:rsidRPr="00981449">
        <w:rPr>
          <w:rFonts w:ascii="Times New Roman" w:hAnsi="Times New Roman" w:cs="Times New Roman"/>
          <w:color w:val="000000" w:themeColor="text1"/>
          <w:sz w:val="24"/>
          <w:szCs w:val="26"/>
        </w:rPr>
        <w:t xml:space="preserve"> NXB Đại học Sư phạm.</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lang w:val="pt-BR"/>
        </w:rPr>
      </w:pPr>
      <w:r w:rsidRPr="00981449">
        <w:rPr>
          <w:rFonts w:ascii="Times New Roman" w:hAnsi="Times New Roman" w:cs="Times New Roman"/>
          <w:color w:val="000000" w:themeColor="text1"/>
          <w:sz w:val="24"/>
          <w:szCs w:val="26"/>
          <w:lang w:val="pt-BR"/>
        </w:rPr>
        <w:t xml:space="preserve">Trương Quang Học, Nguyễn Đức Ngữ (2009), </w:t>
      </w:r>
      <w:r w:rsidRPr="00981449">
        <w:rPr>
          <w:rFonts w:ascii="Times New Roman" w:hAnsi="Times New Roman" w:cs="Times New Roman"/>
          <w:i/>
          <w:color w:val="000000" w:themeColor="text1"/>
          <w:sz w:val="24"/>
          <w:szCs w:val="26"/>
          <w:lang w:val="pt-BR"/>
        </w:rPr>
        <w:t>Một số điều cần biết về BĐKH</w:t>
      </w:r>
      <w:r w:rsidRPr="00981449">
        <w:rPr>
          <w:rFonts w:ascii="Times New Roman" w:hAnsi="Times New Roman" w:cs="Times New Roman"/>
          <w:color w:val="000000" w:themeColor="text1"/>
          <w:sz w:val="24"/>
          <w:szCs w:val="26"/>
          <w:lang w:val="pt-BR"/>
        </w:rPr>
        <w:t>, NXB Khoa học và Kỹ thuật.</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rPr>
      </w:pPr>
      <w:r w:rsidRPr="00981449">
        <w:rPr>
          <w:rFonts w:ascii="Times New Roman" w:hAnsi="Times New Roman" w:cs="Times New Roman"/>
          <w:color w:val="000000" w:themeColor="text1"/>
          <w:sz w:val="24"/>
          <w:szCs w:val="26"/>
          <w:lang w:val="pt-BR"/>
        </w:rPr>
        <w:t xml:space="preserve">Trương Quang Học (2010), </w:t>
      </w:r>
      <w:r w:rsidRPr="00981449">
        <w:rPr>
          <w:rFonts w:ascii="Times New Roman" w:hAnsi="Times New Roman" w:cs="Times New Roman"/>
          <w:i/>
          <w:color w:val="000000" w:themeColor="text1"/>
          <w:sz w:val="24"/>
          <w:szCs w:val="26"/>
          <w:lang w:val="pt-BR"/>
        </w:rPr>
        <w:t>BĐKH và Nông nghiệp, Kỷ yếu hội thảo BĐKH: Thách thức đối với nông nghiệp,</w:t>
      </w:r>
      <w:r w:rsidRPr="00981449">
        <w:rPr>
          <w:rFonts w:ascii="Times New Roman" w:hAnsi="Times New Roman" w:cs="Times New Roman"/>
          <w:color w:val="000000" w:themeColor="text1"/>
          <w:sz w:val="24"/>
          <w:szCs w:val="26"/>
          <w:lang w:val="pt-BR"/>
        </w:rPr>
        <w:t xml:space="preserve"> </w:t>
      </w:r>
      <w:r w:rsidRPr="00981449">
        <w:rPr>
          <w:rFonts w:ascii="Times New Roman" w:hAnsi="Times New Roman" w:cs="Times New Roman"/>
          <w:color w:val="000000" w:themeColor="text1"/>
          <w:sz w:val="24"/>
          <w:szCs w:val="26"/>
        </w:rPr>
        <w:t>Trường Đại học Nông nghiệp Hà Nội, 26/3/2010.</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rPr>
      </w:pPr>
      <w:r w:rsidRPr="00981449">
        <w:rPr>
          <w:rFonts w:ascii="Times New Roman" w:hAnsi="Times New Roman" w:cs="Times New Roman"/>
          <w:color w:val="000000" w:themeColor="text1"/>
          <w:sz w:val="24"/>
          <w:szCs w:val="26"/>
          <w:lang w:val="pt-BR"/>
        </w:rPr>
        <w:t xml:space="preserve">Trương Quang Học (Chủ biên) và cộng sự (2011), </w:t>
      </w:r>
      <w:r w:rsidRPr="00981449">
        <w:rPr>
          <w:rFonts w:ascii="Times New Roman" w:hAnsi="Times New Roman" w:cs="Times New Roman"/>
          <w:i/>
          <w:color w:val="000000" w:themeColor="text1"/>
          <w:sz w:val="24"/>
          <w:szCs w:val="26"/>
          <w:lang w:val="pt-BR"/>
        </w:rPr>
        <w:t xml:space="preserve">Tài liệu đào tạo tập huấn viên về BĐKH, </w:t>
      </w:r>
      <w:r w:rsidRPr="00981449">
        <w:rPr>
          <w:rFonts w:ascii="Times New Roman" w:hAnsi="Times New Roman" w:cs="Times New Roman"/>
          <w:color w:val="000000" w:themeColor="text1"/>
          <w:sz w:val="24"/>
          <w:szCs w:val="26"/>
          <w:lang w:val="pt-BR"/>
        </w:rPr>
        <w:t>NXB Khoa học và kỹ thuật</w:t>
      </w:r>
      <w:r w:rsidRPr="00981449">
        <w:rPr>
          <w:rFonts w:ascii="Times New Roman" w:hAnsi="Times New Roman" w:cs="Times New Roman"/>
          <w:i/>
          <w:color w:val="000000" w:themeColor="text1"/>
          <w:sz w:val="24"/>
          <w:szCs w:val="26"/>
          <w:lang w:val="pt-BR"/>
        </w:rPr>
        <w:t>.</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lang w:val="pt-BR"/>
        </w:rPr>
      </w:pPr>
      <w:r w:rsidRPr="00981449">
        <w:rPr>
          <w:rFonts w:ascii="Times New Roman" w:hAnsi="Times New Roman" w:cs="Times New Roman"/>
          <w:color w:val="000000" w:themeColor="text1"/>
          <w:sz w:val="24"/>
          <w:szCs w:val="26"/>
          <w:lang w:val="pt-BR"/>
        </w:rPr>
        <w:t xml:space="preserve">Trương Quang Học, Trần Phong, Vũ Thế Thường (2011), </w:t>
      </w:r>
      <w:r w:rsidRPr="00981449">
        <w:rPr>
          <w:rFonts w:ascii="Times New Roman" w:hAnsi="Times New Roman" w:cs="Times New Roman"/>
          <w:i/>
          <w:color w:val="000000" w:themeColor="text1"/>
          <w:sz w:val="24"/>
          <w:szCs w:val="26"/>
          <w:lang w:val="pt-BR"/>
        </w:rPr>
        <w:t xml:space="preserve">Hướng dẫn tập huấn về BĐKH - Tài liệu dành cho cán bộ làm công tác phát triển, </w:t>
      </w:r>
      <w:r w:rsidRPr="00981449">
        <w:rPr>
          <w:rFonts w:ascii="Times New Roman" w:hAnsi="Times New Roman" w:cs="Times New Roman"/>
          <w:color w:val="000000" w:themeColor="text1"/>
          <w:sz w:val="24"/>
          <w:szCs w:val="26"/>
          <w:lang w:val="pt-BR"/>
        </w:rPr>
        <w:t xml:space="preserve">Hà Nội. </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rPr>
      </w:pPr>
      <w:r w:rsidRPr="00981449">
        <w:rPr>
          <w:rFonts w:ascii="Times New Roman" w:hAnsi="Times New Roman" w:cs="Times New Roman"/>
          <w:color w:val="000000" w:themeColor="text1"/>
          <w:sz w:val="24"/>
          <w:szCs w:val="26"/>
          <w:lang w:val="pt-BR"/>
        </w:rPr>
        <w:t xml:space="preserve">Nguyễn Kim Hồng (Chủ biên), Lê Huy Bá, Phạm Xuân Hậu, Nguyễn Đức Vũ, Đàm Nguyễn Thùy Dương (2002), </w:t>
      </w:r>
      <w:r w:rsidRPr="00981449">
        <w:rPr>
          <w:rFonts w:ascii="Times New Roman" w:hAnsi="Times New Roman" w:cs="Times New Roman"/>
          <w:i/>
          <w:color w:val="000000" w:themeColor="text1"/>
          <w:sz w:val="24"/>
          <w:szCs w:val="26"/>
          <w:lang w:val="pt-BR"/>
        </w:rPr>
        <w:t>Giáo dục môi trường,</w:t>
      </w:r>
      <w:r w:rsidRPr="00981449">
        <w:rPr>
          <w:rFonts w:ascii="Times New Roman" w:hAnsi="Times New Roman" w:cs="Times New Roman"/>
          <w:color w:val="000000" w:themeColor="text1"/>
          <w:sz w:val="24"/>
          <w:szCs w:val="26"/>
          <w:lang w:val="pt-BR"/>
        </w:rPr>
        <w:t xml:space="preserve"> NXB Giáo dục.</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rPr>
      </w:pPr>
      <w:r w:rsidRPr="00981449">
        <w:rPr>
          <w:rFonts w:ascii="Times New Roman" w:hAnsi="Times New Roman" w:cs="Times New Roman"/>
          <w:color w:val="000000" w:themeColor="text1"/>
          <w:sz w:val="24"/>
          <w:szCs w:val="26"/>
          <w:lang w:val="pt-BR"/>
        </w:rPr>
        <w:t xml:space="preserve">Nguyễn Kim Hồng, Huỳnh Công Minh Hùng (2013), </w:t>
      </w:r>
      <w:r w:rsidRPr="00981449">
        <w:rPr>
          <w:rFonts w:ascii="Times New Roman" w:hAnsi="Times New Roman" w:cs="Times New Roman"/>
          <w:i/>
          <w:color w:val="000000" w:themeColor="text1"/>
          <w:sz w:val="24"/>
          <w:szCs w:val="26"/>
          <w:lang w:val="pt-BR"/>
        </w:rPr>
        <w:t>Dạy học tích hợp trong trường phổ thông Australia,</w:t>
      </w:r>
      <w:r w:rsidRPr="00981449">
        <w:rPr>
          <w:rFonts w:ascii="Times New Roman" w:hAnsi="Times New Roman" w:cs="Times New Roman"/>
          <w:color w:val="000000" w:themeColor="text1"/>
          <w:sz w:val="24"/>
          <w:szCs w:val="26"/>
          <w:lang w:val="pt-BR"/>
        </w:rPr>
        <w:t xml:space="preserve"> Tạp chí khoa học ĐHSP TP HCM, số 42 năm 2013, trang 7-17.</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rPr>
      </w:pPr>
      <w:r w:rsidRPr="00981449">
        <w:rPr>
          <w:rFonts w:ascii="Times New Roman" w:hAnsi="Times New Roman" w:cs="Times New Roman"/>
          <w:color w:val="000000" w:themeColor="text1"/>
          <w:sz w:val="24"/>
          <w:szCs w:val="26"/>
          <w:lang w:val="pt-BR"/>
        </w:rPr>
        <w:t xml:space="preserve">Hội đồng quốc gia chỉ đạo biên soạn Từ điển Bách khoa Việt Nam (1995), </w:t>
      </w:r>
      <w:r w:rsidRPr="00981449">
        <w:rPr>
          <w:rFonts w:ascii="Times New Roman" w:hAnsi="Times New Roman" w:cs="Times New Roman"/>
          <w:i/>
          <w:color w:val="000000" w:themeColor="text1"/>
          <w:sz w:val="24"/>
          <w:szCs w:val="26"/>
          <w:lang w:val="pt-BR"/>
        </w:rPr>
        <w:t>Từ điển Bách khoa Việt Nam 1</w:t>
      </w:r>
      <w:r w:rsidRPr="00981449">
        <w:rPr>
          <w:rFonts w:ascii="Times New Roman" w:hAnsi="Times New Roman" w:cs="Times New Roman"/>
          <w:color w:val="000000" w:themeColor="text1"/>
          <w:sz w:val="24"/>
          <w:szCs w:val="26"/>
          <w:lang w:val="pt-BR"/>
        </w:rPr>
        <w:t>, Trung tâm biên soạn Từ điển bách khoa Việt Nam.</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rPr>
      </w:pPr>
      <w:r w:rsidRPr="00981449">
        <w:rPr>
          <w:rFonts w:ascii="Times New Roman" w:eastAsia="Times New Roman" w:hAnsi="Times New Roman" w:cs="Times New Roman"/>
          <w:color w:val="000000" w:themeColor="text1"/>
          <w:sz w:val="24"/>
          <w:szCs w:val="26"/>
          <w:lang w:val="pt-BR" w:eastAsia="ko-KR"/>
        </w:rPr>
        <w:t xml:space="preserve">Phan Thị Thanh Hội, Lê Thanh Oai (2015), </w:t>
      </w:r>
      <w:r w:rsidRPr="00981449">
        <w:rPr>
          <w:rFonts w:ascii="Times New Roman" w:eastAsia="Times New Roman" w:hAnsi="Times New Roman" w:cs="Times New Roman"/>
          <w:i/>
          <w:color w:val="000000" w:themeColor="text1"/>
          <w:sz w:val="24"/>
          <w:szCs w:val="26"/>
          <w:lang w:val="pt-BR" w:eastAsia="ko-KR"/>
        </w:rPr>
        <w:t>Xây dựng chuyên đề DHSH 7 tích hợp giáo dục BVMT,</w:t>
      </w:r>
      <w:r w:rsidRPr="00981449">
        <w:rPr>
          <w:rFonts w:ascii="Times New Roman" w:eastAsia="Times New Roman" w:hAnsi="Times New Roman" w:cs="Times New Roman"/>
          <w:color w:val="000000" w:themeColor="text1"/>
          <w:sz w:val="24"/>
          <w:szCs w:val="26"/>
          <w:lang w:val="pt-BR" w:eastAsia="ko-KR"/>
        </w:rPr>
        <w:t xml:space="preserve"> Tạp chí Giáo dục, số  370, tháng 11/2015.</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rPr>
      </w:pPr>
      <w:r w:rsidRPr="00981449">
        <w:rPr>
          <w:rFonts w:ascii="Times New Roman" w:eastAsia="Times New Roman" w:hAnsi="Times New Roman" w:cs="Times New Roman"/>
          <w:color w:val="000000" w:themeColor="text1"/>
          <w:sz w:val="24"/>
          <w:szCs w:val="26"/>
          <w:lang w:val="pt-BR" w:eastAsia="ko-KR"/>
        </w:rPr>
        <w:t xml:space="preserve">Phan Thị Thanh Hội, Phạm Thị Nga, Đinh Khánh Quỳnh (2016), </w:t>
      </w:r>
      <w:r w:rsidRPr="00981449">
        <w:rPr>
          <w:rFonts w:ascii="Times New Roman" w:eastAsia="Times New Roman" w:hAnsi="Times New Roman" w:cs="Times New Roman"/>
          <w:i/>
          <w:color w:val="000000" w:themeColor="text1"/>
          <w:sz w:val="24"/>
          <w:szCs w:val="26"/>
          <w:lang w:val="pt-BR" w:eastAsia="ko-KR"/>
        </w:rPr>
        <w:t>Xây dựng các chủ đề tích hợp giáo dục BVMT và BĐKH trong dạy học phần Sinh học và môi trường (Sinh học 9)</w:t>
      </w:r>
      <w:r w:rsidRPr="00981449">
        <w:rPr>
          <w:rFonts w:ascii="Times New Roman" w:eastAsia="Times New Roman" w:hAnsi="Times New Roman" w:cs="Times New Roman"/>
          <w:color w:val="000000" w:themeColor="text1"/>
          <w:sz w:val="24"/>
          <w:szCs w:val="26"/>
          <w:lang w:val="pt-BR" w:eastAsia="ko-KR"/>
        </w:rPr>
        <w:t xml:space="preserve">, Tạp chí Giáo dục, số đặc biệt, kì 1 tháng 7/2016. </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pacing w:val="-4"/>
          <w:sz w:val="24"/>
          <w:szCs w:val="26"/>
          <w:lang w:val="pt-BR"/>
        </w:rPr>
      </w:pPr>
      <w:r w:rsidRPr="00981449">
        <w:rPr>
          <w:rFonts w:ascii="Times New Roman" w:hAnsi="Times New Roman" w:cs="Times New Roman"/>
          <w:color w:val="000000" w:themeColor="text1"/>
          <w:spacing w:val="-4"/>
          <w:sz w:val="24"/>
          <w:szCs w:val="26"/>
        </w:rPr>
        <w:lastRenderedPageBreak/>
        <w:t>Ngô Văn Hưng (</w:t>
      </w:r>
      <w:r w:rsidRPr="00981449">
        <w:rPr>
          <w:rFonts w:ascii="Times New Roman" w:hAnsi="Times New Roman" w:cs="Times New Roman"/>
          <w:color w:val="000000" w:themeColor="text1"/>
          <w:sz w:val="24"/>
          <w:szCs w:val="26"/>
          <w:lang w:val="pt-BR"/>
        </w:rPr>
        <w:t>Chủ biên</w:t>
      </w:r>
      <w:r w:rsidRPr="00981449">
        <w:rPr>
          <w:rFonts w:ascii="Times New Roman" w:hAnsi="Times New Roman" w:cs="Times New Roman"/>
          <w:color w:val="000000" w:themeColor="text1"/>
          <w:spacing w:val="-4"/>
          <w:sz w:val="24"/>
          <w:szCs w:val="26"/>
        </w:rPr>
        <w:t xml:space="preserve">), Hoàng Thanh Hồng, Nguyễn Thị Hồng Liên (2009), </w:t>
      </w:r>
      <w:r w:rsidRPr="00981449">
        <w:rPr>
          <w:rFonts w:ascii="Times New Roman" w:hAnsi="Times New Roman" w:cs="Times New Roman"/>
          <w:i/>
          <w:color w:val="000000" w:themeColor="text1"/>
          <w:spacing w:val="-4"/>
          <w:sz w:val="24"/>
          <w:szCs w:val="26"/>
        </w:rPr>
        <w:t>Giáo dục BVMT trong môn SH THPT,</w:t>
      </w:r>
      <w:r w:rsidRPr="00981449">
        <w:rPr>
          <w:rFonts w:ascii="Times New Roman" w:hAnsi="Times New Roman" w:cs="Times New Roman"/>
          <w:color w:val="000000" w:themeColor="text1"/>
          <w:spacing w:val="-4"/>
          <w:sz w:val="24"/>
          <w:szCs w:val="26"/>
        </w:rPr>
        <w:t xml:space="preserve"> </w:t>
      </w:r>
      <w:r w:rsidRPr="00981449">
        <w:rPr>
          <w:rFonts w:ascii="Times New Roman" w:hAnsi="Times New Roman" w:cs="Times New Roman"/>
          <w:color w:val="000000" w:themeColor="text1"/>
          <w:spacing w:val="-4"/>
          <w:sz w:val="24"/>
          <w:szCs w:val="26"/>
          <w:lang w:val="pt-BR"/>
        </w:rPr>
        <w:t>Nxb Giáo dục.</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pacing w:val="-4"/>
          <w:sz w:val="24"/>
          <w:szCs w:val="26"/>
          <w:lang w:val="pt-BR"/>
        </w:rPr>
      </w:pPr>
      <w:r w:rsidRPr="00981449">
        <w:rPr>
          <w:rFonts w:ascii="Times New Roman" w:hAnsi="Times New Roman" w:cs="Times New Roman"/>
          <w:color w:val="000000" w:themeColor="text1"/>
          <w:spacing w:val="-4"/>
          <w:sz w:val="24"/>
          <w:szCs w:val="26"/>
          <w:lang w:val="pt-BR"/>
        </w:rPr>
        <w:t xml:space="preserve">Ngô Văn Hưng (Chủ biên), Nguyễn Hải Châu, Lê Hồng Điệp, Nguyễn Thị Hồng Liên (2009), </w:t>
      </w:r>
      <w:r w:rsidRPr="00981449">
        <w:rPr>
          <w:rFonts w:ascii="Times New Roman" w:hAnsi="Times New Roman" w:cs="Times New Roman"/>
          <w:i/>
          <w:color w:val="000000" w:themeColor="text1"/>
          <w:spacing w:val="-4"/>
          <w:sz w:val="24"/>
          <w:szCs w:val="26"/>
          <w:lang w:val="pt-BR"/>
        </w:rPr>
        <w:t>Hướng dẫn thực hiện chuẩn kiến thức kĩ năng môn Sinh học lớp 10, 11, 12</w:t>
      </w:r>
      <w:r w:rsidRPr="00981449">
        <w:rPr>
          <w:rFonts w:ascii="Times New Roman" w:hAnsi="Times New Roman" w:cs="Times New Roman"/>
          <w:color w:val="000000" w:themeColor="text1"/>
          <w:spacing w:val="-4"/>
          <w:sz w:val="24"/>
          <w:szCs w:val="26"/>
          <w:lang w:val="pt-BR"/>
        </w:rPr>
        <w:t>. NXB Giáo dục Việt Nam.</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pacing w:val="-4"/>
          <w:sz w:val="24"/>
          <w:szCs w:val="26"/>
          <w:lang w:val="pt-BR"/>
        </w:rPr>
      </w:pPr>
      <w:r w:rsidRPr="00981449">
        <w:rPr>
          <w:rFonts w:ascii="Times New Roman" w:hAnsi="Times New Roman" w:cs="Times New Roman"/>
          <w:color w:val="000000" w:themeColor="text1"/>
          <w:spacing w:val="-4"/>
          <w:sz w:val="24"/>
          <w:szCs w:val="26"/>
        </w:rPr>
        <w:t xml:space="preserve">Hoàng Thị Kim Huyền, Ngô Văn Hưng, Nguyễn Văn Khải, Đặng Duy Lợi, Đinh Thị Kim Nhung (2012), </w:t>
      </w:r>
      <w:r w:rsidRPr="00981449">
        <w:rPr>
          <w:rFonts w:ascii="Times New Roman" w:hAnsi="Times New Roman" w:cs="Times New Roman"/>
          <w:i/>
          <w:color w:val="000000" w:themeColor="text1"/>
          <w:spacing w:val="-4"/>
          <w:sz w:val="24"/>
          <w:szCs w:val="26"/>
        </w:rPr>
        <w:t>Giáo dục ứng phó với BĐKH trong môn Sinh học cấp THPT</w:t>
      </w:r>
      <w:r w:rsidRPr="00981449">
        <w:rPr>
          <w:rFonts w:ascii="Times New Roman" w:hAnsi="Times New Roman" w:cs="Times New Roman"/>
          <w:color w:val="000000" w:themeColor="text1"/>
          <w:spacing w:val="-4"/>
          <w:sz w:val="24"/>
          <w:szCs w:val="26"/>
        </w:rPr>
        <w:t xml:space="preserve">. </w:t>
      </w:r>
      <w:r w:rsidRPr="00981449">
        <w:rPr>
          <w:rFonts w:ascii="Times New Roman" w:hAnsi="Times New Roman" w:cs="Times New Roman"/>
          <w:color w:val="000000" w:themeColor="text1"/>
          <w:spacing w:val="-4"/>
          <w:sz w:val="24"/>
          <w:szCs w:val="26"/>
          <w:lang w:val="pt-BR"/>
        </w:rPr>
        <w:t>Tài liệu tập huấn GV và cán bộ quản lí giáo dục, Bộ GD&amp;ĐT.</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pacing w:val="-4"/>
          <w:sz w:val="24"/>
          <w:szCs w:val="26"/>
          <w:lang w:val="pt-BR"/>
        </w:rPr>
      </w:pPr>
      <w:r w:rsidRPr="00981449">
        <w:rPr>
          <w:rFonts w:ascii="Times New Roman" w:eastAsia="Times New Roman" w:hAnsi="Times New Roman" w:cs="Times New Roman"/>
          <w:color w:val="000000" w:themeColor="text1"/>
          <w:sz w:val="24"/>
          <w:szCs w:val="26"/>
          <w:lang w:val="pt-BR" w:eastAsia="ko-KR"/>
        </w:rPr>
        <w:t xml:space="preserve">Lã Thị Thanh Huyền (2015), </w:t>
      </w:r>
      <w:r w:rsidRPr="00981449">
        <w:rPr>
          <w:rFonts w:ascii="Times New Roman" w:eastAsia="Times New Roman" w:hAnsi="Times New Roman" w:cs="Times New Roman"/>
          <w:i/>
          <w:color w:val="000000" w:themeColor="text1"/>
          <w:sz w:val="24"/>
          <w:szCs w:val="26"/>
          <w:lang w:val="pt-BR" w:eastAsia="ko-KR"/>
        </w:rPr>
        <w:t>Tích hợp giáo dục kĩ năng sống cho học sinh dân tộc miền núi tỉnh Nghệ An trong dạy học môn Ngữ văn THCS</w:t>
      </w:r>
      <w:r w:rsidRPr="00981449">
        <w:rPr>
          <w:rFonts w:ascii="Times New Roman" w:eastAsia="Times New Roman" w:hAnsi="Times New Roman" w:cs="Times New Roman"/>
          <w:color w:val="000000" w:themeColor="text1"/>
          <w:sz w:val="24"/>
          <w:szCs w:val="26"/>
          <w:lang w:val="pt-BR" w:eastAsia="ko-KR"/>
        </w:rPr>
        <w:t xml:space="preserve">, Tạp chí Giáo dục, số 364, tháng 8/2015. </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pacing w:val="-4"/>
          <w:sz w:val="24"/>
          <w:szCs w:val="26"/>
          <w:lang w:val="pt-BR"/>
        </w:rPr>
      </w:pPr>
      <w:r w:rsidRPr="00981449">
        <w:rPr>
          <w:rFonts w:ascii="Times New Roman" w:hAnsi="Times New Roman" w:cs="Times New Roman"/>
          <w:color w:val="000000" w:themeColor="text1"/>
          <w:spacing w:val="-4"/>
          <w:sz w:val="24"/>
          <w:szCs w:val="26"/>
          <w:lang w:val="pt-BR"/>
        </w:rPr>
        <w:t xml:space="preserve">IMHEN và UNDP (2015), </w:t>
      </w:r>
      <w:r w:rsidRPr="00981449">
        <w:rPr>
          <w:rFonts w:ascii="Times New Roman" w:hAnsi="Times New Roman" w:cs="Times New Roman"/>
          <w:i/>
          <w:color w:val="000000" w:themeColor="text1"/>
          <w:spacing w:val="-4"/>
          <w:sz w:val="24"/>
          <w:szCs w:val="26"/>
          <w:lang w:val="pt-BR"/>
        </w:rPr>
        <w:t xml:space="preserve">Báo cáo đặc biệt của Việt Nam về Quản lí rủi ro thiên tai và hiện tượng thời tiết cực đoan nhằm thúc đẩy thích ứng với BĐKH </w:t>
      </w:r>
      <w:r w:rsidRPr="00981449">
        <w:rPr>
          <w:rFonts w:ascii="Times New Roman" w:hAnsi="Times New Roman" w:cs="Times New Roman"/>
          <w:color w:val="000000" w:themeColor="text1"/>
          <w:spacing w:val="-4"/>
          <w:sz w:val="24"/>
          <w:szCs w:val="26"/>
          <w:lang w:val="pt-BR"/>
        </w:rPr>
        <w:t>[Trần Thục, Koos Neefjes, Tạ Thị Thanh Hương, Nguyễn Văn Thắng, Mai Trọng Nhuận, Lê Quang Trí, Lê Đình Thành, Huỳnh Thị Lan Hương, Võ Thanh Sơn, Nguyễn Thị Hiền Thuận, Lê Nguyên Tường], NXB Tài nguyên – Môi trường và Bản đồ Việt Nam, Hà Nội, Việt Nam 2015.</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pacing w:val="-4"/>
          <w:sz w:val="24"/>
          <w:szCs w:val="26"/>
          <w:lang w:val="pt-BR"/>
        </w:rPr>
      </w:pPr>
      <w:r w:rsidRPr="00981449">
        <w:rPr>
          <w:rFonts w:ascii="Times New Roman" w:hAnsi="Times New Roman" w:cs="Times New Roman"/>
          <w:color w:val="000000" w:themeColor="text1"/>
          <w:spacing w:val="-4"/>
          <w:sz w:val="24"/>
          <w:szCs w:val="26"/>
        </w:rPr>
        <w:t xml:space="preserve">Nguyễn Văn Khải, Nguyễn Khôi, Lê Thị Thu Hằng, Đỗ Ngọc Hồng, Đặng Duy Lợi, Nguyễn Tất Thắng (2012), </w:t>
      </w:r>
      <w:r w:rsidRPr="00981449">
        <w:rPr>
          <w:rFonts w:ascii="Times New Roman" w:hAnsi="Times New Roman" w:cs="Times New Roman"/>
          <w:i/>
          <w:color w:val="000000" w:themeColor="text1"/>
          <w:spacing w:val="-4"/>
          <w:sz w:val="24"/>
          <w:szCs w:val="26"/>
        </w:rPr>
        <w:t>Giáo dục ứng phó với BĐKH trong môn Công nghệ cấp THPT</w:t>
      </w:r>
      <w:r w:rsidRPr="00981449">
        <w:rPr>
          <w:rFonts w:ascii="Times New Roman" w:hAnsi="Times New Roman" w:cs="Times New Roman"/>
          <w:color w:val="000000" w:themeColor="text1"/>
          <w:spacing w:val="-4"/>
          <w:sz w:val="24"/>
          <w:szCs w:val="26"/>
        </w:rPr>
        <w:t xml:space="preserve">. </w:t>
      </w:r>
      <w:r w:rsidRPr="00981449">
        <w:rPr>
          <w:rFonts w:ascii="Times New Roman" w:hAnsi="Times New Roman" w:cs="Times New Roman"/>
          <w:color w:val="000000" w:themeColor="text1"/>
          <w:spacing w:val="-4"/>
          <w:sz w:val="24"/>
          <w:szCs w:val="26"/>
          <w:lang w:val="pt-BR"/>
        </w:rPr>
        <w:t>Tài liệu tập huấn GV và cán bộ quản lí giáo dục, Bộ GD&amp;ĐT.</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pacing w:val="-4"/>
          <w:sz w:val="24"/>
          <w:szCs w:val="26"/>
          <w:lang w:val="pt-BR"/>
        </w:rPr>
      </w:pPr>
      <w:r w:rsidRPr="00981449">
        <w:rPr>
          <w:rFonts w:ascii="Times New Roman" w:hAnsi="Times New Roman" w:cs="Times New Roman"/>
          <w:color w:val="000000" w:themeColor="text1"/>
          <w:spacing w:val="-4"/>
          <w:sz w:val="24"/>
          <w:szCs w:val="26"/>
          <w:lang w:val="pt-BR"/>
        </w:rPr>
        <w:t xml:space="preserve">Lê Văn Khoa (Chủ biên), Phan Văn Kha, Phan Thị Lạc, Nguyễn Thị Minh Phương (2009), </w:t>
      </w:r>
      <w:r w:rsidRPr="00981449">
        <w:rPr>
          <w:rFonts w:ascii="Times New Roman" w:hAnsi="Times New Roman" w:cs="Times New Roman"/>
          <w:i/>
          <w:color w:val="000000" w:themeColor="text1"/>
          <w:spacing w:val="-4"/>
          <w:sz w:val="24"/>
          <w:szCs w:val="26"/>
          <w:lang w:val="pt-BR"/>
        </w:rPr>
        <w:t>Môi trường và giáo dục BVMT</w:t>
      </w:r>
      <w:r w:rsidRPr="00981449">
        <w:rPr>
          <w:rFonts w:ascii="Times New Roman" w:hAnsi="Times New Roman" w:cs="Times New Roman"/>
          <w:color w:val="000000" w:themeColor="text1"/>
          <w:spacing w:val="-4"/>
          <w:sz w:val="24"/>
          <w:szCs w:val="26"/>
          <w:lang w:val="pt-BR"/>
        </w:rPr>
        <w:t>, NXB Giáo dục Việt Nam.</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lang w:val="pt-BR"/>
        </w:rPr>
      </w:pPr>
      <w:r w:rsidRPr="00981449">
        <w:rPr>
          <w:rFonts w:ascii="Times New Roman" w:hAnsi="Times New Roman" w:cs="Times New Roman"/>
          <w:color w:val="000000" w:themeColor="text1"/>
          <w:sz w:val="24"/>
          <w:szCs w:val="26"/>
          <w:lang w:val="pt-BR"/>
        </w:rPr>
        <w:t>Lê Văn Khoa (</w:t>
      </w:r>
      <w:r w:rsidRPr="00981449">
        <w:rPr>
          <w:rFonts w:ascii="Times New Roman" w:hAnsi="Times New Roman" w:cs="Times New Roman"/>
          <w:color w:val="000000" w:themeColor="text1"/>
          <w:spacing w:val="-4"/>
          <w:sz w:val="24"/>
          <w:szCs w:val="26"/>
          <w:lang w:val="pt-BR"/>
        </w:rPr>
        <w:t>Chủ biên</w:t>
      </w:r>
      <w:r w:rsidRPr="00981449">
        <w:rPr>
          <w:rFonts w:ascii="Times New Roman" w:hAnsi="Times New Roman" w:cs="Times New Roman"/>
          <w:color w:val="000000" w:themeColor="text1"/>
          <w:sz w:val="24"/>
          <w:szCs w:val="26"/>
          <w:lang w:val="pt-BR"/>
        </w:rPr>
        <w:t xml:space="preserve">), Trần Trung Dũng, Lưu Đức Hải, Nguyễn Văn Viết (2012), </w:t>
      </w:r>
      <w:r w:rsidRPr="00981449">
        <w:rPr>
          <w:rFonts w:ascii="Times New Roman" w:hAnsi="Times New Roman" w:cs="Times New Roman"/>
          <w:i/>
          <w:color w:val="000000" w:themeColor="text1"/>
          <w:sz w:val="24"/>
          <w:szCs w:val="26"/>
          <w:lang w:val="pt-BR"/>
        </w:rPr>
        <w:t>Giáo dục ứng phó với BĐKH,</w:t>
      </w:r>
      <w:r w:rsidRPr="00981449">
        <w:rPr>
          <w:rFonts w:ascii="Times New Roman" w:hAnsi="Times New Roman" w:cs="Times New Roman"/>
          <w:color w:val="000000" w:themeColor="text1"/>
          <w:sz w:val="24"/>
          <w:szCs w:val="26"/>
          <w:lang w:val="pt-BR"/>
        </w:rPr>
        <w:t xml:space="preserve"> NXB Giáo dục Việt Nam.</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lang w:val="pt-BR"/>
        </w:rPr>
      </w:pPr>
      <w:r w:rsidRPr="00981449">
        <w:rPr>
          <w:rFonts w:ascii="Times New Roman" w:hAnsi="Times New Roman" w:cs="Times New Roman"/>
          <w:color w:val="000000" w:themeColor="text1"/>
          <w:sz w:val="24"/>
          <w:szCs w:val="26"/>
          <w:lang w:val="pt-BR"/>
        </w:rPr>
        <w:t xml:space="preserve">Đặng Duy Lợi, Đào Ngọc Hùng (2014), </w:t>
      </w:r>
      <w:r w:rsidRPr="00981449">
        <w:rPr>
          <w:rFonts w:ascii="Times New Roman" w:hAnsi="Times New Roman" w:cs="Times New Roman"/>
          <w:i/>
          <w:color w:val="000000" w:themeColor="text1"/>
          <w:sz w:val="24"/>
          <w:szCs w:val="26"/>
          <w:lang w:val="pt-BR"/>
        </w:rPr>
        <w:t>Giáo trình Biến đổi khí hậu,</w:t>
      </w:r>
      <w:r w:rsidRPr="00981449">
        <w:rPr>
          <w:rFonts w:ascii="Times New Roman" w:hAnsi="Times New Roman" w:cs="Times New Roman"/>
          <w:color w:val="000000" w:themeColor="text1"/>
          <w:sz w:val="24"/>
          <w:szCs w:val="26"/>
          <w:lang w:val="pt-BR"/>
        </w:rPr>
        <w:t xml:space="preserve"> NXB Đại học sư phạm.</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lang w:val="pt-BR"/>
        </w:rPr>
      </w:pPr>
      <w:r w:rsidRPr="00981449">
        <w:rPr>
          <w:rFonts w:ascii="Times New Roman" w:eastAsia="Times New Roman" w:hAnsi="Times New Roman" w:cs="Times New Roman"/>
          <w:bCs/>
          <w:color w:val="000000" w:themeColor="text1"/>
          <w:sz w:val="24"/>
          <w:szCs w:val="26"/>
        </w:rPr>
        <w:t xml:space="preserve">Nguyễn Kì Loan (2016), </w:t>
      </w:r>
      <w:r w:rsidRPr="00981449">
        <w:rPr>
          <w:rFonts w:ascii="Times New Roman" w:eastAsia="Times New Roman" w:hAnsi="Times New Roman" w:cs="Times New Roman"/>
          <w:bCs/>
          <w:i/>
          <w:color w:val="000000" w:themeColor="text1"/>
          <w:sz w:val="24"/>
          <w:szCs w:val="26"/>
        </w:rPr>
        <w:t>Giáo dục môi trường trong dạy học Sinh học 6 ở trường trung học cơ sở</w:t>
      </w:r>
      <w:r w:rsidRPr="00981449">
        <w:rPr>
          <w:rFonts w:ascii="Times New Roman" w:eastAsia="Times New Roman" w:hAnsi="Times New Roman" w:cs="Times New Roman"/>
          <w:bCs/>
          <w:color w:val="000000" w:themeColor="text1"/>
          <w:sz w:val="24"/>
          <w:szCs w:val="26"/>
        </w:rPr>
        <w:t>, Luận án Tiến sĩ khoa học giáo dục, Trường Đại học Sư phạm Hà Nội.</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lang w:val="pt-BR"/>
        </w:rPr>
      </w:pPr>
      <w:r w:rsidRPr="00981449">
        <w:rPr>
          <w:rFonts w:ascii="Times New Roman" w:hAnsi="Times New Roman" w:cs="Times New Roman"/>
          <w:color w:val="000000" w:themeColor="text1"/>
          <w:sz w:val="24"/>
          <w:szCs w:val="26"/>
          <w:lang w:val="pt-BR"/>
        </w:rPr>
        <w:t xml:space="preserve">Trần Công Minh (2007), </w:t>
      </w:r>
      <w:r w:rsidRPr="00981449">
        <w:rPr>
          <w:rFonts w:ascii="Times New Roman" w:hAnsi="Times New Roman" w:cs="Times New Roman"/>
          <w:i/>
          <w:color w:val="000000" w:themeColor="text1"/>
          <w:sz w:val="24"/>
          <w:szCs w:val="26"/>
          <w:lang w:val="pt-BR"/>
        </w:rPr>
        <w:t>Khí hậu và khí tượng đại cương</w:t>
      </w:r>
      <w:r w:rsidRPr="00981449">
        <w:rPr>
          <w:rFonts w:ascii="Times New Roman" w:hAnsi="Times New Roman" w:cs="Times New Roman"/>
          <w:color w:val="000000" w:themeColor="text1"/>
          <w:sz w:val="24"/>
          <w:szCs w:val="26"/>
          <w:lang w:val="pt-BR"/>
        </w:rPr>
        <w:t>, NXB Đại học Quốc gia Hà Nội.</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lang w:val="pt-BR"/>
        </w:rPr>
      </w:pPr>
      <w:r w:rsidRPr="00981449">
        <w:rPr>
          <w:rFonts w:ascii="Times New Roman" w:hAnsi="Times New Roman" w:cs="Times New Roman"/>
          <w:color w:val="000000" w:themeColor="text1"/>
          <w:sz w:val="24"/>
          <w:szCs w:val="26"/>
          <w:lang w:val="pt-BR"/>
        </w:rPr>
        <w:t xml:space="preserve">Nguyễn Thọ Nhân (2009), </w:t>
      </w:r>
      <w:r w:rsidRPr="00981449">
        <w:rPr>
          <w:rFonts w:ascii="Times New Roman" w:hAnsi="Times New Roman" w:cs="Times New Roman"/>
          <w:i/>
          <w:color w:val="000000" w:themeColor="text1"/>
          <w:sz w:val="24"/>
          <w:szCs w:val="26"/>
          <w:lang w:val="pt-BR"/>
        </w:rPr>
        <w:t>Biến đổi khí hậu và năng lượng,</w:t>
      </w:r>
      <w:r w:rsidRPr="00981449">
        <w:rPr>
          <w:rFonts w:ascii="Times New Roman" w:hAnsi="Times New Roman" w:cs="Times New Roman"/>
          <w:color w:val="000000" w:themeColor="text1"/>
          <w:sz w:val="24"/>
          <w:szCs w:val="26"/>
          <w:lang w:val="pt-BR"/>
        </w:rPr>
        <w:t xml:space="preserve"> NXB Tri thức.</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lang w:val="pt-BR"/>
        </w:rPr>
      </w:pPr>
      <w:r w:rsidRPr="00981449">
        <w:rPr>
          <w:rFonts w:ascii="Times New Roman" w:hAnsi="Times New Roman" w:cs="Times New Roman"/>
          <w:color w:val="000000" w:themeColor="text1"/>
          <w:sz w:val="24"/>
          <w:szCs w:val="26"/>
          <w:lang w:val="pt-BR"/>
        </w:rPr>
        <w:t xml:space="preserve">Hoàng Ngọc Oanh (chủ biên), Nguyễn Văn Âu, Lê Thị Ngọc Khanh (2013), </w:t>
      </w:r>
      <w:r w:rsidRPr="00981449">
        <w:rPr>
          <w:rFonts w:ascii="Times New Roman" w:hAnsi="Times New Roman" w:cs="Times New Roman"/>
          <w:i/>
          <w:color w:val="000000" w:themeColor="text1"/>
          <w:sz w:val="24"/>
          <w:szCs w:val="26"/>
          <w:lang w:val="pt-BR"/>
        </w:rPr>
        <w:t>Địa lí tự nhiên đại cương 2 - Khí quyển và Thủy quyển</w:t>
      </w:r>
      <w:r w:rsidRPr="00981449">
        <w:rPr>
          <w:rFonts w:ascii="Times New Roman" w:hAnsi="Times New Roman" w:cs="Times New Roman"/>
          <w:color w:val="000000" w:themeColor="text1"/>
          <w:sz w:val="24"/>
          <w:szCs w:val="26"/>
          <w:lang w:val="pt-BR"/>
        </w:rPr>
        <w:t>, NXB Đại học sư phạm.</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lang w:val="pt-BR"/>
        </w:rPr>
      </w:pPr>
      <w:r w:rsidRPr="00981449">
        <w:rPr>
          <w:rFonts w:ascii="Times New Roman" w:hAnsi="Times New Roman" w:cs="Times New Roman"/>
          <w:color w:val="000000" w:themeColor="text1"/>
          <w:sz w:val="24"/>
          <w:szCs w:val="26"/>
          <w:lang w:val="pt-BR"/>
        </w:rPr>
        <w:t xml:space="preserve">Hoàng Phê (chủ biên) và cộng sự (2001), </w:t>
      </w:r>
      <w:r w:rsidRPr="00981449">
        <w:rPr>
          <w:rFonts w:ascii="Times New Roman" w:hAnsi="Times New Roman" w:cs="Times New Roman"/>
          <w:i/>
          <w:color w:val="000000" w:themeColor="text1"/>
          <w:sz w:val="24"/>
          <w:szCs w:val="26"/>
          <w:lang w:val="pt-BR"/>
        </w:rPr>
        <w:t>Từ điển Tiếng Việt</w:t>
      </w:r>
      <w:r w:rsidRPr="00981449">
        <w:rPr>
          <w:rFonts w:ascii="Times New Roman" w:hAnsi="Times New Roman" w:cs="Times New Roman"/>
          <w:color w:val="000000" w:themeColor="text1"/>
          <w:sz w:val="24"/>
          <w:szCs w:val="26"/>
          <w:lang w:val="pt-BR"/>
        </w:rPr>
        <w:t>, NXB Đà Nẵng, trang 981.</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lang w:val="pt-BR"/>
        </w:rPr>
      </w:pPr>
      <w:r w:rsidRPr="00981449">
        <w:rPr>
          <w:rFonts w:ascii="Times New Roman" w:hAnsi="Times New Roman" w:cs="Times New Roman"/>
          <w:color w:val="000000" w:themeColor="text1"/>
          <w:sz w:val="24"/>
          <w:szCs w:val="26"/>
          <w:lang w:val="pt-BR"/>
        </w:rPr>
        <w:t xml:space="preserve">Nguyễn Tùng Phong và cộng sự (2011), </w:t>
      </w:r>
      <w:r w:rsidRPr="00981449">
        <w:rPr>
          <w:rFonts w:ascii="Times New Roman" w:hAnsi="Times New Roman" w:cs="Times New Roman"/>
          <w:i/>
          <w:color w:val="000000" w:themeColor="text1"/>
          <w:sz w:val="24"/>
          <w:szCs w:val="26"/>
          <w:lang w:val="pt-BR"/>
        </w:rPr>
        <w:t>Tài liệu kỹ thuật “Quản lý rủi ro thiên tai và thích ứng với BĐKH”,</w:t>
      </w:r>
      <w:r w:rsidRPr="00981449">
        <w:rPr>
          <w:rFonts w:ascii="Times New Roman" w:hAnsi="Times New Roman" w:cs="Times New Roman"/>
          <w:color w:val="000000" w:themeColor="text1"/>
          <w:sz w:val="24"/>
          <w:szCs w:val="26"/>
          <w:lang w:val="pt-BR"/>
        </w:rPr>
        <w:t xml:space="preserve"> Chương trình Phát triển Liên hợp quốc tài trợ thông qua Bộ Nông nghiệp và Phát triển nông thôn.</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lang w:val="pt-BR"/>
        </w:rPr>
      </w:pPr>
      <w:r w:rsidRPr="00981449">
        <w:rPr>
          <w:rFonts w:ascii="Times New Roman" w:hAnsi="Times New Roman" w:cs="Times New Roman"/>
          <w:color w:val="000000" w:themeColor="text1"/>
          <w:sz w:val="24"/>
          <w:szCs w:val="26"/>
          <w:lang w:val="pt-BR"/>
        </w:rPr>
        <w:t xml:space="preserve">Võ Quý (2009), </w:t>
      </w:r>
      <w:r w:rsidRPr="00981449">
        <w:rPr>
          <w:rFonts w:ascii="Times New Roman" w:hAnsi="Times New Roman" w:cs="Times New Roman"/>
          <w:i/>
          <w:color w:val="000000" w:themeColor="text1"/>
          <w:sz w:val="24"/>
          <w:szCs w:val="26"/>
          <w:lang w:val="pt-BR"/>
        </w:rPr>
        <w:t>BĐKH và đa dạng sinh học ở Việt Nam</w:t>
      </w:r>
      <w:r w:rsidRPr="00981449">
        <w:rPr>
          <w:rFonts w:ascii="Times New Roman" w:hAnsi="Times New Roman" w:cs="Times New Roman"/>
          <w:color w:val="000000" w:themeColor="text1"/>
          <w:sz w:val="24"/>
          <w:szCs w:val="26"/>
          <w:lang w:val="pt-BR"/>
        </w:rPr>
        <w:t>, Bản tin Đại học Quốc gia Hà Nội, số 219-2009, trang 22-25.</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lang w:val="pt-BR"/>
        </w:rPr>
      </w:pPr>
      <w:r w:rsidRPr="00981449">
        <w:rPr>
          <w:rFonts w:ascii="Times New Roman" w:hAnsi="Times New Roman" w:cs="Times New Roman"/>
          <w:color w:val="000000" w:themeColor="text1"/>
          <w:sz w:val="24"/>
          <w:szCs w:val="26"/>
          <w:lang w:val="pt-BR"/>
        </w:rPr>
        <w:lastRenderedPageBreak/>
        <w:t xml:space="preserve">Nguyễn Quang Riệu (2005), </w:t>
      </w:r>
      <w:r w:rsidRPr="00981449">
        <w:rPr>
          <w:rFonts w:ascii="Times New Roman" w:hAnsi="Times New Roman" w:cs="Times New Roman"/>
          <w:i/>
          <w:color w:val="000000" w:themeColor="text1"/>
          <w:sz w:val="24"/>
          <w:szCs w:val="26"/>
          <w:lang w:val="pt-BR"/>
        </w:rPr>
        <w:t>Thay đổi khí hậu toàn cầu có ảnh hưởng tới Việt Nam?,</w:t>
      </w:r>
      <w:r w:rsidRPr="00981449">
        <w:rPr>
          <w:rFonts w:ascii="Times New Roman" w:hAnsi="Times New Roman" w:cs="Times New Roman"/>
          <w:color w:val="000000" w:themeColor="text1"/>
          <w:sz w:val="24"/>
          <w:szCs w:val="26"/>
          <w:lang w:val="pt-BR"/>
        </w:rPr>
        <w:t xml:space="preserve"> Tạp chí Tia sáng, số 18, trang 23-25.</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lang w:val="pt-BR"/>
        </w:rPr>
      </w:pPr>
      <w:r w:rsidRPr="00981449">
        <w:rPr>
          <w:rFonts w:ascii="Times New Roman" w:hAnsi="Times New Roman" w:cs="Times New Roman"/>
          <w:color w:val="000000" w:themeColor="text1"/>
          <w:sz w:val="24"/>
          <w:szCs w:val="26"/>
          <w:lang w:val="de-DE"/>
        </w:rPr>
        <w:t xml:space="preserve">S. Rahmstorf, Hans J. Schellnhber (Trang Quan Sen dịch) (2008), </w:t>
      </w:r>
      <w:r w:rsidRPr="00981449">
        <w:rPr>
          <w:rFonts w:ascii="Times New Roman" w:hAnsi="Times New Roman" w:cs="Times New Roman"/>
          <w:i/>
          <w:color w:val="000000" w:themeColor="text1"/>
          <w:sz w:val="24"/>
          <w:szCs w:val="26"/>
          <w:lang w:val="de-DE"/>
        </w:rPr>
        <w:t>Khí hậu biến đổi: Thảm kịch vô tiền khoáng hậu trong lịch sử nhân loại</w:t>
      </w:r>
      <w:r w:rsidRPr="00981449">
        <w:rPr>
          <w:rFonts w:ascii="Times New Roman" w:hAnsi="Times New Roman" w:cs="Times New Roman"/>
          <w:color w:val="000000" w:themeColor="text1"/>
          <w:sz w:val="24"/>
          <w:szCs w:val="26"/>
          <w:lang w:val="de-DE"/>
        </w:rPr>
        <w:t xml:space="preserve">, </w:t>
      </w:r>
      <w:r w:rsidRPr="00981449">
        <w:rPr>
          <w:rFonts w:ascii="Times New Roman" w:hAnsi="Times New Roman" w:cs="Times New Roman"/>
          <w:color w:val="000000" w:themeColor="text1"/>
          <w:sz w:val="24"/>
          <w:szCs w:val="26"/>
          <w:lang w:val="pt-BR"/>
        </w:rPr>
        <w:t>NXB Trẻ, Tp. Hồ Chí Minh.</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lang w:val="pt-BR"/>
        </w:rPr>
      </w:pPr>
      <w:r w:rsidRPr="00981449">
        <w:rPr>
          <w:rFonts w:ascii="Times New Roman" w:eastAsia="Times New Roman" w:hAnsi="Times New Roman" w:cs="Times New Roman"/>
          <w:color w:val="000000" w:themeColor="text1"/>
          <w:sz w:val="24"/>
          <w:szCs w:val="26"/>
          <w:lang w:val="pt-BR" w:eastAsia="ko-KR"/>
        </w:rPr>
        <w:t xml:space="preserve">Nguyễn Thị Sửu, Phạm Hồng Bắc (2013), </w:t>
      </w:r>
      <w:r w:rsidRPr="00981449">
        <w:rPr>
          <w:rFonts w:ascii="Times New Roman" w:eastAsia="Times New Roman" w:hAnsi="Times New Roman" w:cs="Times New Roman"/>
          <w:i/>
          <w:color w:val="000000" w:themeColor="text1"/>
          <w:sz w:val="24"/>
          <w:szCs w:val="26"/>
          <w:lang w:val="pt-BR" w:eastAsia="ko-KR"/>
        </w:rPr>
        <w:t>Tích hợp giáo dục môi trường qua phương pháp dạy học theo dự án trong phần Hóa phi kim ở trường THPT</w:t>
      </w:r>
      <w:r w:rsidRPr="00981449">
        <w:rPr>
          <w:rFonts w:ascii="Times New Roman" w:eastAsia="Times New Roman" w:hAnsi="Times New Roman" w:cs="Times New Roman"/>
          <w:color w:val="000000" w:themeColor="text1"/>
          <w:sz w:val="24"/>
          <w:szCs w:val="26"/>
          <w:lang w:val="pt-BR" w:eastAsia="ko-KR"/>
        </w:rPr>
        <w:t xml:space="preserve">, Tạp chí Giáo dục, số 315, tháng 8/2013. </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lang w:val="pt-BR"/>
        </w:rPr>
      </w:pPr>
      <w:r w:rsidRPr="00981449">
        <w:rPr>
          <w:rFonts w:ascii="Times New Roman" w:hAnsi="Times New Roman" w:cs="Times New Roman"/>
          <w:color w:val="000000" w:themeColor="text1"/>
          <w:sz w:val="24"/>
          <w:szCs w:val="26"/>
          <w:lang w:val="pt-BR"/>
        </w:rPr>
        <w:t xml:space="preserve">Dương Tiến Sỹ (1999), </w:t>
      </w:r>
      <w:r w:rsidRPr="00981449">
        <w:rPr>
          <w:rFonts w:ascii="Times New Roman" w:hAnsi="Times New Roman" w:cs="Times New Roman"/>
          <w:i/>
          <w:color w:val="000000" w:themeColor="text1"/>
          <w:sz w:val="24"/>
          <w:szCs w:val="26"/>
          <w:lang w:val="pt-BR"/>
        </w:rPr>
        <w:t>Giáo dục môi trường qua dạy học Sinh thái học lớp 11 phổ thông trung học</w:t>
      </w:r>
      <w:r w:rsidRPr="00981449">
        <w:rPr>
          <w:rFonts w:ascii="Times New Roman" w:hAnsi="Times New Roman" w:cs="Times New Roman"/>
          <w:color w:val="000000" w:themeColor="text1"/>
          <w:sz w:val="24"/>
          <w:szCs w:val="26"/>
          <w:lang w:val="pt-BR"/>
        </w:rPr>
        <w:t>, Luận án Tiến sĩ giáo dục, Trường Đại học Sư phạm - Đại học Quốc gia Hà Nội.</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lang w:val="pt-BR"/>
        </w:rPr>
      </w:pPr>
      <w:r w:rsidRPr="00981449">
        <w:rPr>
          <w:rFonts w:ascii="Times New Roman" w:hAnsi="Times New Roman" w:cs="Times New Roman"/>
          <w:color w:val="000000" w:themeColor="text1"/>
          <w:sz w:val="24"/>
          <w:szCs w:val="26"/>
          <w:lang w:val="pt-BR"/>
        </w:rPr>
        <w:t xml:space="preserve">Dương Tiến Sỹ (2013), </w:t>
      </w:r>
      <w:r w:rsidRPr="00981449">
        <w:rPr>
          <w:rFonts w:ascii="Times New Roman" w:hAnsi="Times New Roman" w:cs="Times New Roman"/>
          <w:i/>
          <w:color w:val="000000" w:themeColor="text1"/>
          <w:sz w:val="24"/>
          <w:szCs w:val="26"/>
          <w:lang w:val="pt-BR"/>
        </w:rPr>
        <w:t xml:space="preserve">Xây dựng các chủ đề tích hợp nhằm phát triển năng lực cho học sinh trong dạy học ở trường phổ thông, </w:t>
      </w:r>
      <w:r w:rsidRPr="00981449">
        <w:rPr>
          <w:rFonts w:ascii="Times New Roman" w:hAnsi="Times New Roman" w:cs="Times New Roman"/>
          <w:color w:val="000000" w:themeColor="text1"/>
          <w:sz w:val="24"/>
          <w:szCs w:val="26"/>
          <w:lang w:val="pt-BR"/>
        </w:rPr>
        <w:t>Tạp chí Giáo dục, số đặc biệt, 9/2013, trang 115-116.</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rPr>
      </w:pPr>
      <w:r w:rsidRPr="00981449">
        <w:rPr>
          <w:rFonts w:ascii="Times New Roman" w:hAnsi="Times New Roman" w:cs="Times New Roman"/>
          <w:color w:val="000000" w:themeColor="text1"/>
          <w:sz w:val="24"/>
          <w:szCs w:val="26"/>
        </w:rPr>
        <w:t xml:space="preserve">Dương Tiến Sỹ, Lê Thanh Oai, Nguyễn Tất Thắng, Trương Xuân Cảnh, Phạm Hữu Hoan, Nguyễn Thị Quyên, Nguyễn Hồng Lĩnh, Dương Thị Thu Hương (2015), </w:t>
      </w:r>
      <w:r w:rsidRPr="00981449">
        <w:rPr>
          <w:rFonts w:ascii="Times New Roman" w:hAnsi="Times New Roman" w:cs="Times New Roman"/>
          <w:i/>
          <w:color w:val="000000" w:themeColor="text1"/>
          <w:sz w:val="24"/>
          <w:szCs w:val="26"/>
        </w:rPr>
        <w:t>Nghiên cứu tích hợp GDBĐKH theo chủ đề trong dạy học Sinh học THPT</w:t>
      </w:r>
      <w:r w:rsidRPr="00981449">
        <w:rPr>
          <w:rFonts w:ascii="Times New Roman" w:hAnsi="Times New Roman" w:cs="Times New Roman"/>
          <w:color w:val="000000" w:themeColor="text1"/>
          <w:sz w:val="24"/>
          <w:szCs w:val="26"/>
        </w:rPr>
        <w:t>. Đề tài cấp Liên hiệp các Hội Khoa học và Kĩ thuật Việt Nam.</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lang w:val="pt-BR"/>
        </w:rPr>
      </w:pPr>
      <w:r w:rsidRPr="00981449">
        <w:rPr>
          <w:rFonts w:ascii="Times New Roman" w:hAnsi="Times New Roman" w:cs="Times New Roman"/>
          <w:color w:val="000000" w:themeColor="text1"/>
          <w:sz w:val="24"/>
          <w:szCs w:val="26"/>
          <w:lang w:val="pt-BR"/>
        </w:rPr>
        <w:t xml:space="preserve">Vũ Trung Tạng (2007), </w:t>
      </w:r>
      <w:r w:rsidRPr="00981449">
        <w:rPr>
          <w:rFonts w:ascii="Times New Roman" w:hAnsi="Times New Roman" w:cs="Times New Roman"/>
          <w:i/>
          <w:color w:val="000000" w:themeColor="text1"/>
          <w:sz w:val="24"/>
          <w:szCs w:val="26"/>
          <w:lang w:val="pt-BR"/>
        </w:rPr>
        <w:t>Sinh thái học Hệ sinh thái</w:t>
      </w:r>
      <w:r w:rsidRPr="00981449">
        <w:rPr>
          <w:rFonts w:ascii="Times New Roman" w:hAnsi="Times New Roman" w:cs="Times New Roman"/>
          <w:color w:val="000000" w:themeColor="text1"/>
          <w:sz w:val="24"/>
          <w:szCs w:val="26"/>
          <w:lang w:val="pt-BR"/>
        </w:rPr>
        <w:t>, NXB Giáo dục.</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lang w:val="pt-BR"/>
        </w:rPr>
      </w:pPr>
      <w:r w:rsidRPr="00981449">
        <w:rPr>
          <w:rFonts w:ascii="Times New Roman" w:hAnsi="Times New Roman" w:cs="Times New Roman"/>
          <w:color w:val="000000" w:themeColor="text1"/>
          <w:sz w:val="24"/>
          <w:szCs w:val="26"/>
          <w:lang w:val="pt-BR"/>
        </w:rPr>
        <w:t xml:space="preserve">Vũ Trung Tạng (2008), </w:t>
      </w:r>
      <w:r w:rsidRPr="00981449">
        <w:rPr>
          <w:rFonts w:ascii="Times New Roman" w:hAnsi="Times New Roman" w:cs="Times New Roman"/>
          <w:i/>
          <w:color w:val="000000" w:themeColor="text1"/>
          <w:sz w:val="24"/>
          <w:szCs w:val="26"/>
          <w:lang w:val="pt-BR"/>
        </w:rPr>
        <w:t>Cơ sở Sinh thái học</w:t>
      </w:r>
      <w:r w:rsidRPr="00981449">
        <w:rPr>
          <w:rFonts w:ascii="Times New Roman" w:hAnsi="Times New Roman" w:cs="Times New Roman"/>
          <w:color w:val="000000" w:themeColor="text1"/>
          <w:sz w:val="24"/>
          <w:szCs w:val="26"/>
          <w:lang w:val="pt-BR"/>
        </w:rPr>
        <w:t>, NXB Giáo dục.</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lang w:val="pt-BR"/>
        </w:rPr>
      </w:pPr>
      <w:r w:rsidRPr="00981449">
        <w:rPr>
          <w:rFonts w:ascii="Times New Roman" w:hAnsi="Times New Roman" w:cs="Times New Roman"/>
          <w:color w:val="000000" w:themeColor="text1"/>
          <w:sz w:val="24"/>
          <w:szCs w:val="26"/>
          <w:lang w:val="pt-BR"/>
        </w:rPr>
        <w:t xml:space="preserve">Tống Duy Thanh (2009), </w:t>
      </w:r>
      <w:r w:rsidRPr="00981449">
        <w:rPr>
          <w:rFonts w:ascii="Times New Roman" w:hAnsi="Times New Roman" w:cs="Times New Roman"/>
          <w:i/>
          <w:color w:val="000000" w:themeColor="text1"/>
          <w:sz w:val="24"/>
          <w:szCs w:val="26"/>
          <w:lang w:val="pt-BR"/>
        </w:rPr>
        <w:t>Lịch sử tiến hóa Trái Đất</w:t>
      </w:r>
      <w:r w:rsidRPr="00981449">
        <w:rPr>
          <w:rFonts w:ascii="Times New Roman" w:hAnsi="Times New Roman" w:cs="Times New Roman"/>
          <w:color w:val="000000" w:themeColor="text1"/>
          <w:sz w:val="24"/>
          <w:szCs w:val="26"/>
          <w:lang w:val="pt-BR"/>
        </w:rPr>
        <w:t>, NXB Đại học Quốc gia Hà Nội.</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rPr>
      </w:pPr>
      <w:r w:rsidRPr="00981449">
        <w:rPr>
          <w:rFonts w:ascii="Times New Roman" w:hAnsi="Times New Roman" w:cs="Times New Roman"/>
          <w:color w:val="000000" w:themeColor="text1"/>
          <w:sz w:val="24"/>
          <w:szCs w:val="26"/>
        </w:rPr>
        <w:t xml:space="preserve">Nguyễn Tất Thắng (2010), </w:t>
      </w:r>
      <w:r w:rsidRPr="00981449">
        <w:rPr>
          <w:rFonts w:ascii="Times New Roman" w:hAnsi="Times New Roman" w:cs="Times New Roman"/>
          <w:i/>
          <w:color w:val="000000" w:themeColor="text1"/>
          <w:sz w:val="24"/>
          <w:szCs w:val="26"/>
        </w:rPr>
        <w:t>Tích hợp giáo dục BĐKH trong dạy học trồng trọt, lâm nghiệp, môn Công nghệ 10, THPT</w:t>
      </w:r>
      <w:r w:rsidRPr="00981449">
        <w:rPr>
          <w:rFonts w:ascii="Times New Roman" w:hAnsi="Times New Roman" w:cs="Times New Roman"/>
          <w:color w:val="000000" w:themeColor="text1"/>
          <w:sz w:val="24"/>
          <w:szCs w:val="26"/>
        </w:rPr>
        <w:t>, Tạp chí Giáo dục, số 244, kỳ 2 (8/2010).</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lang w:val="pt-BR"/>
        </w:rPr>
      </w:pPr>
      <w:r w:rsidRPr="00981449">
        <w:rPr>
          <w:rFonts w:ascii="Times New Roman" w:hAnsi="Times New Roman" w:cs="Times New Roman"/>
          <w:color w:val="000000" w:themeColor="text1"/>
          <w:sz w:val="24"/>
          <w:szCs w:val="26"/>
          <w:lang w:val="pt-BR"/>
        </w:rPr>
        <w:t xml:space="preserve">Nguyễn Văn Thắng và cộng sự (2011), </w:t>
      </w:r>
      <w:r w:rsidRPr="00981449">
        <w:rPr>
          <w:rFonts w:ascii="Times New Roman" w:hAnsi="Times New Roman" w:cs="Times New Roman"/>
          <w:i/>
          <w:color w:val="000000" w:themeColor="text1"/>
          <w:sz w:val="24"/>
          <w:szCs w:val="26"/>
          <w:lang w:val="pt-BR"/>
        </w:rPr>
        <w:t>Biến đổi khí hậu và tác động ở Việt Nam</w:t>
      </w:r>
      <w:r w:rsidRPr="00981449">
        <w:rPr>
          <w:rFonts w:ascii="Times New Roman" w:hAnsi="Times New Roman" w:cs="Times New Roman"/>
          <w:color w:val="000000" w:themeColor="text1"/>
          <w:sz w:val="24"/>
          <w:szCs w:val="26"/>
          <w:lang w:val="pt-BR"/>
        </w:rPr>
        <w:t>. NXB Khoa học và Kỹ thuật.</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lang w:val="pt-BR"/>
        </w:rPr>
      </w:pPr>
      <w:r w:rsidRPr="00981449">
        <w:rPr>
          <w:rFonts w:ascii="Times New Roman" w:hAnsi="Times New Roman" w:cs="Times New Roman"/>
          <w:color w:val="000000" w:themeColor="text1"/>
          <w:sz w:val="24"/>
          <w:szCs w:val="26"/>
          <w:lang w:val="pt-BR"/>
        </w:rPr>
        <w:t xml:space="preserve">Nguyễn Thị Thấn (2006), </w:t>
      </w:r>
      <w:r w:rsidRPr="00981449">
        <w:rPr>
          <w:rFonts w:ascii="Times New Roman" w:hAnsi="Times New Roman" w:cs="Times New Roman"/>
          <w:i/>
          <w:color w:val="000000" w:themeColor="text1"/>
          <w:sz w:val="24"/>
          <w:szCs w:val="26"/>
          <w:lang w:val="pt-BR"/>
        </w:rPr>
        <w:t>Vai trò của cách tiếp cận tích hợp trong giáo dục môi trường</w:t>
      </w:r>
      <w:r w:rsidRPr="00981449">
        <w:rPr>
          <w:rFonts w:ascii="Times New Roman" w:hAnsi="Times New Roman" w:cs="Times New Roman"/>
          <w:color w:val="000000" w:themeColor="text1"/>
          <w:sz w:val="24"/>
          <w:szCs w:val="26"/>
          <w:lang w:val="pt-BR"/>
        </w:rPr>
        <w:t>, Tạp chí Giáo dục, số 139, tr.40-42.</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lang w:val="pt-BR"/>
        </w:rPr>
      </w:pPr>
      <w:r w:rsidRPr="00981449">
        <w:rPr>
          <w:rFonts w:ascii="Times New Roman" w:hAnsi="Times New Roman" w:cs="Times New Roman"/>
          <w:color w:val="000000" w:themeColor="text1"/>
          <w:sz w:val="24"/>
          <w:szCs w:val="26"/>
          <w:lang w:val="pt-BR"/>
        </w:rPr>
        <w:t xml:space="preserve">Nguyễn Thị Thấn (2009), </w:t>
      </w:r>
      <w:r w:rsidRPr="00981449">
        <w:rPr>
          <w:rFonts w:ascii="Times New Roman" w:hAnsi="Times New Roman" w:cs="Times New Roman"/>
          <w:i/>
          <w:color w:val="000000" w:themeColor="text1"/>
          <w:sz w:val="24"/>
          <w:szCs w:val="26"/>
          <w:lang w:val="pt-BR"/>
        </w:rPr>
        <w:t>Tích hợp giáo dục môi trường trong dạy học các môn học về tự nhiên và xã hội - Giáo trình chuyên đề đào tạo giáo viên tiểu học hệ Đại học Sư phạm</w:t>
      </w:r>
      <w:r w:rsidRPr="00981449">
        <w:rPr>
          <w:rFonts w:ascii="Times New Roman" w:hAnsi="Times New Roman" w:cs="Times New Roman"/>
          <w:color w:val="000000" w:themeColor="text1"/>
          <w:sz w:val="24"/>
          <w:szCs w:val="26"/>
          <w:lang w:val="pt-BR"/>
        </w:rPr>
        <w:t>, NXB Đại học Sư phạm.</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lang w:val="pt-BR"/>
        </w:rPr>
      </w:pPr>
      <w:r w:rsidRPr="00981449">
        <w:rPr>
          <w:rFonts w:ascii="Times New Roman" w:hAnsi="Times New Roman" w:cs="Times New Roman"/>
          <w:color w:val="000000" w:themeColor="text1"/>
          <w:sz w:val="24"/>
          <w:szCs w:val="26"/>
          <w:lang w:val="pt-BR"/>
        </w:rPr>
        <w:t>Lê Thông (Tổng chủ biên) và cộng sự</w:t>
      </w:r>
      <w:r w:rsidRPr="00981449">
        <w:rPr>
          <w:rFonts w:ascii="Times New Roman" w:hAnsi="Times New Roman" w:cs="Times New Roman"/>
          <w:b/>
          <w:color w:val="000000" w:themeColor="text1"/>
          <w:sz w:val="24"/>
          <w:szCs w:val="26"/>
          <w:lang w:val="pt-BR"/>
        </w:rPr>
        <w:t xml:space="preserve"> </w:t>
      </w:r>
      <w:r w:rsidRPr="00981449">
        <w:rPr>
          <w:rFonts w:ascii="Times New Roman" w:hAnsi="Times New Roman" w:cs="Times New Roman"/>
          <w:color w:val="000000" w:themeColor="text1"/>
          <w:sz w:val="24"/>
          <w:szCs w:val="26"/>
          <w:lang w:val="pt-BR"/>
        </w:rPr>
        <w:t xml:space="preserve">(2013), </w:t>
      </w:r>
      <w:r w:rsidRPr="00981449">
        <w:rPr>
          <w:rFonts w:ascii="Times New Roman" w:hAnsi="Times New Roman" w:cs="Times New Roman"/>
          <w:i/>
          <w:color w:val="000000" w:themeColor="text1"/>
          <w:sz w:val="24"/>
          <w:szCs w:val="26"/>
          <w:lang w:val="pt-BR"/>
        </w:rPr>
        <w:t>Địa lí 10</w:t>
      </w:r>
      <w:r w:rsidRPr="00981449">
        <w:rPr>
          <w:rFonts w:ascii="Times New Roman" w:hAnsi="Times New Roman" w:cs="Times New Roman"/>
          <w:color w:val="000000" w:themeColor="text1"/>
          <w:sz w:val="24"/>
          <w:szCs w:val="26"/>
          <w:lang w:val="pt-BR"/>
        </w:rPr>
        <w:t>, NXB Giáo dục Việt Nam.</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lang w:val="pt-BR"/>
        </w:rPr>
      </w:pPr>
      <w:r w:rsidRPr="00981449">
        <w:rPr>
          <w:rFonts w:ascii="Times New Roman" w:eastAsia="Times New Roman" w:hAnsi="Times New Roman" w:cs="Times New Roman"/>
          <w:color w:val="000000" w:themeColor="text1"/>
          <w:sz w:val="24"/>
          <w:szCs w:val="26"/>
          <w:lang w:val="pt-BR" w:eastAsia="ko-KR"/>
        </w:rPr>
        <w:t xml:space="preserve">Lê Minh Thúy (2013), </w:t>
      </w:r>
      <w:r w:rsidRPr="00981449">
        <w:rPr>
          <w:rFonts w:ascii="Times New Roman" w:eastAsia="Times New Roman" w:hAnsi="Times New Roman" w:cs="Times New Roman"/>
          <w:i/>
          <w:color w:val="000000" w:themeColor="text1"/>
          <w:sz w:val="24"/>
          <w:szCs w:val="26"/>
          <w:lang w:val="pt-BR" w:eastAsia="ko-KR"/>
        </w:rPr>
        <w:t>Giáo dục lồng ghép khả năng chống chịu với BĐKH qua môn Địa lí ở trường THPT trên địa bàn Đà Nẵng</w:t>
      </w:r>
      <w:r w:rsidRPr="00981449">
        <w:rPr>
          <w:rFonts w:ascii="Times New Roman" w:eastAsia="Times New Roman" w:hAnsi="Times New Roman" w:cs="Times New Roman"/>
          <w:color w:val="000000" w:themeColor="text1"/>
          <w:sz w:val="24"/>
          <w:szCs w:val="26"/>
          <w:lang w:val="pt-BR" w:eastAsia="ko-KR"/>
        </w:rPr>
        <w:t>, Tạp chí Giáo dục, số 312, tháng 6/2013.</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lang w:val="pt-BR"/>
        </w:rPr>
      </w:pPr>
      <w:r w:rsidRPr="00981449">
        <w:rPr>
          <w:rFonts w:ascii="Times New Roman" w:eastAsia="Times New Roman" w:hAnsi="Times New Roman" w:cs="Times New Roman"/>
          <w:bCs/>
          <w:color w:val="000000" w:themeColor="text1"/>
          <w:sz w:val="24"/>
          <w:szCs w:val="26"/>
        </w:rPr>
        <w:t xml:space="preserve">Hà Thị Thúy (2015), </w:t>
      </w:r>
      <w:r w:rsidRPr="00981449">
        <w:rPr>
          <w:rFonts w:ascii="Times New Roman" w:eastAsia="Times New Roman" w:hAnsi="Times New Roman" w:cs="Times New Roman"/>
          <w:bCs/>
          <w:i/>
          <w:color w:val="000000" w:themeColor="text1"/>
          <w:sz w:val="24"/>
          <w:szCs w:val="26"/>
        </w:rPr>
        <w:t>Tổ chức dạy học theo dự án Sinh học 10 THPT góp phần nâng cao năng lực tự học cho học sinh,</w:t>
      </w:r>
      <w:r w:rsidRPr="00981449">
        <w:rPr>
          <w:rFonts w:ascii="Times New Roman" w:eastAsia="Times New Roman" w:hAnsi="Times New Roman" w:cs="Times New Roman"/>
          <w:bCs/>
          <w:color w:val="000000" w:themeColor="text1"/>
          <w:sz w:val="24"/>
          <w:szCs w:val="26"/>
        </w:rPr>
        <w:t xml:space="preserve"> Luận án Tiến sĩ khoa học giáo dục, Trường Đại học Sư phạm Hà Nội.</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lang w:val="pt-BR"/>
        </w:rPr>
      </w:pPr>
      <w:r w:rsidRPr="00981449">
        <w:rPr>
          <w:rFonts w:ascii="Times New Roman" w:hAnsi="Times New Roman" w:cs="Times New Roman"/>
          <w:color w:val="000000" w:themeColor="text1"/>
          <w:sz w:val="24"/>
          <w:szCs w:val="26"/>
          <w:lang w:val="pt-BR"/>
        </w:rPr>
        <w:t xml:space="preserve">Đặng Thị Hồng Thủy (2003), </w:t>
      </w:r>
      <w:r w:rsidRPr="00981449">
        <w:rPr>
          <w:rFonts w:ascii="Times New Roman" w:hAnsi="Times New Roman" w:cs="Times New Roman"/>
          <w:i/>
          <w:color w:val="000000" w:themeColor="text1"/>
          <w:sz w:val="24"/>
          <w:szCs w:val="26"/>
          <w:lang w:val="pt-BR"/>
        </w:rPr>
        <w:t>Khí tượng nông nghiệp</w:t>
      </w:r>
      <w:r w:rsidRPr="00981449">
        <w:rPr>
          <w:rFonts w:ascii="Times New Roman" w:hAnsi="Times New Roman" w:cs="Times New Roman"/>
          <w:color w:val="000000" w:themeColor="text1"/>
          <w:sz w:val="24"/>
          <w:szCs w:val="26"/>
          <w:lang w:val="pt-BR"/>
        </w:rPr>
        <w:t>, NXB Đại học Quốc gia Hà Nội.</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lang w:val="pt-BR"/>
        </w:rPr>
      </w:pPr>
      <w:r w:rsidRPr="00981449">
        <w:rPr>
          <w:rFonts w:ascii="Times New Roman" w:hAnsi="Times New Roman" w:cs="Times New Roman"/>
          <w:color w:val="000000" w:themeColor="text1"/>
          <w:sz w:val="24"/>
          <w:szCs w:val="26"/>
          <w:lang w:val="pt-BR"/>
        </w:rPr>
        <w:t xml:space="preserve">Dương Thiệu Tống (2002), </w:t>
      </w:r>
      <w:r w:rsidRPr="00981449">
        <w:rPr>
          <w:rFonts w:ascii="Times New Roman" w:hAnsi="Times New Roman" w:cs="Times New Roman"/>
          <w:i/>
          <w:color w:val="000000" w:themeColor="text1"/>
          <w:sz w:val="24"/>
          <w:szCs w:val="26"/>
          <w:lang w:val="pt-BR"/>
        </w:rPr>
        <w:t>Phương pháp nghiên cứu khoa học Giáo dục và Tâm lý</w:t>
      </w:r>
      <w:r w:rsidRPr="00981449">
        <w:rPr>
          <w:rFonts w:ascii="Times New Roman" w:hAnsi="Times New Roman" w:cs="Times New Roman"/>
          <w:color w:val="000000" w:themeColor="text1"/>
          <w:sz w:val="24"/>
          <w:szCs w:val="26"/>
          <w:lang w:val="pt-BR"/>
        </w:rPr>
        <w:t>, tập 1, NXB Đại học Quốc gia TP Hồ Chí Minh.</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lang w:val="pt-BR"/>
        </w:rPr>
      </w:pPr>
      <w:r w:rsidRPr="00981449">
        <w:rPr>
          <w:rFonts w:ascii="Times New Roman" w:hAnsi="Times New Roman" w:cs="Times New Roman"/>
          <w:color w:val="000000" w:themeColor="text1"/>
          <w:sz w:val="24"/>
          <w:szCs w:val="26"/>
          <w:lang w:val="pt-BR"/>
        </w:rPr>
        <w:lastRenderedPageBreak/>
        <w:t xml:space="preserve">Đỗ Hương Trà (Chủ biên), Nguyễn Văn Biên, Trần Khánh Ngọc, Trần Trung Ninh, Trần Thị Thanh Thủy, Nguyễn Công Khanh, Nguyễn Vũ Bích Hiền (2015), </w:t>
      </w:r>
      <w:r w:rsidRPr="00981449">
        <w:rPr>
          <w:rFonts w:ascii="Times New Roman" w:hAnsi="Times New Roman" w:cs="Times New Roman"/>
          <w:i/>
          <w:color w:val="000000" w:themeColor="text1"/>
          <w:sz w:val="24"/>
          <w:szCs w:val="26"/>
          <w:lang w:val="pt-BR"/>
        </w:rPr>
        <w:t>Dạy học tích hợp phát triển năng lực học sinh, quyển 1: Khoa học tự nhiên</w:t>
      </w:r>
      <w:r w:rsidRPr="00981449">
        <w:rPr>
          <w:rFonts w:ascii="Times New Roman" w:hAnsi="Times New Roman" w:cs="Times New Roman"/>
          <w:color w:val="000000" w:themeColor="text1"/>
          <w:sz w:val="24"/>
          <w:szCs w:val="26"/>
          <w:lang w:val="pt-BR"/>
        </w:rPr>
        <w:t>, NXB Đại học Sư phạm.</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lang w:val="pt-BR"/>
        </w:rPr>
      </w:pPr>
      <w:r w:rsidRPr="00981449">
        <w:rPr>
          <w:rFonts w:ascii="Times New Roman" w:eastAsia="Times New Roman" w:hAnsi="Times New Roman" w:cs="Times New Roman"/>
          <w:color w:val="000000" w:themeColor="text1"/>
          <w:sz w:val="24"/>
          <w:szCs w:val="26"/>
          <w:lang w:val="pt-BR" w:eastAsia="ko-KR"/>
        </w:rPr>
        <w:t xml:space="preserve">Lê Đình Trung, Nguyễn Kì Loan (2015), </w:t>
      </w:r>
      <w:r w:rsidRPr="00981449">
        <w:rPr>
          <w:rFonts w:ascii="Times New Roman" w:eastAsia="Times New Roman" w:hAnsi="Times New Roman" w:cs="Times New Roman"/>
          <w:i/>
          <w:color w:val="000000" w:themeColor="text1"/>
          <w:sz w:val="24"/>
          <w:szCs w:val="26"/>
          <w:lang w:val="pt-BR" w:eastAsia="ko-KR"/>
        </w:rPr>
        <w:t>Giáo dục môi trường trong dạy học Sinh học 6 theo chủ đề</w:t>
      </w:r>
      <w:r w:rsidRPr="00981449">
        <w:rPr>
          <w:rFonts w:ascii="Times New Roman" w:eastAsia="Times New Roman" w:hAnsi="Times New Roman" w:cs="Times New Roman"/>
          <w:color w:val="000000" w:themeColor="text1"/>
          <w:sz w:val="24"/>
          <w:szCs w:val="26"/>
          <w:lang w:val="pt-BR" w:eastAsia="ko-KR"/>
        </w:rPr>
        <w:t>, Tạp chí Giáo dục, số 368, tháng 10/2015.</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rPr>
      </w:pPr>
      <w:r w:rsidRPr="00981449">
        <w:rPr>
          <w:rFonts w:ascii="Times New Roman" w:hAnsi="Times New Roman" w:cs="Times New Roman"/>
          <w:color w:val="000000" w:themeColor="text1"/>
          <w:sz w:val="24"/>
          <w:szCs w:val="26"/>
          <w:lang w:val="pt-BR"/>
        </w:rPr>
        <w:t xml:space="preserve">Trung tâm Nghiên cứu và hỗ trợ giáo dục vì PTBV - Trường Đại học Sư phạm Hà Nội và Ủy ban quốc gia thập kỷ GDVPTBV của Việt Nam (2010), </w:t>
      </w:r>
      <w:r w:rsidRPr="00981449">
        <w:rPr>
          <w:rFonts w:ascii="Times New Roman" w:hAnsi="Times New Roman" w:cs="Times New Roman"/>
          <w:i/>
          <w:color w:val="000000" w:themeColor="text1"/>
          <w:sz w:val="24"/>
          <w:szCs w:val="26"/>
          <w:lang w:val="pt-BR"/>
        </w:rPr>
        <w:t>Kỷ yếu hội thảo Nâng cao nhận thức và năng lực ứng phó với những thách thức của BĐKH</w:t>
      </w:r>
      <w:r w:rsidRPr="00981449">
        <w:rPr>
          <w:rFonts w:ascii="Times New Roman" w:hAnsi="Times New Roman" w:cs="Times New Roman"/>
          <w:color w:val="000000" w:themeColor="text1"/>
          <w:sz w:val="24"/>
          <w:szCs w:val="26"/>
          <w:lang w:val="pt-BR"/>
        </w:rPr>
        <w:t xml:space="preserve">, </w:t>
      </w:r>
      <w:r w:rsidRPr="00981449">
        <w:rPr>
          <w:rFonts w:ascii="Times New Roman" w:hAnsi="Times New Roman" w:cs="Times New Roman"/>
          <w:color w:val="000000" w:themeColor="text1"/>
          <w:sz w:val="24"/>
          <w:szCs w:val="26"/>
        </w:rPr>
        <w:t>Hà Nội, 12-13/10/2009.</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lang w:val="pt-BR"/>
        </w:rPr>
      </w:pPr>
      <w:r w:rsidRPr="00981449">
        <w:rPr>
          <w:rFonts w:ascii="Times New Roman" w:hAnsi="Times New Roman" w:cs="Times New Roman"/>
          <w:color w:val="000000" w:themeColor="text1"/>
          <w:sz w:val="24"/>
          <w:szCs w:val="26"/>
          <w:lang w:val="pt-BR"/>
        </w:rPr>
        <w:t xml:space="preserve">Trung tâm Nghiên cứu và hỗ trợ giáo dục vì PTBV - Trường Đại học Sư phạm Hà Nội (2010), </w:t>
      </w:r>
      <w:r w:rsidRPr="00981449">
        <w:rPr>
          <w:rFonts w:ascii="Times New Roman" w:hAnsi="Times New Roman" w:cs="Times New Roman"/>
          <w:i/>
          <w:color w:val="000000" w:themeColor="text1"/>
          <w:sz w:val="24"/>
          <w:szCs w:val="26"/>
          <w:lang w:val="pt-BR"/>
        </w:rPr>
        <w:t>Kỷ yếu Hội thảo khoa học GDBĐKH: Kinh nghiệm từ châu Âu và Việt Nam</w:t>
      </w:r>
      <w:r w:rsidRPr="00981449">
        <w:rPr>
          <w:rFonts w:ascii="Times New Roman" w:hAnsi="Times New Roman" w:cs="Times New Roman"/>
          <w:color w:val="000000" w:themeColor="text1"/>
          <w:sz w:val="24"/>
          <w:szCs w:val="26"/>
          <w:lang w:val="pt-BR"/>
        </w:rPr>
        <w:t>, Hà Nội 4/5/2010.</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rPr>
      </w:pPr>
      <w:r w:rsidRPr="00981449">
        <w:rPr>
          <w:rFonts w:ascii="Times New Roman" w:hAnsi="Times New Roman" w:cs="Times New Roman"/>
          <w:color w:val="000000" w:themeColor="text1"/>
          <w:sz w:val="24"/>
          <w:szCs w:val="26"/>
          <w:lang w:val="pt-BR"/>
        </w:rPr>
        <w:t xml:space="preserve">Trung tâm Nghiên cứu và hỗ trợ giáo dục vì PTBV - Trường Đại học Sư phạm Hà Nội và Ủy ban quốc gia thập kỷ GDVPTBV của Việt Nam (2010), </w:t>
      </w:r>
      <w:r w:rsidRPr="00981449">
        <w:rPr>
          <w:rFonts w:ascii="Times New Roman" w:hAnsi="Times New Roman" w:cs="Times New Roman"/>
          <w:i/>
          <w:color w:val="000000" w:themeColor="text1"/>
          <w:sz w:val="24"/>
          <w:szCs w:val="26"/>
          <w:lang w:val="pt-BR"/>
        </w:rPr>
        <w:t>Kỷ yếu hội thảo Tăng cường GDBĐKH vì sự phát triển bền vững trong giáo dục chính quy và không chính quy,</w:t>
      </w:r>
      <w:r w:rsidRPr="00981449">
        <w:rPr>
          <w:rFonts w:ascii="Times New Roman" w:hAnsi="Times New Roman" w:cs="Times New Roman"/>
          <w:color w:val="000000" w:themeColor="text1"/>
          <w:sz w:val="24"/>
          <w:szCs w:val="26"/>
          <w:lang w:val="pt-BR"/>
        </w:rPr>
        <w:t xml:space="preserve"> </w:t>
      </w:r>
      <w:r w:rsidRPr="00981449">
        <w:rPr>
          <w:rFonts w:ascii="Times New Roman" w:hAnsi="Times New Roman" w:cs="Times New Roman"/>
          <w:color w:val="000000" w:themeColor="text1"/>
          <w:sz w:val="24"/>
          <w:szCs w:val="26"/>
        </w:rPr>
        <w:t>Hà Nội, 14-15/10/2010.</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rPr>
      </w:pPr>
      <w:r w:rsidRPr="00981449">
        <w:rPr>
          <w:rFonts w:ascii="Times New Roman" w:hAnsi="Times New Roman" w:cs="Times New Roman"/>
          <w:color w:val="000000" w:themeColor="text1"/>
          <w:sz w:val="24"/>
          <w:szCs w:val="26"/>
          <w:lang w:val="pt-BR"/>
        </w:rPr>
        <w:t xml:space="preserve">Trung tâm Nghiên cứu và hỗ trợ giáo dục vì PTBV - Trường Đại học Sư phạm Hà Nội và Khoa Giáo dục - Trường Đại học Uppsala (Thụy Điển) (2012), </w:t>
      </w:r>
      <w:r w:rsidRPr="00981449">
        <w:rPr>
          <w:rFonts w:ascii="Times New Roman" w:hAnsi="Times New Roman" w:cs="Times New Roman"/>
          <w:i/>
          <w:color w:val="000000" w:themeColor="text1"/>
          <w:sz w:val="24"/>
          <w:szCs w:val="26"/>
          <w:lang w:val="pt-BR"/>
        </w:rPr>
        <w:t>Tài liệu hội thảo tăng cường GDBĐKH vì sự PTBV trong các trường phổ thông ở Việt Nam,</w:t>
      </w:r>
      <w:r w:rsidRPr="00981449">
        <w:rPr>
          <w:rFonts w:ascii="Times New Roman" w:hAnsi="Times New Roman" w:cs="Times New Roman"/>
          <w:color w:val="000000" w:themeColor="text1"/>
          <w:sz w:val="24"/>
          <w:szCs w:val="26"/>
          <w:lang w:val="pt-BR"/>
        </w:rPr>
        <w:t xml:space="preserve"> Dự án Hợp tác Thụy Điển – Việt Nam về phát triển năng lực giảng dạy và nghiên cứu GDBĐKH và truyền bá công nghệ.</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rPr>
      </w:pPr>
      <w:r w:rsidRPr="00981449">
        <w:rPr>
          <w:rFonts w:ascii="Times New Roman" w:hAnsi="Times New Roman" w:cs="Times New Roman"/>
          <w:color w:val="000000" w:themeColor="text1"/>
          <w:sz w:val="24"/>
          <w:szCs w:val="26"/>
        </w:rPr>
        <w:t xml:space="preserve">Trung tâm Phát triển nông thôn bền vững (2011), </w:t>
      </w:r>
      <w:r w:rsidRPr="00981449">
        <w:rPr>
          <w:rFonts w:ascii="Times New Roman" w:hAnsi="Times New Roman" w:cs="Times New Roman"/>
          <w:i/>
          <w:color w:val="000000" w:themeColor="text1"/>
          <w:sz w:val="24"/>
          <w:szCs w:val="26"/>
        </w:rPr>
        <w:t>Hỏi đáp về biến đổi khí hậu,</w:t>
      </w:r>
      <w:r w:rsidRPr="00981449">
        <w:rPr>
          <w:rFonts w:ascii="Times New Roman" w:hAnsi="Times New Roman" w:cs="Times New Roman"/>
          <w:color w:val="000000" w:themeColor="text1"/>
          <w:sz w:val="24"/>
          <w:szCs w:val="26"/>
        </w:rPr>
        <w:t xml:space="preserve"> Dự án Xây dựng năng lực về BĐKH cho các tổ chức xã hội dân sự.</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rPr>
      </w:pPr>
      <w:r w:rsidRPr="00981449">
        <w:rPr>
          <w:rFonts w:ascii="Times New Roman" w:hAnsi="Times New Roman" w:cs="Times New Roman"/>
          <w:color w:val="000000" w:themeColor="text1"/>
          <w:sz w:val="24"/>
          <w:szCs w:val="26"/>
        </w:rPr>
        <w:t xml:space="preserve">Trung tâm Phát triển nông thôn bền vững (2011), </w:t>
      </w:r>
      <w:r w:rsidRPr="00981449">
        <w:rPr>
          <w:rFonts w:ascii="Times New Roman" w:hAnsi="Times New Roman" w:cs="Times New Roman"/>
          <w:i/>
          <w:color w:val="000000" w:themeColor="text1"/>
          <w:sz w:val="24"/>
          <w:szCs w:val="26"/>
        </w:rPr>
        <w:t>Các mô hình ứng phó với BĐKH: Kinh nghiệm của các tổ chức phi chính phủ tại Việt Nam,</w:t>
      </w:r>
      <w:r w:rsidRPr="00981449">
        <w:rPr>
          <w:rFonts w:ascii="Times New Roman" w:hAnsi="Times New Roman" w:cs="Times New Roman"/>
          <w:color w:val="000000" w:themeColor="text1"/>
          <w:sz w:val="24"/>
          <w:szCs w:val="26"/>
        </w:rPr>
        <w:t xml:space="preserve"> Dự án Xây dựng năng lực về BĐKH cho các tổ chức xã hội dân sự.</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rPr>
      </w:pPr>
      <w:r w:rsidRPr="00981449">
        <w:rPr>
          <w:rFonts w:ascii="Times New Roman" w:hAnsi="Times New Roman" w:cs="Times New Roman"/>
          <w:color w:val="000000" w:themeColor="text1"/>
          <w:sz w:val="24"/>
          <w:szCs w:val="26"/>
        </w:rPr>
        <w:t xml:space="preserve">Trung tâm Phòng tránh và giảm nhẹ thiên tai (2011), </w:t>
      </w:r>
      <w:r w:rsidRPr="00981449">
        <w:rPr>
          <w:rFonts w:ascii="Times New Roman" w:hAnsi="Times New Roman" w:cs="Times New Roman"/>
          <w:i/>
          <w:color w:val="000000" w:themeColor="text1"/>
          <w:sz w:val="24"/>
          <w:szCs w:val="26"/>
        </w:rPr>
        <w:t>Tài liệu kỹ thuật Quản lý rủi ro thiên tai và thích ứng với BĐKH</w:t>
      </w:r>
      <w:r w:rsidRPr="00981449">
        <w:rPr>
          <w:rFonts w:ascii="Times New Roman" w:hAnsi="Times New Roman" w:cs="Times New Roman"/>
          <w:color w:val="000000" w:themeColor="text1"/>
          <w:sz w:val="24"/>
          <w:szCs w:val="26"/>
        </w:rPr>
        <w:t>, Hà Nội, 8/2011.</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rPr>
      </w:pPr>
      <w:r w:rsidRPr="00981449">
        <w:rPr>
          <w:rFonts w:ascii="Times New Roman" w:hAnsi="Times New Roman" w:cs="Times New Roman"/>
          <w:color w:val="000000" w:themeColor="text1"/>
          <w:sz w:val="24"/>
          <w:szCs w:val="26"/>
        </w:rPr>
        <w:t xml:space="preserve">Hoàng Thị Tuyết (2012), </w:t>
      </w:r>
      <w:r w:rsidRPr="00981449">
        <w:rPr>
          <w:rFonts w:ascii="Times New Roman" w:hAnsi="Times New Roman" w:cs="Times New Roman"/>
          <w:i/>
          <w:color w:val="000000" w:themeColor="text1"/>
          <w:sz w:val="24"/>
          <w:szCs w:val="26"/>
        </w:rPr>
        <w:t>Đào tạo - dạy học theo quan điểm tích hợp: chúng ta đang ở đâu?</w:t>
      </w:r>
      <w:r w:rsidRPr="00981449">
        <w:rPr>
          <w:rFonts w:ascii="Times New Roman" w:hAnsi="Times New Roman" w:cs="Times New Roman"/>
          <w:color w:val="000000" w:themeColor="text1"/>
          <w:sz w:val="24"/>
          <w:szCs w:val="26"/>
        </w:rPr>
        <w:t>, Kỉ yếu hội thảo Dạy học tích hợp ở Tiểu học - Hiện tại và Tương lai, Trường Đại học Sư phạm thành phố Hồ Chí Minh.</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rPr>
      </w:pPr>
      <w:r w:rsidRPr="00981449">
        <w:rPr>
          <w:rFonts w:ascii="Times New Roman" w:hAnsi="Times New Roman" w:cs="Times New Roman"/>
          <w:color w:val="000000" w:themeColor="text1"/>
          <w:sz w:val="24"/>
          <w:szCs w:val="26"/>
        </w:rPr>
        <w:t xml:space="preserve">UNEP/IUC (2008), </w:t>
      </w:r>
      <w:r w:rsidRPr="00981449">
        <w:rPr>
          <w:rFonts w:ascii="Times New Roman" w:hAnsi="Times New Roman" w:cs="Times New Roman"/>
          <w:i/>
          <w:color w:val="000000" w:themeColor="text1"/>
          <w:sz w:val="24"/>
          <w:szCs w:val="26"/>
        </w:rPr>
        <w:t>Công ước khung của Liên hiệp quốc về BĐKH</w:t>
      </w:r>
      <w:r w:rsidRPr="00981449">
        <w:rPr>
          <w:rFonts w:ascii="Times New Roman" w:hAnsi="Times New Roman" w:cs="Times New Roman"/>
          <w:color w:val="000000" w:themeColor="text1"/>
          <w:sz w:val="24"/>
          <w:szCs w:val="26"/>
        </w:rPr>
        <w:t>.</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lang w:val="pt-BR"/>
        </w:rPr>
      </w:pPr>
      <w:r w:rsidRPr="00981449">
        <w:rPr>
          <w:rFonts w:ascii="Times New Roman" w:hAnsi="Times New Roman" w:cs="Times New Roman"/>
          <w:color w:val="000000" w:themeColor="text1"/>
          <w:sz w:val="24"/>
          <w:szCs w:val="26"/>
          <w:lang w:val="pt-BR"/>
        </w:rPr>
        <w:t xml:space="preserve">UNESCO, </w:t>
      </w:r>
      <w:r w:rsidRPr="00981449">
        <w:rPr>
          <w:rFonts w:ascii="Times New Roman" w:hAnsi="Times New Roman" w:cs="Times New Roman"/>
          <w:i/>
          <w:color w:val="000000" w:themeColor="text1"/>
          <w:sz w:val="24"/>
          <w:szCs w:val="26"/>
          <w:lang w:val="pt-BR"/>
        </w:rPr>
        <w:t>Thập kỷ giáo dục vì sự PTBV (2005-2014) - Liên hợp quốc.</w:t>
      </w:r>
    </w:p>
    <w:p w:rsidR="00AB142E" w:rsidRPr="00981449" w:rsidRDefault="00AB142E" w:rsidP="00AB142E">
      <w:pPr>
        <w:numPr>
          <w:ilvl w:val="0"/>
          <w:numId w:val="1"/>
        </w:numPr>
        <w:spacing w:before="120" w:after="0" w:line="240" w:lineRule="auto"/>
        <w:ind w:left="567" w:hanging="567"/>
        <w:jc w:val="both"/>
        <w:rPr>
          <w:rFonts w:ascii="Times New Roman" w:eastAsia="Times New Roman" w:hAnsi="Times New Roman" w:cs="Times New Roman"/>
          <w:color w:val="000000" w:themeColor="text1"/>
          <w:sz w:val="24"/>
          <w:szCs w:val="26"/>
          <w:lang w:val="pt-BR"/>
        </w:rPr>
      </w:pPr>
      <w:r w:rsidRPr="00981449">
        <w:rPr>
          <w:rFonts w:ascii="Times New Roman" w:eastAsia="Times New Roman" w:hAnsi="Times New Roman" w:cs="Times New Roman"/>
          <w:color w:val="000000" w:themeColor="text1"/>
          <w:sz w:val="24"/>
          <w:szCs w:val="26"/>
          <w:lang w:val="pt-BR"/>
        </w:rPr>
        <w:t xml:space="preserve">UNESCO, </w:t>
      </w:r>
      <w:r w:rsidRPr="00981449">
        <w:rPr>
          <w:rFonts w:ascii="Times New Roman" w:eastAsia="Times New Roman" w:hAnsi="Times New Roman" w:cs="Times New Roman"/>
          <w:i/>
          <w:color w:val="000000" w:themeColor="text1"/>
          <w:sz w:val="24"/>
          <w:szCs w:val="26"/>
          <w:lang w:val="pt-BR"/>
        </w:rPr>
        <w:t>Thập kỷ giáo dục vì sự PTBV 2005-2014: Giáo dục vì sự PTBV - 15 nội dung cơ bản</w:t>
      </w:r>
      <w:r w:rsidRPr="00981449">
        <w:rPr>
          <w:rFonts w:ascii="Times New Roman" w:eastAsia="Times New Roman" w:hAnsi="Times New Roman" w:cs="Times New Roman"/>
          <w:color w:val="000000" w:themeColor="text1"/>
          <w:sz w:val="24"/>
          <w:szCs w:val="26"/>
          <w:lang w:val="pt-BR"/>
        </w:rPr>
        <w:t>.</w:t>
      </w:r>
    </w:p>
    <w:p w:rsidR="00AB142E" w:rsidRPr="00981449" w:rsidRDefault="00AB142E" w:rsidP="00AB142E">
      <w:pPr>
        <w:numPr>
          <w:ilvl w:val="0"/>
          <w:numId w:val="1"/>
        </w:numPr>
        <w:spacing w:before="120" w:after="0" w:line="240" w:lineRule="auto"/>
        <w:ind w:left="567" w:right="-143" w:hanging="567"/>
        <w:jc w:val="both"/>
        <w:rPr>
          <w:rFonts w:ascii="Times New Roman" w:eastAsia="Times New Roman" w:hAnsi="Times New Roman" w:cs="Times New Roman"/>
          <w:color w:val="000000" w:themeColor="text1"/>
          <w:spacing w:val="-6"/>
          <w:sz w:val="24"/>
          <w:szCs w:val="26"/>
          <w:lang w:val="pt-BR"/>
        </w:rPr>
      </w:pPr>
      <w:r w:rsidRPr="00981449">
        <w:rPr>
          <w:rFonts w:ascii="Times New Roman" w:eastAsia="Times New Roman" w:hAnsi="Times New Roman" w:cs="Times New Roman"/>
          <w:color w:val="000000" w:themeColor="text1"/>
          <w:spacing w:val="-6"/>
          <w:sz w:val="24"/>
          <w:szCs w:val="26"/>
          <w:lang w:val="pt-BR"/>
        </w:rPr>
        <w:t xml:space="preserve">Nguyễn Khanh Vân (2006), </w:t>
      </w:r>
      <w:r w:rsidRPr="00981449">
        <w:rPr>
          <w:rFonts w:ascii="Times New Roman" w:eastAsia="Times New Roman" w:hAnsi="Times New Roman" w:cs="Times New Roman"/>
          <w:i/>
          <w:color w:val="000000" w:themeColor="text1"/>
          <w:spacing w:val="-6"/>
          <w:sz w:val="24"/>
          <w:szCs w:val="26"/>
          <w:lang w:val="pt-BR"/>
        </w:rPr>
        <w:t>Giáo trình Cơ sở Sinh khí hậu</w:t>
      </w:r>
      <w:r w:rsidRPr="00981449">
        <w:rPr>
          <w:rFonts w:ascii="Times New Roman" w:eastAsia="Times New Roman" w:hAnsi="Times New Roman" w:cs="Times New Roman"/>
          <w:color w:val="000000" w:themeColor="text1"/>
          <w:spacing w:val="-6"/>
          <w:sz w:val="24"/>
          <w:szCs w:val="26"/>
          <w:lang w:val="pt-BR"/>
        </w:rPr>
        <w:t>. NXB Đại học Sư phạm.</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lang w:val="pt-BR"/>
        </w:rPr>
      </w:pPr>
      <w:r w:rsidRPr="00981449">
        <w:rPr>
          <w:rFonts w:ascii="Times New Roman" w:hAnsi="Times New Roman" w:cs="Times New Roman"/>
          <w:color w:val="000000" w:themeColor="text1"/>
          <w:sz w:val="24"/>
          <w:szCs w:val="26"/>
          <w:lang w:val="pt-BR"/>
        </w:rPr>
        <w:t xml:space="preserve">Viện Nghiên cứu Sư phạm - Trường Đại học Sư phạm Hà Nội (2008), </w:t>
      </w:r>
      <w:r w:rsidRPr="00981449">
        <w:rPr>
          <w:rFonts w:ascii="Times New Roman" w:hAnsi="Times New Roman" w:cs="Times New Roman"/>
          <w:i/>
          <w:color w:val="000000" w:themeColor="text1"/>
          <w:sz w:val="24"/>
          <w:szCs w:val="26"/>
          <w:lang w:val="pt-BR"/>
        </w:rPr>
        <w:t>Kỷ yếu Hội thảo khoa học dạy học tích hợp và khả năng áp dụng vào thực tiễn giáo dục Việt Nam</w:t>
      </w:r>
      <w:r w:rsidRPr="00981449">
        <w:rPr>
          <w:rFonts w:ascii="Times New Roman" w:hAnsi="Times New Roman" w:cs="Times New Roman"/>
          <w:color w:val="000000" w:themeColor="text1"/>
          <w:sz w:val="24"/>
          <w:szCs w:val="26"/>
          <w:lang w:val="pt-BR"/>
        </w:rPr>
        <w:t xml:space="preserve">. </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lang w:val="pt-BR"/>
        </w:rPr>
      </w:pPr>
      <w:r w:rsidRPr="00981449">
        <w:rPr>
          <w:rFonts w:ascii="Times New Roman" w:hAnsi="Times New Roman" w:cs="Times New Roman"/>
          <w:color w:val="000000" w:themeColor="text1"/>
          <w:sz w:val="24"/>
          <w:szCs w:val="26"/>
          <w:lang w:val="pt-BR"/>
        </w:rPr>
        <w:lastRenderedPageBreak/>
        <w:t xml:space="preserve">Viện khoa học Khí tượng thủy văn và môi trường (2010), </w:t>
      </w:r>
      <w:r w:rsidRPr="00981449">
        <w:rPr>
          <w:rFonts w:ascii="Times New Roman" w:hAnsi="Times New Roman" w:cs="Times New Roman"/>
          <w:i/>
          <w:color w:val="000000" w:themeColor="text1"/>
          <w:sz w:val="24"/>
          <w:szCs w:val="26"/>
          <w:lang w:val="pt-BR"/>
        </w:rPr>
        <w:t>BĐKH và tác động ở Việt Nam</w:t>
      </w:r>
      <w:r w:rsidRPr="00981449">
        <w:rPr>
          <w:rFonts w:ascii="Times New Roman" w:hAnsi="Times New Roman" w:cs="Times New Roman"/>
          <w:color w:val="000000" w:themeColor="text1"/>
          <w:sz w:val="24"/>
          <w:szCs w:val="26"/>
          <w:lang w:val="pt-BR"/>
        </w:rPr>
        <w:t>.</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lang w:val="pt-BR"/>
        </w:rPr>
      </w:pPr>
      <w:r w:rsidRPr="00981449">
        <w:rPr>
          <w:rFonts w:ascii="Times New Roman" w:hAnsi="Times New Roman" w:cs="Times New Roman"/>
          <w:color w:val="000000" w:themeColor="text1"/>
          <w:sz w:val="24"/>
          <w:szCs w:val="26"/>
          <w:lang w:val="pt-BR"/>
        </w:rPr>
        <w:t xml:space="preserve">Viện khoa học Khí tượng thủy văn và môi trường (2011), </w:t>
      </w:r>
      <w:r w:rsidRPr="00981449">
        <w:rPr>
          <w:rFonts w:ascii="Times New Roman" w:hAnsi="Times New Roman" w:cs="Times New Roman"/>
          <w:i/>
          <w:color w:val="000000" w:themeColor="text1"/>
          <w:sz w:val="24"/>
          <w:szCs w:val="26"/>
          <w:lang w:val="pt-BR"/>
        </w:rPr>
        <w:t>Tài liệu hướng dẫn đánh giá tác động của BĐKH và xác định các giải pháp thích ứng,</w:t>
      </w:r>
      <w:r w:rsidRPr="00981449">
        <w:rPr>
          <w:rFonts w:ascii="Times New Roman" w:hAnsi="Times New Roman" w:cs="Times New Roman"/>
          <w:color w:val="000000" w:themeColor="text1"/>
          <w:sz w:val="24"/>
          <w:szCs w:val="26"/>
          <w:lang w:val="pt-BR"/>
        </w:rPr>
        <w:t xml:space="preserve"> NXB Tài nguyên-Môi trường và Bản đồ Việt Nam.</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lang w:val="pt-BR"/>
        </w:rPr>
      </w:pPr>
      <w:r w:rsidRPr="00981449">
        <w:rPr>
          <w:rFonts w:ascii="Times New Roman" w:hAnsi="Times New Roman" w:cs="Times New Roman"/>
          <w:color w:val="000000" w:themeColor="text1"/>
          <w:sz w:val="24"/>
          <w:szCs w:val="26"/>
          <w:lang w:val="pt-BR"/>
        </w:rPr>
        <w:t xml:space="preserve">Viện khoa học Khí tượng thủy văn và môi trường (2012), </w:t>
      </w:r>
      <w:r w:rsidRPr="00981449">
        <w:rPr>
          <w:rFonts w:ascii="Times New Roman" w:hAnsi="Times New Roman" w:cs="Times New Roman"/>
          <w:i/>
          <w:color w:val="000000" w:themeColor="text1"/>
          <w:sz w:val="24"/>
          <w:szCs w:val="26"/>
          <w:lang w:val="pt-BR"/>
        </w:rPr>
        <w:t>Hướng dẫn kỹ thuật về tích hợp BĐKH vào kế hoạch phát triển,</w:t>
      </w:r>
      <w:r w:rsidRPr="00981449">
        <w:rPr>
          <w:rFonts w:ascii="Times New Roman" w:hAnsi="Times New Roman" w:cs="Times New Roman"/>
          <w:color w:val="000000" w:themeColor="text1"/>
          <w:sz w:val="24"/>
          <w:szCs w:val="26"/>
          <w:lang w:val="pt-BR"/>
        </w:rPr>
        <w:t xml:space="preserve"> NXB Tài nguyên - Môi trường và Bản đồ Việt Nam.</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lang w:val="pt-BR"/>
        </w:rPr>
      </w:pPr>
      <w:r w:rsidRPr="00981449">
        <w:rPr>
          <w:rFonts w:ascii="Times New Roman" w:hAnsi="Times New Roman" w:cs="Times New Roman"/>
          <w:color w:val="000000" w:themeColor="text1"/>
          <w:sz w:val="24"/>
          <w:szCs w:val="26"/>
          <w:lang w:val="pt-BR"/>
        </w:rPr>
        <w:t xml:space="preserve">Viện Chiến lược, Chính sách tài nguyên và môi trường (2013), </w:t>
      </w:r>
      <w:r w:rsidRPr="00981449">
        <w:rPr>
          <w:rFonts w:ascii="Times New Roman" w:hAnsi="Times New Roman" w:cs="Times New Roman"/>
          <w:i/>
          <w:color w:val="000000" w:themeColor="text1"/>
          <w:sz w:val="24"/>
          <w:szCs w:val="26"/>
          <w:lang w:val="pt-BR"/>
        </w:rPr>
        <w:t>Lồng ghép thích ứng với BĐKH dựa vào hệ sinh thái tại Việt Nam</w:t>
      </w:r>
      <w:r w:rsidRPr="00981449">
        <w:rPr>
          <w:rFonts w:ascii="Times New Roman" w:hAnsi="Times New Roman" w:cs="Times New Roman"/>
          <w:color w:val="000000" w:themeColor="text1"/>
          <w:sz w:val="24"/>
          <w:szCs w:val="26"/>
          <w:lang w:val="pt-BR"/>
        </w:rPr>
        <w:t>.</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rPr>
      </w:pPr>
      <w:r w:rsidRPr="00981449">
        <w:rPr>
          <w:rFonts w:ascii="Times New Roman" w:hAnsi="Times New Roman" w:cs="Times New Roman"/>
          <w:color w:val="000000" w:themeColor="text1"/>
          <w:sz w:val="24"/>
          <w:szCs w:val="26"/>
        </w:rPr>
        <w:t xml:space="preserve">Vũ Văn Vụ (Tổng Chủ biên), Nguyễn Như Hiền (đồng Chủ biên), Vũ Đức Lưu (đồng Chủ biên), Trịnh Đình Đạt, Chu Văn Mẫn, Vũ Trung Tạng (2010), </w:t>
      </w:r>
      <w:r w:rsidRPr="00981449">
        <w:rPr>
          <w:rFonts w:ascii="Times New Roman" w:hAnsi="Times New Roman" w:cs="Times New Roman"/>
          <w:i/>
          <w:color w:val="000000" w:themeColor="text1"/>
          <w:sz w:val="24"/>
          <w:szCs w:val="26"/>
        </w:rPr>
        <w:t>Sinh học 12 nâng cao</w:t>
      </w:r>
      <w:r w:rsidRPr="00981449">
        <w:rPr>
          <w:rFonts w:ascii="Times New Roman" w:hAnsi="Times New Roman" w:cs="Times New Roman"/>
          <w:color w:val="000000" w:themeColor="text1"/>
          <w:sz w:val="24"/>
          <w:szCs w:val="26"/>
        </w:rPr>
        <w:t>, NXB Giáo dục Việt Nam.</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pacing w:val="-4"/>
          <w:sz w:val="24"/>
          <w:szCs w:val="26"/>
          <w:lang w:val="pt-BR"/>
        </w:rPr>
      </w:pPr>
      <w:r w:rsidRPr="00981449">
        <w:rPr>
          <w:rFonts w:ascii="Times New Roman" w:hAnsi="Times New Roman" w:cs="Times New Roman"/>
          <w:color w:val="000000" w:themeColor="text1"/>
          <w:spacing w:val="-4"/>
          <w:sz w:val="24"/>
          <w:szCs w:val="26"/>
          <w:lang w:val="pt-BR"/>
        </w:rPr>
        <w:t xml:space="preserve">VVOB (2011), </w:t>
      </w:r>
      <w:r w:rsidRPr="00981449">
        <w:rPr>
          <w:rFonts w:ascii="Times New Roman" w:hAnsi="Times New Roman" w:cs="Times New Roman"/>
          <w:i/>
          <w:color w:val="000000" w:themeColor="text1"/>
          <w:spacing w:val="-4"/>
          <w:sz w:val="24"/>
          <w:szCs w:val="26"/>
          <w:lang w:val="pt-BR"/>
        </w:rPr>
        <w:t>Tài liệu Tập huấn môi trường cơ bản:</w:t>
      </w:r>
      <w:r w:rsidRPr="00981449">
        <w:rPr>
          <w:rFonts w:ascii="Times New Roman" w:hAnsi="Times New Roman" w:cs="Times New Roman"/>
          <w:color w:val="000000" w:themeColor="text1"/>
          <w:spacing w:val="-4"/>
          <w:sz w:val="24"/>
          <w:szCs w:val="26"/>
          <w:lang w:val="pt-BR"/>
        </w:rPr>
        <w:t xml:space="preserve"> </w:t>
      </w:r>
      <w:r w:rsidRPr="00981449">
        <w:rPr>
          <w:rFonts w:ascii="Times New Roman" w:hAnsi="Times New Roman" w:cs="Times New Roman"/>
          <w:i/>
          <w:color w:val="000000" w:themeColor="text1"/>
          <w:spacing w:val="-4"/>
          <w:sz w:val="24"/>
          <w:szCs w:val="26"/>
          <w:lang w:val="pt-BR"/>
        </w:rPr>
        <w:t>Chủ đề 1- Biến đổi khí hậu</w:t>
      </w:r>
      <w:r w:rsidRPr="00981449">
        <w:rPr>
          <w:rFonts w:ascii="Times New Roman" w:hAnsi="Times New Roman" w:cs="Times New Roman"/>
          <w:color w:val="000000" w:themeColor="text1"/>
          <w:spacing w:val="-4"/>
          <w:sz w:val="24"/>
          <w:szCs w:val="26"/>
          <w:lang w:val="pt-BR"/>
        </w:rPr>
        <w:t>.</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lang w:val="pt-BR"/>
        </w:rPr>
      </w:pPr>
      <w:r w:rsidRPr="00981449">
        <w:rPr>
          <w:rFonts w:ascii="Times New Roman" w:hAnsi="Times New Roman" w:cs="Times New Roman"/>
          <w:color w:val="000000" w:themeColor="text1"/>
          <w:sz w:val="24"/>
          <w:szCs w:val="26"/>
          <w:lang w:val="pt-BR"/>
        </w:rPr>
        <w:t xml:space="preserve">Xavier Roegiers; Đào Trọng Quang và Nguyễn Ngọc Nhị dịch (1996), </w:t>
      </w:r>
      <w:r w:rsidRPr="00981449">
        <w:rPr>
          <w:rFonts w:ascii="Times New Roman" w:hAnsi="Times New Roman" w:cs="Times New Roman"/>
          <w:i/>
          <w:color w:val="000000" w:themeColor="text1"/>
          <w:sz w:val="24"/>
          <w:szCs w:val="26"/>
          <w:lang w:val="pt-BR"/>
        </w:rPr>
        <w:t>Khoa sư phạm tích hợp hay làm thế nào để phát triển các năng lực ở nhà trường,</w:t>
      </w:r>
      <w:r w:rsidRPr="00981449">
        <w:rPr>
          <w:rFonts w:ascii="Times New Roman" w:hAnsi="Times New Roman" w:cs="Times New Roman"/>
          <w:color w:val="000000" w:themeColor="text1"/>
          <w:sz w:val="24"/>
          <w:szCs w:val="26"/>
          <w:lang w:val="pt-BR"/>
        </w:rPr>
        <w:t xml:space="preserve"> NXB Giáo dục.</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lang w:val="pt-BR"/>
        </w:rPr>
      </w:pPr>
      <w:r w:rsidRPr="00981449">
        <w:rPr>
          <w:rFonts w:ascii="Times New Roman" w:hAnsi="Times New Roman" w:cs="Times New Roman"/>
          <w:color w:val="000000" w:themeColor="text1"/>
          <w:sz w:val="24"/>
          <w:szCs w:val="26"/>
          <w:lang w:val="pt-BR"/>
        </w:rPr>
        <w:t xml:space="preserve">World Vision Vietnam, </w:t>
      </w:r>
      <w:r w:rsidRPr="00981449">
        <w:rPr>
          <w:rFonts w:ascii="Times New Roman" w:hAnsi="Times New Roman" w:cs="Times New Roman"/>
          <w:i/>
          <w:color w:val="000000" w:themeColor="text1"/>
          <w:sz w:val="24"/>
          <w:szCs w:val="26"/>
          <w:lang w:val="pt-BR"/>
        </w:rPr>
        <w:t>Sổ tay hướng dẫn thực hiện lồng ghép Giảm nhẹ rủi ro thiên tai thích ứng với BĐKH lấy trẻ em làm trọng tâm</w:t>
      </w:r>
      <w:r w:rsidRPr="00981449">
        <w:rPr>
          <w:rFonts w:ascii="Times New Roman" w:hAnsi="Times New Roman" w:cs="Times New Roman"/>
          <w:color w:val="000000" w:themeColor="text1"/>
          <w:sz w:val="24"/>
          <w:szCs w:val="26"/>
          <w:lang w:val="pt-BR"/>
        </w:rPr>
        <w:t>, Tài liệu lưu hành nội bộ.</w:t>
      </w:r>
    </w:p>
    <w:p w:rsidR="00AB142E" w:rsidRPr="00981449" w:rsidRDefault="00AB142E" w:rsidP="00AB142E">
      <w:pPr>
        <w:spacing w:before="120" w:after="0" w:line="240" w:lineRule="auto"/>
        <w:ind w:left="567" w:hanging="567"/>
        <w:jc w:val="both"/>
        <w:rPr>
          <w:rFonts w:ascii="Times New Roman" w:eastAsia="Calibri" w:hAnsi="Times New Roman" w:cs="Times New Roman"/>
          <w:b/>
          <w:color w:val="000000" w:themeColor="text1"/>
          <w:sz w:val="24"/>
          <w:szCs w:val="26"/>
        </w:rPr>
      </w:pPr>
      <w:r w:rsidRPr="00981449">
        <w:rPr>
          <w:rFonts w:ascii="Times New Roman" w:eastAsia="Calibri" w:hAnsi="Times New Roman" w:cs="Times New Roman"/>
          <w:b/>
          <w:color w:val="000000" w:themeColor="text1"/>
          <w:sz w:val="24"/>
          <w:szCs w:val="26"/>
        </w:rPr>
        <w:t>Tiếng Anh</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pacing w:val="-4"/>
          <w:sz w:val="24"/>
          <w:szCs w:val="26"/>
          <w:lang w:val="pt-BR"/>
        </w:rPr>
      </w:pPr>
      <w:r w:rsidRPr="00981449">
        <w:rPr>
          <w:rFonts w:ascii="Times New Roman" w:hAnsi="Times New Roman" w:cs="Times New Roman"/>
          <w:color w:val="000000" w:themeColor="text1"/>
          <w:sz w:val="24"/>
          <w:szCs w:val="26"/>
        </w:rPr>
        <w:t xml:space="preserve">Alexandra Beatly (2012), </w:t>
      </w:r>
      <w:r w:rsidRPr="00981449">
        <w:rPr>
          <w:rFonts w:ascii="Times New Roman" w:hAnsi="Times New Roman" w:cs="Times New Roman"/>
          <w:i/>
          <w:iCs/>
          <w:color w:val="000000" w:themeColor="text1"/>
          <w:sz w:val="24"/>
          <w:szCs w:val="26"/>
        </w:rPr>
        <w:t>Climate change education in formal settings,</w:t>
      </w:r>
      <w:r w:rsidRPr="00981449">
        <w:rPr>
          <w:rFonts w:ascii="Times New Roman" w:hAnsi="Times New Roman" w:cs="Times New Roman"/>
          <w:color w:val="000000" w:themeColor="text1"/>
          <w:sz w:val="24"/>
          <w:szCs w:val="26"/>
        </w:rPr>
        <w:t xml:space="preserve"> </w:t>
      </w:r>
      <w:r w:rsidRPr="00981449">
        <w:rPr>
          <w:rFonts w:ascii="Times New Roman" w:hAnsi="Times New Roman" w:cs="Times New Roman"/>
          <w:i/>
          <w:iCs/>
          <w:color w:val="000000" w:themeColor="text1"/>
          <w:sz w:val="24"/>
          <w:szCs w:val="26"/>
        </w:rPr>
        <w:t xml:space="preserve">k-14, A workshop summary, </w:t>
      </w:r>
      <w:r w:rsidRPr="00981449">
        <w:rPr>
          <w:rFonts w:ascii="Times New Roman" w:hAnsi="Times New Roman" w:cs="Times New Roman"/>
          <w:color w:val="000000" w:themeColor="text1"/>
          <w:sz w:val="24"/>
          <w:szCs w:val="26"/>
        </w:rPr>
        <w:t>National Research Council of the National Academies, Washington, D.C.</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pacing w:val="-4"/>
          <w:sz w:val="24"/>
          <w:szCs w:val="26"/>
          <w:lang w:val="pt-BR"/>
        </w:rPr>
      </w:pPr>
      <w:r w:rsidRPr="00981449">
        <w:rPr>
          <w:rFonts w:ascii="Times New Roman" w:hAnsi="Times New Roman" w:cs="Times New Roman"/>
          <w:color w:val="000000" w:themeColor="text1"/>
          <w:sz w:val="24"/>
          <w:szCs w:val="26"/>
        </w:rPr>
        <w:t xml:space="preserve">Allison Anderson (2010), </w:t>
      </w:r>
      <w:r w:rsidRPr="00981449">
        <w:rPr>
          <w:rFonts w:ascii="Times New Roman" w:hAnsi="Times New Roman" w:cs="Times New Roman"/>
          <w:i/>
          <w:iCs/>
          <w:color w:val="000000" w:themeColor="text1"/>
          <w:sz w:val="24"/>
          <w:szCs w:val="26"/>
        </w:rPr>
        <w:t>Combating Climate change through quality</w:t>
      </w:r>
      <w:r w:rsidRPr="00981449">
        <w:rPr>
          <w:rFonts w:ascii="Times New Roman" w:hAnsi="Times New Roman" w:cs="Times New Roman"/>
          <w:color w:val="000000" w:themeColor="text1"/>
          <w:sz w:val="24"/>
          <w:szCs w:val="26"/>
        </w:rPr>
        <w:t xml:space="preserve"> </w:t>
      </w:r>
      <w:r w:rsidRPr="00981449">
        <w:rPr>
          <w:rFonts w:ascii="Times New Roman" w:hAnsi="Times New Roman" w:cs="Times New Roman"/>
          <w:i/>
          <w:iCs/>
          <w:color w:val="000000" w:themeColor="text1"/>
          <w:sz w:val="24"/>
          <w:szCs w:val="26"/>
        </w:rPr>
        <w:t xml:space="preserve">education, </w:t>
      </w:r>
      <w:r w:rsidRPr="00981449">
        <w:rPr>
          <w:rFonts w:ascii="Times New Roman" w:hAnsi="Times New Roman" w:cs="Times New Roman"/>
          <w:color w:val="000000" w:themeColor="text1"/>
          <w:sz w:val="24"/>
          <w:szCs w:val="26"/>
        </w:rPr>
        <w:t>Global Economy and Development.</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pacing w:val="-4"/>
          <w:sz w:val="24"/>
          <w:szCs w:val="26"/>
          <w:lang w:val="pt-BR"/>
        </w:rPr>
      </w:pPr>
      <w:r w:rsidRPr="00981449">
        <w:rPr>
          <w:rFonts w:ascii="Times New Roman" w:hAnsi="Times New Roman" w:cs="Times New Roman"/>
          <w:color w:val="000000" w:themeColor="text1"/>
          <w:sz w:val="24"/>
          <w:szCs w:val="26"/>
        </w:rPr>
        <w:t xml:space="preserve">Board on Atmospheric Sciences and Climate (2010), </w:t>
      </w:r>
      <w:r w:rsidRPr="00981449">
        <w:rPr>
          <w:rFonts w:ascii="Times New Roman" w:hAnsi="Times New Roman" w:cs="Times New Roman"/>
          <w:i/>
          <w:iCs/>
          <w:color w:val="000000" w:themeColor="text1"/>
          <w:sz w:val="24"/>
          <w:szCs w:val="26"/>
        </w:rPr>
        <w:t>Advancing the</w:t>
      </w:r>
      <w:r w:rsidRPr="00981449">
        <w:rPr>
          <w:rFonts w:ascii="Times New Roman" w:hAnsi="Times New Roman" w:cs="Times New Roman"/>
          <w:color w:val="000000" w:themeColor="text1"/>
          <w:sz w:val="24"/>
          <w:szCs w:val="26"/>
        </w:rPr>
        <w:t xml:space="preserve"> </w:t>
      </w:r>
      <w:r w:rsidRPr="00981449">
        <w:rPr>
          <w:rFonts w:ascii="Times New Roman" w:hAnsi="Times New Roman" w:cs="Times New Roman"/>
          <w:i/>
          <w:iCs/>
          <w:color w:val="000000" w:themeColor="text1"/>
          <w:sz w:val="24"/>
          <w:szCs w:val="26"/>
        </w:rPr>
        <w:t>Science of Climate change</w:t>
      </w:r>
      <w:r w:rsidRPr="00981449">
        <w:rPr>
          <w:rFonts w:ascii="Times New Roman" w:hAnsi="Times New Roman" w:cs="Times New Roman"/>
          <w:color w:val="000000" w:themeColor="text1"/>
          <w:sz w:val="24"/>
          <w:szCs w:val="26"/>
        </w:rPr>
        <w:t>, The National Academies Press.</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pacing w:val="-4"/>
          <w:sz w:val="24"/>
          <w:szCs w:val="26"/>
          <w:lang w:val="pt-BR"/>
        </w:rPr>
      </w:pPr>
      <w:r w:rsidRPr="00981449">
        <w:rPr>
          <w:rFonts w:ascii="Times New Roman" w:hAnsi="Times New Roman" w:cs="Times New Roman"/>
          <w:color w:val="000000" w:themeColor="text1"/>
          <w:sz w:val="24"/>
          <w:szCs w:val="26"/>
        </w:rPr>
        <w:t xml:space="preserve">David Handing, Rose Iser, Sally Stevens (2007), </w:t>
      </w:r>
      <w:r w:rsidRPr="00981449">
        <w:rPr>
          <w:rFonts w:ascii="Times New Roman" w:hAnsi="Times New Roman" w:cs="Times New Roman"/>
          <w:i/>
          <w:iCs/>
          <w:color w:val="000000" w:themeColor="text1"/>
          <w:sz w:val="24"/>
          <w:szCs w:val="26"/>
        </w:rPr>
        <w:t>Thinking about</w:t>
      </w:r>
      <w:r w:rsidRPr="00981449">
        <w:rPr>
          <w:rFonts w:ascii="Times New Roman" w:hAnsi="Times New Roman" w:cs="Times New Roman"/>
          <w:color w:val="000000" w:themeColor="text1"/>
          <w:sz w:val="24"/>
          <w:szCs w:val="26"/>
        </w:rPr>
        <w:t xml:space="preserve"> </w:t>
      </w:r>
      <w:r w:rsidRPr="00981449">
        <w:rPr>
          <w:rFonts w:ascii="Times New Roman" w:hAnsi="Times New Roman" w:cs="Times New Roman"/>
          <w:i/>
          <w:iCs/>
          <w:color w:val="000000" w:themeColor="text1"/>
          <w:sz w:val="24"/>
          <w:szCs w:val="26"/>
        </w:rPr>
        <w:t xml:space="preserve">climate change: a guider for teachers and students, </w:t>
      </w:r>
      <w:r w:rsidRPr="00981449">
        <w:rPr>
          <w:rFonts w:ascii="Times New Roman" w:hAnsi="Times New Roman" w:cs="Times New Roman"/>
          <w:color w:val="000000" w:themeColor="text1"/>
          <w:sz w:val="24"/>
          <w:szCs w:val="26"/>
        </w:rPr>
        <w:t>Text publishing, Australia.</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pacing w:val="-4"/>
          <w:sz w:val="24"/>
          <w:szCs w:val="26"/>
          <w:lang w:val="pt-BR"/>
        </w:rPr>
      </w:pPr>
      <w:r w:rsidRPr="00981449">
        <w:rPr>
          <w:rFonts w:ascii="Times New Roman" w:hAnsi="Times New Roman" w:cs="Times New Roman"/>
          <w:color w:val="000000" w:themeColor="text1"/>
          <w:sz w:val="24"/>
          <w:szCs w:val="26"/>
        </w:rPr>
        <w:t xml:space="preserve">IALEI (2009), </w:t>
      </w:r>
      <w:r w:rsidRPr="00981449">
        <w:rPr>
          <w:rFonts w:ascii="Times New Roman" w:hAnsi="Times New Roman" w:cs="Times New Roman"/>
          <w:i/>
          <w:iCs/>
          <w:color w:val="000000" w:themeColor="text1"/>
          <w:sz w:val="24"/>
          <w:szCs w:val="26"/>
        </w:rPr>
        <w:t>Climate change and Sustainale development: the</w:t>
      </w:r>
      <w:r w:rsidRPr="00981449">
        <w:rPr>
          <w:rFonts w:ascii="Times New Roman" w:hAnsi="Times New Roman" w:cs="Times New Roman"/>
          <w:color w:val="000000" w:themeColor="text1"/>
          <w:sz w:val="24"/>
          <w:szCs w:val="26"/>
        </w:rPr>
        <w:t xml:space="preserve"> </w:t>
      </w:r>
      <w:r w:rsidRPr="00981449">
        <w:rPr>
          <w:rFonts w:ascii="Times New Roman" w:hAnsi="Times New Roman" w:cs="Times New Roman"/>
          <w:i/>
          <w:iCs/>
          <w:color w:val="000000" w:themeColor="text1"/>
          <w:sz w:val="24"/>
          <w:szCs w:val="26"/>
        </w:rPr>
        <w:t>response from education</w:t>
      </w:r>
      <w:r w:rsidRPr="00981449">
        <w:rPr>
          <w:rFonts w:ascii="Times New Roman" w:hAnsi="Times New Roman" w:cs="Times New Roman"/>
          <w:color w:val="000000" w:themeColor="text1"/>
          <w:sz w:val="24"/>
          <w:szCs w:val="26"/>
        </w:rPr>
        <w:t>, ISTOCK, ISBN: 978-87-7430-087-8.</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pacing w:val="-4"/>
          <w:sz w:val="24"/>
          <w:szCs w:val="26"/>
          <w:lang w:val="pt-BR"/>
        </w:rPr>
      </w:pPr>
      <w:r w:rsidRPr="00981449">
        <w:rPr>
          <w:rFonts w:ascii="Times New Roman" w:hAnsi="Times New Roman" w:cs="Times New Roman"/>
          <w:color w:val="000000" w:themeColor="text1"/>
          <w:spacing w:val="-4"/>
          <w:sz w:val="24"/>
          <w:szCs w:val="26"/>
          <w:lang w:val="pt-BR"/>
        </w:rPr>
        <w:t xml:space="preserve">IPCC, Climate Change (1995), </w:t>
      </w:r>
      <w:r w:rsidRPr="00981449">
        <w:rPr>
          <w:rFonts w:ascii="Times New Roman" w:hAnsi="Times New Roman" w:cs="Times New Roman"/>
          <w:i/>
          <w:color w:val="000000" w:themeColor="text1"/>
          <w:spacing w:val="-4"/>
          <w:sz w:val="24"/>
          <w:szCs w:val="26"/>
          <w:lang w:val="pt-BR"/>
        </w:rPr>
        <w:t>Impacts Assessment</w:t>
      </w:r>
      <w:r w:rsidRPr="00981449">
        <w:rPr>
          <w:rFonts w:ascii="Times New Roman" w:hAnsi="Times New Roman" w:cs="Times New Roman"/>
          <w:color w:val="000000" w:themeColor="text1"/>
          <w:spacing w:val="-4"/>
          <w:sz w:val="24"/>
          <w:szCs w:val="26"/>
          <w:lang w:val="pt-BR"/>
        </w:rPr>
        <w:t>.</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pacing w:val="-4"/>
          <w:sz w:val="24"/>
          <w:szCs w:val="26"/>
          <w:lang w:val="pt-BR"/>
        </w:rPr>
      </w:pPr>
      <w:r w:rsidRPr="00981449">
        <w:rPr>
          <w:rFonts w:ascii="Times New Roman" w:hAnsi="Times New Roman" w:cs="Times New Roman"/>
          <w:color w:val="000000" w:themeColor="text1"/>
          <w:spacing w:val="-4"/>
          <w:sz w:val="24"/>
          <w:szCs w:val="26"/>
          <w:lang w:val="pt-BR"/>
        </w:rPr>
        <w:t xml:space="preserve">IPCC, Climate Change (2001), </w:t>
      </w:r>
      <w:r w:rsidRPr="00981449">
        <w:rPr>
          <w:rFonts w:ascii="Times New Roman" w:hAnsi="Times New Roman" w:cs="Times New Roman"/>
          <w:i/>
          <w:color w:val="000000" w:themeColor="text1"/>
          <w:spacing w:val="-4"/>
          <w:sz w:val="24"/>
          <w:szCs w:val="26"/>
          <w:lang w:val="pt-BR"/>
        </w:rPr>
        <w:t>Synthesis Report</w:t>
      </w:r>
      <w:r w:rsidRPr="00981449">
        <w:rPr>
          <w:rFonts w:ascii="Times New Roman" w:hAnsi="Times New Roman" w:cs="Times New Roman"/>
          <w:color w:val="000000" w:themeColor="text1"/>
          <w:spacing w:val="-4"/>
          <w:sz w:val="24"/>
          <w:szCs w:val="26"/>
          <w:lang w:val="pt-BR"/>
        </w:rPr>
        <w:t>.</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pacing w:val="-4"/>
          <w:sz w:val="24"/>
          <w:szCs w:val="26"/>
          <w:lang w:val="pt-BR"/>
        </w:rPr>
      </w:pPr>
      <w:r w:rsidRPr="00981449">
        <w:rPr>
          <w:rFonts w:ascii="Times New Roman" w:hAnsi="Times New Roman" w:cs="Times New Roman"/>
          <w:color w:val="000000" w:themeColor="text1"/>
          <w:spacing w:val="-4"/>
          <w:sz w:val="24"/>
          <w:szCs w:val="26"/>
          <w:lang w:val="pt-BR"/>
        </w:rPr>
        <w:t xml:space="preserve">IPCC, Climate Change (2007), </w:t>
      </w:r>
      <w:r w:rsidRPr="00981449">
        <w:rPr>
          <w:rFonts w:ascii="Times New Roman" w:hAnsi="Times New Roman" w:cs="Times New Roman"/>
          <w:i/>
          <w:color w:val="000000" w:themeColor="text1"/>
          <w:spacing w:val="-4"/>
          <w:sz w:val="24"/>
          <w:szCs w:val="26"/>
          <w:lang w:val="pt-BR"/>
        </w:rPr>
        <w:t>Synthesis Report</w:t>
      </w:r>
      <w:r w:rsidRPr="00981449">
        <w:rPr>
          <w:rFonts w:ascii="Times New Roman" w:hAnsi="Times New Roman" w:cs="Times New Roman"/>
          <w:color w:val="000000" w:themeColor="text1"/>
          <w:spacing w:val="-4"/>
          <w:sz w:val="24"/>
          <w:szCs w:val="26"/>
          <w:lang w:val="pt-BR"/>
        </w:rPr>
        <w:t>.</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pacing w:val="-4"/>
          <w:sz w:val="24"/>
          <w:szCs w:val="26"/>
          <w:lang w:val="pt-BR"/>
        </w:rPr>
      </w:pPr>
      <w:r w:rsidRPr="00981449">
        <w:rPr>
          <w:rFonts w:ascii="Times New Roman" w:eastAsia="Times New Roman" w:hAnsi="Times New Roman" w:cs="Times New Roman"/>
          <w:color w:val="000000" w:themeColor="text1"/>
          <w:sz w:val="24"/>
          <w:szCs w:val="26"/>
        </w:rPr>
        <w:t xml:space="preserve">Ivannitskaya, L.; Clark, D.; Montgomery, G. &amp; Primeau, R. (2002). </w:t>
      </w:r>
      <w:r w:rsidRPr="00981449">
        <w:rPr>
          <w:rFonts w:ascii="Times New Roman" w:eastAsia="Times New Roman" w:hAnsi="Times New Roman" w:cs="Times New Roman"/>
          <w:i/>
          <w:color w:val="000000" w:themeColor="text1"/>
          <w:sz w:val="24"/>
          <w:szCs w:val="26"/>
        </w:rPr>
        <w:t>Interdisciplinary learning: Process and Outcomes</w:t>
      </w:r>
      <w:r w:rsidRPr="00981449">
        <w:rPr>
          <w:rFonts w:ascii="Times New Roman" w:eastAsia="Times New Roman" w:hAnsi="Times New Roman" w:cs="Times New Roman"/>
          <w:color w:val="000000" w:themeColor="text1"/>
          <w:sz w:val="24"/>
          <w:szCs w:val="26"/>
        </w:rPr>
        <w:t>. </w:t>
      </w:r>
      <w:r w:rsidRPr="00981449">
        <w:rPr>
          <w:rFonts w:ascii="Times New Roman" w:eastAsia="Times New Roman" w:hAnsi="Times New Roman" w:cs="Times New Roman"/>
          <w:iCs/>
          <w:color w:val="000000" w:themeColor="text1"/>
          <w:sz w:val="24"/>
          <w:szCs w:val="26"/>
        </w:rPr>
        <w:t>Innovative Higher Education</w:t>
      </w:r>
      <w:r w:rsidRPr="00981449">
        <w:rPr>
          <w:rFonts w:ascii="Times New Roman" w:eastAsia="Times New Roman" w:hAnsi="Times New Roman" w:cs="Times New Roman"/>
          <w:color w:val="000000" w:themeColor="text1"/>
          <w:sz w:val="24"/>
          <w:szCs w:val="26"/>
        </w:rPr>
        <w:t>, </w:t>
      </w:r>
      <w:r w:rsidRPr="00981449">
        <w:rPr>
          <w:rFonts w:ascii="Times New Roman" w:eastAsia="Times New Roman" w:hAnsi="Times New Roman" w:cs="Times New Roman"/>
          <w:iCs/>
          <w:color w:val="000000" w:themeColor="text1"/>
          <w:sz w:val="24"/>
          <w:szCs w:val="26"/>
        </w:rPr>
        <w:t>Vol, 27, No. 2, Winter 2002, pp. 95-111.</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pacing w:val="-4"/>
          <w:sz w:val="24"/>
          <w:szCs w:val="26"/>
          <w:lang w:val="pt-BR"/>
        </w:rPr>
      </w:pPr>
      <w:r w:rsidRPr="00981449">
        <w:rPr>
          <w:rFonts w:ascii="Times New Roman" w:hAnsi="Times New Roman" w:cs="Times New Roman"/>
          <w:color w:val="000000" w:themeColor="text1"/>
          <w:sz w:val="24"/>
          <w:szCs w:val="26"/>
        </w:rPr>
        <w:lastRenderedPageBreak/>
        <w:t>Joseph</w:t>
      </w:r>
      <w:r w:rsidRPr="00981449">
        <w:rPr>
          <w:rFonts w:ascii="Times New Roman" w:hAnsi="Times New Roman" w:cs="Times New Roman"/>
          <w:color w:val="000000" w:themeColor="text1"/>
          <w:spacing w:val="35"/>
          <w:sz w:val="24"/>
          <w:szCs w:val="26"/>
        </w:rPr>
        <w:t xml:space="preserve"> </w:t>
      </w:r>
      <w:r w:rsidRPr="00981449">
        <w:rPr>
          <w:rFonts w:ascii="Times New Roman" w:hAnsi="Times New Roman" w:cs="Times New Roman"/>
          <w:color w:val="000000" w:themeColor="text1"/>
          <w:sz w:val="24"/>
          <w:szCs w:val="26"/>
        </w:rPr>
        <w:t>F.</w:t>
      </w:r>
      <w:r w:rsidRPr="00981449">
        <w:rPr>
          <w:rFonts w:ascii="Times New Roman" w:hAnsi="Times New Roman" w:cs="Times New Roman"/>
          <w:color w:val="000000" w:themeColor="text1"/>
          <w:spacing w:val="13"/>
          <w:sz w:val="24"/>
          <w:szCs w:val="26"/>
        </w:rPr>
        <w:t xml:space="preserve"> </w:t>
      </w:r>
      <w:r w:rsidRPr="00981449">
        <w:rPr>
          <w:rFonts w:ascii="Times New Roman" w:hAnsi="Times New Roman" w:cs="Times New Roman"/>
          <w:color w:val="000000" w:themeColor="text1"/>
          <w:sz w:val="24"/>
          <w:szCs w:val="26"/>
        </w:rPr>
        <w:t>C.</w:t>
      </w:r>
      <w:r w:rsidRPr="00981449">
        <w:rPr>
          <w:rFonts w:ascii="Times New Roman" w:hAnsi="Times New Roman" w:cs="Times New Roman"/>
          <w:color w:val="000000" w:themeColor="text1"/>
          <w:spacing w:val="26"/>
          <w:sz w:val="24"/>
          <w:szCs w:val="26"/>
        </w:rPr>
        <w:t xml:space="preserve"> </w:t>
      </w:r>
      <w:r w:rsidRPr="00981449">
        <w:rPr>
          <w:rFonts w:ascii="Times New Roman" w:hAnsi="Times New Roman" w:cs="Times New Roman"/>
          <w:color w:val="000000" w:themeColor="text1"/>
          <w:sz w:val="24"/>
          <w:szCs w:val="26"/>
        </w:rPr>
        <w:t xml:space="preserve">DiMento </w:t>
      </w:r>
      <w:r w:rsidRPr="00981449">
        <w:rPr>
          <w:rFonts w:ascii="Times New Roman" w:hAnsi="Times New Roman" w:cs="Times New Roman"/>
          <w:color w:val="000000" w:themeColor="text1"/>
          <w:spacing w:val="13"/>
          <w:sz w:val="24"/>
          <w:szCs w:val="26"/>
        </w:rPr>
        <w:t xml:space="preserve"> </w:t>
      </w:r>
      <w:r w:rsidRPr="00981449">
        <w:rPr>
          <w:rFonts w:ascii="Times New Roman" w:hAnsi="Times New Roman" w:cs="Times New Roman"/>
          <w:color w:val="000000" w:themeColor="text1"/>
          <w:w w:val="110"/>
          <w:sz w:val="24"/>
          <w:szCs w:val="26"/>
        </w:rPr>
        <w:t>and</w:t>
      </w:r>
      <w:r w:rsidRPr="00981449">
        <w:rPr>
          <w:rFonts w:ascii="Times New Roman" w:hAnsi="Times New Roman" w:cs="Times New Roman"/>
          <w:color w:val="000000" w:themeColor="text1"/>
          <w:spacing w:val="-4"/>
          <w:sz w:val="24"/>
          <w:szCs w:val="26"/>
        </w:rPr>
        <w:t xml:space="preserve"> </w:t>
      </w:r>
      <w:r w:rsidRPr="00981449">
        <w:rPr>
          <w:rFonts w:ascii="Times New Roman" w:hAnsi="Times New Roman" w:cs="Times New Roman"/>
          <w:color w:val="000000" w:themeColor="text1"/>
          <w:sz w:val="24"/>
          <w:szCs w:val="26"/>
        </w:rPr>
        <w:t>Pamela</w:t>
      </w:r>
      <w:r w:rsidRPr="00981449">
        <w:rPr>
          <w:rFonts w:ascii="Times New Roman" w:hAnsi="Times New Roman" w:cs="Times New Roman"/>
          <w:color w:val="000000" w:themeColor="text1"/>
          <w:spacing w:val="31"/>
          <w:sz w:val="24"/>
          <w:szCs w:val="26"/>
        </w:rPr>
        <w:t xml:space="preserve"> </w:t>
      </w:r>
      <w:r w:rsidRPr="00981449">
        <w:rPr>
          <w:rFonts w:ascii="Times New Roman" w:hAnsi="Times New Roman" w:cs="Times New Roman"/>
          <w:color w:val="000000" w:themeColor="text1"/>
          <w:w w:val="107"/>
          <w:sz w:val="24"/>
          <w:szCs w:val="26"/>
        </w:rPr>
        <w:t xml:space="preserve">Doughman (2007), </w:t>
      </w:r>
      <w:r w:rsidRPr="00981449">
        <w:rPr>
          <w:rFonts w:ascii="Times New Roman" w:hAnsi="Times New Roman" w:cs="Times New Roman"/>
          <w:i/>
          <w:color w:val="000000" w:themeColor="text1"/>
          <w:sz w:val="24"/>
          <w:szCs w:val="26"/>
        </w:rPr>
        <w:t>Climate</w:t>
      </w:r>
      <w:r w:rsidRPr="00981449">
        <w:rPr>
          <w:rFonts w:ascii="Times New Roman" w:hAnsi="Times New Roman" w:cs="Times New Roman"/>
          <w:i/>
          <w:color w:val="000000" w:themeColor="text1"/>
          <w:spacing w:val="38"/>
          <w:sz w:val="24"/>
          <w:szCs w:val="26"/>
        </w:rPr>
        <w:t xml:space="preserve"> </w:t>
      </w:r>
      <w:r w:rsidRPr="00981449">
        <w:rPr>
          <w:rFonts w:ascii="Times New Roman" w:hAnsi="Times New Roman" w:cs="Times New Roman"/>
          <w:i/>
          <w:color w:val="000000" w:themeColor="text1"/>
          <w:w w:val="106"/>
          <w:sz w:val="24"/>
          <w:szCs w:val="26"/>
        </w:rPr>
        <w:t xml:space="preserve">Change - </w:t>
      </w:r>
      <w:r w:rsidRPr="00981449">
        <w:rPr>
          <w:rFonts w:ascii="Times New Roman" w:hAnsi="Times New Roman" w:cs="Times New Roman"/>
          <w:i/>
          <w:color w:val="000000" w:themeColor="text1"/>
          <w:sz w:val="24"/>
          <w:szCs w:val="26"/>
        </w:rPr>
        <w:t>What</w:t>
      </w:r>
      <w:r w:rsidRPr="00981449">
        <w:rPr>
          <w:rFonts w:ascii="Times New Roman" w:hAnsi="Times New Roman" w:cs="Times New Roman"/>
          <w:i/>
          <w:color w:val="000000" w:themeColor="text1"/>
          <w:spacing w:val="48"/>
          <w:sz w:val="24"/>
          <w:szCs w:val="26"/>
        </w:rPr>
        <w:t xml:space="preserve"> </w:t>
      </w:r>
      <w:r w:rsidRPr="00981449">
        <w:rPr>
          <w:rFonts w:ascii="Times New Roman" w:hAnsi="Times New Roman" w:cs="Times New Roman"/>
          <w:i/>
          <w:color w:val="000000" w:themeColor="text1"/>
          <w:sz w:val="24"/>
          <w:szCs w:val="26"/>
        </w:rPr>
        <w:t>It</w:t>
      </w:r>
      <w:r w:rsidRPr="00981449">
        <w:rPr>
          <w:rFonts w:ascii="Times New Roman" w:hAnsi="Times New Roman" w:cs="Times New Roman"/>
          <w:i/>
          <w:color w:val="000000" w:themeColor="text1"/>
          <w:spacing w:val="21"/>
          <w:sz w:val="24"/>
          <w:szCs w:val="26"/>
        </w:rPr>
        <w:t xml:space="preserve"> </w:t>
      </w:r>
      <w:r w:rsidRPr="00981449">
        <w:rPr>
          <w:rFonts w:ascii="Times New Roman" w:hAnsi="Times New Roman" w:cs="Times New Roman"/>
          <w:i/>
          <w:color w:val="000000" w:themeColor="text1"/>
          <w:sz w:val="24"/>
          <w:szCs w:val="26"/>
        </w:rPr>
        <w:t xml:space="preserve">Means </w:t>
      </w:r>
      <w:r w:rsidRPr="00981449">
        <w:rPr>
          <w:rFonts w:ascii="Times New Roman" w:hAnsi="Times New Roman" w:cs="Times New Roman"/>
          <w:i/>
          <w:color w:val="000000" w:themeColor="text1"/>
          <w:spacing w:val="1"/>
          <w:sz w:val="24"/>
          <w:szCs w:val="26"/>
        </w:rPr>
        <w:t xml:space="preserve"> </w:t>
      </w:r>
      <w:r w:rsidRPr="00981449">
        <w:rPr>
          <w:rFonts w:ascii="Times New Roman" w:hAnsi="Times New Roman" w:cs="Times New Roman"/>
          <w:i/>
          <w:color w:val="000000" w:themeColor="text1"/>
          <w:sz w:val="24"/>
          <w:szCs w:val="26"/>
        </w:rPr>
        <w:t>for</w:t>
      </w:r>
      <w:r w:rsidRPr="00981449">
        <w:rPr>
          <w:rFonts w:ascii="Times New Roman" w:hAnsi="Times New Roman" w:cs="Times New Roman"/>
          <w:i/>
          <w:color w:val="000000" w:themeColor="text1"/>
          <w:spacing w:val="29"/>
          <w:sz w:val="24"/>
          <w:szCs w:val="26"/>
        </w:rPr>
        <w:t xml:space="preserve"> </w:t>
      </w:r>
      <w:r w:rsidRPr="00981449">
        <w:rPr>
          <w:rFonts w:ascii="Times New Roman" w:hAnsi="Times New Roman" w:cs="Times New Roman"/>
          <w:i/>
          <w:color w:val="000000" w:themeColor="text1"/>
          <w:sz w:val="24"/>
          <w:szCs w:val="26"/>
        </w:rPr>
        <w:t>Us,</w:t>
      </w:r>
      <w:r w:rsidRPr="00981449">
        <w:rPr>
          <w:rFonts w:ascii="Times New Roman" w:hAnsi="Times New Roman" w:cs="Times New Roman"/>
          <w:i/>
          <w:color w:val="000000" w:themeColor="text1"/>
          <w:spacing w:val="14"/>
          <w:sz w:val="24"/>
          <w:szCs w:val="26"/>
        </w:rPr>
        <w:t xml:space="preserve"> </w:t>
      </w:r>
      <w:r w:rsidRPr="00981449">
        <w:rPr>
          <w:rFonts w:ascii="Times New Roman" w:hAnsi="Times New Roman" w:cs="Times New Roman"/>
          <w:i/>
          <w:color w:val="000000" w:themeColor="text1"/>
          <w:sz w:val="24"/>
          <w:szCs w:val="26"/>
        </w:rPr>
        <w:t xml:space="preserve">Our </w:t>
      </w:r>
      <w:r w:rsidRPr="00981449">
        <w:rPr>
          <w:rFonts w:ascii="Times New Roman" w:hAnsi="Times New Roman" w:cs="Times New Roman"/>
          <w:i/>
          <w:color w:val="000000" w:themeColor="text1"/>
          <w:spacing w:val="1"/>
          <w:sz w:val="24"/>
          <w:szCs w:val="26"/>
        </w:rPr>
        <w:t xml:space="preserve"> </w:t>
      </w:r>
      <w:r w:rsidRPr="00981449">
        <w:rPr>
          <w:rFonts w:ascii="Times New Roman" w:hAnsi="Times New Roman" w:cs="Times New Roman"/>
          <w:i/>
          <w:color w:val="000000" w:themeColor="text1"/>
          <w:sz w:val="24"/>
          <w:szCs w:val="26"/>
        </w:rPr>
        <w:t xml:space="preserve">Children, </w:t>
      </w:r>
      <w:r w:rsidRPr="00981449">
        <w:rPr>
          <w:rFonts w:ascii="Times New Roman" w:hAnsi="Times New Roman" w:cs="Times New Roman"/>
          <w:i/>
          <w:color w:val="000000" w:themeColor="text1"/>
          <w:spacing w:val="9"/>
          <w:sz w:val="24"/>
          <w:szCs w:val="26"/>
        </w:rPr>
        <w:t xml:space="preserve"> </w:t>
      </w:r>
      <w:r w:rsidRPr="00981449">
        <w:rPr>
          <w:rFonts w:ascii="Times New Roman" w:hAnsi="Times New Roman" w:cs="Times New Roman"/>
          <w:i/>
          <w:color w:val="000000" w:themeColor="text1"/>
          <w:w w:val="110"/>
          <w:sz w:val="24"/>
          <w:szCs w:val="26"/>
        </w:rPr>
        <w:t>and</w:t>
      </w:r>
      <w:r w:rsidRPr="00981449">
        <w:rPr>
          <w:rFonts w:ascii="Times New Roman" w:hAnsi="Times New Roman" w:cs="Times New Roman"/>
          <w:i/>
          <w:color w:val="000000" w:themeColor="text1"/>
          <w:spacing w:val="-4"/>
          <w:sz w:val="24"/>
          <w:szCs w:val="26"/>
        </w:rPr>
        <w:t xml:space="preserve"> </w:t>
      </w:r>
      <w:r w:rsidRPr="00981449">
        <w:rPr>
          <w:rFonts w:ascii="Times New Roman" w:hAnsi="Times New Roman" w:cs="Times New Roman"/>
          <w:i/>
          <w:color w:val="000000" w:themeColor="text1"/>
          <w:sz w:val="24"/>
          <w:szCs w:val="26"/>
        </w:rPr>
        <w:t>Our</w:t>
      </w:r>
      <w:r w:rsidRPr="00981449">
        <w:rPr>
          <w:rFonts w:ascii="Times New Roman" w:hAnsi="Times New Roman" w:cs="Times New Roman"/>
          <w:i/>
          <w:color w:val="000000" w:themeColor="text1"/>
          <w:spacing w:val="46"/>
          <w:sz w:val="24"/>
          <w:szCs w:val="26"/>
        </w:rPr>
        <w:t xml:space="preserve"> </w:t>
      </w:r>
      <w:r w:rsidRPr="00981449">
        <w:rPr>
          <w:rFonts w:ascii="Times New Roman" w:hAnsi="Times New Roman" w:cs="Times New Roman"/>
          <w:i/>
          <w:color w:val="000000" w:themeColor="text1"/>
          <w:w w:val="107"/>
          <w:sz w:val="24"/>
          <w:szCs w:val="26"/>
        </w:rPr>
        <w:t>Grandchildren</w:t>
      </w:r>
      <w:r w:rsidRPr="00981449">
        <w:rPr>
          <w:rFonts w:ascii="Times New Roman" w:hAnsi="Times New Roman" w:cs="Times New Roman"/>
          <w:color w:val="000000" w:themeColor="text1"/>
          <w:w w:val="107"/>
          <w:sz w:val="24"/>
          <w:szCs w:val="26"/>
        </w:rPr>
        <w:t xml:space="preserve">, </w:t>
      </w:r>
      <w:r w:rsidRPr="00981449">
        <w:rPr>
          <w:rFonts w:ascii="Times New Roman" w:hAnsi="Times New Roman" w:cs="Times New Roman"/>
          <w:color w:val="000000" w:themeColor="text1"/>
          <w:sz w:val="24"/>
          <w:szCs w:val="26"/>
        </w:rPr>
        <w:t>The</w:t>
      </w:r>
      <w:r w:rsidRPr="00981449">
        <w:rPr>
          <w:rFonts w:ascii="Times New Roman" w:hAnsi="Times New Roman" w:cs="Times New Roman"/>
          <w:color w:val="000000" w:themeColor="text1"/>
          <w:spacing w:val="27"/>
          <w:sz w:val="24"/>
          <w:szCs w:val="26"/>
        </w:rPr>
        <w:t xml:space="preserve"> </w:t>
      </w:r>
      <w:r w:rsidRPr="00981449">
        <w:rPr>
          <w:rFonts w:ascii="Times New Roman" w:hAnsi="Times New Roman" w:cs="Times New Roman"/>
          <w:color w:val="000000" w:themeColor="text1"/>
          <w:sz w:val="24"/>
          <w:szCs w:val="26"/>
        </w:rPr>
        <w:t>MIT</w:t>
      </w:r>
      <w:r w:rsidRPr="00981449">
        <w:rPr>
          <w:rFonts w:ascii="Times New Roman" w:hAnsi="Times New Roman" w:cs="Times New Roman"/>
          <w:color w:val="000000" w:themeColor="text1"/>
          <w:spacing w:val="37"/>
          <w:sz w:val="24"/>
          <w:szCs w:val="26"/>
        </w:rPr>
        <w:t xml:space="preserve"> </w:t>
      </w:r>
      <w:r w:rsidRPr="00981449">
        <w:rPr>
          <w:rFonts w:ascii="Times New Roman" w:hAnsi="Times New Roman" w:cs="Times New Roman"/>
          <w:color w:val="000000" w:themeColor="text1"/>
          <w:w w:val="101"/>
          <w:sz w:val="24"/>
          <w:szCs w:val="26"/>
        </w:rPr>
        <w:t xml:space="preserve">Press </w:t>
      </w:r>
      <w:r w:rsidRPr="00981449">
        <w:rPr>
          <w:rFonts w:ascii="Times New Roman" w:hAnsi="Times New Roman" w:cs="Times New Roman"/>
          <w:color w:val="000000" w:themeColor="text1"/>
          <w:sz w:val="24"/>
          <w:szCs w:val="26"/>
        </w:rPr>
        <w:t>Ca</w:t>
      </w:r>
      <w:r w:rsidRPr="00981449">
        <w:rPr>
          <w:rFonts w:ascii="Times New Roman" w:hAnsi="Times New Roman" w:cs="Times New Roman"/>
          <w:color w:val="000000" w:themeColor="text1"/>
          <w:spacing w:val="2"/>
          <w:sz w:val="24"/>
          <w:szCs w:val="26"/>
        </w:rPr>
        <w:t>m</w:t>
      </w:r>
      <w:r w:rsidRPr="00981449">
        <w:rPr>
          <w:rFonts w:ascii="Times New Roman" w:hAnsi="Times New Roman" w:cs="Times New Roman"/>
          <w:color w:val="000000" w:themeColor="text1"/>
          <w:sz w:val="24"/>
          <w:szCs w:val="26"/>
        </w:rPr>
        <w:t xml:space="preserve">bridge, </w:t>
      </w:r>
      <w:r w:rsidRPr="00981449">
        <w:rPr>
          <w:rFonts w:ascii="Times New Roman" w:hAnsi="Times New Roman" w:cs="Times New Roman"/>
          <w:color w:val="000000" w:themeColor="text1"/>
          <w:spacing w:val="5"/>
          <w:sz w:val="24"/>
          <w:szCs w:val="26"/>
        </w:rPr>
        <w:t xml:space="preserve"> </w:t>
      </w:r>
      <w:r w:rsidRPr="00981449">
        <w:rPr>
          <w:rFonts w:ascii="Times New Roman" w:hAnsi="Times New Roman" w:cs="Times New Roman"/>
          <w:color w:val="000000" w:themeColor="text1"/>
          <w:w w:val="108"/>
          <w:sz w:val="24"/>
          <w:szCs w:val="26"/>
        </w:rPr>
        <w:t>Mass</w:t>
      </w:r>
      <w:r w:rsidRPr="00981449">
        <w:rPr>
          <w:rFonts w:ascii="Times New Roman" w:hAnsi="Times New Roman" w:cs="Times New Roman"/>
          <w:color w:val="000000" w:themeColor="text1"/>
          <w:spacing w:val="1"/>
          <w:w w:val="108"/>
          <w:sz w:val="24"/>
          <w:szCs w:val="26"/>
        </w:rPr>
        <w:t>a</w:t>
      </w:r>
      <w:r w:rsidRPr="00981449">
        <w:rPr>
          <w:rFonts w:ascii="Times New Roman" w:hAnsi="Times New Roman" w:cs="Times New Roman"/>
          <w:color w:val="000000" w:themeColor="text1"/>
          <w:w w:val="106"/>
          <w:sz w:val="24"/>
          <w:szCs w:val="26"/>
        </w:rPr>
        <w:t>ch</w:t>
      </w:r>
      <w:r w:rsidRPr="00981449">
        <w:rPr>
          <w:rFonts w:ascii="Times New Roman" w:hAnsi="Times New Roman" w:cs="Times New Roman"/>
          <w:color w:val="000000" w:themeColor="text1"/>
          <w:spacing w:val="1"/>
          <w:w w:val="106"/>
          <w:sz w:val="24"/>
          <w:szCs w:val="26"/>
        </w:rPr>
        <w:t>u</w:t>
      </w:r>
      <w:r w:rsidRPr="00981449">
        <w:rPr>
          <w:rFonts w:ascii="Times New Roman" w:hAnsi="Times New Roman" w:cs="Times New Roman"/>
          <w:color w:val="000000" w:themeColor="text1"/>
          <w:w w:val="103"/>
          <w:sz w:val="24"/>
          <w:szCs w:val="26"/>
        </w:rPr>
        <w:t xml:space="preserve">setts, </w:t>
      </w:r>
      <w:r w:rsidRPr="00981449">
        <w:rPr>
          <w:rFonts w:ascii="Times New Roman" w:hAnsi="Times New Roman" w:cs="Times New Roman"/>
          <w:color w:val="000000" w:themeColor="text1"/>
          <w:sz w:val="24"/>
          <w:szCs w:val="26"/>
        </w:rPr>
        <w:t>Lond</w:t>
      </w:r>
      <w:r w:rsidRPr="00981449">
        <w:rPr>
          <w:rFonts w:ascii="Times New Roman" w:hAnsi="Times New Roman" w:cs="Times New Roman"/>
          <w:color w:val="000000" w:themeColor="text1"/>
          <w:spacing w:val="2"/>
          <w:sz w:val="24"/>
          <w:szCs w:val="26"/>
        </w:rPr>
        <w:t>o</w:t>
      </w:r>
      <w:r w:rsidRPr="00981449">
        <w:rPr>
          <w:rFonts w:ascii="Times New Roman" w:hAnsi="Times New Roman" w:cs="Times New Roman"/>
          <w:color w:val="000000" w:themeColor="text1"/>
          <w:sz w:val="24"/>
          <w:szCs w:val="26"/>
        </w:rPr>
        <w:t xml:space="preserve">n, </w:t>
      </w:r>
      <w:r w:rsidRPr="00981449">
        <w:rPr>
          <w:rFonts w:ascii="Times New Roman" w:hAnsi="Times New Roman" w:cs="Times New Roman"/>
          <w:color w:val="000000" w:themeColor="text1"/>
          <w:spacing w:val="3"/>
          <w:sz w:val="24"/>
          <w:szCs w:val="26"/>
        </w:rPr>
        <w:t xml:space="preserve"> </w:t>
      </w:r>
      <w:r w:rsidRPr="00981449">
        <w:rPr>
          <w:rFonts w:ascii="Times New Roman" w:hAnsi="Times New Roman" w:cs="Times New Roman"/>
          <w:color w:val="000000" w:themeColor="text1"/>
          <w:w w:val="103"/>
          <w:sz w:val="24"/>
          <w:szCs w:val="26"/>
        </w:rPr>
        <w:t>Engl</w:t>
      </w:r>
      <w:r w:rsidRPr="00981449">
        <w:rPr>
          <w:rFonts w:ascii="Times New Roman" w:hAnsi="Times New Roman" w:cs="Times New Roman"/>
          <w:color w:val="000000" w:themeColor="text1"/>
          <w:spacing w:val="2"/>
          <w:w w:val="103"/>
          <w:sz w:val="24"/>
          <w:szCs w:val="26"/>
        </w:rPr>
        <w:t>a</w:t>
      </w:r>
      <w:r w:rsidRPr="00981449">
        <w:rPr>
          <w:rFonts w:ascii="Times New Roman" w:hAnsi="Times New Roman" w:cs="Times New Roman"/>
          <w:color w:val="000000" w:themeColor="text1"/>
          <w:w w:val="109"/>
          <w:sz w:val="24"/>
          <w:szCs w:val="26"/>
        </w:rPr>
        <w:t>nd.</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lang w:val="pt-BR"/>
        </w:rPr>
      </w:pPr>
      <w:r w:rsidRPr="00981449">
        <w:rPr>
          <w:rFonts w:ascii="Times New Roman" w:hAnsi="Times New Roman" w:cs="Times New Roman"/>
          <w:color w:val="000000" w:themeColor="text1"/>
          <w:sz w:val="24"/>
          <w:szCs w:val="26"/>
          <w:lang w:val="pt-BR"/>
        </w:rPr>
        <w:t xml:space="preserve">Kobl, D., (1984), </w:t>
      </w:r>
      <w:r w:rsidRPr="00981449">
        <w:rPr>
          <w:rFonts w:ascii="Times New Roman" w:hAnsi="Times New Roman" w:cs="Times New Roman"/>
          <w:i/>
          <w:color w:val="000000" w:themeColor="text1"/>
          <w:sz w:val="24"/>
          <w:szCs w:val="26"/>
          <w:lang w:val="pt-BR"/>
        </w:rPr>
        <w:t>Experiential Learning: Experience as the source of learning and development</w:t>
      </w:r>
      <w:r w:rsidRPr="00981449">
        <w:rPr>
          <w:rFonts w:ascii="Times New Roman" w:hAnsi="Times New Roman" w:cs="Times New Roman"/>
          <w:color w:val="000000" w:themeColor="text1"/>
          <w:sz w:val="24"/>
          <w:szCs w:val="26"/>
          <w:lang w:val="pt-BR"/>
        </w:rPr>
        <w:t>, Englewood Cliffs, NJ: Prentice Hall.</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lang w:val="pt-BR"/>
        </w:rPr>
      </w:pPr>
      <w:r w:rsidRPr="00981449">
        <w:rPr>
          <w:rFonts w:ascii="Times New Roman" w:hAnsi="Times New Roman" w:cs="Times New Roman"/>
          <w:color w:val="000000" w:themeColor="text1"/>
          <w:sz w:val="24"/>
          <w:szCs w:val="26"/>
          <w:lang w:val="pt-BR"/>
        </w:rPr>
        <w:t xml:space="preserve">Kobl, A. Y., &amp; Kobl, D. A., (2013), </w:t>
      </w:r>
      <w:r w:rsidRPr="00981449">
        <w:rPr>
          <w:rFonts w:ascii="Times New Roman" w:hAnsi="Times New Roman" w:cs="Times New Roman"/>
          <w:i/>
          <w:color w:val="000000" w:themeColor="text1"/>
          <w:sz w:val="24"/>
          <w:szCs w:val="26"/>
          <w:lang w:val="pt-BR"/>
        </w:rPr>
        <w:t>Kobl learning Style Inventory workbook version 3.2, philadelphia, PA: HayGroup.</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pacing w:val="-4"/>
          <w:sz w:val="24"/>
          <w:szCs w:val="26"/>
          <w:lang w:val="pt-BR"/>
        </w:rPr>
      </w:pPr>
      <w:r w:rsidRPr="00981449">
        <w:rPr>
          <w:rFonts w:ascii="Times New Roman" w:hAnsi="Times New Roman" w:cs="Times New Roman"/>
          <w:color w:val="000000" w:themeColor="text1"/>
          <w:w w:val="109"/>
          <w:sz w:val="24"/>
          <w:szCs w:val="26"/>
        </w:rPr>
        <w:t xml:space="preserve">SEAMEO (2010), </w:t>
      </w:r>
      <w:r w:rsidRPr="00981449">
        <w:rPr>
          <w:rFonts w:ascii="Times New Roman" w:hAnsi="Times New Roman" w:cs="Times New Roman"/>
          <w:i/>
          <w:color w:val="000000" w:themeColor="text1"/>
          <w:w w:val="109"/>
          <w:sz w:val="24"/>
          <w:szCs w:val="26"/>
        </w:rPr>
        <w:t>Intergrating Climate Change Issues in Southeast Asian Schools – A Teachers’ Guidebook</w:t>
      </w:r>
      <w:r w:rsidRPr="00981449">
        <w:rPr>
          <w:rFonts w:ascii="Times New Roman" w:hAnsi="Times New Roman" w:cs="Times New Roman"/>
          <w:color w:val="000000" w:themeColor="text1"/>
          <w:w w:val="109"/>
          <w:sz w:val="24"/>
          <w:szCs w:val="26"/>
        </w:rPr>
        <w:t>, Southeast Asian Ministers of Education Organization.</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pacing w:val="-4"/>
          <w:sz w:val="24"/>
          <w:szCs w:val="26"/>
          <w:lang w:val="pt-BR"/>
        </w:rPr>
      </w:pPr>
      <w:r w:rsidRPr="00981449">
        <w:rPr>
          <w:rFonts w:ascii="Times New Roman" w:hAnsi="Times New Roman" w:cs="Times New Roman"/>
          <w:color w:val="000000" w:themeColor="text1"/>
          <w:sz w:val="24"/>
          <w:szCs w:val="26"/>
        </w:rPr>
        <w:t xml:space="preserve">Sherrie Forest, Michael A.Feder (2011), </w:t>
      </w:r>
      <w:r w:rsidRPr="00981449">
        <w:rPr>
          <w:rFonts w:ascii="Times New Roman" w:hAnsi="Times New Roman" w:cs="Times New Roman"/>
          <w:i/>
          <w:iCs/>
          <w:color w:val="000000" w:themeColor="text1"/>
          <w:sz w:val="24"/>
          <w:szCs w:val="26"/>
        </w:rPr>
        <w:t>Climate change education:</w:t>
      </w:r>
      <w:r w:rsidRPr="00981449">
        <w:rPr>
          <w:rFonts w:ascii="Times New Roman" w:hAnsi="Times New Roman" w:cs="Times New Roman"/>
          <w:color w:val="000000" w:themeColor="text1"/>
          <w:sz w:val="24"/>
          <w:szCs w:val="26"/>
        </w:rPr>
        <w:t xml:space="preserve"> </w:t>
      </w:r>
      <w:r w:rsidRPr="00981449">
        <w:rPr>
          <w:rFonts w:ascii="Times New Roman" w:hAnsi="Times New Roman" w:cs="Times New Roman"/>
          <w:i/>
          <w:iCs/>
          <w:color w:val="000000" w:themeColor="text1"/>
          <w:sz w:val="24"/>
          <w:szCs w:val="26"/>
        </w:rPr>
        <w:t>Goals, Audiences and Strategies</w:t>
      </w:r>
      <w:r w:rsidRPr="00981449">
        <w:rPr>
          <w:rFonts w:ascii="Times New Roman" w:hAnsi="Times New Roman" w:cs="Times New Roman"/>
          <w:color w:val="000000" w:themeColor="text1"/>
          <w:sz w:val="24"/>
          <w:szCs w:val="26"/>
        </w:rPr>
        <w:t>, National Research Council of the National Academies, Washington, D.C.</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lang w:val="pt-BR"/>
        </w:rPr>
      </w:pPr>
      <w:r w:rsidRPr="00981449">
        <w:rPr>
          <w:rFonts w:ascii="Times New Roman" w:hAnsi="Times New Roman" w:cs="Times New Roman"/>
          <w:color w:val="000000" w:themeColor="text1"/>
          <w:sz w:val="24"/>
          <w:szCs w:val="26"/>
          <w:lang w:val="pt-BR"/>
        </w:rPr>
        <w:t xml:space="preserve">UNESCO Bangkok, Asian and Pacific Regional Bureau for Education (2012), </w:t>
      </w:r>
      <w:r w:rsidRPr="00981449">
        <w:rPr>
          <w:rFonts w:ascii="Times New Roman" w:hAnsi="Times New Roman" w:cs="Times New Roman"/>
          <w:i/>
          <w:color w:val="000000" w:themeColor="text1"/>
          <w:sz w:val="24"/>
          <w:szCs w:val="26"/>
          <w:lang w:val="pt-BR"/>
        </w:rPr>
        <w:t>Education Sector Responses to Climate Change</w:t>
      </w:r>
      <w:r w:rsidRPr="00981449">
        <w:rPr>
          <w:rFonts w:ascii="Times New Roman" w:hAnsi="Times New Roman" w:cs="Times New Roman"/>
          <w:color w:val="000000" w:themeColor="text1"/>
          <w:sz w:val="24"/>
          <w:szCs w:val="26"/>
          <w:lang w:val="pt-BR"/>
        </w:rPr>
        <w:t xml:space="preserve">, </w:t>
      </w:r>
      <w:r w:rsidRPr="00981449">
        <w:rPr>
          <w:rFonts w:ascii="Times New Roman" w:hAnsi="Times New Roman" w:cs="Times New Roman"/>
          <w:color w:val="000000" w:themeColor="text1"/>
          <w:sz w:val="24"/>
          <w:szCs w:val="26"/>
        </w:rPr>
        <w:t>Background Paper with international Examples, Published by UNESCO Bangkok, Thailand.</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z w:val="24"/>
          <w:szCs w:val="26"/>
          <w:lang w:val="pt-BR"/>
        </w:rPr>
      </w:pPr>
      <w:r w:rsidRPr="00981449">
        <w:rPr>
          <w:rFonts w:ascii="Times New Roman" w:hAnsi="Times New Roman" w:cs="Times New Roman"/>
          <w:color w:val="000000" w:themeColor="text1"/>
          <w:sz w:val="24"/>
          <w:szCs w:val="26"/>
        </w:rPr>
        <w:t xml:space="preserve">United Nations (1992), </w:t>
      </w:r>
      <w:r w:rsidRPr="00981449">
        <w:rPr>
          <w:rFonts w:ascii="Times New Roman" w:hAnsi="Times New Roman" w:cs="Times New Roman"/>
          <w:i/>
          <w:iCs/>
          <w:color w:val="000000" w:themeColor="text1"/>
          <w:sz w:val="24"/>
          <w:szCs w:val="26"/>
        </w:rPr>
        <w:t>Agenda 21</w:t>
      </w:r>
      <w:r w:rsidRPr="00981449">
        <w:rPr>
          <w:rFonts w:ascii="Times New Roman" w:hAnsi="Times New Roman" w:cs="Times New Roman"/>
          <w:color w:val="000000" w:themeColor="text1"/>
          <w:sz w:val="24"/>
          <w:szCs w:val="26"/>
        </w:rPr>
        <w:t xml:space="preserve">, United Nations Conference on Environment &amp; Development Rio de Janerio, Brazil, 3 to 14 June 1992. </w:t>
      </w:r>
    </w:p>
    <w:p w:rsidR="00AB142E" w:rsidRPr="00981449" w:rsidRDefault="00AB142E" w:rsidP="00AB142E">
      <w:pPr>
        <w:numPr>
          <w:ilvl w:val="0"/>
          <w:numId w:val="1"/>
        </w:numPr>
        <w:spacing w:before="120" w:after="0" w:line="240" w:lineRule="auto"/>
        <w:ind w:left="567" w:hanging="567"/>
        <w:jc w:val="both"/>
        <w:rPr>
          <w:rFonts w:ascii="Times New Roman" w:eastAsia="Times New Roman" w:hAnsi="Times New Roman" w:cs="Times New Roman"/>
          <w:color w:val="000000" w:themeColor="text1"/>
          <w:sz w:val="24"/>
          <w:szCs w:val="26"/>
          <w:lang w:val="pt-BR"/>
        </w:rPr>
      </w:pPr>
      <w:r w:rsidRPr="00981449">
        <w:rPr>
          <w:rFonts w:ascii="Times New Roman" w:eastAsia="Times New Roman" w:hAnsi="Times New Roman" w:cs="Times New Roman"/>
          <w:color w:val="000000" w:themeColor="text1"/>
          <w:sz w:val="24"/>
          <w:szCs w:val="26"/>
        </w:rPr>
        <w:t xml:space="preserve">United Nations (1998), </w:t>
      </w:r>
      <w:r w:rsidRPr="00981449">
        <w:rPr>
          <w:rFonts w:ascii="Times New Roman" w:eastAsia="Times New Roman" w:hAnsi="Times New Roman" w:cs="Times New Roman"/>
          <w:bCs/>
          <w:i/>
          <w:color w:val="000000" w:themeColor="text1"/>
          <w:sz w:val="24"/>
          <w:szCs w:val="26"/>
        </w:rPr>
        <w:t>Kyoto protocol to the united nations framework</w:t>
      </w:r>
      <w:r w:rsidRPr="00981449">
        <w:rPr>
          <w:rFonts w:ascii="Times New Roman" w:eastAsia="Times New Roman" w:hAnsi="Times New Roman" w:cs="Times New Roman"/>
          <w:i/>
          <w:color w:val="000000" w:themeColor="text1"/>
          <w:sz w:val="24"/>
          <w:szCs w:val="26"/>
        </w:rPr>
        <w:br/>
      </w:r>
      <w:r w:rsidRPr="00981449">
        <w:rPr>
          <w:rFonts w:ascii="Times New Roman" w:eastAsia="Times New Roman" w:hAnsi="Times New Roman" w:cs="Times New Roman"/>
          <w:bCs/>
          <w:i/>
          <w:color w:val="000000" w:themeColor="text1"/>
          <w:sz w:val="24"/>
          <w:szCs w:val="26"/>
        </w:rPr>
        <w:t>convention on climate change</w:t>
      </w:r>
      <w:r w:rsidRPr="00981449">
        <w:rPr>
          <w:rFonts w:ascii="Times New Roman" w:eastAsia="Times New Roman" w:hAnsi="Times New Roman" w:cs="Times New Roman"/>
          <w:bCs/>
          <w:color w:val="000000" w:themeColor="text1"/>
          <w:sz w:val="24"/>
          <w:szCs w:val="26"/>
        </w:rPr>
        <w:t>.</w:t>
      </w:r>
    </w:p>
    <w:p w:rsidR="00AB142E" w:rsidRPr="00981449" w:rsidRDefault="00AB142E" w:rsidP="00AB142E">
      <w:pPr>
        <w:numPr>
          <w:ilvl w:val="0"/>
          <w:numId w:val="1"/>
        </w:numPr>
        <w:spacing w:before="120" w:after="0" w:line="240" w:lineRule="auto"/>
        <w:ind w:left="567" w:hanging="567"/>
        <w:jc w:val="both"/>
        <w:rPr>
          <w:rFonts w:ascii="Times New Roman" w:eastAsia="Times New Roman" w:hAnsi="Times New Roman" w:cs="Times New Roman"/>
          <w:color w:val="000000" w:themeColor="text1"/>
          <w:sz w:val="24"/>
          <w:szCs w:val="26"/>
          <w:lang w:val="pt-BR"/>
        </w:rPr>
      </w:pPr>
      <w:r w:rsidRPr="00981449">
        <w:rPr>
          <w:rFonts w:ascii="Times New Roman" w:eastAsia="Times New Roman" w:hAnsi="Times New Roman" w:cs="Times New Roman"/>
          <w:color w:val="000000" w:themeColor="text1"/>
          <w:sz w:val="24"/>
          <w:szCs w:val="26"/>
          <w:lang w:val="pt-BR"/>
        </w:rPr>
        <w:t xml:space="preserve">UNESCO (2010), </w:t>
      </w:r>
      <w:r w:rsidRPr="00981449">
        <w:rPr>
          <w:rFonts w:ascii="Times New Roman" w:eastAsia="Times New Roman" w:hAnsi="Times New Roman" w:cs="Times New Roman"/>
          <w:i/>
          <w:color w:val="000000" w:themeColor="text1"/>
          <w:sz w:val="24"/>
          <w:szCs w:val="26"/>
          <w:lang w:val="pt-BR"/>
        </w:rPr>
        <w:t>The UNESCO Climate Change Initiative:</w:t>
      </w:r>
      <w:r w:rsidRPr="00981449">
        <w:rPr>
          <w:rFonts w:ascii="Times New Roman" w:eastAsia="Times New Roman" w:hAnsi="Times New Roman" w:cs="Times New Roman"/>
          <w:color w:val="000000" w:themeColor="text1"/>
          <w:sz w:val="24"/>
          <w:szCs w:val="26"/>
          <w:lang w:val="pt-BR"/>
        </w:rPr>
        <w:t xml:space="preserve"> </w:t>
      </w:r>
      <w:r w:rsidRPr="00981449">
        <w:rPr>
          <w:rFonts w:ascii="Times New Roman" w:eastAsia="Times New Roman" w:hAnsi="Times New Roman" w:cs="Times New Roman"/>
          <w:i/>
          <w:color w:val="000000" w:themeColor="text1"/>
          <w:sz w:val="24"/>
          <w:szCs w:val="26"/>
          <w:lang w:val="pt-BR"/>
        </w:rPr>
        <w:t>Climate Change Education for Sustainable Development</w:t>
      </w:r>
      <w:r w:rsidRPr="00981449">
        <w:rPr>
          <w:rFonts w:ascii="Times New Roman" w:eastAsia="Times New Roman" w:hAnsi="Times New Roman" w:cs="Times New Roman"/>
          <w:color w:val="000000" w:themeColor="text1"/>
          <w:sz w:val="24"/>
          <w:szCs w:val="26"/>
          <w:lang w:val="pt-BR"/>
        </w:rPr>
        <w:t>, Printed November 2010 in Paris, France.</w:t>
      </w:r>
    </w:p>
    <w:p w:rsidR="00AB142E" w:rsidRPr="00981449" w:rsidRDefault="00AB142E" w:rsidP="00AB142E">
      <w:pPr>
        <w:numPr>
          <w:ilvl w:val="0"/>
          <w:numId w:val="1"/>
        </w:numPr>
        <w:spacing w:before="120" w:after="0" w:line="240" w:lineRule="auto"/>
        <w:ind w:left="567" w:hanging="567"/>
        <w:jc w:val="both"/>
        <w:rPr>
          <w:rFonts w:ascii="Times New Roman" w:eastAsia="Times New Roman" w:hAnsi="Times New Roman" w:cs="Times New Roman"/>
          <w:color w:val="000000" w:themeColor="text1"/>
          <w:sz w:val="24"/>
          <w:szCs w:val="26"/>
          <w:lang w:val="pt-BR"/>
        </w:rPr>
      </w:pPr>
      <w:r w:rsidRPr="00981449">
        <w:rPr>
          <w:rFonts w:ascii="Times New Roman" w:eastAsia="Times New Roman" w:hAnsi="Times New Roman" w:cs="Times New Roman"/>
          <w:color w:val="000000" w:themeColor="text1"/>
          <w:sz w:val="24"/>
          <w:szCs w:val="26"/>
          <w:lang w:val="pt-BR"/>
        </w:rPr>
        <w:t xml:space="preserve">UNEP (2011), </w:t>
      </w:r>
      <w:r w:rsidRPr="00981449">
        <w:rPr>
          <w:rFonts w:ascii="Times New Roman" w:eastAsia="Times New Roman" w:hAnsi="Times New Roman" w:cs="Times New Roman"/>
          <w:i/>
          <w:color w:val="000000" w:themeColor="text1"/>
          <w:sz w:val="24"/>
          <w:szCs w:val="26"/>
          <w:lang w:val="pt-BR"/>
        </w:rPr>
        <w:t>An Issues Guide for Education Planners and Practitioners: Climate Change Starter’s Guidebook</w:t>
      </w:r>
      <w:r w:rsidRPr="00981449">
        <w:rPr>
          <w:rFonts w:ascii="Times New Roman" w:eastAsia="Times New Roman" w:hAnsi="Times New Roman" w:cs="Times New Roman"/>
          <w:color w:val="000000" w:themeColor="text1"/>
          <w:sz w:val="24"/>
          <w:szCs w:val="26"/>
          <w:lang w:val="pt-BR"/>
        </w:rPr>
        <w:t>, Printed July 2011 in Paris, France.</w:t>
      </w:r>
    </w:p>
    <w:p w:rsidR="00AB142E" w:rsidRPr="00981449" w:rsidRDefault="00AB142E" w:rsidP="00AB142E">
      <w:pPr>
        <w:numPr>
          <w:ilvl w:val="0"/>
          <w:numId w:val="1"/>
        </w:numPr>
        <w:spacing w:before="120" w:after="0" w:line="240" w:lineRule="auto"/>
        <w:ind w:left="567" w:hanging="567"/>
        <w:jc w:val="both"/>
        <w:rPr>
          <w:rFonts w:ascii="Times New Roman" w:eastAsia="Times New Roman" w:hAnsi="Times New Roman" w:cs="Times New Roman"/>
          <w:color w:val="000000" w:themeColor="text1"/>
          <w:sz w:val="24"/>
          <w:szCs w:val="26"/>
          <w:lang w:val="pt-BR"/>
        </w:rPr>
      </w:pPr>
      <w:r w:rsidRPr="00981449">
        <w:rPr>
          <w:rFonts w:ascii="Times New Roman" w:hAnsi="Times New Roman" w:cs="Times New Roman"/>
          <w:color w:val="000000" w:themeColor="text1"/>
          <w:sz w:val="24"/>
          <w:szCs w:val="26"/>
        </w:rPr>
        <w:t xml:space="preserve">UNESCO (2013), </w:t>
      </w:r>
      <w:r w:rsidRPr="00981449">
        <w:rPr>
          <w:rFonts w:ascii="Times New Roman" w:hAnsi="Times New Roman" w:cs="Times New Roman"/>
          <w:i/>
          <w:iCs/>
          <w:color w:val="000000" w:themeColor="text1"/>
          <w:sz w:val="24"/>
          <w:szCs w:val="26"/>
        </w:rPr>
        <w:t>Climate change in the classroom: UNESCO Course</w:t>
      </w:r>
      <w:r w:rsidRPr="00981449">
        <w:rPr>
          <w:rFonts w:ascii="Times New Roman" w:hAnsi="Times New Roman" w:cs="Times New Roman"/>
          <w:color w:val="000000" w:themeColor="text1"/>
          <w:sz w:val="24"/>
          <w:szCs w:val="26"/>
        </w:rPr>
        <w:t xml:space="preserve"> </w:t>
      </w:r>
      <w:r w:rsidRPr="00981449">
        <w:rPr>
          <w:rFonts w:ascii="Times New Roman" w:hAnsi="Times New Roman" w:cs="Times New Roman"/>
          <w:i/>
          <w:iCs/>
          <w:color w:val="000000" w:themeColor="text1"/>
          <w:sz w:val="24"/>
          <w:szCs w:val="26"/>
        </w:rPr>
        <w:t>for Secondary Teacher on Climate Change Education for Sustainable</w:t>
      </w:r>
      <w:r w:rsidRPr="00981449">
        <w:rPr>
          <w:rFonts w:ascii="Times New Roman" w:hAnsi="Times New Roman" w:cs="Times New Roman"/>
          <w:color w:val="000000" w:themeColor="text1"/>
          <w:sz w:val="24"/>
          <w:szCs w:val="26"/>
        </w:rPr>
        <w:t xml:space="preserve"> </w:t>
      </w:r>
      <w:r w:rsidRPr="00981449">
        <w:rPr>
          <w:rFonts w:ascii="Times New Roman" w:hAnsi="Times New Roman" w:cs="Times New Roman"/>
          <w:i/>
          <w:iCs/>
          <w:color w:val="000000" w:themeColor="text1"/>
          <w:sz w:val="24"/>
          <w:szCs w:val="26"/>
        </w:rPr>
        <w:t>Development</w:t>
      </w:r>
      <w:r w:rsidRPr="00981449">
        <w:rPr>
          <w:rFonts w:ascii="Times New Roman" w:hAnsi="Times New Roman" w:cs="Times New Roman"/>
          <w:color w:val="000000" w:themeColor="text1"/>
          <w:sz w:val="24"/>
          <w:szCs w:val="26"/>
        </w:rPr>
        <w:t>, United Nations Educational, Scientific and Cultural Orgnization, Fance. http://unesdoc.unesco.org/images/0021/002197/219752e pdf.</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pacing w:val="-4"/>
          <w:sz w:val="24"/>
          <w:szCs w:val="26"/>
          <w:lang w:val="pt-BR"/>
        </w:rPr>
      </w:pPr>
      <w:r w:rsidRPr="00981449">
        <w:rPr>
          <w:rFonts w:ascii="Times New Roman" w:hAnsi="Times New Roman" w:cs="Times New Roman"/>
          <w:color w:val="000000" w:themeColor="text1"/>
          <w:sz w:val="24"/>
          <w:szCs w:val="26"/>
        </w:rPr>
        <w:t xml:space="preserve">Vern Brimley, Rulon R Garfield (2011), </w:t>
      </w:r>
      <w:r w:rsidRPr="00981449">
        <w:rPr>
          <w:rFonts w:ascii="Times New Roman" w:hAnsi="Times New Roman" w:cs="Times New Roman"/>
          <w:i/>
          <w:iCs/>
          <w:color w:val="000000" w:themeColor="text1"/>
          <w:sz w:val="24"/>
          <w:szCs w:val="26"/>
        </w:rPr>
        <w:t>Financing Education in a</w:t>
      </w:r>
      <w:r w:rsidRPr="00981449">
        <w:rPr>
          <w:rFonts w:ascii="Times New Roman" w:hAnsi="Times New Roman" w:cs="Times New Roman"/>
          <w:color w:val="000000" w:themeColor="text1"/>
          <w:sz w:val="24"/>
          <w:szCs w:val="26"/>
        </w:rPr>
        <w:t xml:space="preserve"> </w:t>
      </w:r>
      <w:r w:rsidRPr="00981449">
        <w:rPr>
          <w:rFonts w:ascii="Times New Roman" w:hAnsi="Times New Roman" w:cs="Times New Roman"/>
          <w:i/>
          <w:iCs/>
          <w:color w:val="000000" w:themeColor="text1"/>
          <w:sz w:val="24"/>
          <w:szCs w:val="26"/>
        </w:rPr>
        <w:t>Climate of Change</w:t>
      </w:r>
      <w:r w:rsidRPr="00981449">
        <w:rPr>
          <w:rFonts w:ascii="Times New Roman" w:hAnsi="Times New Roman" w:cs="Times New Roman"/>
          <w:color w:val="000000" w:themeColor="text1"/>
          <w:sz w:val="24"/>
          <w:szCs w:val="26"/>
        </w:rPr>
        <w:t>, Pearson Education, United States.</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pacing w:val="-4"/>
          <w:sz w:val="24"/>
          <w:szCs w:val="26"/>
          <w:lang w:val="pt-BR"/>
        </w:rPr>
      </w:pPr>
      <w:r w:rsidRPr="00981449">
        <w:rPr>
          <w:rFonts w:ascii="Times New Roman" w:hAnsi="Times New Roman" w:cs="Times New Roman"/>
          <w:color w:val="000000" w:themeColor="text1"/>
          <w:sz w:val="24"/>
          <w:szCs w:val="26"/>
        </w:rPr>
        <w:t xml:space="preserve">William James Burroughs (2007), </w:t>
      </w:r>
      <w:r w:rsidRPr="00981449">
        <w:rPr>
          <w:rFonts w:ascii="Times New Roman" w:hAnsi="Times New Roman" w:cs="Times New Roman"/>
          <w:i/>
          <w:iCs/>
          <w:color w:val="000000" w:themeColor="text1"/>
          <w:sz w:val="24"/>
          <w:szCs w:val="26"/>
        </w:rPr>
        <w:t>Climate Change: A</w:t>
      </w:r>
      <w:r w:rsidRPr="00981449">
        <w:rPr>
          <w:rFonts w:ascii="Times New Roman" w:hAnsi="Times New Roman" w:cs="Times New Roman"/>
          <w:color w:val="000000" w:themeColor="text1"/>
          <w:sz w:val="24"/>
          <w:szCs w:val="26"/>
        </w:rPr>
        <w:t xml:space="preserve"> </w:t>
      </w:r>
      <w:r w:rsidRPr="00981449">
        <w:rPr>
          <w:rFonts w:ascii="Times New Roman" w:hAnsi="Times New Roman" w:cs="Times New Roman"/>
          <w:i/>
          <w:iCs/>
          <w:color w:val="000000" w:themeColor="text1"/>
          <w:sz w:val="24"/>
          <w:szCs w:val="26"/>
        </w:rPr>
        <w:t xml:space="preserve">Multidisciplinary Approach, </w:t>
      </w:r>
      <w:r w:rsidRPr="00981449">
        <w:rPr>
          <w:rFonts w:ascii="Times New Roman" w:hAnsi="Times New Roman" w:cs="Times New Roman"/>
          <w:color w:val="000000" w:themeColor="text1"/>
          <w:sz w:val="24"/>
          <w:szCs w:val="26"/>
        </w:rPr>
        <w:t>Cambridge University.</w:t>
      </w:r>
    </w:p>
    <w:p w:rsidR="00AB142E" w:rsidRPr="00981449" w:rsidRDefault="00AB142E" w:rsidP="00AB142E">
      <w:pPr>
        <w:numPr>
          <w:ilvl w:val="0"/>
          <w:numId w:val="1"/>
        </w:numPr>
        <w:spacing w:before="120" w:after="0" w:line="240" w:lineRule="auto"/>
        <w:ind w:left="567" w:hanging="567"/>
        <w:jc w:val="both"/>
        <w:rPr>
          <w:rFonts w:ascii="Times New Roman" w:hAnsi="Times New Roman" w:cs="Times New Roman"/>
          <w:color w:val="000000" w:themeColor="text1"/>
          <w:spacing w:val="-4"/>
          <w:sz w:val="24"/>
          <w:szCs w:val="26"/>
          <w:lang w:val="pt-BR"/>
        </w:rPr>
      </w:pPr>
      <w:r w:rsidRPr="00981449">
        <w:rPr>
          <w:rFonts w:ascii="Times New Roman" w:hAnsi="Times New Roman" w:cs="Times New Roman"/>
          <w:color w:val="000000" w:themeColor="text1"/>
          <w:sz w:val="24"/>
          <w:szCs w:val="26"/>
        </w:rPr>
        <w:t xml:space="preserve">Zoe Robinson (2011), </w:t>
      </w:r>
      <w:r w:rsidRPr="00981449">
        <w:rPr>
          <w:rFonts w:ascii="Times New Roman" w:hAnsi="Times New Roman" w:cs="Times New Roman"/>
          <w:i/>
          <w:iCs/>
          <w:color w:val="000000" w:themeColor="text1"/>
          <w:sz w:val="24"/>
          <w:szCs w:val="26"/>
        </w:rPr>
        <w:t>Teaching climate change in higher education:</w:t>
      </w:r>
      <w:r w:rsidRPr="00981449">
        <w:rPr>
          <w:rFonts w:ascii="Times New Roman" w:hAnsi="Times New Roman" w:cs="Times New Roman"/>
          <w:color w:val="000000" w:themeColor="text1"/>
          <w:sz w:val="24"/>
          <w:szCs w:val="26"/>
        </w:rPr>
        <w:br/>
      </w:r>
      <w:r w:rsidRPr="00981449">
        <w:rPr>
          <w:rFonts w:ascii="Times New Roman" w:hAnsi="Times New Roman" w:cs="Times New Roman"/>
          <w:i/>
          <w:iCs/>
          <w:color w:val="000000" w:themeColor="text1"/>
          <w:sz w:val="24"/>
          <w:szCs w:val="26"/>
        </w:rPr>
        <w:t>Barriers and opportunities</w:t>
      </w:r>
      <w:r w:rsidRPr="00981449">
        <w:rPr>
          <w:rFonts w:ascii="Times New Roman" w:hAnsi="Times New Roman" w:cs="Times New Roman"/>
          <w:color w:val="000000" w:themeColor="text1"/>
          <w:sz w:val="24"/>
          <w:szCs w:val="26"/>
        </w:rPr>
        <w:t>.</w:t>
      </w:r>
    </w:p>
    <w:p w:rsidR="00AB142E" w:rsidRPr="00981449" w:rsidRDefault="00AB142E" w:rsidP="00AB142E">
      <w:pPr>
        <w:keepNext/>
        <w:keepLines/>
        <w:spacing w:after="0"/>
        <w:jc w:val="center"/>
        <w:outlineLvl w:val="0"/>
        <w:rPr>
          <w:rFonts w:ascii="Times New Roman" w:eastAsia="Times New Roman" w:hAnsi="Times New Roman" w:cs="Times New Roman"/>
          <w:b/>
          <w:bCs/>
          <w:color w:val="000000" w:themeColor="text1"/>
          <w:sz w:val="26"/>
          <w:szCs w:val="28"/>
          <w:lang w:val="pt-BR"/>
        </w:rPr>
      </w:pPr>
      <w:r w:rsidRPr="00981449">
        <w:rPr>
          <w:rFonts w:ascii="Times New Roman" w:eastAsia="Times New Roman" w:hAnsi="Times New Roman" w:cs="Times New Roman"/>
          <w:b/>
          <w:bCs/>
          <w:color w:val="000000" w:themeColor="text1"/>
          <w:sz w:val="26"/>
          <w:szCs w:val="28"/>
          <w:lang w:val="pt-BR"/>
        </w:rPr>
        <w:br w:type="page"/>
      </w:r>
      <w:bookmarkStart w:id="359" w:name="_Toc484617973"/>
      <w:bookmarkStart w:id="360" w:name="_Toc493434693"/>
      <w:bookmarkStart w:id="361" w:name="_Toc508558594"/>
      <w:r w:rsidRPr="00981449">
        <w:rPr>
          <w:rFonts w:ascii="Times New Roman" w:eastAsia="Times New Roman" w:hAnsi="Times New Roman" w:cs="Times New Roman"/>
          <w:b/>
          <w:bCs/>
          <w:color w:val="000000" w:themeColor="text1"/>
          <w:sz w:val="26"/>
          <w:szCs w:val="28"/>
          <w:lang w:val="pt-BR"/>
        </w:rPr>
        <w:lastRenderedPageBreak/>
        <w:t>PHẦN PHỤ LỤC</w:t>
      </w:r>
      <w:bookmarkEnd w:id="359"/>
      <w:bookmarkEnd w:id="360"/>
      <w:bookmarkEnd w:id="361"/>
    </w:p>
    <w:p w:rsidR="00AB142E" w:rsidRPr="00981449" w:rsidRDefault="00AB142E" w:rsidP="00AB142E">
      <w:pPr>
        <w:rPr>
          <w:color w:val="000000" w:themeColor="text1"/>
        </w:rPr>
      </w:pPr>
    </w:p>
    <w:p w:rsidR="00AB142E" w:rsidRPr="00981449" w:rsidRDefault="00AB142E" w:rsidP="00AB142E">
      <w:pPr>
        <w:keepNext/>
        <w:keepLines/>
        <w:spacing w:after="0"/>
        <w:jc w:val="center"/>
        <w:outlineLvl w:val="0"/>
        <w:rPr>
          <w:rFonts w:ascii="Times New Roman" w:eastAsia="Times New Roman" w:hAnsi="Times New Roman" w:cs="Times New Roman"/>
          <w:b/>
          <w:bCs/>
          <w:color w:val="000000" w:themeColor="text1"/>
          <w:sz w:val="26"/>
          <w:szCs w:val="28"/>
          <w:lang w:val="pt-BR"/>
        </w:rPr>
      </w:pPr>
      <w:bookmarkStart w:id="362" w:name="_Toc484370404"/>
      <w:bookmarkStart w:id="363" w:name="_Toc484617974"/>
      <w:bookmarkStart w:id="364" w:name="_Toc484618062"/>
      <w:bookmarkStart w:id="365" w:name="_Toc493434694"/>
      <w:bookmarkStart w:id="366" w:name="_Toc500091626"/>
      <w:bookmarkStart w:id="367" w:name="_Toc500347840"/>
      <w:bookmarkStart w:id="368" w:name="_Toc505944631"/>
      <w:bookmarkStart w:id="369" w:name="_Toc505945596"/>
      <w:bookmarkStart w:id="370" w:name="_Toc508558595"/>
      <w:r w:rsidRPr="00981449">
        <w:rPr>
          <w:rFonts w:ascii="Times New Roman" w:eastAsia="Times New Roman" w:hAnsi="Times New Roman" w:cs="Times New Roman"/>
          <w:b/>
          <w:bCs/>
          <w:color w:val="000000" w:themeColor="text1"/>
          <w:sz w:val="26"/>
          <w:szCs w:val="28"/>
          <w:lang w:val="pt-BR"/>
        </w:rPr>
        <w:t>PHỤ LỤC 1</w:t>
      </w:r>
      <w:bookmarkEnd w:id="362"/>
      <w:bookmarkEnd w:id="363"/>
      <w:bookmarkEnd w:id="364"/>
      <w:bookmarkEnd w:id="365"/>
      <w:bookmarkEnd w:id="366"/>
      <w:bookmarkEnd w:id="367"/>
      <w:bookmarkEnd w:id="368"/>
      <w:bookmarkEnd w:id="369"/>
      <w:bookmarkEnd w:id="370"/>
    </w:p>
    <w:p w:rsidR="00AB142E" w:rsidRPr="00981449" w:rsidRDefault="00AB142E" w:rsidP="00AB142E">
      <w:pPr>
        <w:spacing w:after="0"/>
        <w:rPr>
          <w:rFonts w:ascii="Times New Roman" w:eastAsia="Times New Roman" w:hAnsi="Times New Roman" w:cs="Times New Roman"/>
          <w:color w:val="000000" w:themeColor="text1"/>
          <w:szCs w:val="24"/>
          <w:lang w:val="pt-BR" w:eastAsia="ko-KR"/>
        </w:rPr>
      </w:pPr>
    </w:p>
    <w:p w:rsidR="00AB142E" w:rsidRPr="00981449" w:rsidRDefault="00AB142E" w:rsidP="00AB142E">
      <w:pPr>
        <w:tabs>
          <w:tab w:val="left" w:pos="709"/>
        </w:tabs>
        <w:spacing w:after="0"/>
        <w:jc w:val="center"/>
        <w:rPr>
          <w:rFonts w:ascii="Times New Roman" w:eastAsia="Times New Roman" w:hAnsi="Times New Roman" w:cs="Times New Roman"/>
          <w:b/>
          <w:color w:val="000000" w:themeColor="text1"/>
          <w:sz w:val="24"/>
          <w:szCs w:val="24"/>
          <w:lang w:val="pt-BR" w:eastAsia="ko-KR"/>
        </w:rPr>
      </w:pPr>
      <w:r w:rsidRPr="00981449">
        <w:rPr>
          <w:rFonts w:ascii="Times New Roman" w:eastAsia="Times New Roman" w:hAnsi="Times New Roman" w:cs="Times New Roman"/>
          <w:b/>
          <w:color w:val="000000" w:themeColor="text1"/>
          <w:sz w:val="24"/>
          <w:szCs w:val="24"/>
          <w:lang w:val="pt-BR" w:eastAsia="ko-KR"/>
        </w:rPr>
        <w:t>PHIẾU KHẢO SÁT Ý KIẾN CỦA GIÁO VIÊN VỀ TÍCH HỢP GIÁO DỤC BIẾN ĐỔI KHÍ HẬU TRONG DẠY HỌC SINH HỌC Ở THPT</w:t>
      </w:r>
    </w:p>
    <w:p w:rsidR="00AB142E" w:rsidRPr="00981449" w:rsidRDefault="00AB142E" w:rsidP="00AB142E">
      <w:pPr>
        <w:ind w:firstLine="720"/>
        <w:jc w:val="both"/>
        <w:rPr>
          <w:rFonts w:ascii="Times New Roman" w:hAnsi="Times New Roman" w:cs="Times New Roman"/>
          <w:b/>
          <w:i/>
          <w:color w:val="000000" w:themeColor="text1"/>
          <w:sz w:val="24"/>
          <w:szCs w:val="24"/>
        </w:rPr>
      </w:pPr>
      <w:bookmarkStart w:id="371" w:name="_Toc484370412"/>
      <w:bookmarkStart w:id="372" w:name="_Toc484617982"/>
      <w:bookmarkStart w:id="373" w:name="_Toc484618063"/>
      <w:bookmarkStart w:id="374" w:name="_Toc493434695"/>
      <w:r w:rsidRPr="00981449">
        <w:rPr>
          <w:rFonts w:ascii="Times New Roman" w:hAnsi="Times New Roman" w:cs="Times New Roman"/>
          <w:b/>
          <w:i/>
          <w:color w:val="000000" w:themeColor="text1"/>
          <w:sz w:val="24"/>
          <w:szCs w:val="24"/>
        </w:rPr>
        <w:t>Kính  gửi Quý Thầy, Cô !</w:t>
      </w:r>
    </w:p>
    <w:p w:rsidR="00AB142E" w:rsidRPr="00981449" w:rsidRDefault="00AB142E" w:rsidP="00AB142E">
      <w:pPr>
        <w:ind w:firstLine="72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 xml:space="preserve">Để có cơ sở thực tiễn thực hiện tốt việc tích hợp giáo dục biến đổi khí hậu (GDBĐKH) trong dạy học Sinh học (DHSH) cho HS ở trường THPT, xin thầy (cô) vui lòng trả lời những câu hỏi dưới đây bằng cách đánh dấu x vào ô mà thầy (cô) lựa chọn hoặc điền vào chỗ …. </w:t>
      </w:r>
      <w:r w:rsidRPr="00981449">
        <w:rPr>
          <w:rFonts w:ascii="Times New Roman" w:hAnsi="Times New Roman" w:cs="Times New Roman"/>
          <w:b/>
          <w:i/>
          <w:color w:val="000000" w:themeColor="text1"/>
          <w:sz w:val="24"/>
          <w:szCs w:val="24"/>
        </w:rPr>
        <w:t>Xin trân trọng cảm ơn quý Thầy, Cô !</w:t>
      </w:r>
    </w:p>
    <w:p w:rsidR="00AB142E" w:rsidRPr="00981449" w:rsidRDefault="00AB142E" w:rsidP="00AB142E">
      <w:pPr>
        <w:spacing w:before="120"/>
        <w:jc w:val="both"/>
        <w:rPr>
          <w:rFonts w:ascii="Times New Roman" w:hAnsi="Times New Roman" w:cs="Times New Roman"/>
          <w:color w:val="000000" w:themeColor="text1"/>
          <w:sz w:val="24"/>
          <w:szCs w:val="24"/>
          <w:lang w:val="sv-SE"/>
        </w:rPr>
      </w:pPr>
      <w:r w:rsidRPr="00981449">
        <w:rPr>
          <w:rFonts w:ascii="Times New Roman" w:hAnsi="Times New Roman" w:cs="Times New Roman"/>
          <w:color w:val="000000" w:themeColor="text1"/>
          <w:sz w:val="24"/>
          <w:szCs w:val="24"/>
          <w:lang w:val="sv-SE"/>
        </w:rPr>
        <w:t>Câu 1. Hiện nay, thầy (cô) thực hiện tích hợp GDBĐKH trong DHSH cho HS ở trường THPT ở mức độ nào sau đây?</w:t>
      </w:r>
    </w:p>
    <w:tbl>
      <w:tblPr>
        <w:tblW w:w="5000" w:type="pct"/>
        <w:tblLook w:val="04A0" w:firstRow="1" w:lastRow="0" w:firstColumn="1" w:lastColumn="0" w:noHBand="0" w:noVBand="1"/>
      </w:tblPr>
      <w:tblGrid>
        <w:gridCol w:w="2266"/>
        <w:gridCol w:w="1741"/>
        <w:gridCol w:w="1725"/>
        <w:gridCol w:w="1307"/>
        <w:gridCol w:w="1965"/>
      </w:tblGrid>
      <w:tr w:rsidR="00AB142E" w:rsidRPr="00F05E80" w:rsidTr="00AB142E">
        <w:tc>
          <w:tcPr>
            <w:tcW w:w="1258" w:type="pct"/>
          </w:tcPr>
          <w:p w:rsidR="00AB142E" w:rsidRPr="00981449" w:rsidRDefault="00AB142E" w:rsidP="00AB142E">
            <w:pPr>
              <w:spacing w:before="120"/>
              <w:jc w:val="center"/>
              <w:rPr>
                <w:rFonts w:ascii="Times New Roman" w:hAnsi="Times New Roman"/>
                <w:color w:val="000000" w:themeColor="text1"/>
                <w:sz w:val="24"/>
                <w:szCs w:val="24"/>
                <w:lang w:val="sv-SE"/>
              </w:rPr>
            </w:pPr>
            <w:r w:rsidRPr="00981449">
              <w:rPr>
                <w:rFonts w:ascii="Times New Roman" w:hAnsi="Times New Roman"/>
                <w:color w:val="000000" w:themeColor="text1"/>
                <w:sz w:val="24"/>
                <w:szCs w:val="24"/>
                <w:lang w:val="sv-SE"/>
              </w:rPr>
              <w:t>Rất thường xuyên</w:t>
            </w:r>
          </w:p>
        </w:tc>
        <w:tc>
          <w:tcPr>
            <w:tcW w:w="967" w:type="pct"/>
          </w:tcPr>
          <w:p w:rsidR="00AB142E" w:rsidRPr="00981449" w:rsidRDefault="00AB142E" w:rsidP="00AB142E">
            <w:pPr>
              <w:spacing w:before="120"/>
              <w:jc w:val="center"/>
              <w:rPr>
                <w:rFonts w:ascii="Times New Roman" w:hAnsi="Times New Roman"/>
                <w:color w:val="000000" w:themeColor="text1"/>
                <w:sz w:val="24"/>
                <w:szCs w:val="24"/>
                <w:lang w:val="sv-SE"/>
              </w:rPr>
            </w:pPr>
            <w:r w:rsidRPr="00981449">
              <w:rPr>
                <w:rFonts w:ascii="Times New Roman" w:hAnsi="Times New Roman"/>
                <w:color w:val="000000" w:themeColor="text1"/>
                <w:sz w:val="24"/>
                <w:szCs w:val="24"/>
                <w:lang w:val="sv-SE"/>
              </w:rPr>
              <w:t>Thường xuyên</w:t>
            </w:r>
          </w:p>
        </w:tc>
        <w:tc>
          <w:tcPr>
            <w:tcW w:w="958" w:type="pct"/>
          </w:tcPr>
          <w:p w:rsidR="00AB142E" w:rsidRPr="00981449" w:rsidRDefault="00AB142E" w:rsidP="00AB142E">
            <w:pPr>
              <w:spacing w:before="120"/>
              <w:jc w:val="center"/>
              <w:rPr>
                <w:rFonts w:ascii="Times New Roman" w:hAnsi="Times New Roman"/>
                <w:color w:val="000000" w:themeColor="text1"/>
                <w:sz w:val="24"/>
                <w:szCs w:val="24"/>
                <w:lang w:val="sv-SE"/>
              </w:rPr>
            </w:pPr>
            <w:r w:rsidRPr="00981449">
              <w:rPr>
                <w:rFonts w:ascii="Times New Roman" w:hAnsi="Times New Roman"/>
                <w:color w:val="000000" w:themeColor="text1"/>
                <w:sz w:val="24"/>
                <w:szCs w:val="24"/>
                <w:lang w:val="sv-SE"/>
              </w:rPr>
              <w:t>Thỉnh thoảng</w:t>
            </w:r>
          </w:p>
        </w:tc>
        <w:tc>
          <w:tcPr>
            <w:tcW w:w="726" w:type="pct"/>
          </w:tcPr>
          <w:p w:rsidR="00AB142E" w:rsidRPr="00981449" w:rsidRDefault="00AB142E" w:rsidP="00AB142E">
            <w:pPr>
              <w:spacing w:before="120"/>
              <w:jc w:val="center"/>
              <w:rPr>
                <w:rFonts w:ascii="Times New Roman" w:hAnsi="Times New Roman"/>
                <w:color w:val="000000" w:themeColor="text1"/>
                <w:sz w:val="24"/>
                <w:szCs w:val="24"/>
                <w:lang w:val="sv-SE"/>
              </w:rPr>
            </w:pPr>
            <w:r w:rsidRPr="00981449">
              <w:rPr>
                <w:rFonts w:ascii="Times New Roman" w:hAnsi="Times New Roman"/>
                <w:color w:val="000000" w:themeColor="text1"/>
                <w:sz w:val="24"/>
                <w:szCs w:val="24"/>
                <w:lang w:val="sv-SE"/>
              </w:rPr>
              <w:t>Hiếm khi</w:t>
            </w:r>
          </w:p>
        </w:tc>
        <w:tc>
          <w:tcPr>
            <w:tcW w:w="1091" w:type="pct"/>
          </w:tcPr>
          <w:p w:rsidR="00AB142E" w:rsidRPr="00981449" w:rsidRDefault="00AB142E" w:rsidP="00AB142E">
            <w:pPr>
              <w:spacing w:before="120"/>
              <w:jc w:val="center"/>
              <w:rPr>
                <w:rFonts w:ascii="Times New Roman" w:hAnsi="Times New Roman"/>
                <w:color w:val="000000" w:themeColor="text1"/>
                <w:sz w:val="24"/>
                <w:szCs w:val="24"/>
                <w:lang w:val="sv-SE"/>
              </w:rPr>
            </w:pPr>
            <w:r w:rsidRPr="00981449">
              <w:rPr>
                <w:rFonts w:ascii="Times New Roman" w:hAnsi="Times New Roman"/>
                <w:color w:val="000000" w:themeColor="text1"/>
                <w:sz w:val="24"/>
                <w:szCs w:val="24"/>
                <w:lang w:val="sv-SE"/>
              </w:rPr>
              <w:t>Không thực hiện</w:t>
            </w:r>
          </w:p>
        </w:tc>
      </w:tr>
      <w:tr w:rsidR="00AB142E" w:rsidRPr="00F05E80" w:rsidTr="00AB142E">
        <w:tc>
          <w:tcPr>
            <w:tcW w:w="1258" w:type="pct"/>
          </w:tcPr>
          <w:p w:rsidR="00AB142E" w:rsidRPr="00981449" w:rsidRDefault="00AB142E" w:rsidP="00AB142E">
            <w:pPr>
              <w:spacing w:before="120"/>
              <w:jc w:val="both"/>
              <w:rPr>
                <w:rFonts w:ascii="Times New Roman" w:hAnsi="Times New Roman"/>
                <w:color w:val="000000" w:themeColor="text1"/>
                <w:sz w:val="24"/>
                <w:szCs w:val="24"/>
                <w:lang w:val="sv-SE"/>
              </w:rPr>
            </w:pPr>
          </w:p>
        </w:tc>
        <w:tc>
          <w:tcPr>
            <w:tcW w:w="967" w:type="pct"/>
          </w:tcPr>
          <w:p w:rsidR="00AB142E" w:rsidRPr="00981449" w:rsidRDefault="00AB142E" w:rsidP="00AB142E">
            <w:pPr>
              <w:spacing w:before="120"/>
              <w:jc w:val="both"/>
              <w:rPr>
                <w:rFonts w:ascii="Times New Roman" w:hAnsi="Times New Roman"/>
                <w:color w:val="000000" w:themeColor="text1"/>
                <w:sz w:val="24"/>
                <w:szCs w:val="24"/>
                <w:lang w:val="sv-SE"/>
              </w:rPr>
            </w:pPr>
          </w:p>
        </w:tc>
        <w:tc>
          <w:tcPr>
            <w:tcW w:w="958" w:type="pct"/>
          </w:tcPr>
          <w:p w:rsidR="00AB142E" w:rsidRPr="00981449" w:rsidRDefault="00AB142E" w:rsidP="00AB142E">
            <w:pPr>
              <w:spacing w:before="120"/>
              <w:jc w:val="both"/>
              <w:rPr>
                <w:rFonts w:ascii="Times New Roman" w:hAnsi="Times New Roman"/>
                <w:color w:val="000000" w:themeColor="text1"/>
                <w:sz w:val="24"/>
                <w:szCs w:val="24"/>
                <w:lang w:val="sv-SE"/>
              </w:rPr>
            </w:pPr>
          </w:p>
        </w:tc>
        <w:tc>
          <w:tcPr>
            <w:tcW w:w="726" w:type="pct"/>
          </w:tcPr>
          <w:p w:rsidR="00AB142E" w:rsidRPr="00981449" w:rsidRDefault="00AB142E" w:rsidP="00AB142E">
            <w:pPr>
              <w:spacing w:before="120"/>
              <w:jc w:val="both"/>
              <w:rPr>
                <w:rFonts w:ascii="Times New Roman" w:hAnsi="Times New Roman"/>
                <w:color w:val="000000" w:themeColor="text1"/>
                <w:sz w:val="24"/>
                <w:szCs w:val="24"/>
                <w:lang w:val="sv-SE"/>
              </w:rPr>
            </w:pPr>
          </w:p>
        </w:tc>
        <w:tc>
          <w:tcPr>
            <w:tcW w:w="1091" w:type="pct"/>
          </w:tcPr>
          <w:p w:rsidR="00AB142E" w:rsidRPr="00981449" w:rsidRDefault="00AB142E" w:rsidP="00AB142E">
            <w:pPr>
              <w:spacing w:before="120"/>
              <w:jc w:val="both"/>
              <w:rPr>
                <w:rFonts w:ascii="Times New Roman" w:hAnsi="Times New Roman"/>
                <w:color w:val="000000" w:themeColor="text1"/>
                <w:sz w:val="24"/>
                <w:szCs w:val="24"/>
                <w:lang w:val="sv-SE"/>
              </w:rPr>
            </w:pPr>
          </w:p>
        </w:tc>
      </w:tr>
    </w:tbl>
    <w:p w:rsidR="00AB142E" w:rsidRPr="00981449" w:rsidRDefault="00AB142E" w:rsidP="00AB142E">
      <w:pPr>
        <w:spacing w:before="120"/>
        <w:jc w:val="both"/>
        <w:rPr>
          <w:rFonts w:ascii="Times New Roman" w:hAnsi="Times New Roman" w:cs="Times New Roman"/>
          <w:color w:val="000000" w:themeColor="text1"/>
          <w:sz w:val="24"/>
          <w:szCs w:val="24"/>
          <w:lang w:val="sv-SE"/>
        </w:rPr>
      </w:pPr>
      <w:r w:rsidRPr="00981449">
        <w:rPr>
          <w:rFonts w:ascii="Times New Roman" w:hAnsi="Times New Roman" w:cs="Times New Roman"/>
          <w:color w:val="000000" w:themeColor="text1"/>
          <w:sz w:val="24"/>
          <w:szCs w:val="24"/>
          <w:lang w:val="sv-SE"/>
        </w:rPr>
        <w:t>Câu 2. Nếu có dạy học tích hợp GDBĐKH trong môn SH ở trường THPT thì hình thức thầy (cô) thường áp dụng là gì?</w:t>
      </w:r>
    </w:p>
    <w:tbl>
      <w:tblPr>
        <w:tblW w:w="0" w:type="auto"/>
        <w:tblInd w:w="392" w:type="dxa"/>
        <w:tblLook w:val="04A0" w:firstRow="1" w:lastRow="0" w:firstColumn="1" w:lastColumn="0" w:noHBand="0" w:noVBand="1"/>
      </w:tblPr>
      <w:tblGrid>
        <w:gridCol w:w="410"/>
        <w:gridCol w:w="7688"/>
        <w:gridCol w:w="514"/>
      </w:tblGrid>
      <w:tr w:rsidR="00AB142E" w:rsidRPr="00F05E80" w:rsidTr="00AB142E">
        <w:tc>
          <w:tcPr>
            <w:tcW w:w="425" w:type="dxa"/>
            <w:tcBorders>
              <w:top w:val="nil"/>
              <w:left w:val="nil"/>
              <w:bottom w:val="nil"/>
              <w:right w:val="nil"/>
            </w:tcBorders>
          </w:tcPr>
          <w:p w:rsidR="00AB142E" w:rsidRPr="00981449" w:rsidRDefault="00AB142E" w:rsidP="00AB142E">
            <w:pPr>
              <w:pStyle w:val="ListParagraph"/>
              <w:numPr>
                <w:ilvl w:val="0"/>
                <w:numId w:val="80"/>
              </w:numPr>
              <w:spacing w:before="80"/>
              <w:rPr>
                <w:color w:val="000000" w:themeColor="text1"/>
                <w:sz w:val="24"/>
                <w:szCs w:val="24"/>
                <w:lang w:val="sv-SE"/>
              </w:rPr>
            </w:pPr>
          </w:p>
        </w:tc>
        <w:tc>
          <w:tcPr>
            <w:tcW w:w="8222" w:type="dxa"/>
            <w:tcBorders>
              <w:top w:val="nil"/>
              <w:left w:val="nil"/>
              <w:bottom w:val="nil"/>
              <w:right w:val="single" w:sz="4" w:space="0" w:color="auto"/>
            </w:tcBorders>
          </w:tcPr>
          <w:p w:rsidR="00AB142E" w:rsidRPr="00981449" w:rsidRDefault="00AB142E" w:rsidP="00AB142E">
            <w:pPr>
              <w:spacing w:before="80"/>
              <w:jc w:val="both"/>
              <w:rPr>
                <w:rFonts w:ascii="Times New Roman" w:hAnsi="Times New Roman"/>
                <w:color w:val="000000" w:themeColor="text1"/>
                <w:sz w:val="24"/>
                <w:szCs w:val="24"/>
                <w:lang w:val="sv-SE"/>
              </w:rPr>
            </w:pPr>
            <w:r w:rsidRPr="00981449">
              <w:rPr>
                <w:rFonts w:ascii="Times New Roman" w:hAnsi="Times New Roman"/>
                <w:color w:val="000000" w:themeColor="text1"/>
                <w:sz w:val="24"/>
                <w:szCs w:val="24"/>
                <w:lang w:val="sv-SE"/>
              </w:rPr>
              <w:t>Liên hệ các vấn đề BĐKH có liên quan trong quá trình dạy học Sinh học</w:t>
            </w:r>
          </w:p>
        </w:tc>
        <w:tc>
          <w:tcPr>
            <w:tcW w:w="537" w:type="dxa"/>
            <w:tcBorders>
              <w:left w:val="single" w:sz="4" w:space="0" w:color="auto"/>
            </w:tcBorders>
          </w:tcPr>
          <w:p w:rsidR="00AB142E" w:rsidRPr="00981449" w:rsidRDefault="00AB142E" w:rsidP="00AB142E">
            <w:pPr>
              <w:spacing w:before="80"/>
              <w:jc w:val="both"/>
              <w:rPr>
                <w:rFonts w:ascii="Times New Roman" w:hAnsi="Times New Roman"/>
                <w:color w:val="000000" w:themeColor="text1"/>
                <w:sz w:val="24"/>
                <w:szCs w:val="24"/>
                <w:lang w:val="sv-SE"/>
              </w:rPr>
            </w:pPr>
          </w:p>
        </w:tc>
      </w:tr>
      <w:tr w:rsidR="00AB142E" w:rsidRPr="00F05E80" w:rsidTr="00AB142E">
        <w:tc>
          <w:tcPr>
            <w:tcW w:w="425" w:type="dxa"/>
            <w:tcBorders>
              <w:top w:val="nil"/>
              <w:left w:val="nil"/>
              <w:bottom w:val="nil"/>
              <w:right w:val="nil"/>
            </w:tcBorders>
          </w:tcPr>
          <w:p w:rsidR="00AB142E" w:rsidRPr="00981449" w:rsidRDefault="00AB142E" w:rsidP="00AB142E">
            <w:pPr>
              <w:pStyle w:val="ListParagraph"/>
              <w:numPr>
                <w:ilvl w:val="0"/>
                <w:numId w:val="80"/>
              </w:numPr>
              <w:spacing w:before="80"/>
              <w:rPr>
                <w:color w:val="000000" w:themeColor="text1"/>
                <w:sz w:val="24"/>
                <w:szCs w:val="24"/>
                <w:lang w:val="sv-SE"/>
              </w:rPr>
            </w:pPr>
          </w:p>
        </w:tc>
        <w:tc>
          <w:tcPr>
            <w:tcW w:w="8222" w:type="dxa"/>
            <w:tcBorders>
              <w:top w:val="nil"/>
              <w:left w:val="nil"/>
              <w:bottom w:val="nil"/>
              <w:right w:val="single" w:sz="4" w:space="0" w:color="auto"/>
            </w:tcBorders>
          </w:tcPr>
          <w:p w:rsidR="00AB142E" w:rsidRPr="00981449" w:rsidRDefault="00AB142E" w:rsidP="00AB142E">
            <w:pPr>
              <w:spacing w:before="80"/>
              <w:jc w:val="both"/>
              <w:rPr>
                <w:rFonts w:ascii="Times New Roman" w:hAnsi="Times New Roman"/>
                <w:color w:val="000000" w:themeColor="text1"/>
                <w:sz w:val="24"/>
                <w:szCs w:val="24"/>
                <w:lang w:val="sv-SE"/>
              </w:rPr>
            </w:pPr>
            <w:r w:rsidRPr="00981449">
              <w:rPr>
                <w:rFonts w:ascii="Times New Roman" w:hAnsi="Times New Roman"/>
                <w:color w:val="000000" w:themeColor="text1"/>
                <w:sz w:val="24"/>
                <w:szCs w:val="24"/>
                <w:lang w:val="sv-SE"/>
              </w:rPr>
              <w:t>Lồng ghép nội dung giáo dục BĐKH vào chỗ thuận lợi trong bài học Sinh học</w:t>
            </w:r>
          </w:p>
        </w:tc>
        <w:tc>
          <w:tcPr>
            <w:tcW w:w="537" w:type="dxa"/>
            <w:tcBorders>
              <w:left w:val="single" w:sz="4" w:space="0" w:color="auto"/>
            </w:tcBorders>
          </w:tcPr>
          <w:p w:rsidR="00AB142E" w:rsidRPr="00981449" w:rsidRDefault="00AB142E" w:rsidP="00AB142E">
            <w:pPr>
              <w:spacing w:before="80"/>
              <w:jc w:val="both"/>
              <w:rPr>
                <w:rFonts w:ascii="Times New Roman" w:hAnsi="Times New Roman"/>
                <w:color w:val="000000" w:themeColor="text1"/>
                <w:sz w:val="24"/>
                <w:szCs w:val="24"/>
                <w:lang w:val="sv-SE"/>
              </w:rPr>
            </w:pPr>
          </w:p>
        </w:tc>
      </w:tr>
      <w:tr w:rsidR="00AB142E" w:rsidRPr="00F05E80" w:rsidTr="00AB142E">
        <w:tc>
          <w:tcPr>
            <w:tcW w:w="425" w:type="dxa"/>
            <w:tcBorders>
              <w:top w:val="nil"/>
              <w:left w:val="nil"/>
              <w:bottom w:val="nil"/>
              <w:right w:val="nil"/>
            </w:tcBorders>
          </w:tcPr>
          <w:p w:rsidR="00AB142E" w:rsidRPr="00981449" w:rsidRDefault="00AB142E" w:rsidP="00AB142E">
            <w:pPr>
              <w:pStyle w:val="ListParagraph"/>
              <w:numPr>
                <w:ilvl w:val="0"/>
                <w:numId w:val="80"/>
              </w:numPr>
              <w:spacing w:before="80"/>
              <w:jc w:val="center"/>
              <w:rPr>
                <w:color w:val="000000" w:themeColor="text1"/>
                <w:sz w:val="24"/>
                <w:szCs w:val="24"/>
                <w:lang w:val="sv-SE"/>
              </w:rPr>
            </w:pPr>
          </w:p>
        </w:tc>
        <w:tc>
          <w:tcPr>
            <w:tcW w:w="8222" w:type="dxa"/>
            <w:tcBorders>
              <w:top w:val="nil"/>
              <w:left w:val="nil"/>
              <w:bottom w:val="nil"/>
              <w:right w:val="single" w:sz="4" w:space="0" w:color="auto"/>
            </w:tcBorders>
          </w:tcPr>
          <w:p w:rsidR="00AB142E" w:rsidRPr="00981449" w:rsidRDefault="00AB142E" w:rsidP="00AB142E">
            <w:pPr>
              <w:spacing w:before="80"/>
              <w:jc w:val="both"/>
              <w:rPr>
                <w:rFonts w:ascii="Times New Roman" w:hAnsi="Times New Roman"/>
                <w:color w:val="000000" w:themeColor="text1"/>
                <w:sz w:val="24"/>
                <w:szCs w:val="24"/>
                <w:lang w:val="sv-SE"/>
              </w:rPr>
            </w:pPr>
            <w:r w:rsidRPr="00981449">
              <w:rPr>
                <w:rFonts w:ascii="Times New Roman" w:hAnsi="Times New Roman"/>
                <w:color w:val="000000" w:themeColor="text1"/>
                <w:sz w:val="24"/>
                <w:szCs w:val="24"/>
                <w:lang w:val="sv-SE"/>
              </w:rPr>
              <w:t>Khai thác các kiến thức BĐKH do hoạt động của sinh vật gây ra</w:t>
            </w:r>
          </w:p>
        </w:tc>
        <w:tc>
          <w:tcPr>
            <w:tcW w:w="537" w:type="dxa"/>
            <w:tcBorders>
              <w:left w:val="single" w:sz="4" w:space="0" w:color="auto"/>
            </w:tcBorders>
          </w:tcPr>
          <w:p w:rsidR="00AB142E" w:rsidRPr="00981449" w:rsidRDefault="00AB142E" w:rsidP="00AB142E">
            <w:pPr>
              <w:spacing w:before="80"/>
              <w:jc w:val="both"/>
              <w:rPr>
                <w:rFonts w:ascii="Times New Roman" w:hAnsi="Times New Roman"/>
                <w:color w:val="000000" w:themeColor="text1"/>
                <w:sz w:val="24"/>
                <w:szCs w:val="24"/>
                <w:lang w:val="sv-SE"/>
              </w:rPr>
            </w:pPr>
          </w:p>
        </w:tc>
      </w:tr>
      <w:tr w:rsidR="00AB142E" w:rsidRPr="00F05E80" w:rsidTr="00AB142E">
        <w:tc>
          <w:tcPr>
            <w:tcW w:w="425" w:type="dxa"/>
            <w:tcBorders>
              <w:top w:val="nil"/>
              <w:left w:val="nil"/>
              <w:bottom w:val="nil"/>
              <w:right w:val="nil"/>
            </w:tcBorders>
          </w:tcPr>
          <w:p w:rsidR="00AB142E" w:rsidRPr="00981449" w:rsidRDefault="00AB142E" w:rsidP="00AB142E">
            <w:pPr>
              <w:pStyle w:val="ListParagraph"/>
              <w:numPr>
                <w:ilvl w:val="0"/>
                <w:numId w:val="80"/>
              </w:numPr>
              <w:spacing w:before="80"/>
              <w:jc w:val="center"/>
              <w:rPr>
                <w:color w:val="000000" w:themeColor="text1"/>
                <w:sz w:val="24"/>
                <w:szCs w:val="24"/>
                <w:lang w:val="sv-SE"/>
              </w:rPr>
            </w:pPr>
          </w:p>
        </w:tc>
        <w:tc>
          <w:tcPr>
            <w:tcW w:w="8222" w:type="dxa"/>
            <w:tcBorders>
              <w:top w:val="nil"/>
              <w:left w:val="nil"/>
              <w:bottom w:val="nil"/>
              <w:right w:val="single" w:sz="4" w:space="0" w:color="auto"/>
            </w:tcBorders>
          </w:tcPr>
          <w:p w:rsidR="00AB142E" w:rsidRPr="00981449" w:rsidRDefault="00AB142E" w:rsidP="00AB142E">
            <w:pPr>
              <w:spacing w:before="80"/>
              <w:jc w:val="both"/>
              <w:rPr>
                <w:rFonts w:ascii="Times New Roman" w:hAnsi="Times New Roman"/>
                <w:color w:val="000000" w:themeColor="text1"/>
                <w:sz w:val="24"/>
                <w:szCs w:val="24"/>
                <w:lang w:val="sv-SE"/>
              </w:rPr>
            </w:pPr>
            <w:r w:rsidRPr="00981449">
              <w:rPr>
                <w:rFonts w:ascii="Times New Roman" w:hAnsi="Times New Roman"/>
                <w:color w:val="000000" w:themeColor="text1"/>
                <w:sz w:val="24"/>
                <w:szCs w:val="24"/>
                <w:lang w:val="sv-SE"/>
              </w:rPr>
              <w:t>Tổ chức các hoạt động học tập Sinh học có liên quan đến BĐKH</w:t>
            </w:r>
          </w:p>
        </w:tc>
        <w:tc>
          <w:tcPr>
            <w:tcW w:w="537" w:type="dxa"/>
            <w:tcBorders>
              <w:left w:val="single" w:sz="4" w:space="0" w:color="auto"/>
            </w:tcBorders>
          </w:tcPr>
          <w:p w:rsidR="00AB142E" w:rsidRPr="00981449" w:rsidRDefault="00AB142E" w:rsidP="00AB142E">
            <w:pPr>
              <w:spacing w:before="80"/>
              <w:jc w:val="both"/>
              <w:rPr>
                <w:rFonts w:ascii="Times New Roman" w:hAnsi="Times New Roman"/>
                <w:color w:val="000000" w:themeColor="text1"/>
                <w:sz w:val="24"/>
                <w:szCs w:val="24"/>
                <w:lang w:val="sv-SE"/>
              </w:rPr>
            </w:pPr>
          </w:p>
        </w:tc>
      </w:tr>
      <w:tr w:rsidR="00AB142E" w:rsidRPr="00F05E80" w:rsidTr="00AB142E">
        <w:tc>
          <w:tcPr>
            <w:tcW w:w="425" w:type="dxa"/>
            <w:tcBorders>
              <w:top w:val="nil"/>
              <w:left w:val="nil"/>
              <w:bottom w:val="nil"/>
              <w:right w:val="nil"/>
            </w:tcBorders>
          </w:tcPr>
          <w:p w:rsidR="00AB142E" w:rsidRPr="00981449" w:rsidRDefault="00AB142E" w:rsidP="00AB142E">
            <w:pPr>
              <w:pStyle w:val="ListParagraph"/>
              <w:numPr>
                <w:ilvl w:val="0"/>
                <w:numId w:val="80"/>
              </w:numPr>
              <w:spacing w:before="80"/>
              <w:jc w:val="center"/>
              <w:rPr>
                <w:color w:val="000000" w:themeColor="text1"/>
                <w:sz w:val="24"/>
                <w:szCs w:val="24"/>
                <w:lang w:val="sv-SE"/>
              </w:rPr>
            </w:pPr>
          </w:p>
        </w:tc>
        <w:tc>
          <w:tcPr>
            <w:tcW w:w="8222" w:type="dxa"/>
            <w:tcBorders>
              <w:top w:val="nil"/>
              <w:left w:val="nil"/>
              <w:bottom w:val="nil"/>
              <w:right w:val="single" w:sz="4" w:space="0" w:color="auto"/>
            </w:tcBorders>
          </w:tcPr>
          <w:p w:rsidR="00AB142E" w:rsidRPr="00981449" w:rsidRDefault="00AB142E" w:rsidP="00AB142E">
            <w:pPr>
              <w:spacing w:before="80"/>
              <w:jc w:val="both"/>
              <w:rPr>
                <w:rFonts w:ascii="Times New Roman" w:hAnsi="Times New Roman"/>
                <w:color w:val="000000" w:themeColor="text1"/>
                <w:sz w:val="24"/>
                <w:szCs w:val="24"/>
                <w:lang w:val="sv-SE"/>
              </w:rPr>
            </w:pPr>
            <w:r w:rsidRPr="00981449">
              <w:rPr>
                <w:rFonts w:ascii="Times New Roman" w:hAnsi="Times New Roman"/>
                <w:color w:val="000000" w:themeColor="text1"/>
                <w:sz w:val="24"/>
                <w:szCs w:val="24"/>
                <w:lang w:val="sv-SE"/>
              </w:rPr>
              <w:t>Yêu cầu HS liên hệ các vấn đề BĐKH ở địa phương liên quan đến bài học</w:t>
            </w:r>
          </w:p>
        </w:tc>
        <w:tc>
          <w:tcPr>
            <w:tcW w:w="537" w:type="dxa"/>
            <w:tcBorders>
              <w:left w:val="single" w:sz="4" w:space="0" w:color="auto"/>
            </w:tcBorders>
          </w:tcPr>
          <w:p w:rsidR="00AB142E" w:rsidRPr="00981449" w:rsidRDefault="00AB142E" w:rsidP="00AB142E">
            <w:pPr>
              <w:spacing w:before="80"/>
              <w:jc w:val="both"/>
              <w:rPr>
                <w:rFonts w:ascii="Times New Roman" w:hAnsi="Times New Roman"/>
                <w:color w:val="000000" w:themeColor="text1"/>
                <w:sz w:val="24"/>
                <w:szCs w:val="24"/>
                <w:lang w:val="sv-SE"/>
              </w:rPr>
            </w:pPr>
          </w:p>
        </w:tc>
      </w:tr>
      <w:tr w:rsidR="00AB142E" w:rsidRPr="00F05E80" w:rsidTr="00AB142E">
        <w:tc>
          <w:tcPr>
            <w:tcW w:w="425" w:type="dxa"/>
            <w:tcBorders>
              <w:top w:val="nil"/>
              <w:left w:val="nil"/>
              <w:bottom w:val="nil"/>
              <w:right w:val="nil"/>
            </w:tcBorders>
          </w:tcPr>
          <w:p w:rsidR="00AB142E" w:rsidRPr="00981449" w:rsidRDefault="00AB142E" w:rsidP="00AB142E">
            <w:pPr>
              <w:pStyle w:val="ListParagraph"/>
              <w:numPr>
                <w:ilvl w:val="0"/>
                <w:numId w:val="80"/>
              </w:numPr>
              <w:spacing w:before="80"/>
              <w:jc w:val="center"/>
              <w:rPr>
                <w:color w:val="000000" w:themeColor="text1"/>
                <w:sz w:val="24"/>
                <w:szCs w:val="24"/>
                <w:lang w:val="sv-SE"/>
              </w:rPr>
            </w:pPr>
          </w:p>
        </w:tc>
        <w:tc>
          <w:tcPr>
            <w:tcW w:w="8222" w:type="dxa"/>
            <w:tcBorders>
              <w:top w:val="nil"/>
              <w:left w:val="nil"/>
              <w:bottom w:val="nil"/>
              <w:right w:val="single" w:sz="4" w:space="0" w:color="auto"/>
            </w:tcBorders>
          </w:tcPr>
          <w:p w:rsidR="00AB142E" w:rsidRPr="00981449" w:rsidRDefault="00AB142E" w:rsidP="00AB142E">
            <w:pPr>
              <w:spacing w:before="80"/>
              <w:jc w:val="both"/>
              <w:rPr>
                <w:rFonts w:ascii="Times New Roman" w:hAnsi="Times New Roman"/>
                <w:color w:val="000000" w:themeColor="text1"/>
                <w:sz w:val="24"/>
                <w:szCs w:val="24"/>
                <w:lang w:val="sv-SE"/>
              </w:rPr>
            </w:pPr>
            <w:r w:rsidRPr="00981449">
              <w:rPr>
                <w:rFonts w:ascii="Times New Roman" w:hAnsi="Times New Roman"/>
                <w:color w:val="000000" w:themeColor="text1"/>
                <w:sz w:val="24"/>
                <w:szCs w:val="24"/>
                <w:lang w:val="sv-SE"/>
              </w:rPr>
              <w:t>Ra câu hỏi, bài tập liên quan đến BĐKH cho HS làm</w:t>
            </w:r>
          </w:p>
        </w:tc>
        <w:tc>
          <w:tcPr>
            <w:tcW w:w="537" w:type="dxa"/>
            <w:tcBorders>
              <w:left w:val="single" w:sz="4" w:space="0" w:color="auto"/>
            </w:tcBorders>
          </w:tcPr>
          <w:p w:rsidR="00AB142E" w:rsidRPr="00981449" w:rsidRDefault="00AB142E" w:rsidP="00AB142E">
            <w:pPr>
              <w:spacing w:before="80"/>
              <w:jc w:val="both"/>
              <w:rPr>
                <w:rFonts w:ascii="Times New Roman" w:hAnsi="Times New Roman"/>
                <w:color w:val="000000" w:themeColor="text1"/>
                <w:sz w:val="24"/>
                <w:szCs w:val="24"/>
                <w:lang w:val="sv-SE"/>
              </w:rPr>
            </w:pPr>
          </w:p>
        </w:tc>
      </w:tr>
      <w:tr w:rsidR="00AB142E" w:rsidRPr="00F05E80" w:rsidTr="00AB142E">
        <w:tc>
          <w:tcPr>
            <w:tcW w:w="425" w:type="dxa"/>
            <w:tcBorders>
              <w:top w:val="nil"/>
              <w:left w:val="nil"/>
              <w:bottom w:val="nil"/>
              <w:right w:val="nil"/>
            </w:tcBorders>
          </w:tcPr>
          <w:p w:rsidR="00AB142E" w:rsidRPr="00981449" w:rsidRDefault="00AB142E" w:rsidP="00AB142E">
            <w:pPr>
              <w:pStyle w:val="ListParagraph"/>
              <w:numPr>
                <w:ilvl w:val="0"/>
                <w:numId w:val="80"/>
              </w:numPr>
              <w:spacing w:before="80"/>
              <w:jc w:val="center"/>
              <w:rPr>
                <w:color w:val="000000" w:themeColor="text1"/>
                <w:sz w:val="24"/>
                <w:szCs w:val="24"/>
                <w:lang w:val="sv-SE"/>
              </w:rPr>
            </w:pPr>
          </w:p>
        </w:tc>
        <w:tc>
          <w:tcPr>
            <w:tcW w:w="8222" w:type="dxa"/>
            <w:tcBorders>
              <w:top w:val="nil"/>
              <w:left w:val="nil"/>
              <w:bottom w:val="nil"/>
              <w:right w:val="single" w:sz="4" w:space="0" w:color="auto"/>
            </w:tcBorders>
          </w:tcPr>
          <w:p w:rsidR="00AB142E" w:rsidRPr="00981449" w:rsidRDefault="00AB142E" w:rsidP="00AB142E">
            <w:pPr>
              <w:spacing w:before="80"/>
              <w:jc w:val="both"/>
              <w:rPr>
                <w:rFonts w:ascii="Times New Roman" w:hAnsi="Times New Roman"/>
                <w:color w:val="000000" w:themeColor="text1"/>
                <w:sz w:val="24"/>
                <w:szCs w:val="24"/>
                <w:lang w:val="sv-SE"/>
              </w:rPr>
            </w:pPr>
            <w:r w:rsidRPr="00981449">
              <w:rPr>
                <w:rFonts w:ascii="Times New Roman" w:hAnsi="Times New Roman"/>
                <w:color w:val="000000" w:themeColor="text1"/>
                <w:sz w:val="24"/>
                <w:szCs w:val="24"/>
                <w:lang w:val="sv-SE"/>
              </w:rPr>
              <w:t xml:space="preserve">Tổ chức các hoạt động ngoại khóa về BĐKH cho HS </w:t>
            </w:r>
          </w:p>
        </w:tc>
        <w:tc>
          <w:tcPr>
            <w:tcW w:w="537" w:type="dxa"/>
            <w:tcBorders>
              <w:left w:val="single" w:sz="4" w:space="0" w:color="auto"/>
            </w:tcBorders>
          </w:tcPr>
          <w:p w:rsidR="00AB142E" w:rsidRPr="00981449" w:rsidRDefault="00AB142E" w:rsidP="00AB142E">
            <w:pPr>
              <w:spacing w:before="80"/>
              <w:jc w:val="both"/>
              <w:rPr>
                <w:rFonts w:ascii="Times New Roman" w:hAnsi="Times New Roman"/>
                <w:color w:val="000000" w:themeColor="text1"/>
                <w:sz w:val="24"/>
                <w:szCs w:val="24"/>
                <w:lang w:val="sv-SE"/>
              </w:rPr>
            </w:pPr>
          </w:p>
        </w:tc>
      </w:tr>
    </w:tbl>
    <w:p w:rsidR="00AB142E" w:rsidRPr="00981449" w:rsidRDefault="00AB142E" w:rsidP="00AB142E">
      <w:pPr>
        <w:spacing w:before="120"/>
        <w:jc w:val="both"/>
        <w:rPr>
          <w:rFonts w:ascii="Times New Roman" w:hAnsi="Times New Roman" w:cs="Times New Roman"/>
          <w:color w:val="000000" w:themeColor="text1"/>
          <w:sz w:val="24"/>
          <w:szCs w:val="24"/>
          <w:lang w:val="sv-SE"/>
        </w:rPr>
      </w:pPr>
      <w:r w:rsidRPr="00981449">
        <w:rPr>
          <w:rFonts w:ascii="Times New Roman" w:hAnsi="Times New Roman" w:cs="Times New Roman"/>
          <w:color w:val="000000" w:themeColor="text1"/>
          <w:sz w:val="24"/>
          <w:szCs w:val="24"/>
          <w:lang w:val="sv-SE"/>
        </w:rPr>
        <w:t>Câu 3. Theo thầy (cô), việc GDBĐKH cho HS ở trường THPT có vai trò gì?</w:t>
      </w:r>
    </w:p>
    <w:tbl>
      <w:tblPr>
        <w:tblW w:w="8505" w:type="dxa"/>
        <w:tblInd w:w="4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4A0" w:firstRow="1" w:lastRow="0" w:firstColumn="1" w:lastColumn="0" w:noHBand="0" w:noVBand="1"/>
      </w:tblPr>
      <w:tblGrid>
        <w:gridCol w:w="425"/>
        <w:gridCol w:w="7513"/>
        <w:gridCol w:w="567"/>
      </w:tblGrid>
      <w:tr w:rsidR="00AB142E" w:rsidRPr="00F05E80" w:rsidTr="00AB142E">
        <w:tc>
          <w:tcPr>
            <w:tcW w:w="425" w:type="dxa"/>
            <w:tcBorders>
              <w:top w:val="nil"/>
              <w:left w:val="nil"/>
              <w:bottom w:val="nil"/>
              <w:right w:val="nil"/>
            </w:tcBorders>
          </w:tcPr>
          <w:p w:rsidR="00AB142E" w:rsidRPr="00981449" w:rsidRDefault="00AB142E" w:rsidP="00AB142E">
            <w:pPr>
              <w:pStyle w:val="ListParagraph"/>
              <w:numPr>
                <w:ilvl w:val="0"/>
                <w:numId w:val="77"/>
              </w:numPr>
              <w:spacing w:before="60" w:after="0" w:line="240" w:lineRule="auto"/>
              <w:jc w:val="center"/>
              <w:rPr>
                <w:color w:val="000000" w:themeColor="text1"/>
                <w:sz w:val="24"/>
                <w:szCs w:val="24"/>
              </w:rPr>
            </w:pPr>
          </w:p>
        </w:tc>
        <w:tc>
          <w:tcPr>
            <w:tcW w:w="7513" w:type="dxa"/>
            <w:tcBorders>
              <w:top w:val="nil"/>
              <w:left w:val="nil"/>
              <w:bottom w:val="nil"/>
              <w:right w:val="single" w:sz="4" w:space="0" w:color="auto"/>
            </w:tcBorders>
          </w:tcPr>
          <w:p w:rsidR="00AB142E" w:rsidRPr="00981449" w:rsidRDefault="00AB142E" w:rsidP="00AB142E">
            <w:pPr>
              <w:spacing w:before="60"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Nâng cao hiểu biết về BĐKH cho HS</w:t>
            </w:r>
          </w:p>
        </w:tc>
        <w:tc>
          <w:tcPr>
            <w:tcW w:w="567" w:type="dxa"/>
            <w:tcBorders>
              <w:top w:val="single" w:sz="4" w:space="0" w:color="auto"/>
              <w:left w:val="single" w:sz="4" w:space="0" w:color="auto"/>
              <w:bottom w:val="single" w:sz="4" w:space="0" w:color="auto"/>
              <w:right w:val="single" w:sz="4" w:space="0" w:color="auto"/>
            </w:tcBorders>
            <w:vAlign w:val="center"/>
          </w:tcPr>
          <w:p w:rsidR="00AB142E" w:rsidRPr="00981449" w:rsidRDefault="00AB142E" w:rsidP="00AB142E">
            <w:pPr>
              <w:spacing w:before="60" w:after="0" w:line="240" w:lineRule="auto"/>
              <w:jc w:val="center"/>
              <w:rPr>
                <w:rFonts w:ascii="Times New Roman" w:hAnsi="Times New Roman" w:cs="Times New Roman"/>
                <w:bCs/>
                <w:color w:val="000000" w:themeColor="text1"/>
                <w:sz w:val="24"/>
                <w:szCs w:val="24"/>
              </w:rPr>
            </w:pPr>
          </w:p>
        </w:tc>
      </w:tr>
      <w:tr w:rsidR="00AB142E" w:rsidRPr="00F05E80" w:rsidTr="00AB142E">
        <w:tc>
          <w:tcPr>
            <w:tcW w:w="425" w:type="dxa"/>
            <w:tcBorders>
              <w:top w:val="nil"/>
              <w:left w:val="nil"/>
              <w:bottom w:val="nil"/>
              <w:right w:val="nil"/>
            </w:tcBorders>
          </w:tcPr>
          <w:p w:rsidR="00AB142E" w:rsidRPr="00981449" w:rsidRDefault="00AB142E" w:rsidP="00AB142E">
            <w:pPr>
              <w:pStyle w:val="ListParagraph"/>
              <w:numPr>
                <w:ilvl w:val="0"/>
                <w:numId w:val="77"/>
              </w:numPr>
              <w:spacing w:before="60" w:after="0" w:line="240" w:lineRule="auto"/>
              <w:jc w:val="center"/>
              <w:rPr>
                <w:color w:val="000000" w:themeColor="text1"/>
                <w:sz w:val="24"/>
                <w:szCs w:val="24"/>
              </w:rPr>
            </w:pPr>
          </w:p>
        </w:tc>
        <w:tc>
          <w:tcPr>
            <w:tcW w:w="7513" w:type="dxa"/>
            <w:tcBorders>
              <w:top w:val="nil"/>
              <w:left w:val="nil"/>
              <w:bottom w:val="nil"/>
              <w:right w:val="single" w:sz="4" w:space="0" w:color="auto"/>
            </w:tcBorders>
          </w:tcPr>
          <w:p w:rsidR="00AB142E" w:rsidRPr="00981449" w:rsidRDefault="00AB142E" w:rsidP="00AB142E">
            <w:pPr>
              <w:spacing w:before="60"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Giúp HS sống có trách nhiệm với môi trường</w:t>
            </w:r>
          </w:p>
        </w:tc>
        <w:tc>
          <w:tcPr>
            <w:tcW w:w="567" w:type="dxa"/>
            <w:tcBorders>
              <w:top w:val="single" w:sz="4" w:space="0" w:color="auto"/>
              <w:left w:val="single" w:sz="4" w:space="0" w:color="auto"/>
              <w:bottom w:val="single" w:sz="4" w:space="0" w:color="auto"/>
              <w:right w:val="single" w:sz="4" w:space="0" w:color="auto"/>
            </w:tcBorders>
            <w:vAlign w:val="center"/>
          </w:tcPr>
          <w:p w:rsidR="00AB142E" w:rsidRPr="00981449" w:rsidRDefault="00AB142E" w:rsidP="00AB142E">
            <w:pPr>
              <w:spacing w:before="60" w:after="0" w:line="240" w:lineRule="auto"/>
              <w:jc w:val="center"/>
              <w:rPr>
                <w:rFonts w:ascii="Times New Roman" w:hAnsi="Times New Roman" w:cs="Times New Roman"/>
                <w:bCs/>
                <w:color w:val="000000" w:themeColor="text1"/>
                <w:sz w:val="24"/>
                <w:szCs w:val="24"/>
              </w:rPr>
            </w:pPr>
          </w:p>
        </w:tc>
      </w:tr>
      <w:tr w:rsidR="00AB142E" w:rsidRPr="00F05E80" w:rsidTr="00AB142E">
        <w:tc>
          <w:tcPr>
            <w:tcW w:w="425" w:type="dxa"/>
            <w:tcBorders>
              <w:top w:val="nil"/>
              <w:left w:val="nil"/>
              <w:bottom w:val="nil"/>
              <w:right w:val="nil"/>
            </w:tcBorders>
          </w:tcPr>
          <w:p w:rsidR="00AB142E" w:rsidRPr="00981449" w:rsidRDefault="00AB142E" w:rsidP="00AB142E">
            <w:pPr>
              <w:pStyle w:val="ListParagraph"/>
              <w:numPr>
                <w:ilvl w:val="0"/>
                <w:numId w:val="77"/>
              </w:numPr>
              <w:spacing w:before="60" w:after="0" w:line="240" w:lineRule="auto"/>
              <w:jc w:val="center"/>
              <w:rPr>
                <w:color w:val="000000" w:themeColor="text1"/>
                <w:sz w:val="24"/>
                <w:szCs w:val="24"/>
              </w:rPr>
            </w:pPr>
          </w:p>
        </w:tc>
        <w:tc>
          <w:tcPr>
            <w:tcW w:w="7513" w:type="dxa"/>
            <w:tcBorders>
              <w:top w:val="nil"/>
              <w:left w:val="nil"/>
              <w:bottom w:val="nil"/>
              <w:right w:val="single" w:sz="4" w:space="0" w:color="auto"/>
            </w:tcBorders>
          </w:tcPr>
          <w:p w:rsidR="00AB142E" w:rsidRPr="00981449" w:rsidRDefault="00AB142E" w:rsidP="00AB142E">
            <w:pPr>
              <w:spacing w:before="60"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Giúp HS hiểu biết về ứng phó với BĐKH trong tương lai</w:t>
            </w:r>
          </w:p>
        </w:tc>
        <w:tc>
          <w:tcPr>
            <w:tcW w:w="567" w:type="dxa"/>
            <w:tcBorders>
              <w:top w:val="single" w:sz="4" w:space="0" w:color="auto"/>
              <w:left w:val="single" w:sz="4" w:space="0" w:color="auto"/>
              <w:bottom w:val="single" w:sz="4" w:space="0" w:color="auto"/>
              <w:right w:val="single" w:sz="4" w:space="0" w:color="auto"/>
            </w:tcBorders>
            <w:vAlign w:val="center"/>
          </w:tcPr>
          <w:p w:rsidR="00AB142E" w:rsidRPr="00981449" w:rsidRDefault="00AB142E" w:rsidP="00AB142E">
            <w:pPr>
              <w:spacing w:before="60" w:after="0" w:line="240" w:lineRule="auto"/>
              <w:jc w:val="center"/>
              <w:rPr>
                <w:rFonts w:ascii="Times New Roman" w:hAnsi="Times New Roman" w:cs="Times New Roman"/>
                <w:bCs/>
                <w:color w:val="000000" w:themeColor="text1"/>
                <w:sz w:val="24"/>
                <w:szCs w:val="24"/>
              </w:rPr>
            </w:pPr>
          </w:p>
        </w:tc>
      </w:tr>
      <w:tr w:rsidR="00AB142E" w:rsidRPr="00F05E80" w:rsidTr="00AB142E">
        <w:tc>
          <w:tcPr>
            <w:tcW w:w="425" w:type="dxa"/>
            <w:tcBorders>
              <w:top w:val="nil"/>
              <w:left w:val="nil"/>
              <w:bottom w:val="nil"/>
              <w:right w:val="nil"/>
            </w:tcBorders>
          </w:tcPr>
          <w:p w:rsidR="00AB142E" w:rsidRPr="00981449" w:rsidRDefault="00AB142E" w:rsidP="00AB142E">
            <w:pPr>
              <w:pStyle w:val="ListParagraph"/>
              <w:numPr>
                <w:ilvl w:val="0"/>
                <w:numId w:val="77"/>
              </w:numPr>
              <w:spacing w:before="60" w:after="0" w:line="240" w:lineRule="auto"/>
              <w:jc w:val="center"/>
              <w:rPr>
                <w:color w:val="000000" w:themeColor="text1"/>
                <w:sz w:val="24"/>
                <w:szCs w:val="24"/>
              </w:rPr>
            </w:pPr>
          </w:p>
        </w:tc>
        <w:tc>
          <w:tcPr>
            <w:tcW w:w="7513" w:type="dxa"/>
            <w:tcBorders>
              <w:top w:val="nil"/>
              <w:left w:val="nil"/>
              <w:bottom w:val="nil"/>
              <w:right w:val="single" w:sz="4" w:space="0" w:color="auto"/>
            </w:tcBorders>
          </w:tcPr>
          <w:p w:rsidR="00AB142E" w:rsidRPr="00981449" w:rsidRDefault="00AB142E" w:rsidP="00AB142E">
            <w:pPr>
              <w:spacing w:before="60"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HS có kĩ năng cơ bản để giảm nhẹ rủi ro thiên tai do BĐKH gây ra</w:t>
            </w:r>
          </w:p>
        </w:tc>
        <w:tc>
          <w:tcPr>
            <w:tcW w:w="567" w:type="dxa"/>
            <w:tcBorders>
              <w:top w:val="single" w:sz="4" w:space="0" w:color="auto"/>
              <w:left w:val="single" w:sz="4" w:space="0" w:color="auto"/>
              <w:bottom w:val="single" w:sz="4" w:space="0" w:color="auto"/>
              <w:right w:val="single" w:sz="4" w:space="0" w:color="auto"/>
            </w:tcBorders>
            <w:vAlign w:val="center"/>
          </w:tcPr>
          <w:p w:rsidR="00AB142E" w:rsidRPr="00981449" w:rsidRDefault="00AB142E" w:rsidP="00AB142E">
            <w:pPr>
              <w:spacing w:before="60" w:after="0" w:line="240" w:lineRule="auto"/>
              <w:jc w:val="center"/>
              <w:rPr>
                <w:rFonts w:ascii="Times New Roman" w:hAnsi="Times New Roman" w:cs="Times New Roman"/>
                <w:bCs/>
                <w:color w:val="000000" w:themeColor="text1"/>
                <w:sz w:val="24"/>
                <w:szCs w:val="24"/>
              </w:rPr>
            </w:pPr>
          </w:p>
        </w:tc>
      </w:tr>
      <w:tr w:rsidR="00AB142E" w:rsidRPr="00F05E80" w:rsidTr="00AB142E">
        <w:tc>
          <w:tcPr>
            <w:tcW w:w="425" w:type="dxa"/>
            <w:tcBorders>
              <w:top w:val="nil"/>
              <w:left w:val="nil"/>
              <w:bottom w:val="nil"/>
              <w:right w:val="nil"/>
            </w:tcBorders>
          </w:tcPr>
          <w:p w:rsidR="00AB142E" w:rsidRPr="00981449" w:rsidRDefault="00AB142E" w:rsidP="00AB142E">
            <w:pPr>
              <w:pStyle w:val="ListParagraph"/>
              <w:numPr>
                <w:ilvl w:val="0"/>
                <w:numId w:val="77"/>
              </w:numPr>
              <w:spacing w:before="60" w:after="0" w:line="240" w:lineRule="auto"/>
              <w:jc w:val="center"/>
              <w:rPr>
                <w:color w:val="000000" w:themeColor="text1"/>
                <w:sz w:val="24"/>
                <w:szCs w:val="24"/>
              </w:rPr>
            </w:pPr>
          </w:p>
        </w:tc>
        <w:tc>
          <w:tcPr>
            <w:tcW w:w="7513" w:type="dxa"/>
            <w:tcBorders>
              <w:top w:val="nil"/>
              <w:left w:val="nil"/>
              <w:bottom w:val="nil"/>
              <w:right w:val="single" w:sz="4" w:space="0" w:color="auto"/>
            </w:tcBorders>
          </w:tcPr>
          <w:p w:rsidR="00AB142E" w:rsidRPr="00981449" w:rsidRDefault="00AB142E" w:rsidP="00AB142E">
            <w:pPr>
              <w:spacing w:before="60"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 xml:space="preserve">HS hiểu sâu kiến thức sinh học </w:t>
            </w:r>
          </w:p>
        </w:tc>
        <w:tc>
          <w:tcPr>
            <w:tcW w:w="567" w:type="dxa"/>
            <w:tcBorders>
              <w:top w:val="single" w:sz="4" w:space="0" w:color="auto"/>
              <w:left w:val="single" w:sz="4" w:space="0" w:color="auto"/>
              <w:bottom w:val="single" w:sz="4" w:space="0" w:color="auto"/>
              <w:right w:val="single" w:sz="4" w:space="0" w:color="auto"/>
            </w:tcBorders>
            <w:vAlign w:val="center"/>
          </w:tcPr>
          <w:p w:rsidR="00AB142E" w:rsidRPr="00981449" w:rsidRDefault="00AB142E" w:rsidP="00AB142E">
            <w:pPr>
              <w:spacing w:before="60" w:after="0" w:line="240" w:lineRule="auto"/>
              <w:jc w:val="center"/>
              <w:rPr>
                <w:rFonts w:ascii="Times New Roman" w:hAnsi="Times New Roman" w:cs="Times New Roman"/>
                <w:bCs/>
                <w:color w:val="000000" w:themeColor="text1"/>
                <w:sz w:val="24"/>
                <w:szCs w:val="24"/>
              </w:rPr>
            </w:pPr>
          </w:p>
        </w:tc>
      </w:tr>
      <w:tr w:rsidR="00AB142E" w:rsidRPr="00F05E80" w:rsidTr="00AB142E">
        <w:tc>
          <w:tcPr>
            <w:tcW w:w="425" w:type="dxa"/>
            <w:tcBorders>
              <w:top w:val="nil"/>
              <w:left w:val="nil"/>
              <w:bottom w:val="nil"/>
              <w:right w:val="nil"/>
            </w:tcBorders>
          </w:tcPr>
          <w:p w:rsidR="00AB142E" w:rsidRPr="00981449" w:rsidRDefault="00AB142E" w:rsidP="00AB142E">
            <w:pPr>
              <w:pStyle w:val="ListParagraph"/>
              <w:numPr>
                <w:ilvl w:val="0"/>
                <w:numId w:val="77"/>
              </w:numPr>
              <w:spacing w:before="60" w:after="0" w:line="240" w:lineRule="auto"/>
              <w:jc w:val="center"/>
              <w:rPr>
                <w:color w:val="000000" w:themeColor="text1"/>
                <w:sz w:val="24"/>
                <w:szCs w:val="24"/>
              </w:rPr>
            </w:pPr>
          </w:p>
        </w:tc>
        <w:tc>
          <w:tcPr>
            <w:tcW w:w="7513" w:type="dxa"/>
            <w:tcBorders>
              <w:top w:val="nil"/>
              <w:left w:val="nil"/>
              <w:bottom w:val="nil"/>
              <w:right w:val="single" w:sz="4" w:space="0" w:color="auto"/>
            </w:tcBorders>
          </w:tcPr>
          <w:p w:rsidR="00AB142E" w:rsidRPr="00981449" w:rsidRDefault="00AB142E" w:rsidP="00AB142E">
            <w:pPr>
              <w:spacing w:before="60"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Ý kiến khác: …………………………………………………………………</w:t>
            </w:r>
          </w:p>
        </w:tc>
        <w:tc>
          <w:tcPr>
            <w:tcW w:w="567" w:type="dxa"/>
            <w:tcBorders>
              <w:top w:val="single" w:sz="4" w:space="0" w:color="auto"/>
              <w:left w:val="single" w:sz="4" w:space="0" w:color="auto"/>
              <w:bottom w:val="single" w:sz="4" w:space="0" w:color="auto"/>
              <w:right w:val="single" w:sz="4" w:space="0" w:color="auto"/>
            </w:tcBorders>
            <w:vAlign w:val="center"/>
          </w:tcPr>
          <w:p w:rsidR="00AB142E" w:rsidRPr="00981449" w:rsidRDefault="00AB142E" w:rsidP="00AB142E">
            <w:pPr>
              <w:spacing w:before="60" w:after="0" w:line="240" w:lineRule="auto"/>
              <w:jc w:val="center"/>
              <w:rPr>
                <w:rFonts w:ascii="Times New Roman" w:hAnsi="Times New Roman" w:cs="Times New Roman"/>
                <w:bCs/>
                <w:color w:val="000000" w:themeColor="text1"/>
                <w:sz w:val="24"/>
                <w:szCs w:val="24"/>
              </w:rPr>
            </w:pPr>
          </w:p>
        </w:tc>
      </w:tr>
    </w:tbl>
    <w:p w:rsidR="00AB142E" w:rsidRPr="00981449" w:rsidRDefault="00AB142E" w:rsidP="00AB142E">
      <w:pPr>
        <w:spacing w:before="120"/>
        <w:jc w:val="both"/>
        <w:rPr>
          <w:rFonts w:ascii="Times New Roman" w:hAnsi="Times New Roman" w:cs="Times New Roman"/>
          <w:color w:val="000000" w:themeColor="text1"/>
          <w:sz w:val="24"/>
          <w:szCs w:val="24"/>
          <w:lang w:val="sv-SE"/>
        </w:rPr>
      </w:pPr>
    </w:p>
    <w:p w:rsidR="00AB142E" w:rsidRPr="00981449" w:rsidRDefault="00AB142E" w:rsidP="00AB142E">
      <w:pPr>
        <w:spacing w:before="120"/>
        <w:jc w:val="both"/>
        <w:rPr>
          <w:rFonts w:ascii="Times New Roman" w:hAnsi="Times New Roman" w:cs="Times New Roman"/>
          <w:color w:val="000000" w:themeColor="text1"/>
          <w:sz w:val="24"/>
          <w:szCs w:val="24"/>
          <w:lang w:val="sv-SE"/>
        </w:rPr>
      </w:pPr>
      <w:r w:rsidRPr="00981449">
        <w:rPr>
          <w:rFonts w:ascii="Times New Roman" w:hAnsi="Times New Roman" w:cs="Times New Roman"/>
          <w:color w:val="000000" w:themeColor="text1"/>
          <w:sz w:val="24"/>
          <w:szCs w:val="24"/>
          <w:lang w:val="sv-SE"/>
        </w:rPr>
        <w:t>Câu 4. Theo thầy (cô), việc tích hợp GDBĐKH trong DHSH cho HS ở trường THPT hiện nay là:</w:t>
      </w:r>
    </w:p>
    <w:tbl>
      <w:tblPr>
        <w:tblW w:w="5000" w:type="pct"/>
        <w:jc w:val="center"/>
        <w:tblLook w:val="04A0" w:firstRow="1" w:lastRow="0" w:firstColumn="1" w:lastColumn="0" w:noHBand="0" w:noVBand="1"/>
      </w:tblPr>
      <w:tblGrid>
        <w:gridCol w:w="1723"/>
        <w:gridCol w:w="1983"/>
        <w:gridCol w:w="2982"/>
        <w:gridCol w:w="2316"/>
      </w:tblGrid>
      <w:tr w:rsidR="00AB142E" w:rsidRPr="00F05E80" w:rsidTr="00AB142E">
        <w:trPr>
          <w:jc w:val="center"/>
        </w:trPr>
        <w:tc>
          <w:tcPr>
            <w:tcW w:w="957" w:type="pct"/>
          </w:tcPr>
          <w:p w:rsidR="00AB142E" w:rsidRPr="00981449" w:rsidRDefault="00AB142E" w:rsidP="00AB142E">
            <w:pPr>
              <w:spacing w:before="120"/>
              <w:jc w:val="center"/>
              <w:rPr>
                <w:rFonts w:ascii="Times New Roman" w:hAnsi="Times New Roman"/>
                <w:color w:val="000000" w:themeColor="text1"/>
                <w:sz w:val="24"/>
                <w:szCs w:val="24"/>
                <w:lang w:val="sv-SE"/>
              </w:rPr>
            </w:pPr>
            <w:r w:rsidRPr="00981449">
              <w:rPr>
                <w:rFonts w:ascii="Times New Roman" w:hAnsi="Times New Roman"/>
                <w:color w:val="000000" w:themeColor="text1"/>
                <w:sz w:val="24"/>
                <w:szCs w:val="24"/>
                <w:lang w:val="sv-SE"/>
              </w:rPr>
              <w:t>Rất cần thiết</w:t>
            </w:r>
          </w:p>
        </w:tc>
        <w:tc>
          <w:tcPr>
            <w:tcW w:w="1101" w:type="pct"/>
          </w:tcPr>
          <w:p w:rsidR="00AB142E" w:rsidRPr="00981449" w:rsidRDefault="00AB142E" w:rsidP="00AB142E">
            <w:pPr>
              <w:spacing w:before="120"/>
              <w:jc w:val="center"/>
              <w:rPr>
                <w:rFonts w:ascii="Times New Roman" w:hAnsi="Times New Roman"/>
                <w:color w:val="000000" w:themeColor="text1"/>
                <w:sz w:val="24"/>
                <w:szCs w:val="24"/>
                <w:lang w:val="sv-SE"/>
              </w:rPr>
            </w:pPr>
            <w:r w:rsidRPr="00981449">
              <w:rPr>
                <w:rFonts w:ascii="Times New Roman" w:hAnsi="Times New Roman"/>
                <w:color w:val="000000" w:themeColor="text1"/>
                <w:sz w:val="24"/>
                <w:szCs w:val="24"/>
                <w:lang w:val="sv-SE"/>
              </w:rPr>
              <w:t>Cần thiết</w:t>
            </w:r>
          </w:p>
        </w:tc>
        <w:tc>
          <w:tcPr>
            <w:tcW w:w="1656" w:type="pct"/>
          </w:tcPr>
          <w:p w:rsidR="00AB142E" w:rsidRPr="00981449" w:rsidRDefault="00AB142E" w:rsidP="00AB142E">
            <w:pPr>
              <w:spacing w:before="120"/>
              <w:jc w:val="center"/>
              <w:rPr>
                <w:rFonts w:ascii="Times New Roman" w:hAnsi="Times New Roman"/>
                <w:color w:val="000000" w:themeColor="text1"/>
                <w:sz w:val="24"/>
                <w:szCs w:val="24"/>
                <w:lang w:val="sv-SE"/>
              </w:rPr>
            </w:pPr>
            <w:r w:rsidRPr="00981449">
              <w:rPr>
                <w:rFonts w:ascii="Times New Roman" w:hAnsi="Times New Roman"/>
                <w:color w:val="000000" w:themeColor="text1"/>
                <w:sz w:val="24"/>
                <w:szCs w:val="24"/>
                <w:lang w:val="sv-SE"/>
              </w:rPr>
              <w:t>Có hay không cũng được</w:t>
            </w:r>
          </w:p>
        </w:tc>
        <w:tc>
          <w:tcPr>
            <w:tcW w:w="1286" w:type="pct"/>
          </w:tcPr>
          <w:p w:rsidR="00AB142E" w:rsidRPr="00981449" w:rsidRDefault="00AB142E" w:rsidP="00AB142E">
            <w:pPr>
              <w:spacing w:before="120"/>
              <w:jc w:val="center"/>
              <w:rPr>
                <w:rFonts w:ascii="Times New Roman" w:hAnsi="Times New Roman"/>
                <w:color w:val="000000" w:themeColor="text1"/>
                <w:sz w:val="24"/>
                <w:szCs w:val="24"/>
                <w:lang w:val="sv-SE"/>
              </w:rPr>
            </w:pPr>
            <w:r w:rsidRPr="00981449">
              <w:rPr>
                <w:rFonts w:ascii="Times New Roman" w:hAnsi="Times New Roman"/>
                <w:color w:val="000000" w:themeColor="text1"/>
                <w:sz w:val="24"/>
                <w:szCs w:val="24"/>
                <w:lang w:val="sv-SE"/>
              </w:rPr>
              <w:t>Không cần thiết</w:t>
            </w:r>
          </w:p>
        </w:tc>
      </w:tr>
      <w:tr w:rsidR="00AB142E" w:rsidRPr="00F05E80" w:rsidTr="00AB142E">
        <w:trPr>
          <w:jc w:val="center"/>
        </w:trPr>
        <w:tc>
          <w:tcPr>
            <w:tcW w:w="957" w:type="pct"/>
          </w:tcPr>
          <w:p w:rsidR="00AB142E" w:rsidRPr="00981449" w:rsidRDefault="00AB142E" w:rsidP="00AB142E">
            <w:pPr>
              <w:spacing w:before="120"/>
              <w:jc w:val="both"/>
              <w:rPr>
                <w:rFonts w:ascii="Times New Roman" w:hAnsi="Times New Roman"/>
                <w:color w:val="000000" w:themeColor="text1"/>
                <w:sz w:val="24"/>
                <w:szCs w:val="24"/>
                <w:lang w:val="sv-SE"/>
              </w:rPr>
            </w:pPr>
          </w:p>
        </w:tc>
        <w:tc>
          <w:tcPr>
            <w:tcW w:w="1101" w:type="pct"/>
          </w:tcPr>
          <w:p w:rsidR="00AB142E" w:rsidRPr="00981449" w:rsidRDefault="00AB142E" w:rsidP="00AB142E">
            <w:pPr>
              <w:spacing w:before="120"/>
              <w:jc w:val="both"/>
              <w:rPr>
                <w:rFonts w:ascii="Times New Roman" w:hAnsi="Times New Roman"/>
                <w:color w:val="000000" w:themeColor="text1"/>
                <w:sz w:val="24"/>
                <w:szCs w:val="24"/>
                <w:lang w:val="sv-SE"/>
              </w:rPr>
            </w:pPr>
          </w:p>
        </w:tc>
        <w:tc>
          <w:tcPr>
            <w:tcW w:w="1656" w:type="pct"/>
          </w:tcPr>
          <w:p w:rsidR="00AB142E" w:rsidRPr="00981449" w:rsidRDefault="00AB142E" w:rsidP="00AB142E">
            <w:pPr>
              <w:spacing w:before="120"/>
              <w:jc w:val="both"/>
              <w:rPr>
                <w:rFonts w:ascii="Times New Roman" w:hAnsi="Times New Roman"/>
                <w:color w:val="000000" w:themeColor="text1"/>
                <w:sz w:val="24"/>
                <w:szCs w:val="24"/>
                <w:lang w:val="sv-SE"/>
              </w:rPr>
            </w:pPr>
          </w:p>
        </w:tc>
        <w:tc>
          <w:tcPr>
            <w:tcW w:w="1286" w:type="pct"/>
          </w:tcPr>
          <w:p w:rsidR="00AB142E" w:rsidRPr="00981449" w:rsidRDefault="00AB142E" w:rsidP="00AB142E">
            <w:pPr>
              <w:spacing w:before="120"/>
              <w:jc w:val="both"/>
              <w:rPr>
                <w:rFonts w:ascii="Times New Roman" w:hAnsi="Times New Roman"/>
                <w:color w:val="000000" w:themeColor="text1"/>
                <w:sz w:val="24"/>
                <w:szCs w:val="24"/>
                <w:lang w:val="sv-SE"/>
              </w:rPr>
            </w:pPr>
          </w:p>
        </w:tc>
      </w:tr>
    </w:tbl>
    <w:p w:rsidR="00AB142E" w:rsidRPr="00981449" w:rsidRDefault="00AB142E" w:rsidP="00AB142E">
      <w:pPr>
        <w:spacing w:before="120"/>
        <w:jc w:val="both"/>
        <w:rPr>
          <w:rFonts w:ascii="Times New Roman" w:hAnsi="Times New Roman" w:cs="Times New Roman"/>
          <w:color w:val="000000" w:themeColor="text1"/>
          <w:sz w:val="24"/>
          <w:szCs w:val="24"/>
          <w:lang w:val="sv-SE"/>
        </w:rPr>
      </w:pPr>
      <w:r w:rsidRPr="00981449">
        <w:rPr>
          <w:rFonts w:ascii="Times New Roman" w:hAnsi="Times New Roman" w:cs="Times New Roman"/>
          <w:color w:val="000000" w:themeColor="text1"/>
          <w:sz w:val="24"/>
          <w:szCs w:val="24"/>
          <w:lang w:val="sv-SE"/>
        </w:rPr>
        <w:t>Câu 5. Theo thầy (cô), việc thực hiện GDBĐKH trong DHSH ở trường THPT mang lại lợi ích gì cho HS?</w:t>
      </w:r>
    </w:p>
    <w:tbl>
      <w:tblPr>
        <w:tblW w:w="8647" w:type="dxa"/>
        <w:tblInd w:w="3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4A0" w:firstRow="1" w:lastRow="0" w:firstColumn="1" w:lastColumn="0" w:noHBand="0" w:noVBand="1"/>
      </w:tblPr>
      <w:tblGrid>
        <w:gridCol w:w="283"/>
        <w:gridCol w:w="7797"/>
        <w:gridCol w:w="567"/>
      </w:tblGrid>
      <w:tr w:rsidR="00AB142E" w:rsidRPr="00F05E80" w:rsidTr="00AB142E">
        <w:tc>
          <w:tcPr>
            <w:tcW w:w="283" w:type="dxa"/>
            <w:tcBorders>
              <w:top w:val="nil"/>
              <w:left w:val="nil"/>
              <w:bottom w:val="nil"/>
              <w:right w:val="nil"/>
            </w:tcBorders>
          </w:tcPr>
          <w:p w:rsidR="00AB142E" w:rsidRPr="00981449" w:rsidRDefault="00AB142E" w:rsidP="00AB142E">
            <w:pPr>
              <w:pStyle w:val="ListParagraph"/>
              <w:numPr>
                <w:ilvl w:val="0"/>
                <w:numId w:val="78"/>
              </w:numPr>
              <w:spacing w:before="80" w:after="0" w:line="240" w:lineRule="auto"/>
              <w:jc w:val="center"/>
              <w:rPr>
                <w:color w:val="000000" w:themeColor="text1"/>
                <w:sz w:val="24"/>
                <w:szCs w:val="24"/>
              </w:rPr>
            </w:pPr>
          </w:p>
        </w:tc>
        <w:tc>
          <w:tcPr>
            <w:tcW w:w="7797" w:type="dxa"/>
            <w:tcBorders>
              <w:top w:val="nil"/>
              <w:left w:val="nil"/>
              <w:bottom w:val="nil"/>
              <w:right w:val="single" w:sz="4" w:space="0" w:color="auto"/>
            </w:tcBorders>
          </w:tcPr>
          <w:p w:rsidR="00AB142E" w:rsidRPr="00981449" w:rsidRDefault="00AB142E" w:rsidP="00AB142E">
            <w:pPr>
              <w:spacing w:before="80" w:after="0" w:line="240" w:lineRule="auto"/>
              <w:ind w:firstLine="114"/>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 xml:space="preserve">Làm tăng ý nghĩa của các bài học Sinh học </w:t>
            </w:r>
          </w:p>
        </w:tc>
        <w:tc>
          <w:tcPr>
            <w:tcW w:w="567" w:type="dxa"/>
            <w:tcBorders>
              <w:top w:val="single" w:sz="4" w:space="0" w:color="auto"/>
              <w:left w:val="single" w:sz="4" w:space="0" w:color="auto"/>
              <w:bottom w:val="single" w:sz="4" w:space="0" w:color="auto"/>
              <w:right w:val="single" w:sz="4" w:space="0" w:color="auto"/>
            </w:tcBorders>
            <w:vAlign w:val="center"/>
          </w:tcPr>
          <w:p w:rsidR="00AB142E" w:rsidRPr="00981449" w:rsidRDefault="00AB142E" w:rsidP="00AB142E">
            <w:pPr>
              <w:spacing w:before="80" w:after="0" w:line="240" w:lineRule="auto"/>
              <w:jc w:val="center"/>
              <w:rPr>
                <w:rFonts w:ascii="Times New Roman" w:hAnsi="Times New Roman" w:cs="Times New Roman"/>
                <w:bCs/>
                <w:color w:val="000000" w:themeColor="text1"/>
                <w:sz w:val="24"/>
                <w:szCs w:val="24"/>
              </w:rPr>
            </w:pPr>
          </w:p>
        </w:tc>
      </w:tr>
      <w:tr w:rsidR="00AB142E" w:rsidRPr="00F05E80" w:rsidTr="00AB142E">
        <w:tc>
          <w:tcPr>
            <w:tcW w:w="283" w:type="dxa"/>
            <w:tcBorders>
              <w:top w:val="nil"/>
              <w:left w:val="nil"/>
              <w:bottom w:val="nil"/>
              <w:right w:val="nil"/>
            </w:tcBorders>
          </w:tcPr>
          <w:p w:rsidR="00AB142E" w:rsidRPr="00981449" w:rsidRDefault="00AB142E" w:rsidP="00AB142E">
            <w:pPr>
              <w:pStyle w:val="ListParagraph"/>
              <w:numPr>
                <w:ilvl w:val="0"/>
                <w:numId w:val="78"/>
              </w:numPr>
              <w:spacing w:before="80" w:after="0" w:line="240" w:lineRule="auto"/>
              <w:jc w:val="center"/>
              <w:rPr>
                <w:color w:val="000000" w:themeColor="text1"/>
                <w:sz w:val="24"/>
                <w:szCs w:val="24"/>
              </w:rPr>
            </w:pPr>
          </w:p>
        </w:tc>
        <w:tc>
          <w:tcPr>
            <w:tcW w:w="7797" w:type="dxa"/>
            <w:tcBorders>
              <w:top w:val="nil"/>
              <w:left w:val="nil"/>
              <w:bottom w:val="nil"/>
              <w:right w:val="single" w:sz="4" w:space="0" w:color="auto"/>
            </w:tcBorders>
          </w:tcPr>
          <w:p w:rsidR="00AB142E" w:rsidRPr="00981449" w:rsidRDefault="00AB142E" w:rsidP="00AB142E">
            <w:pPr>
              <w:spacing w:before="80" w:after="0" w:line="240" w:lineRule="auto"/>
              <w:ind w:firstLine="114"/>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Làm cho HS hứng thú học tập hơn.</w:t>
            </w:r>
          </w:p>
        </w:tc>
        <w:tc>
          <w:tcPr>
            <w:tcW w:w="567" w:type="dxa"/>
            <w:tcBorders>
              <w:top w:val="single" w:sz="4" w:space="0" w:color="auto"/>
              <w:left w:val="single" w:sz="4" w:space="0" w:color="auto"/>
              <w:bottom w:val="single" w:sz="4" w:space="0" w:color="auto"/>
              <w:right w:val="single" w:sz="4" w:space="0" w:color="auto"/>
            </w:tcBorders>
            <w:vAlign w:val="center"/>
          </w:tcPr>
          <w:p w:rsidR="00AB142E" w:rsidRPr="00981449" w:rsidRDefault="00AB142E" w:rsidP="00AB142E">
            <w:pPr>
              <w:spacing w:before="80" w:after="0" w:line="240" w:lineRule="auto"/>
              <w:jc w:val="center"/>
              <w:rPr>
                <w:rFonts w:ascii="Times New Roman" w:hAnsi="Times New Roman" w:cs="Times New Roman"/>
                <w:bCs/>
                <w:color w:val="000000" w:themeColor="text1"/>
                <w:sz w:val="24"/>
                <w:szCs w:val="24"/>
              </w:rPr>
            </w:pPr>
          </w:p>
        </w:tc>
      </w:tr>
      <w:tr w:rsidR="00AB142E" w:rsidRPr="00F05E80" w:rsidTr="00AB142E">
        <w:tc>
          <w:tcPr>
            <w:tcW w:w="283" w:type="dxa"/>
            <w:tcBorders>
              <w:top w:val="nil"/>
              <w:left w:val="nil"/>
              <w:bottom w:val="nil"/>
              <w:right w:val="nil"/>
            </w:tcBorders>
          </w:tcPr>
          <w:p w:rsidR="00AB142E" w:rsidRPr="00981449" w:rsidRDefault="00AB142E" w:rsidP="00AB142E">
            <w:pPr>
              <w:pStyle w:val="ListParagraph"/>
              <w:numPr>
                <w:ilvl w:val="0"/>
                <w:numId w:val="78"/>
              </w:numPr>
              <w:spacing w:before="80" w:after="0" w:line="240" w:lineRule="auto"/>
              <w:jc w:val="center"/>
              <w:rPr>
                <w:color w:val="000000" w:themeColor="text1"/>
                <w:sz w:val="24"/>
                <w:szCs w:val="24"/>
              </w:rPr>
            </w:pPr>
          </w:p>
        </w:tc>
        <w:tc>
          <w:tcPr>
            <w:tcW w:w="7797" w:type="dxa"/>
            <w:tcBorders>
              <w:top w:val="nil"/>
              <w:left w:val="nil"/>
              <w:bottom w:val="nil"/>
              <w:right w:val="single" w:sz="4" w:space="0" w:color="auto"/>
            </w:tcBorders>
          </w:tcPr>
          <w:p w:rsidR="00AB142E" w:rsidRPr="00981449" w:rsidRDefault="00AB142E" w:rsidP="00AB142E">
            <w:pPr>
              <w:spacing w:before="80" w:after="0" w:line="240" w:lineRule="auto"/>
              <w:ind w:firstLine="114"/>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HS tích cực hơn trong học tập</w:t>
            </w:r>
          </w:p>
        </w:tc>
        <w:tc>
          <w:tcPr>
            <w:tcW w:w="567" w:type="dxa"/>
            <w:tcBorders>
              <w:top w:val="single" w:sz="4" w:space="0" w:color="auto"/>
              <w:left w:val="single" w:sz="4" w:space="0" w:color="auto"/>
              <w:bottom w:val="single" w:sz="4" w:space="0" w:color="auto"/>
              <w:right w:val="single" w:sz="4" w:space="0" w:color="auto"/>
            </w:tcBorders>
            <w:vAlign w:val="center"/>
          </w:tcPr>
          <w:p w:rsidR="00AB142E" w:rsidRPr="00981449" w:rsidRDefault="00AB142E" w:rsidP="00AB142E">
            <w:pPr>
              <w:spacing w:before="80" w:after="0" w:line="240" w:lineRule="auto"/>
              <w:jc w:val="center"/>
              <w:rPr>
                <w:rFonts w:ascii="Times New Roman" w:hAnsi="Times New Roman" w:cs="Times New Roman"/>
                <w:bCs/>
                <w:color w:val="000000" w:themeColor="text1"/>
                <w:sz w:val="24"/>
                <w:szCs w:val="24"/>
              </w:rPr>
            </w:pPr>
          </w:p>
        </w:tc>
      </w:tr>
      <w:tr w:rsidR="00AB142E" w:rsidRPr="00F05E80" w:rsidTr="00AB142E">
        <w:tc>
          <w:tcPr>
            <w:tcW w:w="283" w:type="dxa"/>
            <w:tcBorders>
              <w:top w:val="nil"/>
              <w:left w:val="nil"/>
              <w:bottom w:val="nil"/>
              <w:right w:val="nil"/>
            </w:tcBorders>
          </w:tcPr>
          <w:p w:rsidR="00AB142E" w:rsidRPr="00981449" w:rsidRDefault="00AB142E" w:rsidP="00AB142E">
            <w:pPr>
              <w:pStyle w:val="ListParagraph"/>
              <w:numPr>
                <w:ilvl w:val="0"/>
                <w:numId w:val="78"/>
              </w:numPr>
              <w:spacing w:before="80" w:after="0" w:line="240" w:lineRule="auto"/>
              <w:jc w:val="center"/>
              <w:rPr>
                <w:color w:val="000000" w:themeColor="text1"/>
                <w:sz w:val="24"/>
                <w:szCs w:val="24"/>
              </w:rPr>
            </w:pPr>
          </w:p>
        </w:tc>
        <w:tc>
          <w:tcPr>
            <w:tcW w:w="7797" w:type="dxa"/>
            <w:tcBorders>
              <w:top w:val="nil"/>
              <w:left w:val="nil"/>
              <w:bottom w:val="nil"/>
              <w:right w:val="single" w:sz="4" w:space="0" w:color="auto"/>
            </w:tcBorders>
          </w:tcPr>
          <w:p w:rsidR="00AB142E" w:rsidRPr="00981449" w:rsidRDefault="00AB142E" w:rsidP="00AB142E">
            <w:pPr>
              <w:spacing w:before="80" w:after="0" w:line="240" w:lineRule="auto"/>
              <w:ind w:firstLine="114"/>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HS có ý thức bảo vệ khí hậu</w:t>
            </w:r>
          </w:p>
        </w:tc>
        <w:tc>
          <w:tcPr>
            <w:tcW w:w="567" w:type="dxa"/>
            <w:tcBorders>
              <w:top w:val="single" w:sz="4" w:space="0" w:color="auto"/>
              <w:left w:val="single" w:sz="4" w:space="0" w:color="auto"/>
              <w:bottom w:val="single" w:sz="4" w:space="0" w:color="auto"/>
              <w:right w:val="single" w:sz="4" w:space="0" w:color="auto"/>
            </w:tcBorders>
            <w:vAlign w:val="center"/>
          </w:tcPr>
          <w:p w:rsidR="00AB142E" w:rsidRPr="00981449" w:rsidRDefault="00AB142E" w:rsidP="00AB142E">
            <w:pPr>
              <w:spacing w:before="80" w:after="0" w:line="240" w:lineRule="auto"/>
              <w:jc w:val="center"/>
              <w:rPr>
                <w:rFonts w:ascii="Times New Roman" w:hAnsi="Times New Roman" w:cs="Times New Roman"/>
                <w:bCs/>
                <w:color w:val="000000" w:themeColor="text1"/>
                <w:sz w:val="24"/>
                <w:szCs w:val="24"/>
              </w:rPr>
            </w:pPr>
          </w:p>
        </w:tc>
      </w:tr>
      <w:tr w:rsidR="00AB142E" w:rsidRPr="00F05E80" w:rsidTr="00AB142E">
        <w:tc>
          <w:tcPr>
            <w:tcW w:w="283" w:type="dxa"/>
            <w:tcBorders>
              <w:top w:val="nil"/>
              <w:left w:val="nil"/>
              <w:bottom w:val="nil"/>
              <w:right w:val="nil"/>
            </w:tcBorders>
          </w:tcPr>
          <w:p w:rsidR="00AB142E" w:rsidRPr="00981449" w:rsidRDefault="00AB142E" w:rsidP="00AB142E">
            <w:pPr>
              <w:pStyle w:val="ListParagraph"/>
              <w:numPr>
                <w:ilvl w:val="0"/>
                <w:numId w:val="78"/>
              </w:numPr>
              <w:spacing w:before="80" w:after="0" w:line="240" w:lineRule="auto"/>
              <w:jc w:val="center"/>
              <w:rPr>
                <w:color w:val="000000" w:themeColor="text1"/>
                <w:sz w:val="24"/>
                <w:szCs w:val="24"/>
              </w:rPr>
            </w:pPr>
          </w:p>
        </w:tc>
        <w:tc>
          <w:tcPr>
            <w:tcW w:w="7797" w:type="dxa"/>
            <w:tcBorders>
              <w:top w:val="nil"/>
              <w:left w:val="nil"/>
              <w:bottom w:val="nil"/>
              <w:right w:val="single" w:sz="4" w:space="0" w:color="auto"/>
            </w:tcBorders>
          </w:tcPr>
          <w:p w:rsidR="00AB142E" w:rsidRPr="00981449" w:rsidRDefault="00AB142E" w:rsidP="00AB142E">
            <w:pPr>
              <w:spacing w:before="80" w:after="0" w:line="240" w:lineRule="auto"/>
              <w:ind w:firstLine="114"/>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Góp phần phát triển năng lực của HS</w:t>
            </w:r>
          </w:p>
        </w:tc>
        <w:tc>
          <w:tcPr>
            <w:tcW w:w="567" w:type="dxa"/>
            <w:tcBorders>
              <w:top w:val="single" w:sz="4" w:space="0" w:color="auto"/>
              <w:left w:val="single" w:sz="4" w:space="0" w:color="auto"/>
              <w:bottom w:val="single" w:sz="4" w:space="0" w:color="auto"/>
              <w:right w:val="single" w:sz="4" w:space="0" w:color="auto"/>
            </w:tcBorders>
            <w:vAlign w:val="center"/>
          </w:tcPr>
          <w:p w:rsidR="00AB142E" w:rsidRPr="00981449" w:rsidRDefault="00AB142E" w:rsidP="00AB142E">
            <w:pPr>
              <w:spacing w:before="80" w:after="0" w:line="240" w:lineRule="auto"/>
              <w:jc w:val="center"/>
              <w:rPr>
                <w:rFonts w:ascii="Times New Roman" w:hAnsi="Times New Roman" w:cs="Times New Roman"/>
                <w:bCs/>
                <w:color w:val="000000" w:themeColor="text1"/>
                <w:sz w:val="24"/>
                <w:szCs w:val="24"/>
              </w:rPr>
            </w:pPr>
          </w:p>
        </w:tc>
      </w:tr>
      <w:tr w:rsidR="00AB142E" w:rsidRPr="00F05E80" w:rsidTr="00AB142E">
        <w:tc>
          <w:tcPr>
            <w:tcW w:w="283" w:type="dxa"/>
            <w:tcBorders>
              <w:top w:val="nil"/>
              <w:left w:val="nil"/>
              <w:bottom w:val="nil"/>
              <w:right w:val="nil"/>
            </w:tcBorders>
            <w:shd w:val="clear" w:color="auto" w:fill="auto"/>
          </w:tcPr>
          <w:p w:rsidR="00AB142E" w:rsidRPr="00981449" w:rsidRDefault="00AB142E" w:rsidP="00AB142E">
            <w:pPr>
              <w:pStyle w:val="ListParagraph"/>
              <w:numPr>
                <w:ilvl w:val="0"/>
                <w:numId w:val="78"/>
              </w:numPr>
              <w:spacing w:before="80" w:after="0" w:line="240" w:lineRule="auto"/>
              <w:jc w:val="center"/>
              <w:rPr>
                <w:color w:val="000000" w:themeColor="text1"/>
                <w:sz w:val="24"/>
                <w:szCs w:val="24"/>
              </w:rPr>
            </w:pPr>
          </w:p>
        </w:tc>
        <w:tc>
          <w:tcPr>
            <w:tcW w:w="7797" w:type="dxa"/>
            <w:tcBorders>
              <w:top w:val="nil"/>
              <w:left w:val="nil"/>
              <w:bottom w:val="nil"/>
              <w:right w:val="single" w:sz="4" w:space="0" w:color="auto"/>
            </w:tcBorders>
            <w:shd w:val="clear" w:color="auto" w:fill="auto"/>
          </w:tcPr>
          <w:p w:rsidR="00AB142E" w:rsidRPr="00981449" w:rsidRDefault="00AB142E" w:rsidP="00AB142E">
            <w:pPr>
              <w:spacing w:before="80" w:after="0" w:line="240" w:lineRule="auto"/>
              <w:ind w:firstLine="114"/>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Tăng cường mối tương tác giữa giáo viên với HS</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AB142E" w:rsidRPr="00981449" w:rsidRDefault="00AB142E" w:rsidP="00AB142E">
            <w:pPr>
              <w:pStyle w:val="ListParagraph"/>
              <w:spacing w:before="80" w:after="0" w:line="240" w:lineRule="auto"/>
              <w:ind w:left="0"/>
              <w:rPr>
                <w:color w:val="000000" w:themeColor="text1"/>
                <w:sz w:val="24"/>
                <w:szCs w:val="24"/>
              </w:rPr>
            </w:pPr>
          </w:p>
        </w:tc>
      </w:tr>
      <w:tr w:rsidR="00AB142E" w:rsidRPr="00F05E80" w:rsidTr="00AB142E">
        <w:tc>
          <w:tcPr>
            <w:tcW w:w="283" w:type="dxa"/>
            <w:tcBorders>
              <w:top w:val="nil"/>
              <w:left w:val="nil"/>
              <w:bottom w:val="nil"/>
              <w:right w:val="nil"/>
            </w:tcBorders>
            <w:shd w:val="clear" w:color="auto" w:fill="auto"/>
          </w:tcPr>
          <w:p w:rsidR="00AB142E" w:rsidRPr="00981449" w:rsidRDefault="00AB142E" w:rsidP="00AB142E">
            <w:pPr>
              <w:pStyle w:val="ListParagraph"/>
              <w:numPr>
                <w:ilvl w:val="0"/>
                <w:numId w:val="78"/>
              </w:numPr>
              <w:spacing w:before="80" w:after="0" w:line="240" w:lineRule="auto"/>
              <w:jc w:val="center"/>
              <w:rPr>
                <w:color w:val="000000" w:themeColor="text1"/>
                <w:sz w:val="24"/>
                <w:szCs w:val="24"/>
              </w:rPr>
            </w:pPr>
          </w:p>
        </w:tc>
        <w:tc>
          <w:tcPr>
            <w:tcW w:w="7797" w:type="dxa"/>
            <w:tcBorders>
              <w:top w:val="nil"/>
              <w:left w:val="nil"/>
              <w:bottom w:val="nil"/>
              <w:right w:val="single" w:sz="4" w:space="0" w:color="auto"/>
            </w:tcBorders>
            <w:shd w:val="clear" w:color="auto" w:fill="auto"/>
          </w:tcPr>
          <w:p w:rsidR="00AB142E" w:rsidRPr="00981449" w:rsidRDefault="00AB142E" w:rsidP="00AB142E">
            <w:pPr>
              <w:spacing w:before="80" w:after="0" w:line="240" w:lineRule="auto"/>
              <w:ind w:firstLine="114"/>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HS có khả năng vận dụng kiến thức sinh học vào giải quyết các vấn đề thực tiễn BĐKH</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AB142E" w:rsidRPr="00981449" w:rsidRDefault="00AB142E" w:rsidP="00AB142E">
            <w:pPr>
              <w:pStyle w:val="ListParagraph"/>
              <w:spacing w:before="80" w:after="0" w:line="240" w:lineRule="auto"/>
              <w:ind w:left="0"/>
              <w:rPr>
                <w:color w:val="000000" w:themeColor="text1"/>
                <w:sz w:val="24"/>
                <w:szCs w:val="24"/>
              </w:rPr>
            </w:pPr>
          </w:p>
        </w:tc>
      </w:tr>
      <w:tr w:rsidR="00AB142E" w:rsidRPr="00F05E80" w:rsidTr="00AB142E">
        <w:tc>
          <w:tcPr>
            <w:tcW w:w="283" w:type="dxa"/>
            <w:tcBorders>
              <w:top w:val="nil"/>
              <w:left w:val="nil"/>
              <w:bottom w:val="nil"/>
              <w:right w:val="nil"/>
            </w:tcBorders>
            <w:shd w:val="clear" w:color="auto" w:fill="auto"/>
          </w:tcPr>
          <w:p w:rsidR="00AB142E" w:rsidRPr="00981449" w:rsidRDefault="00AB142E" w:rsidP="00AB142E">
            <w:pPr>
              <w:pStyle w:val="ListParagraph"/>
              <w:numPr>
                <w:ilvl w:val="0"/>
                <w:numId w:val="78"/>
              </w:numPr>
              <w:spacing w:before="80" w:after="0" w:line="240" w:lineRule="auto"/>
              <w:jc w:val="center"/>
              <w:rPr>
                <w:color w:val="000000" w:themeColor="text1"/>
                <w:sz w:val="24"/>
                <w:szCs w:val="24"/>
              </w:rPr>
            </w:pPr>
          </w:p>
        </w:tc>
        <w:tc>
          <w:tcPr>
            <w:tcW w:w="7797" w:type="dxa"/>
            <w:tcBorders>
              <w:top w:val="nil"/>
              <w:left w:val="nil"/>
              <w:bottom w:val="nil"/>
              <w:right w:val="single" w:sz="4" w:space="0" w:color="auto"/>
            </w:tcBorders>
            <w:shd w:val="clear" w:color="auto" w:fill="auto"/>
          </w:tcPr>
          <w:p w:rsidR="00AB142E" w:rsidRPr="00981449" w:rsidRDefault="00AB142E" w:rsidP="00AB142E">
            <w:pPr>
              <w:spacing w:before="80" w:after="0" w:line="240" w:lineRule="auto"/>
              <w:ind w:firstLine="114"/>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HS không phải học thêm môn BĐKH nên tiết kiệm thời gian học</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AB142E" w:rsidRPr="00981449" w:rsidRDefault="00AB142E" w:rsidP="00AB142E">
            <w:pPr>
              <w:pStyle w:val="ListParagraph"/>
              <w:spacing w:before="80" w:after="0" w:line="240" w:lineRule="auto"/>
              <w:ind w:left="0"/>
              <w:rPr>
                <w:color w:val="000000" w:themeColor="text1"/>
                <w:sz w:val="24"/>
                <w:szCs w:val="24"/>
              </w:rPr>
            </w:pPr>
          </w:p>
        </w:tc>
      </w:tr>
      <w:tr w:rsidR="00AB142E" w:rsidRPr="00F05E80" w:rsidTr="00AB142E">
        <w:tc>
          <w:tcPr>
            <w:tcW w:w="283" w:type="dxa"/>
            <w:tcBorders>
              <w:top w:val="nil"/>
              <w:left w:val="nil"/>
              <w:bottom w:val="nil"/>
              <w:right w:val="nil"/>
            </w:tcBorders>
            <w:shd w:val="clear" w:color="auto" w:fill="auto"/>
          </w:tcPr>
          <w:p w:rsidR="00AB142E" w:rsidRPr="00981449" w:rsidRDefault="00AB142E" w:rsidP="00AB142E">
            <w:pPr>
              <w:pStyle w:val="ListParagraph"/>
              <w:numPr>
                <w:ilvl w:val="0"/>
                <w:numId w:val="78"/>
              </w:numPr>
              <w:spacing w:before="80" w:after="0" w:line="240" w:lineRule="auto"/>
              <w:jc w:val="center"/>
              <w:rPr>
                <w:color w:val="000000" w:themeColor="text1"/>
                <w:sz w:val="24"/>
                <w:szCs w:val="24"/>
              </w:rPr>
            </w:pPr>
          </w:p>
        </w:tc>
        <w:tc>
          <w:tcPr>
            <w:tcW w:w="7797" w:type="dxa"/>
            <w:tcBorders>
              <w:top w:val="nil"/>
              <w:left w:val="nil"/>
              <w:bottom w:val="nil"/>
              <w:right w:val="single" w:sz="4" w:space="0" w:color="auto"/>
            </w:tcBorders>
            <w:shd w:val="clear" w:color="auto" w:fill="auto"/>
          </w:tcPr>
          <w:p w:rsidR="00AB142E" w:rsidRPr="00981449" w:rsidRDefault="00AB142E" w:rsidP="00AB142E">
            <w:pPr>
              <w:spacing w:before="80" w:after="0" w:line="240" w:lineRule="auto"/>
              <w:ind w:firstLine="114"/>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Ảnh hưởng đến thời gian dạy học môn Sinh học ở THPT</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AB142E" w:rsidRPr="00981449" w:rsidRDefault="00AB142E" w:rsidP="00AB142E">
            <w:pPr>
              <w:pStyle w:val="ListParagraph"/>
              <w:spacing w:before="80" w:after="0" w:line="240" w:lineRule="auto"/>
              <w:ind w:left="0"/>
              <w:rPr>
                <w:color w:val="000000" w:themeColor="text1"/>
                <w:sz w:val="24"/>
                <w:szCs w:val="24"/>
              </w:rPr>
            </w:pPr>
          </w:p>
        </w:tc>
      </w:tr>
      <w:tr w:rsidR="00AB142E" w:rsidRPr="00F05E80" w:rsidTr="00AB142E">
        <w:tc>
          <w:tcPr>
            <w:tcW w:w="283" w:type="dxa"/>
            <w:tcBorders>
              <w:top w:val="nil"/>
              <w:left w:val="nil"/>
              <w:bottom w:val="nil"/>
              <w:right w:val="nil"/>
            </w:tcBorders>
            <w:shd w:val="clear" w:color="auto" w:fill="auto"/>
          </w:tcPr>
          <w:p w:rsidR="00AB142E" w:rsidRPr="00981449" w:rsidRDefault="00AB142E" w:rsidP="00AB142E">
            <w:pPr>
              <w:pStyle w:val="ListParagraph"/>
              <w:numPr>
                <w:ilvl w:val="0"/>
                <w:numId w:val="78"/>
              </w:numPr>
              <w:spacing w:before="80" w:after="0" w:line="240" w:lineRule="auto"/>
              <w:jc w:val="center"/>
              <w:rPr>
                <w:color w:val="000000" w:themeColor="text1"/>
                <w:sz w:val="24"/>
                <w:szCs w:val="24"/>
              </w:rPr>
            </w:pPr>
          </w:p>
        </w:tc>
        <w:tc>
          <w:tcPr>
            <w:tcW w:w="7797" w:type="dxa"/>
            <w:tcBorders>
              <w:top w:val="nil"/>
              <w:left w:val="nil"/>
              <w:bottom w:val="nil"/>
              <w:right w:val="single" w:sz="4" w:space="0" w:color="auto"/>
            </w:tcBorders>
            <w:shd w:val="clear" w:color="auto" w:fill="auto"/>
          </w:tcPr>
          <w:p w:rsidR="00AB142E" w:rsidRPr="00981449" w:rsidRDefault="00AB142E" w:rsidP="00AB142E">
            <w:pPr>
              <w:spacing w:before="80" w:after="0" w:line="240" w:lineRule="auto"/>
              <w:ind w:firstLine="114"/>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Ý kiến khác: ……………………………………………………………..</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AB142E" w:rsidRPr="00981449" w:rsidRDefault="00AB142E" w:rsidP="00AB142E">
            <w:pPr>
              <w:pStyle w:val="ListParagraph"/>
              <w:spacing w:before="80" w:after="0" w:line="240" w:lineRule="auto"/>
              <w:ind w:left="0"/>
              <w:rPr>
                <w:color w:val="000000" w:themeColor="text1"/>
                <w:sz w:val="24"/>
                <w:szCs w:val="24"/>
              </w:rPr>
            </w:pPr>
          </w:p>
        </w:tc>
      </w:tr>
    </w:tbl>
    <w:p w:rsidR="00AB142E" w:rsidRPr="00981449" w:rsidRDefault="00AB142E" w:rsidP="00AB142E">
      <w:pPr>
        <w:spacing w:before="120"/>
        <w:jc w:val="both"/>
        <w:rPr>
          <w:rFonts w:ascii="Times New Roman" w:hAnsi="Times New Roman" w:cs="Times New Roman"/>
          <w:color w:val="000000" w:themeColor="text1"/>
          <w:sz w:val="24"/>
          <w:szCs w:val="24"/>
          <w:lang w:val="sv-SE"/>
        </w:rPr>
      </w:pPr>
      <w:r w:rsidRPr="00981449">
        <w:rPr>
          <w:rFonts w:ascii="Times New Roman" w:hAnsi="Times New Roman" w:cs="Times New Roman"/>
          <w:color w:val="000000" w:themeColor="text1"/>
          <w:sz w:val="24"/>
          <w:szCs w:val="24"/>
          <w:lang w:val="sv-SE"/>
        </w:rPr>
        <w:t>Câu 6. Theo thầy (cô), những nội dung GDBĐKH nào cần tích hợp trong DHSH ở trường THPT là.</w:t>
      </w:r>
    </w:p>
    <w:tbl>
      <w:tblPr>
        <w:tblW w:w="0" w:type="auto"/>
        <w:tblInd w:w="250" w:type="dxa"/>
        <w:tblLook w:val="04A0" w:firstRow="1" w:lastRow="0" w:firstColumn="1" w:lastColumn="0" w:noHBand="0" w:noVBand="1"/>
      </w:tblPr>
      <w:tblGrid>
        <w:gridCol w:w="560"/>
        <w:gridCol w:w="7662"/>
        <w:gridCol w:w="532"/>
      </w:tblGrid>
      <w:tr w:rsidR="00AB142E" w:rsidRPr="00F05E80" w:rsidTr="00AB142E">
        <w:tc>
          <w:tcPr>
            <w:tcW w:w="560" w:type="dxa"/>
            <w:tcBorders>
              <w:top w:val="nil"/>
              <w:left w:val="nil"/>
              <w:bottom w:val="nil"/>
              <w:right w:val="nil"/>
            </w:tcBorders>
          </w:tcPr>
          <w:p w:rsidR="00AB142E" w:rsidRPr="00981449" w:rsidRDefault="00AB142E" w:rsidP="00AB142E">
            <w:pPr>
              <w:pStyle w:val="ListParagraph"/>
              <w:numPr>
                <w:ilvl w:val="0"/>
                <w:numId w:val="81"/>
              </w:numPr>
              <w:spacing w:before="100"/>
              <w:jc w:val="both"/>
              <w:rPr>
                <w:color w:val="000000" w:themeColor="text1"/>
                <w:sz w:val="24"/>
                <w:szCs w:val="24"/>
                <w:lang w:val="sv-SE"/>
              </w:rPr>
            </w:pPr>
          </w:p>
        </w:tc>
        <w:tc>
          <w:tcPr>
            <w:tcW w:w="7662" w:type="dxa"/>
            <w:tcBorders>
              <w:top w:val="nil"/>
              <w:left w:val="nil"/>
              <w:bottom w:val="nil"/>
              <w:right w:val="single" w:sz="4" w:space="0" w:color="auto"/>
            </w:tcBorders>
          </w:tcPr>
          <w:p w:rsidR="00AB142E" w:rsidRPr="00981449" w:rsidRDefault="00AB142E" w:rsidP="00AB142E">
            <w:pPr>
              <w:spacing w:before="100"/>
              <w:jc w:val="both"/>
              <w:rPr>
                <w:rFonts w:ascii="Times New Roman" w:hAnsi="Times New Roman"/>
                <w:color w:val="000000" w:themeColor="text1"/>
                <w:sz w:val="24"/>
                <w:szCs w:val="24"/>
                <w:lang w:val="sv-SE"/>
              </w:rPr>
            </w:pPr>
            <w:r w:rsidRPr="00981449">
              <w:rPr>
                <w:rFonts w:ascii="Times New Roman" w:hAnsi="Times New Roman"/>
                <w:color w:val="000000" w:themeColor="text1"/>
                <w:sz w:val="24"/>
                <w:szCs w:val="24"/>
                <w:lang w:val="sv-SE"/>
              </w:rPr>
              <w:t>Khái niệm về thời tiết, khí hậu, BĐKH</w:t>
            </w:r>
          </w:p>
        </w:tc>
        <w:tc>
          <w:tcPr>
            <w:tcW w:w="532" w:type="dxa"/>
            <w:tcBorders>
              <w:left w:val="single" w:sz="4" w:space="0" w:color="auto"/>
            </w:tcBorders>
          </w:tcPr>
          <w:p w:rsidR="00AB142E" w:rsidRPr="00981449" w:rsidRDefault="00AB142E" w:rsidP="00AB142E">
            <w:pPr>
              <w:spacing w:before="100"/>
              <w:jc w:val="both"/>
              <w:rPr>
                <w:rFonts w:ascii="Times New Roman" w:hAnsi="Times New Roman"/>
                <w:color w:val="000000" w:themeColor="text1"/>
                <w:sz w:val="24"/>
                <w:szCs w:val="24"/>
                <w:lang w:val="sv-SE"/>
              </w:rPr>
            </w:pPr>
          </w:p>
        </w:tc>
      </w:tr>
      <w:tr w:rsidR="00AB142E" w:rsidRPr="00F05E80" w:rsidTr="00AB142E">
        <w:tc>
          <w:tcPr>
            <w:tcW w:w="560" w:type="dxa"/>
            <w:tcBorders>
              <w:top w:val="nil"/>
              <w:left w:val="nil"/>
              <w:bottom w:val="nil"/>
              <w:right w:val="nil"/>
            </w:tcBorders>
          </w:tcPr>
          <w:p w:rsidR="00AB142E" w:rsidRPr="00981449" w:rsidRDefault="00AB142E" w:rsidP="00AB142E">
            <w:pPr>
              <w:pStyle w:val="ListParagraph"/>
              <w:numPr>
                <w:ilvl w:val="0"/>
                <w:numId w:val="81"/>
              </w:numPr>
              <w:spacing w:before="100"/>
              <w:jc w:val="both"/>
              <w:rPr>
                <w:color w:val="000000" w:themeColor="text1"/>
                <w:sz w:val="24"/>
                <w:szCs w:val="24"/>
                <w:lang w:val="sv-SE"/>
              </w:rPr>
            </w:pPr>
          </w:p>
        </w:tc>
        <w:tc>
          <w:tcPr>
            <w:tcW w:w="7662" w:type="dxa"/>
            <w:tcBorders>
              <w:top w:val="nil"/>
              <w:left w:val="nil"/>
              <w:bottom w:val="nil"/>
              <w:right w:val="single" w:sz="4" w:space="0" w:color="auto"/>
            </w:tcBorders>
          </w:tcPr>
          <w:p w:rsidR="00AB142E" w:rsidRPr="00981449" w:rsidRDefault="00AB142E" w:rsidP="00AB142E">
            <w:pPr>
              <w:spacing w:before="100"/>
              <w:jc w:val="both"/>
              <w:rPr>
                <w:rFonts w:ascii="Times New Roman" w:hAnsi="Times New Roman"/>
                <w:color w:val="000000" w:themeColor="text1"/>
                <w:sz w:val="24"/>
                <w:szCs w:val="24"/>
                <w:lang w:val="sv-SE"/>
              </w:rPr>
            </w:pPr>
            <w:r w:rsidRPr="00981449">
              <w:rPr>
                <w:rFonts w:ascii="Times New Roman" w:hAnsi="Times New Roman"/>
                <w:color w:val="000000" w:themeColor="text1"/>
                <w:sz w:val="24"/>
                <w:szCs w:val="24"/>
                <w:lang w:val="sv-SE"/>
              </w:rPr>
              <w:t>Tình hình BĐKH ở Việt Nam và thế giới</w:t>
            </w:r>
          </w:p>
        </w:tc>
        <w:tc>
          <w:tcPr>
            <w:tcW w:w="532" w:type="dxa"/>
            <w:tcBorders>
              <w:left w:val="single" w:sz="4" w:space="0" w:color="auto"/>
            </w:tcBorders>
          </w:tcPr>
          <w:p w:rsidR="00AB142E" w:rsidRPr="00981449" w:rsidRDefault="00AB142E" w:rsidP="00AB142E">
            <w:pPr>
              <w:spacing w:before="100"/>
              <w:jc w:val="both"/>
              <w:rPr>
                <w:rFonts w:ascii="Times New Roman" w:hAnsi="Times New Roman"/>
                <w:color w:val="000000" w:themeColor="text1"/>
                <w:sz w:val="24"/>
                <w:szCs w:val="24"/>
                <w:lang w:val="sv-SE"/>
              </w:rPr>
            </w:pPr>
          </w:p>
        </w:tc>
      </w:tr>
      <w:tr w:rsidR="00AB142E" w:rsidRPr="00F05E80" w:rsidTr="00AB142E">
        <w:tc>
          <w:tcPr>
            <w:tcW w:w="560" w:type="dxa"/>
            <w:tcBorders>
              <w:top w:val="nil"/>
              <w:left w:val="nil"/>
              <w:bottom w:val="nil"/>
              <w:right w:val="nil"/>
            </w:tcBorders>
          </w:tcPr>
          <w:p w:rsidR="00AB142E" w:rsidRPr="00981449" w:rsidRDefault="00AB142E" w:rsidP="00AB142E">
            <w:pPr>
              <w:pStyle w:val="ListParagraph"/>
              <w:numPr>
                <w:ilvl w:val="0"/>
                <w:numId w:val="81"/>
              </w:numPr>
              <w:spacing w:before="100"/>
              <w:jc w:val="both"/>
              <w:rPr>
                <w:color w:val="000000" w:themeColor="text1"/>
                <w:sz w:val="24"/>
                <w:szCs w:val="24"/>
                <w:lang w:val="sv-SE"/>
              </w:rPr>
            </w:pPr>
          </w:p>
        </w:tc>
        <w:tc>
          <w:tcPr>
            <w:tcW w:w="7662" w:type="dxa"/>
            <w:tcBorders>
              <w:top w:val="nil"/>
              <w:left w:val="nil"/>
              <w:bottom w:val="nil"/>
              <w:right w:val="single" w:sz="4" w:space="0" w:color="auto"/>
            </w:tcBorders>
          </w:tcPr>
          <w:p w:rsidR="00AB142E" w:rsidRPr="00981449" w:rsidRDefault="00AB142E" w:rsidP="00AB142E">
            <w:pPr>
              <w:spacing w:before="100"/>
              <w:jc w:val="both"/>
              <w:rPr>
                <w:rFonts w:ascii="Times New Roman" w:hAnsi="Times New Roman"/>
                <w:color w:val="000000" w:themeColor="text1"/>
                <w:sz w:val="24"/>
                <w:szCs w:val="24"/>
                <w:lang w:val="sv-SE"/>
              </w:rPr>
            </w:pPr>
            <w:r w:rsidRPr="00981449">
              <w:rPr>
                <w:rFonts w:ascii="Times New Roman" w:hAnsi="Times New Roman"/>
                <w:color w:val="000000" w:themeColor="text1"/>
                <w:sz w:val="24"/>
                <w:szCs w:val="24"/>
                <w:lang w:val="sv-SE"/>
              </w:rPr>
              <w:t>Các nguyên nhân gây ra BĐKH</w:t>
            </w:r>
          </w:p>
        </w:tc>
        <w:tc>
          <w:tcPr>
            <w:tcW w:w="532" w:type="dxa"/>
            <w:tcBorders>
              <w:left w:val="single" w:sz="4" w:space="0" w:color="auto"/>
            </w:tcBorders>
          </w:tcPr>
          <w:p w:rsidR="00AB142E" w:rsidRPr="00981449" w:rsidRDefault="00AB142E" w:rsidP="00AB142E">
            <w:pPr>
              <w:spacing w:before="100"/>
              <w:jc w:val="both"/>
              <w:rPr>
                <w:rFonts w:ascii="Times New Roman" w:hAnsi="Times New Roman"/>
                <w:color w:val="000000" w:themeColor="text1"/>
                <w:sz w:val="24"/>
                <w:szCs w:val="24"/>
                <w:lang w:val="sv-SE"/>
              </w:rPr>
            </w:pPr>
          </w:p>
        </w:tc>
      </w:tr>
      <w:tr w:rsidR="00AB142E" w:rsidRPr="00F05E80" w:rsidTr="00AB142E">
        <w:tc>
          <w:tcPr>
            <w:tcW w:w="560" w:type="dxa"/>
            <w:tcBorders>
              <w:top w:val="nil"/>
              <w:left w:val="nil"/>
              <w:bottom w:val="nil"/>
              <w:right w:val="nil"/>
            </w:tcBorders>
          </w:tcPr>
          <w:p w:rsidR="00AB142E" w:rsidRPr="00981449" w:rsidRDefault="00AB142E" w:rsidP="00AB142E">
            <w:pPr>
              <w:pStyle w:val="ListParagraph"/>
              <w:numPr>
                <w:ilvl w:val="0"/>
                <w:numId w:val="81"/>
              </w:numPr>
              <w:spacing w:before="100"/>
              <w:jc w:val="both"/>
              <w:rPr>
                <w:color w:val="000000" w:themeColor="text1"/>
                <w:sz w:val="24"/>
                <w:szCs w:val="24"/>
                <w:lang w:val="sv-SE"/>
              </w:rPr>
            </w:pPr>
          </w:p>
        </w:tc>
        <w:tc>
          <w:tcPr>
            <w:tcW w:w="7662" w:type="dxa"/>
            <w:tcBorders>
              <w:top w:val="nil"/>
              <w:left w:val="nil"/>
              <w:bottom w:val="nil"/>
              <w:right w:val="single" w:sz="4" w:space="0" w:color="auto"/>
            </w:tcBorders>
          </w:tcPr>
          <w:p w:rsidR="00AB142E" w:rsidRPr="00981449" w:rsidRDefault="00AB142E" w:rsidP="00AB142E">
            <w:pPr>
              <w:spacing w:before="100"/>
              <w:jc w:val="both"/>
              <w:rPr>
                <w:rFonts w:ascii="Times New Roman" w:hAnsi="Times New Roman"/>
                <w:color w:val="000000" w:themeColor="text1"/>
                <w:sz w:val="24"/>
                <w:szCs w:val="24"/>
                <w:lang w:val="sv-SE"/>
              </w:rPr>
            </w:pPr>
            <w:r w:rsidRPr="00981449">
              <w:rPr>
                <w:rFonts w:ascii="Times New Roman" w:hAnsi="Times New Roman"/>
                <w:color w:val="000000" w:themeColor="text1"/>
                <w:sz w:val="24"/>
                <w:szCs w:val="24"/>
                <w:lang w:val="sv-SE"/>
              </w:rPr>
              <w:t>Những biểu hiện của BĐKH</w:t>
            </w:r>
          </w:p>
        </w:tc>
        <w:tc>
          <w:tcPr>
            <w:tcW w:w="532" w:type="dxa"/>
            <w:tcBorders>
              <w:left w:val="single" w:sz="4" w:space="0" w:color="auto"/>
            </w:tcBorders>
          </w:tcPr>
          <w:p w:rsidR="00AB142E" w:rsidRPr="00981449" w:rsidRDefault="00AB142E" w:rsidP="00AB142E">
            <w:pPr>
              <w:spacing w:before="100"/>
              <w:jc w:val="both"/>
              <w:rPr>
                <w:rFonts w:ascii="Times New Roman" w:hAnsi="Times New Roman"/>
                <w:color w:val="000000" w:themeColor="text1"/>
                <w:sz w:val="24"/>
                <w:szCs w:val="24"/>
                <w:lang w:val="sv-SE"/>
              </w:rPr>
            </w:pPr>
          </w:p>
        </w:tc>
      </w:tr>
      <w:tr w:rsidR="00AB142E" w:rsidRPr="00F05E80" w:rsidTr="00AB142E">
        <w:tc>
          <w:tcPr>
            <w:tcW w:w="560" w:type="dxa"/>
            <w:tcBorders>
              <w:top w:val="nil"/>
              <w:left w:val="nil"/>
              <w:bottom w:val="nil"/>
              <w:right w:val="nil"/>
            </w:tcBorders>
          </w:tcPr>
          <w:p w:rsidR="00AB142E" w:rsidRPr="00981449" w:rsidRDefault="00AB142E" w:rsidP="00AB142E">
            <w:pPr>
              <w:pStyle w:val="ListParagraph"/>
              <w:numPr>
                <w:ilvl w:val="0"/>
                <w:numId w:val="81"/>
              </w:numPr>
              <w:spacing w:before="100"/>
              <w:jc w:val="both"/>
              <w:rPr>
                <w:color w:val="000000" w:themeColor="text1"/>
                <w:sz w:val="24"/>
                <w:szCs w:val="24"/>
                <w:lang w:val="sv-SE"/>
              </w:rPr>
            </w:pPr>
          </w:p>
        </w:tc>
        <w:tc>
          <w:tcPr>
            <w:tcW w:w="7662" w:type="dxa"/>
            <w:tcBorders>
              <w:top w:val="nil"/>
              <w:left w:val="nil"/>
              <w:bottom w:val="nil"/>
              <w:right w:val="single" w:sz="4" w:space="0" w:color="auto"/>
            </w:tcBorders>
          </w:tcPr>
          <w:p w:rsidR="00AB142E" w:rsidRPr="00981449" w:rsidRDefault="00AB142E" w:rsidP="00AB142E">
            <w:pPr>
              <w:spacing w:before="100"/>
              <w:jc w:val="both"/>
              <w:rPr>
                <w:rFonts w:ascii="Times New Roman" w:hAnsi="Times New Roman"/>
                <w:color w:val="000000" w:themeColor="text1"/>
                <w:sz w:val="24"/>
                <w:szCs w:val="24"/>
                <w:lang w:val="sv-SE"/>
              </w:rPr>
            </w:pPr>
            <w:r w:rsidRPr="00981449">
              <w:rPr>
                <w:rFonts w:ascii="Times New Roman" w:hAnsi="Times New Roman"/>
                <w:color w:val="000000" w:themeColor="text1"/>
                <w:sz w:val="24"/>
                <w:szCs w:val="24"/>
                <w:lang w:val="sv-SE"/>
              </w:rPr>
              <w:t>Tác động của BĐKH đối với sinh vật</w:t>
            </w:r>
          </w:p>
        </w:tc>
        <w:tc>
          <w:tcPr>
            <w:tcW w:w="532" w:type="dxa"/>
            <w:tcBorders>
              <w:left w:val="single" w:sz="4" w:space="0" w:color="auto"/>
            </w:tcBorders>
          </w:tcPr>
          <w:p w:rsidR="00AB142E" w:rsidRPr="00981449" w:rsidRDefault="00AB142E" w:rsidP="00AB142E">
            <w:pPr>
              <w:spacing w:before="100"/>
              <w:jc w:val="both"/>
              <w:rPr>
                <w:rFonts w:ascii="Times New Roman" w:hAnsi="Times New Roman"/>
                <w:color w:val="000000" w:themeColor="text1"/>
                <w:sz w:val="24"/>
                <w:szCs w:val="24"/>
                <w:lang w:val="sv-SE"/>
              </w:rPr>
            </w:pPr>
          </w:p>
        </w:tc>
      </w:tr>
      <w:tr w:rsidR="00AB142E" w:rsidRPr="00F05E80" w:rsidTr="00AB142E">
        <w:tc>
          <w:tcPr>
            <w:tcW w:w="560" w:type="dxa"/>
            <w:tcBorders>
              <w:top w:val="nil"/>
              <w:left w:val="nil"/>
              <w:bottom w:val="nil"/>
              <w:right w:val="nil"/>
            </w:tcBorders>
          </w:tcPr>
          <w:p w:rsidR="00AB142E" w:rsidRPr="00981449" w:rsidRDefault="00AB142E" w:rsidP="00AB142E">
            <w:pPr>
              <w:pStyle w:val="ListParagraph"/>
              <w:numPr>
                <w:ilvl w:val="0"/>
                <w:numId w:val="81"/>
              </w:numPr>
              <w:spacing w:before="100"/>
              <w:jc w:val="both"/>
              <w:rPr>
                <w:color w:val="000000" w:themeColor="text1"/>
                <w:sz w:val="24"/>
                <w:szCs w:val="24"/>
                <w:lang w:val="sv-SE"/>
              </w:rPr>
            </w:pPr>
          </w:p>
        </w:tc>
        <w:tc>
          <w:tcPr>
            <w:tcW w:w="7662" w:type="dxa"/>
            <w:tcBorders>
              <w:top w:val="nil"/>
              <w:left w:val="nil"/>
              <w:bottom w:val="nil"/>
              <w:right w:val="single" w:sz="4" w:space="0" w:color="auto"/>
            </w:tcBorders>
          </w:tcPr>
          <w:p w:rsidR="00AB142E" w:rsidRPr="00981449" w:rsidRDefault="00AB142E" w:rsidP="00AB142E">
            <w:pPr>
              <w:spacing w:before="100"/>
              <w:jc w:val="both"/>
              <w:rPr>
                <w:rFonts w:ascii="Times New Roman" w:hAnsi="Times New Roman"/>
                <w:color w:val="000000" w:themeColor="text1"/>
                <w:sz w:val="24"/>
                <w:szCs w:val="24"/>
                <w:lang w:val="sv-SE"/>
              </w:rPr>
            </w:pPr>
            <w:r w:rsidRPr="00981449">
              <w:rPr>
                <w:rFonts w:ascii="Times New Roman" w:hAnsi="Times New Roman"/>
                <w:color w:val="000000" w:themeColor="text1"/>
                <w:sz w:val="24"/>
                <w:szCs w:val="24"/>
                <w:lang w:val="sv-SE"/>
              </w:rPr>
              <w:t>Tác động của BĐKH đối với không khí</w:t>
            </w:r>
          </w:p>
        </w:tc>
        <w:tc>
          <w:tcPr>
            <w:tcW w:w="532" w:type="dxa"/>
            <w:tcBorders>
              <w:left w:val="single" w:sz="4" w:space="0" w:color="auto"/>
            </w:tcBorders>
          </w:tcPr>
          <w:p w:rsidR="00AB142E" w:rsidRPr="00981449" w:rsidRDefault="00AB142E" w:rsidP="00AB142E">
            <w:pPr>
              <w:spacing w:before="100"/>
              <w:jc w:val="both"/>
              <w:rPr>
                <w:rFonts w:ascii="Times New Roman" w:hAnsi="Times New Roman"/>
                <w:color w:val="000000" w:themeColor="text1"/>
                <w:sz w:val="24"/>
                <w:szCs w:val="24"/>
                <w:lang w:val="sv-SE"/>
              </w:rPr>
            </w:pPr>
          </w:p>
        </w:tc>
      </w:tr>
      <w:tr w:rsidR="00AB142E" w:rsidRPr="00F05E80" w:rsidTr="00AB142E">
        <w:tc>
          <w:tcPr>
            <w:tcW w:w="560" w:type="dxa"/>
            <w:tcBorders>
              <w:top w:val="nil"/>
              <w:left w:val="nil"/>
              <w:bottom w:val="nil"/>
              <w:right w:val="nil"/>
            </w:tcBorders>
          </w:tcPr>
          <w:p w:rsidR="00AB142E" w:rsidRPr="00981449" w:rsidRDefault="00AB142E" w:rsidP="00AB142E">
            <w:pPr>
              <w:pStyle w:val="ListParagraph"/>
              <w:numPr>
                <w:ilvl w:val="0"/>
                <w:numId w:val="81"/>
              </w:numPr>
              <w:spacing w:before="100"/>
              <w:jc w:val="both"/>
              <w:rPr>
                <w:color w:val="000000" w:themeColor="text1"/>
                <w:sz w:val="24"/>
                <w:szCs w:val="24"/>
                <w:lang w:val="sv-SE"/>
              </w:rPr>
            </w:pPr>
          </w:p>
        </w:tc>
        <w:tc>
          <w:tcPr>
            <w:tcW w:w="7662" w:type="dxa"/>
            <w:tcBorders>
              <w:top w:val="nil"/>
              <w:left w:val="nil"/>
              <w:bottom w:val="nil"/>
              <w:right w:val="single" w:sz="4" w:space="0" w:color="auto"/>
            </w:tcBorders>
          </w:tcPr>
          <w:p w:rsidR="00AB142E" w:rsidRPr="00981449" w:rsidRDefault="00AB142E" w:rsidP="00AB142E">
            <w:pPr>
              <w:spacing w:before="100"/>
              <w:jc w:val="both"/>
              <w:rPr>
                <w:rFonts w:ascii="Times New Roman" w:hAnsi="Times New Roman"/>
                <w:color w:val="000000" w:themeColor="text1"/>
                <w:sz w:val="24"/>
                <w:szCs w:val="24"/>
                <w:lang w:val="sv-SE"/>
              </w:rPr>
            </w:pPr>
            <w:r w:rsidRPr="00981449">
              <w:rPr>
                <w:rFonts w:ascii="Times New Roman" w:hAnsi="Times New Roman"/>
                <w:color w:val="000000" w:themeColor="text1"/>
                <w:sz w:val="24"/>
                <w:szCs w:val="24"/>
                <w:lang w:val="sv-SE"/>
              </w:rPr>
              <w:t>Tác động của BĐKH đối với sức khỏe</w:t>
            </w:r>
          </w:p>
        </w:tc>
        <w:tc>
          <w:tcPr>
            <w:tcW w:w="532" w:type="dxa"/>
            <w:tcBorders>
              <w:left w:val="single" w:sz="4" w:space="0" w:color="auto"/>
            </w:tcBorders>
          </w:tcPr>
          <w:p w:rsidR="00AB142E" w:rsidRPr="00981449" w:rsidRDefault="00AB142E" w:rsidP="00AB142E">
            <w:pPr>
              <w:spacing w:before="100"/>
              <w:jc w:val="both"/>
              <w:rPr>
                <w:rFonts w:ascii="Times New Roman" w:hAnsi="Times New Roman"/>
                <w:color w:val="000000" w:themeColor="text1"/>
                <w:sz w:val="24"/>
                <w:szCs w:val="24"/>
                <w:lang w:val="sv-SE"/>
              </w:rPr>
            </w:pPr>
          </w:p>
        </w:tc>
      </w:tr>
      <w:tr w:rsidR="00AB142E" w:rsidRPr="00F05E80" w:rsidTr="00AB142E">
        <w:tc>
          <w:tcPr>
            <w:tcW w:w="560" w:type="dxa"/>
            <w:tcBorders>
              <w:top w:val="nil"/>
              <w:left w:val="nil"/>
              <w:bottom w:val="nil"/>
              <w:right w:val="nil"/>
            </w:tcBorders>
          </w:tcPr>
          <w:p w:rsidR="00AB142E" w:rsidRPr="00981449" w:rsidRDefault="00AB142E" w:rsidP="00AB142E">
            <w:pPr>
              <w:pStyle w:val="ListParagraph"/>
              <w:numPr>
                <w:ilvl w:val="0"/>
                <w:numId w:val="81"/>
              </w:numPr>
              <w:spacing w:before="100"/>
              <w:jc w:val="both"/>
              <w:rPr>
                <w:color w:val="000000" w:themeColor="text1"/>
                <w:sz w:val="24"/>
                <w:szCs w:val="24"/>
                <w:lang w:val="sv-SE"/>
              </w:rPr>
            </w:pPr>
          </w:p>
        </w:tc>
        <w:tc>
          <w:tcPr>
            <w:tcW w:w="7662" w:type="dxa"/>
            <w:tcBorders>
              <w:top w:val="nil"/>
              <w:left w:val="nil"/>
              <w:bottom w:val="nil"/>
              <w:right w:val="single" w:sz="4" w:space="0" w:color="auto"/>
            </w:tcBorders>
          </w:tcPr>
          <w:p w:rsidR="00AB142E" w:rsidRPr="00981449" w:rsidRDefault="00AB142E" w:rsidP="00AB142E">
            <w:pPr>
              <w:spacing w:before="100"/>
              <w:jc w:val="both"/>
              <w:rPr>
                <w:rFonts w:ascii="Times New Roman" w:hAnsi="Times New Roman"/>
                <w:color w:val="000000" w:themeColor="text1"/>
                <w:sz w:val="24"/>
                <w:szCs w:val="24"/>
                <w:lang w:val="sv-SE"/>
              </w:rPr>
            </w:pPr>
            <w:r w:rsidRPr="00981449">
              <w:rPr>
                <w:rFonts w:ascii="Times New Roman" w:hAnsi="Times New Roman"/>
                <w:color w:val="000000" w:themeColor="text1"/>
                <w:sz w:val="24"/>
                <w:szCs w:val="24"/>
                <w:lang w:val="sv-SE"/>
              </w:rPr>
              <w:t>Giải pháp thích ứng với BĐKH</w:t>
            </w:r>
          </w:p>
        </w:tc>
        <w:tc>
          <w:tcPr>
            <w:tcW w:w="532" w:type="dxa"/>
            <w:tcBorders>
              <w:left w:val="single" w:sz="4" w:space="0" w:color="auto"/>
            </w:tcBorders>
          </w:tcPr>
          <w:p w:rsidR="00AB142E" w:rsidRPr="00981449" w:rsidRDefault="00AB142E" w:rsidP="00AB142E">
            <w:pPr>
              <w:spacing w:before="100"/>
              <w:jc w:val="both"/>
              <w:rPr>
                <w:rFonts w:ascii="Times New Roman" w:hAnsi="Times New Roman"/>
                <w:color w:val="000000" w:themeColor="text1"/>
                <w:sz w:val="24"/>
                <w:szCs w:val="24"/>
                <w:lang w:val="sv-SE"/>
              </w:rPr>
            </w:pPr>
          </w:p>
        </w:tc>
      </w:tr>
      <w:tr w:rsidR="00AB142E" w:rsidRPr="00F05E80" w:rsidTr="00AB142E">
        <w:tc>
          <w:tcPr>
            <w:tcW w:w="560" w:type="dxa"/>
            <w:tcBorders>
              <w:top w:val="nil"/>
              <w:left w:val="nil"/>
              <w:bottom w:val="nil"/>
              <w:right w:val="nil"/>
            </w:tcBorders>
          </w:tcPr>
          <w:p w:rsidR="00AB142E" w:rsidRPr="00981449" w:rsidRDefault="00AB142E" w:rsidP="00AB142E">
            <w:pPr>
              <w:pStyle w:val="ListParagraph"/>
              <w:numPr>
                <w:ilvl w:val="0"/>
                <w:numId w:val="81"/>
              </w:numPr>
              <w:spacing w:before="100"/>
              <w:jc w:val="both"/>
              <w:rPr>
                <w:color w:val="000000" w:themeColor="text1"/>
                <w:sz w:val="24"/>
                <w:szCs w:val="24"/>
                <w:lang w:val="sv-SE"/>
              </w:rPr>
            </w:pPr>
          </w:p>
        </w:tc>
        <w:tc>
          <w:tcPr>
            <w:tcW w:w="7662" w:type="dxa"/>
            <w:tcBorders>
              <w:top w:val="nil"/>
              <w:left w:val="nil"/>
              <w:bottom w:val="nil"/>
              <w:right w:val="single" w:sz="4" w:space="0" w:color="auto"/>
            </w:tcBorders>
          </w:tcPr>
          <w:p w:rsidR="00AB142E" w:rsidRPr="00981449" w:rsidRDefault="00AB142E" w:rsidP="00AB142E">
            <w:pPr>
              <w:spacing w:before="100"/>
              <w:jc w:val="both"/>
              <w:rPr>
                <w:rFonts w:ascii="Times New Roman" w:hAnsi="Times New Roman"/>
                <w:color w:val="000000" w:themeColor="text1"/>
                <w:sz w:val="24"/>
                <w:szCs w:val="24"/>
                <w:lang w:val="sv-SE"/>
              </w:rPr>
            </w:pPr>
            <w:r w:rsidRPr="00981449">
              <w:rPr>
                <w:rFonts w:ascii="Times New Roman" w:hAnsi="Times New Roman"/>
                <w:color w:val="000000" w:themeColor="text1"/>
                <w:sz w:val="24"/>
                <w:szCs w:val="24"/>
                <w:lang w:val="sv-SE"/>
              </w:rPr>
              <w:t>Giải pháp giảm nhẹ BĐKH</w:t>
            </w:r>
          </w:p>
        </w:tc>
        <w:tc>
          <w:tcPr>
            <w:tcW w:w="532" w:type="dxa"/>
            <w:tcBorders>
              <w:left w:val="single" w:sz="4" w:space="0" w:color="auto"/>
            </w:tcBorders>
          </w:tcPr>
          <w:p w:rsidR="00AB142E" w:rsidRPr="00981449" w:rsidRDefault="00AB142E" w:rsidP="00AB142E">
            <w:pPr>
              <w:spacing w:before="100"/>
              <w:jc w:val="both"/>
              <w:rPr>
                <w:rFonts w:ascii="Times New Roman" w:hAnsi="Times New Roman"/>
                <w:color w:val="000000" w:themeColor="text1"/>
                <w:sz w:val="24"/>
                <w:szCs w:val="24"/>
                <w:lang w:val="sv-SE"/>
              </w:rPr>
            </w:pPr>
          </w:p>
        </w:tc>
      </w:tr>
      <w:tr w:rsidR="00AB142E" w:rsidRPr="00F05E80" w:rsidTr="00AB142E">
        <w:tc>
          <w:tcPr>
            <w:tcW w:w="560" w:type="dxa"/>
            <w:tcBorders>
              <w:top w:val="nil"/>
              <w:left w:val="nil"/>
              <w:bottom w:val="nil"/>
              <w:right w:val="nil"/>
            </w:tcBorders>
          </w:tcPr>
          <w:p w:rsidR="00AB142E" w:rsidRPr="00981449" w:rsidRDefault="00AB142E" w:rsidP="00AB142E">
            <w:pPr>
              <w:pStyle w:val="ListParagraph"/>
              <w:numPr>
                <w:ilvl w:val="0"/>
                <w:numId w:val="81"/>
              </w:numPr>
              <w:spacing w:before="100"/>
              <w:jc w:val="both"/>
              <w:rPr>
                <w:color w:val="000000" w:themeColor="text1"/>
                <w:sz w:val="24"/>
                <w:szCs w:val="24"/>
                <w:lang w:val="sv-SE"/>
              </w:rPr>
            </w:pPr>
          </w:p>
        </w:tc>
        <w:tc>
          <w:tcPr>
            <w:tcW w:w="7662" w:type="dxa"/>
            <w:tcBorders>
              <w:top w:val="nil"/>
              <w:left w:val="nil"/>
              <w:bottom w:val="nil"/>
              <w:right w:val="single" w:sz="4" w:space="0" w:color="auto"/>
            </w:tcBorders>
          </w:tcPr>
          <w:p w:rsidR="00AB142E" w:rsidRPr="00981449" w:rsidRDefault="00AB142E" w:rsidP="00AB142E">
            <w:pPr>
              <w:spacing w:before="100"/>
              <w:jc w:val="both"/>
              <w:rPr>
                <w:rFonts w:ascii="Times New Roman" w:hAnsi="Times New Roman"/>
                <w:color w:val="000000" w:themeColor="text1"/>
                <w:sz w:val="24"/>
                <w:szCs w:val="24"/>
                <w:lang w:val="sv-SE"/>
              </w:rPr>
            </w:pPr>
            <w:r w:rsidRPr="00981449">
              <w:rPr>
                <w:rFonts w:ascii="Times New Roman" w:hAnsi="Times New Roman"/>
                <w:color w:val="000000" w:themeColor="text1"/>
                <w:sz w:val="24"/>
                <w:szCs w:val="24"/>
                <w:lang w:val="sv-SE"/>
              </w:rPr>
              <w:t>Kĩ năng thích ứng, giảm nhẹ BĐKH</w:t>
            </w:r>
          </w:p>
        </w:tc>
        <w:tc>
          <w:tcPr>
            <w:tcW w:w="532" w:type="dxa"/>
            <w:tcBorders>
              <w:left w:val="single" w:sz="4" w:space="0" w:color="auto"/>
            </w:tcBorders>
          </w:tcPr>
          <w:p w:rsidR="00AB142E" w:rsidRPr="00981449" w:rsidRDefault="00AB142E" w:rsidP="00AB142E">
            <w:pPr>
              <w:spacing w:before="100"/>
              <w:jc w:val="both"/>
              <w:rPr>
                <w:rFonts w:ascii="Times New Roman" w:hAnsi="Times New Roman"/>
                <w:color w:val="000000" w:themeColor="text1"/>
                <w:sz w:val="24"/>
                <w:szCs w:val="24"/>
                <w:lang w:val="sv-SE"/>
              </w:rPr>
            </w:pPr>
          </w:p>
        </w:tc>
      </w:tr>
      <w:tr w:rsidR="00AB142E" w:rsidRPr="00F05E80" w:rsidTr="00AB142E">
        <w:tc>
          <w:tcPr>
            <w:tcW w:w="560" w:type="dxa"/>
            <w:tcBorders>
              <w:top w:val="nil"/>
              <w:left w:val="nil"/>
              <w:bottom w:val="nil"/>
              <w:right w:val="nil"/>
            </w:tcBorders>
          </w:tcPr>
          <w:p w:rsidR="00AB142E" w:rsidRPr="00981449" w:rsidRDefault="00AB142E" w:rsidP="00AB142E">
            <w:pPr>
              <w:pStyle w:val="ListParagraph"/>
              <w:numPr>
                <w:ilvl w:val="0"/>
                <w:numId w:val="81"/>
              </w:numPr>
              <w:spacing w:before="100"/>
              <w:jc w:val="both"/>
              <w:rPr>
                <w:color w:val="000000" w:themeColor="text1"/>
                <w:sz w:val="24"/>
                <w:szCs w:val="24"/>
                <w:lang w:val="sv-SE"/>
              </w:rPr>
            </w:pPr>
          </w:p>
        </w:tc>
        <w:tc>
          <w:tcPr>
            <w:tcW w:w="7662" w:type="dxa"/>
            <w:tcBorders>
              <w:top w:val="nil"/>
              <w:left w:val="nil"/>
              <w:bottom w:val="nil"/>
              <w:right w:val="single" w:sz="4" w:space="0" w:color="auto"/>
            </w:tcBorders>
          </w:tcPr>
          <w:p w:rsidR="00AB142E" w:rsidRPr="00981449" w:rsidRDefault="00AB142E" w:rsidP="00AB142E">
            <w:pPr>
              <w:spacing w:before="100"/>
              <w:jc w:val="both"/>
              <w:rPr>
                <w:rFonts w:ascii="Times New Roman" w:hAnsi="Times New Roman"/>
                <w:color w:val="000000" w:themeColor="text1"/>
                <w:sz w:val="24"/>
                <w:szCs w:val="24"/>
                <w:lang w:val="sv-SE"/>
              </w:rPr>
            </w:pPr>
            <w:r w:rsidRPr="00981449">
              <w:rPr>
                <w:rFonts w:ascii="Times New Roman" w:hAnsi="Times New Roman"/>
                <w:color w:val="000000" w:themeColor="text1"/>
                <w:sz w:val="24"/>
                <w:szCs w:val="24"/>
                <w:lang w:val="sv-SE"/>
              </w:rPr>
              <w:t>Sử dụng tiết kiệm năng lượng</w:t>
            </w:r>
          </w:p>
        </w:tc>
        <w:tc>
          <w:tcPr>
            <w:tcW w:w="532" w:type="dxa"/>
            <w:tcBorders>
              <w:left w:val="single" w:sz="4" w:space="0" w:color="auto"/>
            </w:tcBorders>
          </w:tcPr>
          <w:p w:rsidR="00AB142E" w:rsidRPr="00981449" w:rsidRDefault="00AB142E" w:rsidP="00AB142E">
            <w:pPr>
              <w:spacing w:before="100"/>
              <w:jc w:val="both"/>
              <w:rPr>
                <w:rFonts w:ascii="Times New Roman" w:hAnsi="Times New Roman"/>
                <w:color w:val="000000" w:themeColor="text1"/>
                <w:sz w:val="24"/>
                <w:szCs w:val="24"/>
                <w:lang w:val="sv-SE"/>
              </w:rPr>
            </w:pPr>
          </w:p>
        </w:tc>
      </w:tr>
      <w:tr w:rsidR="00AB142E" w:rsidRPr="00F05E80" w:rsidTr="00AB142E">
        <w:tc>
          <w:tcPr>
            <w:tcW w:w="560" w:type="dxa"/>
            <w:tcBorders>
              <w:top w:val="nil"/>
              <w:left w:val="nil"/>
              <w:bottom w:val="nil"/>
              <w:right w:val="nil"/>
            </w:tcBorders>
          </w:tcPr>
          <w:p w:rsidR="00AB142E" w:rsidRPr="00981449" w:rsidRDefault="00AB142E" w:rsidP="00AB142E">
            <w:pPr>
              <w:pStyle w:val="ListParagraph"/>
              <w:numPr>
                <w:ilvl w:val="0"/>
                <w:numId w:val="81"/>
              </w:numPr>
              <w:spacing w:before="100"/>
              <w:jc w:val="both"/>
              <w:rPr>
                <w:color w:val="000000" w:themeColor="text1"/>
                <w:sz w:val="24"/>
                <w:szCs w:val="24"/>
                <w:lang w:val="sv-SE"/>
              </w:rPr>
            </w:pPr>
          </w:p>
        </w:tc>
        <w:tc>
          <w:tcPr>
            <w:tcW w:w="7662" w:type="dxa"/>
            <w:tcBorders>
              <w:top w:val="nil"/>
              <w:left w:val="nil"/>
              <w:bottom w:val="nil"/>
              <w:right w:val="single" w:sz="4" w:space="0" w:color="auto"/>
            </w:tcBorders>
          </w:tcPr>
          <w:p w:rsidR="00AB142E" w:rsidRPr="00981449" w:rsidRDefault="00AB142E" w:rsidP="00AB142E">
            <w:pPr>
              <w:spacing w:before="100"/>
              <w:jc w:val="both"/>
              <w:rPr>
                <w:rFonts w:ascii="Times New Roman" w:hAnsi="Times New Roman"/>
                <w:color w:val="000000" w:themeColor="text1"/>
                <w:sz w:val="24"/>
                <w:szCs w:val="24"/>
                <w:lang w:val="sv-SE"/>
              </w:rPr>
            </w:pPr>
            <w:r w:rsidRPr="00981449">
              <w:rPr>
                <w:rFonts w:ascii="Times New Roman" w:hAnsi="Times New Roman"/>
                <w:color w:val="000000" w:themeColor="text1"/>
                <w:sz w:val="24"/>
                <w:szCs w:val="24"/>
                <w:lang w:val="sv-SE"/>
              </w:rPr>
              <w:t>Chiến lược ứng phó với BĐKH của Việt Nam và thế giới</w:t>
            </w:r>
          </w:p>
        </w:tc>
        <w:tc>
          <w:tcPr>
            <w:tcW w:w="532" w:type="dxa"/>
            <w:tcBorders>
              <w:left w:val="single" w:sz="4" w:space="0" w:color="auto"/>
            </w:tcBorders>
          </w:tcPr>
          <w:p w:rsidR="00AB142E" w:rsidRPr="00981449" w:rsidRDefault="00AB142E" w:rsidP="00AB142E">
            <w:pPr>
              <w:spacing w:before="100"/>
              <w:jc w:val="both"/>
              <w:rPr>
                <w:rFonts w:ascii="Times New Roman" w:hAnsi="Times New Roman"/>
                <w:color w:val="000000" w:themeColor="text1"/>
                <w:sz w:val="24"/>
                <w:szCs w:val="24"/>
                <w:lang w:val="sv-SE"/>
              </w:rPr>
            </w:pPr>
          </w:p>
        </w:tc>
      </w:tr>
      <w:tr w:rsidR="00AB142E" w:rsidRPr="00F05E80" w:rsidTr="00AB142E">
        <w:tc>
          <w:tcPr>
            <w:tcW w:w="560" w:type="dxa"/>
            <w:tcBorders>
              <w:top w:val="nil"/>
              <w:left w:val="nil"/>
              <w:bottom w:val="nil"/>
              <w:right w:val="nil"/>
            </w:tcBorders>
          </w:tcPr>
          <w:p w:rsidR="00AB142E" w:rsidRPr="00981449" w:rsidRDefault="00AB142E" w:rsidP="00AB142E">
            <w:pPr>
              <w:pStyle w:val="ListParagraph"/>
              <w:numPr>
                <w:ilvl w:val="0"/>
                <w:numId w:val="81"/>
              </w:numPr>
              <w:spacing w:before="100"/>
              <w:jc w:val="both"/>
              <w:rPr>
                <w:color w:val="000000" w:themeColor="text1"/>
                <w:sz w:val="24"/>
                <w:szCs w:val="24"/>
                <w:lang w:val="sv-SE"/>
              </w:rPr>
            </w:pPr>
          </w:p>
        </w:tc>
        <w:tc>
          <w:tcPr>
            <w:tcW w:w="7662" w:type="dxa"/>
            <w:tcBorders>
              <w:top w:val="nil"/>
              <w:left w:val="nil"/>
              <w:bottom w:val="nil"/>
              <w:right w:val="single" w:sz="4" w:space="0" w:color="auto"/>
            </w:tcBorders>
          </w:tcPr>
          <w:p w:rsidR="00AB142E" w:rsidRPr="00981449" w:rsidRDefault="00AB142E" w:rsidP="00AB142E">
            <w:pPr>
              <w:spacing w:before="100"/>
              <w:jc w:val="both"/>
              <w:rPr>
                <w:rFonts w:ascii="Times New Roman" w:hAnsi="Times New Roman"/>
                <w:color w:val="000000" w:themeColor="text1"/>
                <w:sz w:val="24"/>
                <w:szCs w:val="24"/>
                <w:lang w:val="sv-SE"/>
              </w:rPr>
            </w:pPr>
            <w:r w:rsidRPr="00981449">
              <w:rPr>
                <w:rFonts w:ascii="Times New Roman" w:hAnsi="Times New Roman"/>
                <w:color w:val="000000" w:themeColor="text1"/>
                <w:sz w:val="24"/>
                <w:szCs w:val="24"/>
              </w:rPr>
              <w:t>Nội dung khác: ………………………………………………………..</w:t>
            </w:r>
          </w:p>
        </w:tc>
        <w:tc>
          <w:tcPr>
            <w:tcW w:w="532" w:type="dxa"/>
            <w:tcBorders>
              <w:left w:val="single" w:sz="4" w:space="0" w:color="auto"/>
            </w:tcBorders>
          </w:tcPr>
          <w:p w:rsidR="00AB142E" w:rsidRPr="00981449" w:rsidRDefault="00AB142E" w:rsidP="00AB142E">
            <w:pPr>
              <w:spacing w:before="100"/>
              <w:jc w:val="both"/>
              <w:rPr>
                <w:rFonts w:ascii="Times New Roman" w:hAnsi="Times New Roman"/>
                <w:color w:val="000000" w:themeColor="text1"/>
                <w:sz w:val="24"/>
                <w:szCs w:val="24"/>
                <w:lang w:val="sv-SE"/>
              </w:rPr>
            </w:pPr>
          </w:p>
        </w:tc>
      </w:tr>
    </w:tbl>
    <w:p w:rsidR="00AB142E" w:rsidRPr="00981449" w:rsidRDefault="00AB142E" w:rsidP="00AB142E">
      <w:pPr>
        <w:spacing w:before="120"/>
        <w:jc w:val="both"/>
        <w:rPr>
          <w:rFonts w:ascii="Times New Roman" w:hAnsi="Times New Roman" w:cs="Times New Roman"/>
          <w:color w:val="000000" w:themeColor="text1"/>
          <w:sz w:val="24"/>
          <w:szCs w:val="24"/>
          <w:lang w:val="sv-SE"/>
        </w:rPr>
      </w:pPr>
      <w:r w:rsidRPr="00981449">
        <w:rPr>
          <w:rFonts w:ascii="Times New Roman" w:hAnsi="Times New Roman" w:cs="Times New Roman"/>
          <w:color w:val="000000" w:themeColor="text1"/>
          <w:sz w:val="24"/>
          <w:szCs w:val="24"/>
          <w:lang w:val="sv-SE"/>
        </w:rPr>
        <w:t>Câu 7. Phương pháp dạy học nào thường được thầy (cô) sử dụng để tích hợp GDBĐKH trong DHSH ở trường THPT?</w:t>
      </w:r>
    </w:p>
    <w:tbl>
      <w:tblPr>
        <w:tblW w:w="0" w:type="auto"/>
        <w:tblInd w:w="250" w:type="dxa"/>
        <w:tblLook w:val="04A0" w:firstRow="1" w:lastRow="0" w:firstColumn="1" w:lastColumn="0" w:noHBand="0" w:noVBand="1"/>
      </w:tblPr>
      <w:tblGrid>
        <w:gridCol w:w="565"/>
        <w:gridCol w:w="7373"/>
        <w:gridCol w:w="705"/>
      </w:tblGrid>
      <w:tr w:rsidR="00AB142E" w:rsidRPr="00F05E80" w:rsidTr="00AB142E">
        <w:tc>
          <w:tcPr>
            <w:tcW w:w="565" w:type="dxa"/>
            <w:tcBorders>
              <w:top w:val="nil"/>
              <w:left w:val="nil"/>
              <w:bottom w:val="nil"/>
              <w:right w:val="nil"/>
            </w:tcBorders>
          </w:tcPr>
          <w:p w:rsidR="00AB142E" w:rsidRPr="00981449" w:rsidRDefault="00AB142E" w:rsidP="00AB142E">
            <w:pPr>
              <w:pStyle w:val="ListParagraph"/>
              <w:numPr>
                <w:ilvl w:val="0"/>
                <w:numId w:val="82"/>
              </w:numPr>
              <w:spacing w:before="120"/>
              <w:jc w:val="both"/>
              <w:rPr>
                <w:color w:val="000000" w:themeColor="text1"/>
                <w:sz w:val="24"/>
                <w:szCs w:val="24"/>
                <w:lang w:val="sv-SE"/>
              </w:rPr>
            </w:pPr>
          </w:p>
        </w:tc>
        <w:tc>
          <w:tcPr>
            <w:tcW w:w="7373" w:type="dxa"/>
            <w:tcBorders>
              <w:top w:val="nil"/>
              <w:left w:val="nil"/>
              <w:bottom w:val="nil"/>
              <w:right w:val="single" w:sz="4" w:space="0" w:color="auto"/>
            </w:tcBorders>
          </w:tcPr>
          <w:p w:rsidR="00AB142E" w:rsidRPr="00981449" w:rsidRDefault="00AB142E" w:rsidP="00AB142E">
            <w:pPr>
              <w:spacing w:before="120"/>
              <w:jc w:val="both"/>
              <w:rPr>
                <w:rFonts w:ascii="Times New Roman" w:hAnsi="Times New Roman"/>
                <w:color w:val="000000" w:themeColor="text1"/>
                <w:sz w:val="24"/>
                <w:szCs w:val="24"/>
                <w:lang w:val="sv-SE"/>
              </w:rPr>
            </w:pPr>
            <w:r w:rsidRPr="00981449">
              <w:rPr>
                <w:rFonts w:ascii="Times New Roman" w:hAnsi="Times New Roman"/>
                <w:color w:val="000000" w:themeColor="text1"/>
                <w:sz w:val="24"/>
                <w:szCs w:val="24"/>
                <w:lang w:val="sv-SE"/>
              </w:rPr>
              <w:t>Thuyết trình</w:t>
            </w:r>
          </w:p>
        </w:tc>
        <w:tc>
          <w:tcPr>
            <w:tcW w:w="705" w:type="dxa"/>
            <w:tcBorders>
              <w:left w:val="single" w:sz="4" w:space="0" w:color="auto"/>
            </w:tcBorders>
          </w:tcPr>
          <w:p w:rsidR="00AB142E" w:rsidRPr="00981449" w:rsidRDefault="00AB142E" w:rsidP="00AB142E">
            <w:pPr>
              <w:spacing w:before="120"/>
              <w:jc w:val="both"/>
              <w:rPr>
                <w:rFonts w:ascii="Times New Roman" w:hAnsi="Times New Roman"/>
                <w:color w:val="000000" w:themeColor="text1"/>
                <w:sz w:val="24"/>
                <w:szCs w:val="24"/>
                <w:lang w:val="sv-SE"/>
              </w:rPr>
            </w:pPr>
          </w:p>
        </w:tc>
      </w:tr>
      <w:tr w:rsidR="00AB142E" w:rsidRPr="00F05E80" w:rsidTr="00AB142E">
        <w:tc>
          <w:tcPr>
            <w:tcW w:w="565" w:type="dxa"/>
            <w:tcBorders>
              <w:top w:val="nil"/>
              <w:left w:val="nil"/>
              <w:bottom w:val="nil"/>
              <w:right w:val="nil"/>
            </w:tcBorders>
          </w:tcPr>
          <w:p w:rsidR="00AB142E" w:rsidRPr="00981449" w:rsidRDefault="00AB142E" w:rsidP="00AB142E">
            <w:pPr>
              <w:pStyle w:val="ListParagraph"/>
              <w:numPr>
                <w:ilvl w:val="0"/>
                <w:numId w:val="82"/>
              </w:numPr>
              <w:spacing w:before="120"/>
              <w:jc w:val="both"/>
              <w:rPr>
                <w:color w:val="000000" w:themeColor="text1"/>
                <w:sz w:val="24"/>
                <w:szCs w:val="24"/>
                <w:lang w:val="sv-SE"/>
              </w:rPr>
            </w:pPr>
          </w:p>
        </w:tc>
        <w:tc>
          <w:tcPr>
            <w:tcW w:w="7373" w:type="dxa"/>
            <w:tcBorders>
              <w:top w:val="nil"/>
              <w:left w:val="nil"/>
              <w:bottom w:val="nil"/>
              <w:right w:val="single" w:sz="4" w:space="0" w:color="auto"/>
            </w:tcBorders>
          </w:tcPr>
          <w:p w:rsidR="00AB142E" w:rsidRPr="00981449" w:rsidRDefault="00AB142E" w:rsidP="00AB142E">
            <w:pPr>
              <w:spacing w:before="120"/>
              <w:jc w:val="both"/>
              <w:rPr>
                <w:rFonts w:ascii="Times New Roman" w:hAnsi="Times New Roman"/>
                <w:color w:val="000000" w:themeColor="text1"/>
                <w:sz w:val="24"/>
                <w:szCs w:val="24"/>
                <w:lang w:val="sv-SE"/>
              </w:rPr>
            </w:pPr>
            <w:r w:rsidRPr="00981449">
              <w:rPr>
                <w:rFonts w:ascii="Times New Roman" w:hAnsi="Times New Roman"/>
                <w:color w:val="000000" w:themeColor="text1"/>
                <w:sz w:val="24"/>
                <w:szCs w:val="24"/>
                <w:lang w:val="sv-SE"/>
              </w:rPr>
              <w:t>Vấn đáp tìm tòi</w:t>
            </w:r>
          </w:p>
        </w:tc>
        <w:tc>
          <w:tcPr>
            <w:tcW w:w="705" w:type="dxa"/>
            <w:tcBorders>
              <w:left w:val="single" w:sz="4" w:space="0" w:color="auto"/>
            </w:tcBorders>
          </w:tcPr>
          <w:p w:rsidR="00AB142E" w:rsidRPr="00981449" w:rsidRDefault="00AB142E" w:rsidP="00AB142E">
            <w:pPr>
              <w:spacing w:before="120"/>
              <w:jc w:val="both"/>
              <w:rPr>
                <w:rFonts w:ascii="Times New Roman" w:hAnsi="Times New Roman"/>
                <w:color w:val="000000" w:themeColor="text1"/>
                <w:sz w:val="24"/>
                <w:szCs w:val="24"/>
                <w:lang w:val="sv-SE"/>
              </w:rPr>
            </w:pPr>
          </w:p>
        </w:tc>
      </w:tr>
      <w:tr w:rsidR="00AB142E" w:rsidRPr="00F05E80" w:rsidTr="00AB142E">
        <w:tc>
          <w:tcPr>
            <w:tcW w:w="565" w:type="dxa"/>
            <w:tcBorders>
              <w:top w:val="nil"/>
              <w:left w:val="nil"/>
              <w:bottom w:val="nil"/>
              <w:right w:val="nil"/>
            </w:tcBorders>
          </w:tcPr>
          <w:p w:rsidR="00AB142E" w:rsidRPr="00981449" w:rsidRDefault="00AB142E" w:rsidP="00AB142E">
            <w:pPr>
              <w:pStyle w:val="ListParagraph"/>
              <w:numPr>
                <w:ilvl w:val="0"/>
                <w:numId w:val="82"/>
              </w:numPr>
              <w:spacing w:before="120"/>
              <w:jc w:val="both"/>
              <w:rPr>
                <w:color w:val="000000" w:themeColor="text1"/>
                <w:sz w:val="24"/>
                <w:szCs w:val="24"/>
                <w:lang w:val="sv-SE"/>
              </w:rPr>
            </w:pPr>
          </w:p>
        </w:tc>
        <w:tc>
          <w:tcPr>
            <w:tcW w:w="7373" w:type="dxa"/>
            <w:tcBorders>
              <w:top w:val="nil"/>
              <w:left w:val="nil"/>
              <w:bottom w:val="nil"/>
              <w:right w:val="single" w:sz="4" w:space="0" w:color="auto"/>
            </w:tcBorders>
          </w:tcPr>
          <w:p w:rsidR="00AB142E" w:rsidRPr="00981449" w:rsidRDefault="00AB142E" w:rsidP="00AB142E">
            <w:pPr>
              <w:spacing w:before="120"/>
              <w:jc w:val="both"/>
              <w:rPr>
                <w:rFonts w:ascii="Times New Roman" w:hAnsi="Times New Roman"/>
                <w:color w:val="000000" w:themeColor="text1"/>
                <w:sz w:val="24"/>
                <w:szCs w:val="24"/>
                <w:lang w:val="sv-SE"/>
              </w:rPr>
            </w:pPr>
            <w:r w:rsidRPr="00981449">
              <w:rPr>
                <w:rFonts w:ascii="Times New Roman" w:hAnsi="Times New Roman"/>
                <w:color w:val="000000" w:themeColor="text1"/>
                <w:sz w:val="24"/>
                <w:szCs w:val="24"/>
                <w:lang w:val="sv-SE"/>
              </w:rPr>
              <w:t>Sử dụng phương tiện trực quan tìm tòi bộ phận</w:t>
            </w:r>
          </w:p>
        </w:tc>
        <w:tc>
          <w:tcPr>
            <w:tcW w:w="705" w:type="dxa"/>
            <w:tcBorders>
              <w:left w:val="single" w:sz="4" w:space="0" w:color="auto"/>
            </w:tcBorders>
          </w:tcPr>
          <w:p w:rsidR="00AB142E" w:rsidRPr="00981449" w:rsidRDefault="00AB142E" w:rsidP="00AB142E">
            <w:pPr>
              <w:spacing w:before="120"/>
              <w:jc w:val="both"/>
              <w:rPr>
                <w:rFonts w:ascii="Times New Roman" w:hAnsi="Times New Roman"/>
                <w:color w:val="000000" w:themeColor="text1"/>
                <w:sz w:val="24"/>
                <w:szCs w:val="24"/>
                <w:lang w:val="sv-SE"/>
              </w:rPr>
            </w:pPr>
          </w:p>
        </w:tc>
      </w:tr>
      <w:tr w:rsidR="00AB142E" w:rsidRPr="00F05E80" w:rsidTr="00AB142E">
        <w:tc>
          <w:tcPr>
            <w:tcW w:w="565" w:type="dxa"/>
            <w:tcBorders>
              <w:top w:val="nil"/>
              <w:left w:val="nil"/>
              <w:bottom w:val="nil"/>
              <w:right w:val="nil"/>
            </w:tcBorders>
          </w:tcPr>
          <w:p w:rsidR="00AB142E" w:rsidRPr="00981449" w:rsidRDefault="00AB142E" w:rsidP="00AB142E">
            <w:pPr>
              <w:pStyle w:val="ListParagraph"/>
              <w:numPr>
                <w:ilvl w:val="0"/>
                <w:numId w:val="82"/>
              </w:numPr>
              <w:spacing w:before="120"/>
              <w:jc w:val="both"/>
              <w:rPr>
                <w:color w:val="000000" w:themeColor="text1"/>
                <w:sz w:val="24"/>
                <w:szCs w:val="24"/>
                <w:lang w:val="sv-SE"/>
              </w:rPr>
            </w:pPr>
          </w:p>
        </w:tc>
        <w:tc>
          <w:tcPr>
            <w:tcW w:w="7373" w:type="dxa"/>
            <w:tcBorders>
              <w:top w:val="nil"/>
              <w:left w:val="nil"/>
              <w:bottom w:val="nil"/>
              <w:right w:val="single" w:sz="4" w:space="0" w:color="auto"/>
            </w:tcBorders>
          </w:tcPr>
          <w:p w:rsidR="00AB142E" w:rsidRPr="00981449" w:rsidRDefault="00AB142E" w:rsidP="00AB142E">
            <w:pPr>
              <w:spacing w:before="120"/>
              <w:jc w:val="both"/>
              <w:rPr>
                <w:rFonts w:ascii="Times New Roman" w:hAnsi="Times New Roman"/>
                <w:color w:val="000000" w:themeColor="text1"/>
                <w:sz w:val="24"/>
                <w:szCs w:val="24"/>
                <w:lang w:val="sv-SE"/>
              </w:rPr>
            </w:pPr>
            <w:r w:rsidRPr="00981449">
              <w:rPr>
                <w:rFonts w:ascii="Times New Roman" w:hAnsi="Times New Roman"/>
                <w:color w:val="000000" w:themeColor="text1"/>
                <w:sz w:val="24"/>
                <w:szCs w:val="24"/>
                <w:lang w:val="sv-SE"/>
              </w:rPr>
              <w:t>Dạy học giải quyết vấn đề</w:t>
            </w:r>
          </w:p>
        </w:tc>
        <w:tc>
          <w:tcPr>
            <w:tcW w:w="705" w:type="dxa"/>
            <w:tcBorders>
              <w:left w:val="single" w:sz="4" w:space="0" w:color="auto"/>
            </w:tcBorders>
          </w:tcPr>
          <w:p w:rsidR="00AB142E" w:rsidRPr="00981449" w:rsidRDefault="00AB142E" w:rsidP="00AB142E">
            <w:pPr>
              <w:spacing w:before="120"/>
              <w:jc w:val="both"/>
              <w:rPr>
                <w:rFonts w:ascii="Times New Roman" w:hAnsi="Times New Roman"/>
                <w:color w:val="000000" w:themeColor="text1"/>
                <w:sz w:val="24"/>
                <w:szCs w:val="24"/>
                <w:lang w:val="sv-SE"/>
              </w:rPr>
            </w:pPr>
          </w:p>
        </w:tc>
      </w:tr>
      <w:tr w:rsidR="00AB142E" w:rsidRPr="00F05E80" w:rsidTr="00AB142E">
        <w:tc>
          <w:tcPr>
            <w:tcW w:w="565" w:type="dxa"/>
            <w:tcBorders>
              <w:top w:val="nil"/>
              <w:left w:val="nil"/>
              <w:bottom w:val="nil"/>
              <w:right w:val="nil"/>
            </w:tcBorders>
          </w:tcPr>
          <w:p w:rsidR="00AB142E" w:rsidRPr="00981449" w:rsidRDefault="00AB142E" w:rsidP="00AB142E">
            <w:pPr>
              <w:pStyle w:val="ListParagraph"/>
              <w:numPr>
                <w:ilvl w:val="0"/>
                <w:numId w:val="82"/>
              </w:numPr>
              <w:spacing w:before="120"/>
              <w:jc w:val="both"/>
              <w:rPr>
                <w:color w:val="000000" w:themeColor="text1"/>
                <w:sz w:val="24"/>
                <w:szCs w:val="24"/>
                <w:lang w:val="sv-SE"/>
              </w:rPr>
            </w:pPr>
          </w:p>
        </w:tc>
        <w:tc>
          <w:tcPr>
            <w:tcW w:w="7373" w:type="dxa"/>
            <w:tcBorders>
              <w:top w:val="nil"/>
              <w:left w:val="nil"/>
              <w:bottom w:val="nil"/>
              <w:right w:val="single" w:sz="4" w:space="0" w:color="auto"/>
            </w:tcBorders>
          </w:tcPr>
          <w:p w:rsidR="00AB142E" w:rsidRPr="00981449" w:rsidRDefault="00AB142E" w:rsidP="00AB142E">
            <w:pPr>
              <w:spacing w:before="120"/>
              <w:jc w:val="both"/>
              <w:rPr>
                <w:rFonts w:ascii="Times New Roman" w:hAnsi="Times New Roman"/>
                <w:color w:val="000000" w:themeColor="text1"/>
                <w:sz w:val="24"/>
                <w:szCs w:val="24"/>
                <w:lang w:val="sv-SE"/>
              </w:rPr>
            </w:pPr>
            <w:r w:rsidRPr="00981449">
              <w:rPr>
                <w:rFonts w:ascii="Times New Roman" w:hAnsi="Times New Roman"/>
                <w:color w:val="000000" w:themeColor="text1"/>
                <w:sz w:val="24"/>
                <w:szCs w:val="24"/>
                <w:lang w:val="sv-SE"/>
              </w:rPr>
              <w:t>Dạy học theo dự án</w:t>
            </w:r>
          </w:p>
        </w:tc>
        <w:tc>
          <w:tcPr>
            <w:tcW w:w="705" w:type="dxa"/>
            <w:tcBorders>
              <w:left w:val="single" w:sz="4" w:space="0" w:color="auto"/>
            </w:tcBorders>
          </w:tcPr>
          <w:p w:rsidR="00AB142E" w:rsidRPr="00981449" w:rsidRDefault="00AB142E" w:rsidP="00AB142E">
            <w:pPr>
              <w:spacing w:before="120"/>
              <w:jc w:val="both"/>
              <w:rPr>
                <w:rFonts w:ascii="Times New Roman" w:hAnsi="Times New Roman"/>
                <w:color w:val="000000" w:themeColor="text1"/>
                <w:sz w:val="24"/>
                <w:szCs w:val="24"/>
                <w:lang w:val="sv-SE"/>
              </w:rPr>
            </w:pPr>
          </w:p>
        </w:tc>
      </w:tr>
      <w:tr w:rsidR="00AB142E" w:rsidRPr="00F05E80" w:rsidTr="00AB142E">
        <w:tc>
          <w:tcPr>
            <w:tcW w:w="565" w:type="dxa"/>
            <w:tcBorders>
              <w:top w:val="nil"/>
              <w:left w:val="nil"/>
              <w:bottom w:val="nil"/>
              <w:right w:val="nil"/>
            </w:tcBorders>
          </w:tcPr>
          <w:p w:rsidR="00AB142E" w:rsidRPr="00981449" w:rsidRDefault="00AB142E" w:rsidP="00AB142E">
            <w:pPr>
              <w:pStyle w:val="ListParagraph"/>
              <w:numPr>
                <w:ilvl w:val="0"/>
                <w:numId w:val="82"/>
              </w:numPr>
              <w:spacing w:before="120"/>
              <w:jc w:val="both"/>
              <w:rPr>
                <w:color w:val="000000" w:themeColor="text1"/>
                <w:sz w:val="24"/>
                <w:szCs w:val="24"/>
                <w:lang w:val="sv-SE"/>
              </w:rPr>
            </w:pPr>
          </w:p>
        </w:tc>
        <w:tc>
          <w:tcPr>
            <w:tcW w:w="7373" w:type="dxa"/>
            <w:tcBorders>
              <w:top w:val="nil"/>
              <w:left w:val="nil"/>
              <w:bottom w:val="nil"/>
              <w:right w:val="single" w:sz="4" w:space="0" w:color="auto"/>
            </w:tcBorders>
          </w:tcPr>
          <w:p w:rsidR="00AB142E" w:rsidRPr="00981449" w:rsidRDefault="00AB142E" w:rsidP="00AB142E">
            <w:pPr>
              <w:spacing w:before="120"/>
              <w:jc w:val="both"/>
              <w:rPr>
                <w:rFonts w:ascii="Times New Roman" w:hAnsi="Times New Roman"/>
                <w:color w:val="000000" w:themeColor="text1"/>
                <w:sz w:val="24"/>
                <w:szCs w:val="24"/>
                <w:lang w:val="sv-SE"/>
              </w:rPr>
            </w:pPr>
            <w:r w:rsidRPr="00981449">
              <w:rPr>
                <w:rFonts w:ascii="Times New Roman" w:hAnsi="Times New Roman"/>
                <w:color w:val="000000" w:themeColor="text1"/>
                <w:sz w:val="24"/>
                <w:szCs w:val="24"/>
                <w:lang w:val="sv-SE"/>
              </w:rPr>
              <w:t>Thảo luận nhóm</w:t>
            </w:r>
          </w:p>
        </w:tc>
        <w:tc>
          <w:tcPr>
            <w:tcW w:w="705" w:type="dxa"/>
            <w:tcBorders>
              <w:left w:val="single" w:sz="4" w:space="0" w:color="auto"/>
            </w:tcBorders>
          </w:tcPr>
          <w:p w:rsidR="00AB142E" w:rsidRPr="00981449" w:rsidRDefault="00AB142E" w:rsidP="00AB142E">
            <w:pPr>
              <w:spacing w:before="120"/>
              <w:jc w:val="both"/>
              <w:rPr>
                <w:rFonts w:ascii="Times New Roman" w:hAnsi="Times New Roman"/>
                <w:color w:val="000000" w:themeColor="text1"/>
                <w:sz w:val="24"/>
                <w:szCs w:val="24"/>
                <w:lang w:val="sv-SE"/>
              </w:rPr>
            </w:pPr>
          </w:p>
        </w:tc>
      </w:tr>
      <w:tr w:rsidR="00AB142E" w:rsidRPr="00F05E80" w:rsidTr="00AB142E">
        <w:tc>
          <w:tcPr>
            <w:tcW w:w="565" w:type="dxa"/>
            <w:tcBorders>
              <w:top w:val="nil"/>
              <w:left w:val="nil"/>
              <w:bottom w:val="nil"/>
              <w:right w:val="nil"/>
            </w:tcBorders>
          </w:tcPr>
          <w:p w:rsidR="00AB142E" w:rsidRPr="00981449" w:rsidRDefault="00AB142E" w:rsidP="00AB142E">
            <w:pPr>
              <w:pStyle w:val="ListParagraph"/>
              <w:numPr>
                <w:ilvl w:val="0"/>
                <w:numId w:val="82"/>
              </w:numPr>
              <w:spacing w:before="120"/>
              <w:jc w:val="both"/>
              <w:rPr>
                <w:color w:val="000000" w:themeColor="text1"/>
                <w:sz w:val="24"/>
                <w:szCs w:val="24"/>
                <w:lang w:val="sv-SE"/>
              </w:rPr>
            </w:pPr>
          </w:p>
        </w:tc>
        <w:tc>
          <w:tcPr>
            <w:tcW w:w="7373" w:type="dxa"/>
            <w:tcBorders>
              <w:top w:val="nil"/>
              <w:left w:val="nil"/>
              <w:bottom w:val="nil"/>
              <w:right w:val="single" w:sz="4" w:space="0" w:color="auto"/>
            </w:tcBorders>
          </w:tcPr>
          <w:p w:rsidR="00AB142E" w:rsidRPr="00981449" w:rsidRDefault="00AB142E" w:rsidP="00AB142E">
            <w:pPr>
              <w:spacing w:before="120"/>
              <w:jc w:val="both"/>
              <w:rPr>
                <w:rFonts w:ascii="Times New Roman" w:hAnsi="Times New Roman"/>
                <w:color w:val="000000" w:themeColor="text1"/>
                <w:sz w:val="24"/>
                <w:szCs w:val="24"/>
                <w:lang w:val="sv-SE"/>
              </w:rPr>
            </w:pPr>
            <w:r w:rsidRPr="00981449">
              <w:rPr>
                <w:rFonts w:ascii="Times New Roman" w:hAnsi="Times New Roman"/>
                <w:color w:val="000000" w:themeColor="text1"/>
                <w:sz w:val="24"/>
                <w:szCs w:val="24"/>
                <w:lang w:val="sv-SE"/>
              </w:rPr>
              <w:t>Đóng vai</w:t>
            </w:r>
          </w:p>
        </w:tc>
        <w:tc>
          <w:tcPr>
            <w:tcW w:w="705" w:type="dxa"/>
            <w:tcBorders>
              <w:left w:val="single" w:sz="4" w:space="0" w:color="auto"/>
            </w:tcBorders>
          </w:tcPr>
          <w:p w:rsidR="00AB142E" w:rsidRPr="00981449" w:rsidRDefault="00AB142E" w:rsidP="00AB142E">
            <w:pPr>
              <w:spacing w:before="120"/>
              <w:jc w:val="both"/>
              <w:rPr>
                <w:rFonts w:ascii="Times New Roman" w:hAnsi="Times New Roman"/>
                <w:color w:val="000000" w:themeColor="text1"/>
                <w:sz w:val="24"/>
                <w:szCs w:val="24"/>
                <w:lang w:val="sv-SE"/>
              </w:rPr>
            </w:pPr>
          </w:p>
        </w:tc>
      </w:tr>
      <w:tr w:rsidR="00AB142E" w:rsidRPr="00F05E80" w:rsidTr="00AB142E">
        <w:tc>
          <w:tcPr>
            <w:tcW w:w="565" w:type="dxa"/>
            <w:tcBorders>
              <w:top w:val="nil"/>
              <w:left w:val="nil"/>
              <w:bottom w:val="nil"/>
              <w:right w:val="nil"/>
            </w:tcBorders>
          </w:tcPr>
          <w:p w:rsidR="00AB142E" w:rsidRPr="00981449" w:rsidRDefault="00AB142E" w:rsidP="00AB142E">
            <w:pPr>
              <w:pStyle w:val="ListParagraph"/>
              <w:numPr>
                <w:ilvl w:val="0"/>
                <w:numId w:val="82"/>
              </w:numPr>
              <w:spacing w:before="120"/>
              <w:jc w:val="both"/>
              <w:rPr>
                <w:color w:val="000000" w:themeColor="text1"/>
                <w:sz w:val="24"/>
                <w:szCs w:val="24"/>
                <w:lang w:val="sv-SE"/>
              </w:rPr>
            </w:pPr>
          </w:p>
        </w:tc>
        <w:tc>
          <w:tcPr>
            <w:tcW w:w="7373" w:type="dxa"/>
            <w:tcBorders>
              <w:top w:val="nil"/>
              <w:left w:val="nil"/>
              <w:bottom w:val="nil"/>
              <w:right w:val="single" w:sz="4" w:space="0" w:color="auto"/>
            </w:tcBorders>
          </w:tcPr>
          <w:p w:rsidR="00AB142E" w:rsidRPr="00981449" w:rsidRDefault="00AB142E" w:rsidP="00AB142E">
            <w:pPr>
              <w:spacing w:before="120"/>
              <w:jc w:val="both"/>
              <w:rPr>
                <w:rFonts w:ascii="Times New Roman" w:hAnsi="Times New Roman"/>
                <w:color w:val="000000" w:themeColor="text1"/>
                <w:sz w:val="24"/>
                <w:szCs w:val="24"/>
                <w:lang w:val="sv-SE"/>
              </w:rPr>
            </w:pPr>
            <w:r w:rsidRPr="00981449">
              <w:rPr>
                <w:rFonts w:ascii="Times New Roman" w:hAnsi="Times New Roman"/>
                <w:color w:val="000000" w:themeColor="text1"/>
                <w:sz w:val="24"/>
                <w:szCs w:val="24"/>
                <w:lang w:val="sv-SE"/>
              </w:rPr>
              <w:t>Thực hành, thí nghiệm</w:t>
            </w:r>
          </w:p>
        </w:tc>
        <w:tc>
          <w:tcPr>
            <w:tcW w:w="705" w:type="dxa"/>
            <w:tcBorders>
              <w:left w:val="single" w:sz="4" w:space="0" w:color="auto"/>
            </w:tcBorders>
          </w:tcPr>
          <w:p w:rsidR="00AB142E" w:rsidRPr="00981449" w:rsidRDefault="00AB142E" w:rsidP="00AB142E">
            <w:pPr>
              <w:spacing w:before="120"/>
              <w:jc w:val="both"/>
              <w:rPr>
                <w:rFonts w:ascii="Times New Roman" w:hAnsi="Times New Roman"/>
                <w:color w:val="000000" w:themeColor="text1"/>
                <w:sz w:val="24"/>
                <w:szCs w:val="24"/>
                <w:lang w:val="sv-SE"/>
              </w:rPr>
            </w:pPr>
          </w:p>
        </w:tc>
      </w:tr>
      <w:tr w:rsidR="00AB142E" w:rsidRPr="00F05E80" w:rsidTr="00AB142E">
        <w:tc>
          <w:tcPr>
            <w:tcW w:w="565" w:type="dxa"/>
            <w:tcBorders>
              <w:top w:val="nil"/>
              <w:left w:val="nil"/>
              <w:bottom w:val="nil"/>
              <w:right w:val="nil"/>
            </w:tcBorders>
          </w:tcPr>
          <w:p w:rsidR="00AB142E" w:rsidRPr="00981449" w:rsidRDefault="00AB142E" w:rsidP="00AB142E">
            <w:pPr>
              <w:pStyle w:val="ListParagraph"/>
              <w:numPr>
                <w:ilvl w:val="0"/>
                <w:numId w:val="82"/>
              </w:numPr>
              <w:spacing w:before="120"/>
              <w:jc w:val="both"/>
              <w:rPr>
                <w:color w:val="000000" w:themeColor="text1"/>
                <w:sz w:val="24"/>
                <w:szCs w:val="24"/>
                <w:lang w:val="sv-SE"/>
              </w:rPr>
            </w:pPr>
          </w:p>
        </w:tc>
        <w:tc>
          <w:tcPr>
            <w:tcW w:w="7373" w:type="dxa"/>
            <w:tcBorders>
              <w:top w:val="nil"/>
              <w:left w:val="nil"/>
              <w:bottom w:val="nil"/>
              <w:right w:val="single" w:sz="4" w:space="0" w:color="auto"/>
            </w:tcBorders>
          </w:tcPr>
          <w:p w:rsidR="00AB142E" w:rsidRPr="00981449" w:rsidRDefault="00AB142E" w:rsidP="00AB142E">
            <w:pPr>
              <w:spacing w:before="120"/>
              <w:jc w:val="both"/>
              <w:rPr>
                <w:rFonts w:ascii="Times New Roman" w:hAnsi="Times New Roman"/>
                <w:color w:val="000000" w:themeColor="text1"/>
                <w:sz w:val="24"/>
                <w:szCs w:val="24"/>
                <w:lang w:val="sv-SE"/>
              </w:rPr>
            </w:pPr>
            <w:r w:rsidRPr="00981449">
              <w:rPr>
                <w:rFonts w:ascii="Times New Roman" w:hAnsi="Times New Roman"/>
                <w:color w:val="000000" w:themeColor="text1"/>
                <w:sz w:val="24"/>
                <w:szCs w:val="24"/>
                <w:lang w:val="sv-SE"/>
              </w:rPr>
              <w:t>Sử dụng trò chơi</w:t>
            </w:r>
          </w:p>
        </w:tc>
        <w:tc>
          <w:tcPr>
            <w:tcW w:w="705" w:type="dxa"/>
            <w:tcBorders>
              <w:left w:val="single" w:sz="4" w:space="0" w:color="auto"/>
            </w:tcBorders>
          </w:tcPr>
          <w:p w:rsidR="00AB142E" w:rsidRPr="00981449" w:rsidRDefault="00AB142E" w:rsidP="00AB142E">
            <w:pPr>
              <w:spacing w:before="120"/>
              <w:jc w:val="both"/>
              <w:rPr>
                <w:rFonts w:ascii="Times New Roman" w:hAnsi="Times New Roman"/>
                <w:color w:val="000000" w:themeColor="text1"/>
                <w:sz w:val="24"/>
                <w:szCs w:val="24"/>
                <w:lang w:val="sv-SE"/>
              </w:rPr>
            </w:pPr>
          </w:p>
        </w:tc>
      </w:tr>
      <w:tr w:rsidR="00AB142E" w:rsidRPr="00F05E80" w:rsidTr="00AB142E">
        <w:tc>
          <w:tcPr>
            <w:tcW w:w="565" w:type="dxa"/>
            <w:tcBorders>
              <w:top w:val="nil"/>
              <w:left w:val="nil"/>
              <w:bottom w:val="nil"/>
              <w:right w:val="nil"/>
            </w:tcBorders>
          </w:tcPr>
          <w:p w:rsidR="00AB142E" w:rsidRPr="00981449" w:rsidRDefault="00AB142E" w:rsidP="00AB142E">
            <w:pPr>
              <w:pStyle w:val="ListParagraph"/>
              <w:numPr>
                <w:ilvl w:val="0"/>
                <w:numId w:val="82"/>
              </w:numPr>
              <w:spacing w:before="120"/>
              <w:jc w:val="both"/>
              <w:rPr>
                <w:color w:val="000000" w:themeColor="text1"/>
                <w:sz w:val="24"/>
                <w:szCs w:val="24"/>
                <w:lang w:val="sv-SE"/>
              </w:rPr>
            </w:pPr>
          </w:p>
        </w:tc>
        <w:tc>
          <w:tcPr>
            <w:tcW w:w="7373" w:type="dxa"/>
            <w:tcBorders>
              <w:top w:val="nil"/>
              <w:left w:val="nil"/>
              <w:bottom w:val="nil"/>
              <w:right w:val="single" w:sz="4" w:space="0" w:color="auto"/>
            </w:tcBorders>
          </w:tcPr>
          <w:p w:rsidR="00AB142E" w:rsidRPr="00981449" w:rsidRDefault="00AB142E" w:rsidP="00AB142E">
            <w:pPr>
              <w:spacing w:before="120"/>
              <w:jc w:val="both"/>
              <w:rPr>
                <w:rFonts w:ascii="Times New Roman" w:hAnsi="Times New Roman"/>
                <w:color w:val="000000" w:themeColor="text1"/>
                <w:sz w:val="24"/>
                <w:szCs w:val="24"/>
                <w:lang w:val="sv-SE"/>
              </w:rPr>
            </w:pPr>
            <w:r w:rsidRPr="00981449">
              <w:rPr>
                <w:rFonts w:ascii="Times New Roman" w:hAnsi="Times New Roman"/>
                <w:color w:val="000000" w:themeColor="text1"/>
                <w:sz w:val="24"/>
                <w:szCs w:val="24"/>
                <w:lang w:val="sv-SE"/>
              </w:rPr>
              <w:t>Hướng dẫn HS tự học</w:t>
            </w:r>
          </w:p>
        </w:tc>
        <w:tc>
          <w:tcPr>
            <w:tcW w:w="705" w:type="dxa"/>
            <w:tcBorders>
              <w:left w:val="single" w:sz="4" w:space="0" w:color="auto"/>
            </w:tcBorders>
          </w:tcPr>
          <w:p w:rsidR="00AB142E" w:rsidRPr="00981449" w:rsidRDefault="00AB142E" w:rsidP="00AB142E">
            <w:pPr>
              <w:spacing w:before="120"/>
              <w:jc w:val="both"/>
              <w:rPr>
                <w:rFonts w:ascii="Times New Roman" w:hAnsi="Times New Roman"/>
                <w:color w:val="000000" w:themeColor="text1"/>
                <w:sz w:val="24"/>
                <w:szCs w:val="24"/>
                <w:lang w:val="sv-SE"/>
              </w:rPr>
            </w:pPr>
          </w:p>
        </w:tc>
      </w:tr>
      <w:tr w:rsidR="00AB142E" w:rsidRPr="00F05E80" w:rsidTr="00AB142E">
        <w:tc>
          <w:tcPr>
            <w:tcW w:w="565" w:type="dxa"/>
            <w:tcBorders>
              <w:top w:val="nil"/>
              <w:left w:val="nil"/>
              <w:bottom w:val="nil"/>
              <w:right w:val="nil"/>
            </w:tcBorders>
          </w:tcPr>
          <w:p w:rsidR="00AB142E" w:rsidRPr="00981449" w:rsidRDefault="00AB142E" w:rsidP="00AB142E">
            <w:pPr>
              <w:pStyle w:val="ListParagraph"/>
              <w:numPr>
                <w:ilvl w:val="0"/>
                <w:numId w:val="82"/>
              </w:numPr>
              <w:spacing w:before="120"/>
              <w:jc w:val="both"/>
              <w:rPr>
                <w:color w:val="000000" w:themeColor="text1"/>
                <w:sz w:val="24"/>
                <w:szCs w:val="24"/>
                <w:lang w:val="sv-SE"/>
              </w:rPr>
            </w:pPr>
          </w:p>
        </w:tc>
        <w:tc>
          <w:tcPr>
            <w:tcW w:w="7373" w:type="dxa"/>
            <w:tcBorders>
              <w:top w:val="nil"/>
              <w:left w:val="nil"/>
              <w:bottom w:val="nil"/>
              <w:right w:val="single" w:sz="4" w:space="0" w:color="auto"/>
            </w:tcBorders>
          </w:tcPr>
          <w:p w:rsidR="00AB142E" w:rsidRPr="00981449" w:rsidRDefault="00AB142E" w:rsidP="00AB142E">
            <w:pPr>
              <w:spacing w:before="120"/>
              <w:jc w:val="both"/>
              <w:rPr>
                <w:rFonts w:ascii="Times New Roman" w:hAnsi="Times New Roman"/>
                <w:color w:val="000000" w:themeColor="text1"/>
                <w:sz w:val="24"/>
                <w:szCs w:val="24"/>
                <w:lang w:val="sv-SE"/>
              </w:rPr>
            </w:pPr>
            <w:r w:rsidRPr="00981449">
              <w:rPr>
                <w:rFonts w:ascii="Times New Roman" w:hAnsi="Times New Roman"/>
                <w:color w:val="000000" w:themeColor="text1"/>
                <w:sz w:val="24"/>
                <w:szCs w:val="24"/>
                <w:lang w:val="sv-SE"/>
              </w:rPr>
              <w:t>Phương pháp khác: ...................................................................</w:t>
            </w:r>
          </w:p>
        </w:tc>
        <w:tc>
          <w:tcPr>
            <w:tcW w:w="705" w:type="dxa"/>
            <w:tcBorders>
              <w:left w:val="single" w:sz="4" w:space="0" w:color="auto"/>
            </w:tcBorders>
          </w:tcPr>
          <w:p w:rsidR="00AB142E" w:rsidRPr="00981449" w:rsidRDefault="00AB142E" w:rsidP="00AB142E">
            <w:pPr>
              <w:spacing w:before="120"/>
              <w:jc w:val="both"/>
              <w:rPr>
                <w:rFonts w:ascii="Times New Roman" w:hAnsi="Times New Roman"/>
                <w:color w:val="000000" w:themeColor="text1"/>
                <w:sz w:val="24"/>
                <w:szCs w:val="24"/>
                <w:lang w:val="sv-SE"/>
              </w:rPr>
            </w:pPr>
          </w:p>
        </w:tc>
      </w:tr>
    </w:tbl>
    <w:p w:rsidR="00AB142E" w:rsidRPr="00981449" w:rsidRDefault="00AB142E" w:rsidP="00AB142E">
      <w:pPr>
        <w:spacing w:before="120"/>
        <w:jc w:val="both"/>
        <w:rPr>
          <w:rFonts w:ascii="Times New Roman" w:hAnsi="Times New Roman" w:cs="Times New Roman"/>
          <w:color w:val="000000" w:themeColor="text1"/>
          <w:sz w:val="24"/>
          <w:szCs w:val="24"/>
          <w:lang w:val="sv-SE"/>
        </w:rPr>
      </w:pPr>
      <w:r w:rsidRPr="00981449">
        <w:rPr>
          <w:rFonts w:ascii="Times New Roman" w:hAnsi="Times New Roman" w:cs="Times New Roman"/>
          <w:color w:val="000000" w:themeColor="text1"/>
          <w:sz w:val="24"/>
          <w:szCs w:val="24"/>
          <w:lang w:val="sv-SE"/>
        </w:rPr>
        <w:lastRenderedPageBreak/>
        <w:t xml:space="preserve"> Câu 8. Những phương tiện dạy học chủ yếu được thầy (cô) thường sử dụng để dạy học tích hợp (DHTH) GDBĐKH trong môn SH ở trường THPT là:</w:t>
      </w:r>
    </w:p>
    <w:tbl>
      <w:tblPr>
        <w:tblW w:w="0" w:type="auto"/>
        <w:tblInd w:w="250" w:type="dxa"/>
        <w:tblLook w:val="04A0" w:firstRow="1" w:lastRow="0" w:firstColumn="1" w:lastColumn="0" w:noHBand="0" w:noVBand="1"/>
      </w:tblPr>
      <w:tblGrid>
        <w:gridCol w:w="565"/>
        <w:gridCol w:w="7373"/>
        <w:gridCol w:w="705"/>
      </w:tblGrid>
      <w:tr w:rsidR="00AB142E" w:rsidRPr="00F05E80" w:rsidTr="00AB142E">
        <w:tc>
          <w:tcPr>
            <w:tcW w:w="565" w:type="dxa"/>
            <w:tcBorders>
              <w:top w:val="nil"/>
              <w:left w:val="nil"/>
              <w:bottom w:val="nil"/>
              <w:right w:val="nil"/>
            </w:tcBorders>
          </w:tcPr>
          <w:p w:rsidR="00AB142E" w:rsidRPr="00981449" w:rsidRDefault="00AB142E" w:rsidP="00AB142E">
            <w:pPr>
              <w:pStyle w:val="ListParagraph"/>
              <w:numPr>
                <w:ilvl w:val="0"/>
                <w:numId w:val="83"/>
              </w:numPr>
              <w:spacing w:before="120"/>
              <w:jc w:val="both"/>
              <w:rPr>
                <w:color w:val="000000" w:themeColor="text1"/>
                <w:sz w:val="24"/>
                <w:szCs w:val="24"/>
                <w:lang w:val="sv-SE"/>
              </w:rPr>
            </w:pPr>
          </w:p>
        </w:tc>
        <w:tc>
          <w:tcPr>
            <w:tcW w:w="7373" w:type="dxa"/>
            <w:tcBorders>
              <w:top w:val="nil"/>
              <w:left w:val="nil"/>
              <w:bottom w:val="nil"/>
              <w:right w:val="single" w:sz="4" w:space="0" w:color="auto"/>
            </w:tcBorders>
          </w:tcPr>
          <w:p w:rsidR="00AB142E" w:rsidRPr="00981449" w:rsidRDefault="00AB142E" w:rsidP="00AB142E">
            <w:pPr>
              <w:spacing w:before="120"/>
              <w:jc w:val="both"/>
              <w:rPr>
                <w:rFonts w:ascii="Times New Roman" w:hAnsi="Times New Roman"/>
                <w:color w:val="000000" w:themeColor="text1"/>
                <w:sz w:val="24"/>
                <w:szCs w:val="24"/>
                <w:lang w:val="sv-SE"/>
              </w:rPr>
            </w:pPr>
            <w:r w:rsidRPr="00981449">
              <w:rPr>
                <w:rFonts w:ascii="Times New Roman" w:hAnsi="Times New Roman"/>
                <w:color w:val="000000" w:themeColor="text1"/>
                <w:sz w:val="24"/>
                <w:szCs w:val="24"/>
                <w:lang w:val="sv-SE"/>
              </w:rPr>
              <w:t xml:space="preserve">Tranh ảnh, </w:t>
            </w:r>
          </w:p>
        </w:tc>
        <w:tc>
          <w:tcPr>
            <w:tcW w:w="705" w:type="dxa"/>
            <w:tcBorders>
              <w:left w:val="single" w:sz="4" w:space="0" w:color="auto"/>
            </w:tcBorders>
          </w:tcPr>
          <w:p w:rsidR="00AB142E" w:rsidRPr="00981449" w:rsidRDefault="00AB142E" w:rsidP="00AB142E">
            <w:pPr>
              <w:spacing w:before="120"/>
              <w:jc w:val="both"/>
              <w:rPr>
                <w:rFonts w:ascii="Times New Roman" w:hAnsi="Times New Roman"/>
                <w:color w:val="000000" w:themeColor="text1"/>
                <w:sz w:val="24"/>
                <w:szCs w:val="24"/>
                <w:lang w:val="sv-SE"/>
              </w:rPr>
            </w:pPr>
          </w:p>
        </w:tc>
      </w:tr>
      <w:tr w:rsidR="00AB142E" w:rsidRPr="00F05E80" w:rsidTr="00AB142E">
        <w:tc>
          <w:tcPr>
            <w:tcW w:w="565" w:type="dxa"/>
            <w:tcBorders>
              <w:top w:val="nil"/>
              <w:left w:val="nil"/>
              <w:bottom w:val="nil"/>
              <w:right w:val="nil"/>
            </w:tcBorders>
          </w:tcPr>
          <w:p w:rsidR="00AB142E" w:rsidRPr="00981449" w:rsidRDefault="00AB142E" w:rsidP="00AB142E">
            <w:pPr>
              <w:pStyle w:val="ListParagraph"/>
              <w:numPr>
                <w:ilvl w:val="0"/>
                <w:numId w:val="83"/>
              </w:numPr>
              <w:spacing w:before="120"/>
              <w:jc w:val="both"/>
              <w:rPr>
                <w:color w:val="000000" w:themeColor="text1"/>
                <w:sz w:val="24"/>
                <w:szCs w:val="24"/>
                <w:lang w:val="sv-SE"/>
              </w:rPr>
            </w:pPr>
          </w:p>
        </w:tc>
        <w:tc>
          <w:tcPr>
            <w:tcW w:w="7373" w:type="dxa"/>
            <w:tcBorders>
              <w:top w:val="nil"/>
              <w:left w:val="nil"/>
              <w:bottom w:val="nil"/>
              <w:right w:val="single" w:sz="4" w:space="0" w:color="auto"/>
            </w:tcBorders>
          </w:tcPr>
          <w:p w:rsidR="00AB142E" w:rsidRPr="00981449" w:rsidRDefault="00AB142E" w:rsidP="00AB142E">
            <w:pPr>
              <w:spacing w:before="120"/>
              <w:jc w:val="both"/>
              <w:rPr>
                <w:rFonts w:ascii="Times New Roman" w:hAnsi="Times New Roman"/>
                <w:color w:val="000000" w:themeColor="text1"/>
                <w:sz w:val="24"/>
                <w:szCs w:val="24"/>
                <w:lang w:val="sv-SE"/>
              </w:rPr>
            </w:pPr>
            <w:r w:rsidRPr="00981449">
              <w:rPr>
                <w:rFonts w:ascii="Times New Roman" w:hAnsi="Times New Roman"/>
                <w:color w:val="000000" w:themeColor="text1"/>
                <w:sz w:val="24"/>
                <w:szCs w:val="24"/>
                <w:lang w:val="sv-SE"/>
              </w:rPr>
              <w:t>Sơ đồ, bảng biểu</w:t>
            </w:r>
          </w:p>
        </w:tc>
        <w:tc>
          <w:tcPr>
            <w:tcW w:w="705" w:type="dxa"/>
            <w:tcBorders>
              <w:left w:val="single" w:sz="4" w:space="0" w:color="auto"/>
            </w:tcBorders>
          </w:tcPr>
          <w:p w:rsidR="00AB142E" w:rsidRPr="00981449" w:rsidRDefault="00AB142E" w:rsidP="00AB142E">
            <w:pPr>
              <w:spacing w:before="120"/>
              <w:jc w:val="both"/>
              <w:rPr>
                <w:rFonts w:ascii="Times New Roman" w:hAnsi="Times New Roman"/>
                <w:color w:val="000000" w:themeColor="text1"/>
                <w:sz w:val="24"/>
                <w:szCs w:val="24"/>
                <w:lang w:val="sv-SE"/>
              </w:rPr>
            </w:pPr>
          </w:p>
        </w:tc>
      </w:tr>
      <w:tr w:rsidR="00AB142E" w:rsidRPr="00F05E80" w:rsidTr="00AB142E">
        <w:tc>
          <w:tcPr>
            <w:tcW w:w="565" w:type="dxa"/>
            <w:tcBorders>
              <w:top w:val="nil"/>
              <w:left w:val="nil"/>
              <w:bottom w:val="nil"/>
              <w:right w:val="nil"/>
            </w:tcBorders>
          </w:tcPr>
          <w:p w:rsidR="00AB142E" w:rsidRPr="00981449" w:rsidRDefault="00AB142E" w:rsidP="00AB142E">
            <w:pPr>
              <w:pStyle w:val="ListParagraph"/>
              <w:numPr>
                <w:ilvl w:val="0"/>
                <w:numId w:val="83"/>
              </w:numPr>
              <w:spacing w:before="120"/>
              <w:jc w:val="both"/>
              <w:rPr>
                <w:color w:val="000000" w:themeColor="text1"/>
                <w:sz w:val="24"/>
                <w:szCs w:val="24"/>
                <w:lang w:val="sv-SE"/>
              </w:rPr>
            </w:pPr>
          </w:p>
        </w:tc>
        <w:tc>
          <w:tcPr>
            <w:tcW w:w="7373" w:type="dxa"/>
            <w:tcBorders>
              <w:top w:val="nil"/>
              <w:left w:val="nil"/>
              <w:bottom w:val="nil"/>
              <w:right w:val="single" w:sz="4" w:space="0" w:color="auto"/>
            </w:tcBorders>
          </w:tcPr>
          <w:p w:rsidR="00AB142E" w:rsidRPr="00981449" w:rsidRDefault="00AB142E" w:rsidP="00AB142E">
            <w:pPr>
              <w:spacing w:before="120"/>
              <w:jc w:val="both"/>
              <w:rPr>
                <w:rFonts w:ascii="Times New Roman" w:hAnsi="Times New Roman"/>
                <w:color w:val="000000" w:themeColor="text1"/>
                <w:sz w:val="24"/>
                <w:szCs w:val="24"/>
                <w:lang w:val="sv-SE"/>
              </w:rPr>
            </w:pPr>
            <w:r w:rsidRPr="00981449">
              <w:rPr>
                <w:rFonts w:ascii="Times New Roman" w:hAnsi="Times New Roman"/>
                <w:color w:val="000000" w:themeColor="text1"/>
                <w:sz w:val="24"/>
                <w:szCs w:val="24"/>
                <w:lang w:val="sv-SE"/>
              </w:rPr>
              <w:t>Mô hình</w:t>
            </w:r>
          </w:p>
        </w:tc>
        <w:tc>
          <w:tcPr>
            <w:tcW w:w="705" w:type="dxa"/>
            <w:tcBorders>
              <w:left w:val="single" w:sz="4" w:space="0" w:color="auto"/>
            </w:tcBorders>
          </w:tcPr>
          <w:p w:rsidR="00AB142E" w:rsidRPr="00981449" w:rsidRDefault="00AB142E" w:rsidP="00AB142E">
            <w:pPr>
              <w:spacing w:before="120"/>
              <w:jc w:val="both"/>
              <w:rPr>
                <w:rFonts w:ascii="Times New Roman" w:hAnsi="Times New Roman"/>
                <w:color w:val="000000" w:themeColor="text1"/>
                <w:sz w:val="24"/>
                <w:szCs w:val="24"/>
                <w:lang w:val="sv-SE"/>
              </w:rPr>
            </w:pPr>
          </w:p>
        </w:tc>
      </w:tr>
      <w:tr w:rsidR="00AB142E" w:rsidRPr="00F05E80" w:rsidTr="00AB142E">
        <w:tc>
          <w:tcPr>
            <w:tcW w:w="565" w:type="dxa"/>
            <w:tcBorders>
              <w:top w:val="nil"/>
              <w:left w:val="nil"/>
              <w:bottom w:val="nil"/>
              <w:right w:val="nil"/>
            </w:tcBorders>
          </w:tcPr>
          <w:p w:rsidR="00AB142E" w:rsidRPr="00981449" w:rsidRDefault="00AB142E" w:rsidP="00AB142E">
            <w:pPr>
              <w:pStyle w:val="ListParagraph"/>
              <w:numPr>
                <w:ilvl w:val="0"/>
                <w:numId w:val="83"/>
              </w:numPr>
              <w:spacing w:before="120"/>
              <w:jc w:val="both"/>
              <w:rPr>
                <w:color w:val="000000" w:themeColor="text1"/>
                <w:sz w:val="24"/>
                <w:szCs w:val="24"/>
                <w:lang w:val="sv-SE"/>
              </w:rPr>
            </w:pPr>
          </w:p>
        </w:tc>
        <w:tc>
          <w:tcPr>
            <w:tcW w:w="7373" w:type="dxa"/>
            <w:tcBorders>
              <w:top w:val="nil"/>
              <w:left w:val="nil"/>
              <w:bottom w:val="nil"/>
              <w:right w:val="single" w:sz="4" w:space="0" w:color="auto"/>
            </w:tcBorders>
          </w:tcPr>
          <w:p w:rsidR="00AB142E" w:rsidRPr="00981449" w:rsidRDefault="00AB142E" w:rsidP="00AB142E">
            <w:pPr>
              <w:spacing w:before="120"/>
              <w:jc w:val="both"/>
              <w:rPr>
                <w:rFonts w:ascii="Times New Roman" w:hAnsi="Times New Roman"/>
                <w:color w:val="000000" w:themeColor="text1"/>
                <w:sz w:val="24"/>
                <w:szCs w:val="24"/>
                <w:lang w:val="sv-SE"/>
              </w:rPr>
            </w:pPr>
            <w:r w:rsidRPr="00981449">
              <w:rPr>
                <w:rFonts w:ascii="Times New Roman" w:hAnsi="Times New Roman"/>
                <w:color w:val="000000" w:themeColor="text1"/>
                <w:sz w:val="24"/>
                <w:szCs w:val="24"/>
                <w:lang w:val="sv-SE"/>
              </w:rPr>
              <w:t>Video clips</w:t>
            </w:r>
          </w:p>
        </w:tc>
        <w:tc>
          <w:tcPr>
            <w:tcW w:w="705" w:type="dxa"/>
            <w:tcBorders>
              <w:left w:val="single" w:sz="4" w:space="0" w:color="auto"/>
            </w:tcBorders>
          </w:tcPr>
          <w:p w:rsidR="00AB142E" w:rsidRPr="00981449" w:rsidRDefault="00AB142E" w:rsidP="00AB142E">
            <w:pPr>
              <w:spacing w:before="120"/>
              <w:jc w:val="both"/>
              <w:rPr>
                <w:rFonts w:ascii="Times New Roman" w:hAnsi="Times New Roman"/>
                <w:color w:val="000000" w:themeColor="text1"/>
                <w:sz w:val="24"/>
                <w:szCs w:val="24"/>
                <w:lang w:val="sv-SE"/>
              </w:rPr>
            </w:pPr>
          </w:p>
        </w:tc>
      </w:tr>
      <w:tr w:rsidR="00AB142E" w:rsidRPr="00F05E80" w:rsidTr="00AB142E">
        <w:tc>
          <w:tcPr>
            <w:tcW w:w="565" w:type="dxa"/>
            <w:tcBorders>
              <w:top w:val="nil"/>
              <w:left w:val="nil"/>
              <w:bottom w:val="nil"/>
              <w:right w:val="nil"/>
            </w:tcBorders>
          </w:tcPr>
          <w:p w:rsidR="00AB142E" w:rsidRPr="00981449" w:rsidRDefault="00AB142E" w:rsidP="00AB142E">
            <w:pPr>
              <w:pStyle w:val="ListParagraph"/>
              <w:numPr>
                <w:ilvl w:val="0"/>
                <w:numId w:val="83"/>
              </w:numPr>
              <w:spacing w:before="120"/>
              <w:jc w:val="both"/>
              <w:rPr>
                <w:color w:val="000000" w:themeColor="text1"/>
                <w:sz w:val="24"/>
                <w:szCs w:val="24"/>
                <w:lang w:val="sv-SE"/>
              </w:rPr>
            </w:pPr>
          </w:p>
        </w:tc>
        <w:tc>
          <w:tcPr>
            <w:tcW w:w="7373" w:type="dxa"/>
            <w:tcBorders>
              <w:top w:val="nil"/>
              <w:left w:val="nil"/>
              <w:bottom w:val="nil"/>
              <w:right w:val="single" w:sz="4" w:space="0" w:color="auto"/>
            </w:tcBorders>
          </w:tcPr>
          <w:p w:rsidR="00AB142E" w:rsidRPr="00981449" w:rsidRDefault="00AB142E" w:rsidP="00AB142E">
            <w:pPr>
              <w:spacing w:before="120"/>
              <w:jc w:val="both"/>
              <w:rPr>
                <w:rFonts w:ascii="Times New Roman" w:hAnsi="Times New Roman"/>
                <w:color w:val="000000" w:themeColor="text1"/>
                <w:sz w:val="24"/>
                <w:szCs w:val="24"/>
                <w:lang w:val="sv-SE"/>
              </w:rPr>
            </w:pPr>
            <w:r w:rsidRPr="00981449">
              <w:rPr>
                <w:rFonts w:ascii="Times New Roman" w:hAnsi="Times New Roman"/>
                <w:color w:val="000000" w:themeColor="text1"/>
                <w:sz w:val="24"/>
                <w:szCs w:val="24"/>
                <w:lang w:val="sv-SE"/>
              </w:rPr>
              <w:t>Máy chiếu đa phương tiện, máy tính</w:t>
            </w:r>
          </w:p>
        </w:tc>
        <w:tc>
          <w:tcPr>
            <w:tcW w:w="705" w:type="dxa"/>
            <w:tcBorders>
              <w:left w:val="single" w:sz="4" w:space="0" w:color="auto"/>
            </w:tcBorders>
          </w:tcPr>
          <w:p w:rsidR="00AB142E" w:rsidRPr="00981449" w:rsidRDefault="00AB142E" w:rsidP="00AB142E">
            <w:pPr>
              <w:spacing w:before="120"/>
              <w:jc w:val="both"/>
              <w:rPr>
                <w:rFonts w:ascii="Times New Roman" w:hAnsi="Times New Roman"/>
                <w:color w:val="000000" w:themeColor="text1"/>
                <w:sz w:val="24"/>
                <w:szCs w:val="24"/>
                <w:lang w:val="sv-SE"/>
              </w:rPr>
            </w:pPr>
          </w:p>
        </w:tc>
      </w:tr>
      <w:tr w:rsidR="00AB142E" w:rsidRPr="00F05E80" w:rsidTr="00AB142E">
        <w:tc>
          <w:tcPr>
            <w:tcW w:w="565" w:type="dxa"/>
            <w:tcBorders>
              <w:top w:val="nil"/>
              <w:left w:val="nil"/>
              <w:bottom w:val="nil"/>
              <w:right w:val="nil"/>
            </w:tcBorders>
          </w:tcPr>
          <w:p w:rsidR="00AB142E" w:rsidRPr="00981449" w:rsidRDefault="00AB142E" w:rsidP="00AB142E">
            <w:pPr>
              <w:pStyle w:val="ListParagraph"/>
              <w:numPr>
                <w:ilvl w:val="0"/>
                <w:numId w:val="83"/>
              </w:numPr>
              <w:spacing w:before="120"/>
              <w:jc w:val="both"/>
              <w:rPr>
                <w:color w:val="000000" w:themeColor="text1"/>
                <w:sz w:val="24"/>
                <w:szCs w:val="24"/>
                <w:lang w:val="sv-SE"/>
              </w:rPr>
            </w:pPr>
          </w:p>
        </w:tc>
        <w:tc>
          <w:tcPr>
            <w:tcW w:w="7373" w:type="dxa"/>
            <w:tcBorders>
              <w:top w:val="nil"/>
              <w:left w:val="nil"/>
              <w:bottom w:val="nil"/>
              <w:right w:val="single" w:sz="4" w:space="0" w:color="auto"/>
            </w:tcBorders>
          </w:tcPr>
          <w:p w:rsidR="00AB142E" w:rsidRPr="00981449" w:rsidRDefault="00AB142E" w:rsidP="00AB142E">
            <w:pPr>
              <w:spacing w:before="120"/>
              <w:jc w:val="both"/>
              <w:rPr>
                <w:rFonts w:ascii="Times New Roman" w:hAnsi="Times New Roman"/>
                <w:color w:val="000000" w:themeColor="text1"/>
                <w:sz w:val="24"/>
                <w:szCs w:val="24"/>
                <w:lang w:val="sv-SE"/>
              </w:rPr>
            </w:pPr>
            <w:r w:rsidRPr="00981449">
              <w:rPr>
                <w:rFonts w:ascii="Times New Roman" w:hAnsi="Times New Roman"/>
                <w:color w:val="000000" w:themeColor="text1"/>
                <w:sz w:val="24"/>
                <w:szCs w:val="24"/>
                <w:lang w:val="sv-SE"/>
              </w:rPr>
              <w:t>Máy chiếu overhead, bản trong</w:t>
            </w:r>
          </w:p>
        </w:tc>
        <w:tc>
          <w:tcPr>
            <w:tcW w:w="705" w:type="dxa"/>
            <w:tcBorders>
              <w:left w:val="single" w:sz="4" w:space="0" w:color="auto"/>
            </w:tcBorders>
          </w:tcPr>
          <w:p w:rsidR="00AB142E" w:rsidRPr="00981449" w:rsidRDefault="00AB142E" w:rsidP="00AB142E">
            <w:pPr>
              <w:spacing w:before="120"/>
              <w:jc w:val="both"/>
              <w:rPr>
                <w:rFonts w:ascii="Times New Roman" w:hAnsi="Times New Roman"/>
                <w:color w:val="000000" w:themeColor="text1"/>
                <w:sz w:val="24"/>
                <w:szCs w:val="24"/>
                <w:lang w:val="sv-SE"/>
              </w:rPr>
            </w:pPr>
          </w:p>
        </w:tc>
      </w:tr>
      <w:tr w:rsidR="00AB142E" w:rsidRPr="00F05E80" w:rsidTr="00AB142E">
        <w:tc>
          <w:tcPr>
            <w:tcW w:w="565" w:type="dxa"/>
            <w:tcBorders>
              <w:top w:val="nil"/>
              <w:left w:val="nil"/>
              <w:bottom w:val="nil"/>
              <w:right w:val="nil"/>
            </w:tcBorders>
          </w:tcPr>
          <w:p w:rsidR="00AB142E" w:rsidRPr="00981449" w:rsidRDefault="00AB142E" w:rsidP="00AB142E">
            <w:pPr>
              <w:pStyle w:val="ListParagraph"/>
              <w:numPr>
                <w:ilvl w:val="0"/>
                <w:numId w:val="83"/>
              </w:numPr>
              <w:spacing w:before="120"/>
              <w:jc w:val="both"/>
              <w:rPr>
                <w:color w:val="000000" w:themeColor="text1"/>
                <w:sz w:val="24"/>
                <w:szCs w:val="24"/>
                <w:lang w:val="sv-SE"/>
              </w:rPr>
            </w:pPr>
          </w:p>
        </w:tc>
        <w:tc>
          <w:tcPr>
            <w:tcW w:w="7373" w:type="dxa"/>
            <w:tcBorders>
              <w:top w:val="nil"/>
              <w:left w:val="nil"/>
              <w:bottom w:val="nil"/>
              <w:right w:val="single" w:sz="4" w:space="0" w:color="auto"/>
            </w:tcBorders>
          </w:tcPr>
          <w:p w:rsidR="00AB142E" w:rsidRPr="00981449" w:rsidRDefault="00AB142E" w:rsidP="00AB142E">
            <w:pPr>
              <w:spacing w:before="120"/>
              <w:jc w:val="both"/>
              <w:rPr>
                <w:rFonts w:ascii="Times New Roman" w:hAnsi="Times New Roman"/>
                <w:color w:val="000000" w:themeColor="text1"/>
                <w:sz w:val="24"/>
                <w:szCs w:val="24"/>
                <w:lang w:val="sv-SE"/>
              </w:rPr>
            </w:pPr>
            <w:r w:rsidRPr="00981449">
              <w:rPr>
                <w:rFonts w:ascii="Times New Roman" w:hAnsi="Times New Roman"/>
                <w:color w:val="000000" w:themeColor="text1"/>
                <w:sz w:val="24"/>
                <w:szCs w:val="24"/>
                <w:lang w:val="sv-SE"/>
              </w:rPr>
              <w:t>Sách giáo khoa SH</w:t>
            </w:r>
          </w:p>
        </w:tc>
        <w:tc>
          <w:tcPr>
            <w:tcW w:w="705" w:type="dxa"/>
            <w:tcBorders>
              <w:left w:val="single" w:sz="4" w:space="0" w:color="auto"/>
            </w:tcBorders>
          </w:tcPr>
          <w:p w:rsidR="00AB142E" w:rsidRPr="00981449" w:rsidRDefault="00AB142E" w:rsidP="00AB142E">
            <w:pPr>
              <w:spacing w:before="120"/>
              <w:jc w:val="both"/>
              <w:rPr>
                <w:rFonts w:ascii="Times New Roman" w:hAnsi="Times New Roman"/>
                <w:color w:val="000000" w:themeColor="text1"/>
                <w:sz w:val="24"/>
                <w:szCs w:val="24"/>
                <w:lang w:val="sv-SE"/>
              </w:rPr>
            </w:pPr>
          </w:p>
        </w:tc>
      </w:tr>
      <w:tr w:rsidR="00AB142E" w:rsidRPr="00F05E80" w:rsidTr="00AB142E">
        <w:tc>
          <w:tcPr>
            <w:tcW w:w="565" w:type="dxa"/>
            <w:tcBorders>
              <w:top w:val="nil"/>
              <w:left w:val="nil"/>
              <w:bottom w:val="nil"/>
              <w:right w:val="nil"/>
            </w:tcBorders>
          </w:tcPr>
          <w:p w:rsidR="00AB142E" w:rsidRPr="00981449" w:rsidRDefault="00AB142E" w:rsidP="00AB142E">
            <w:pPr>
              <w:pStyle w:val="ListParagraph"/>
              <w:numPr>
                <w:ilvl w:val="0"/>
                <w:numId w:val="83"/>
              </w:numPr>
              <w:spacing w:before="120"/>
              <w:jc w:val="both"/>
              <w:rPr>
                <w:color w:val="000000" w:themeColor="text1"/>
                <w:sz w:val="24"/>
                <w:szCs w:val="24"/>
                <w:lang w:val="sv-SE"/>
              </w:rPr>
            </w:pPr>
          </w:p>
        </w:tc>
        <w:tc>
          <w:tcPr>
            <w:tcW w:w="7373" w:type="dxa"/>
            <w:tcBorders>
              <w:top w:val="nil"/>
              <w:left w:val="nil"/>
              <w:bottom w:val="nil"/>
              <w:right w:val="single" w:sz="4" w:space="0" w:color="auto"/>
            </w:tcBorders>
          </w:tcPr>
          <w:p w:rsidR="00AB142E" w:rsidRPr="00981449" w:rsidRDefault="00AB142E" w:rsidP="00AB142E">
            <w:pPr>
              <w:spacing w:before="120"/>
              <w:jc w:val="both"/>
              <w:rPr>
                <w:rFonts w:ascii="Times New Roman" w:hAnsi="Times New Roman"/>
                <w:color w:val="000000" w:themeColor="text1"/>
                <w:sz w:val="24"/>
                <w:szCs w:val="24"/>
                <w:lang w:val="sv-SE"/>
              </w:rPr>
            </w:pPr>
            <w:r w:rsidRPr="00981449">
              <w:rPr>
                <w:rFonts w:ascii="Times New Roman" w:hAnsi="Times New Roman"/>
                <w:color w:val="000000" w:themeColor="text1"/>
                <w:sz w:val="24"/>
                <w:szCs w:val="24"/>
                <w:lang w:val="sv-SE"/>
              </w:rPr>
              <w:t>Các thông tin từ sách, báo, internet, phát thanh, truyền hình</w:t>
            </w:r>
          </w:p>
        </w:tc>
        <w:tc>
          <w:tcPr>
            <w:tcW w:w="705" w:type="dxa"/>
            <w:tcBorders>
              <w:left w:val="single" w:sz="4" w:space="0" w:color="auto"/>
            </w:tcBorders>
          </w:tcPr>
          <w:p w:rsidR="00AB142E" w:rsidRPr="00981449" w:rsidRDefault="00AB142E" w:rsidP="00AB142E">
            <w:pPr>
              <w:spacing w:before="120"/>
              <w:jc w:val="both"/>
              <w:rPr>
                <w:rFonts w:ascii="Times New Roman" w:hAnsi="Times New Roman"/>
                <w:color w:val="000000" w:themeColor="text1"/>
                <w:sz w:val="24"/>
                <w:szCs w:val="24"/>
                <w:lang w:val="sv-SE"/>
              </w:rPr>
            </w:pPr>
          </w:p>
        </w:tc>
      </w:tr>
      <w:tr w:rsidR="00AB142E" w:rsidRPr="00F05E80" w:rsidTr="00AB142E">
        <w:tc>
          <w:tcPr>
            <w:tcW w:w="565" w:type="dxa"/>
            <w:tcBorders>
              <w:top w:val="nil"/>
              <w:left w:val="nil"/>
              <w:bottom w:val="nil"/>
              <w:right w:val="nil"/>
            </w:tcBorders>
          </w:tcPr>
          <w:p w:rsidR="00AB142E" w:rsidRPr="00981449" w:rsidRDefault="00AB142E" w:rsidP="00AB142E">
            <w:pPr>
              <w:pStyle w:val="ListParagraph"/>
              <w:numPr>
                <w:ilvl w:val="0"/>
                <w:numId w:val="83"/>
              </w:numPr>
              <w:spacing w:before="120"/>
              <w:jc w:val="both"/>
              <w:rPr>
                <w:color w:val="000000" w:themeColor="text1"/>
                <w:sz w:val="24"/>
                <w:szCs w:val="24"/>
                <w:lang w:val="sv-SE"/>
              </w:rPr>
            </w:pPr>
          </w:p>
        </w:tc>
        <w:tc>
          <w:tcPr>
            <w:tcW w:w="7373" w:type="dxa"/>
            <w:tcBorders>
              <w:top w:val="nil"/>
              <w:left w:val="nil"/>
              <w:bottom w:val="nil"/>
              <w:right w:val="single" w:sz="4" w:space="0" w:color="auto"/>
            </w:tcBorders>
          </w:tcPr>
          <w:p w:rsidR="00AB142E" w:rsidRPr="00981449" w:rsidRDefault="00AB142E" w:rsidP="00AB142E">
            <w:pPr>
              <w:spacing w:before="120"/>
              <w:jc w:val="both"/>
              <w:rPr>
                <w:rFonts w:ascii="Times New Roman" w:hAnsi="Times New Roman"/>
                <w:color w:val="000000" w:themeColor="text1"/>
                <w:sz w:val="24"/>
                <w:szCs w:val="24"/>
                <w:lang w:val="sv-SE"/>
              </w:rPr>
            </w:pPr>
            <w:r w:rsidRPr="00981449">
              <w:rPr>
                <w:rFonts w:ascii="Times New Roman" w:hAnsi="Times New Roman"/>
                <w:color w:val="000000" w:themeColor="text1"/>
                <w:sz w:val="24"/>
                <w:szCs w:val="24"/>
                <w:lang w:val="sv-SE"/>
              </w:rPr>
              <w:t>Phương tiện khác: ...................................................................</w:t>
            </w:r>
          </w:p>
        </w:tc>
        <w:tc>
          <w:tcPr>
            <w:tcW w:w="705" w:type="dxa"/>
            <w:tcBorders>
              <w:left w:val="single" w:sz="4" w:space="0" w:color="auto"/>
            </w:tcBorders>
          </w:tcPr>
          <w:p w:rsidR="00AB142E" w:rsidRPr="00981449" w:rsidRDefault="00AB142E" w:rsidP="00AB142E">
            <w:pPr>
              <w:spacing w:before="120"/>
              <w:jc w:val="both"/>
              <w:rPr>
                <w:rFonts w:ascii="Times New Roman" w:hAnsi="Times New Roman"/>
                <w:color w:val="000000" w:themeColor="text1"/>
                <w:sz w:val="24"/>
                <w:szCs w:val="24"/>
                <w:lang w:val="sv-SE"/>
              </w:rPr>
            </w:pPr>
          </w:p>
        </w:tc>
      </w:tr>
    </w:tbl>
    <w:p w:rsidR="00AB142E" w:rsidRPr="00981449" w:rsidRDefault="00AB142E" w:rsidP="00AB142E">
      <w:pPr>
        <w:spacing w:before="120"/>
        <w:jc w:val="both"/>
        <w:rPr>
          <w:rFonts w:ascii="Times New Roman" w:hAnsi="Times New Roman" w:cs="Times New Roman"/>
          <w:color w:val="000000" w:themeColor="text1"/>
          <w:sz w:val="24"/>
          <w:szCs w:val="24"/>
          <w:lang w:val="sv-SE"/>
        </w:rPr>
      </w:pPr>
      <w:r w:rsidRPr="00981449">
        <w:rPr>
          <w:rFonts w:ascii="Times New Roman" w:hAnsi="Times New Roman" w:cs="Times New Roman"/>
          <w:color w:val="000000" w:themeColor="text1"/>
          <w:sz w:val="24"/>
          <w:szCs w:val="24"/>
          <w:lang w:val="sv-SE"/>
        </w:rPr>
        <w:t>Câu 9. Các tài liệu thầy (cô) thường sử dụng để tích hợp GDBĐKH trong DHSH ở trường THPT là</w:t>
      </w:r>
    </w:p>
    <w:tbl>
      <w:tblPr>
        <w:tblW w:w="0" w:type="auto"/>
        <w:tblInd w:w="250" w:type="dxa"/>
        <w:tblLook w:val="04A0" w:firstRow="1" w:lastRow="0" w:firstColumn="1" w:lastColumn="0" w:noHBand="0" w:noVBand="1"/>
      </w:tblPr>
      <w:tblGrid>
        <w:gridCol w:w="565"/>
        <w:gridCol w:w="7373"/>
        <w:gridCol w:w="705"/>
      </w:tblGrid>
      <w:tr w:rsidR="00AB142E" w:rsidRPr="00F05E80" w:rsidTr="00AB142E">
        <w:tc>
          <w:tcPr>
            <w:tcW w:w="565" w:type="dxa"/>
            <w:tcBorders>
              <w:top w:val="nil"/>
              <w:left w:val="nil"/>
              <w:bottom w:val="nil"/>
              <w:right w:val="nil"/>
            </w:tcBorders>
          </w:tcPr>
          <w:p w:rsidR="00AB142E" w:rsidRPr="00981449" w:rsidRDefault="00AB142E" w:rsidP="00AB142E">
            <w:pPr>
              <w:pStyle w:val="ListParagraph"/>
              <w:numPr>
                <w:ilvl w:val="0"/>
                <w:numId w:val="84"/>
              </w:numPr>
              <w:spacing w:before="120"/>
              <w:jc w:val="both"/>
              <w:rPr>
                <w:color w:val="000000" w:themeColor="text1"/>
                <w:sz w:val="24"/>
                <w:szCs w:val="24"/>
                <w:lang w:val="sv-SE"/>
              </w:rPr>
            </w:pPr>
          </w:p>
        </w:tc>
        <w:tc>
          <w:tcPr>
            <w:tcW w:w="7373" w:type="dxa"/>
            <w:tcBorders>
              <w:top w:val="nil"/>
              <w:left w:val="nil"/>
              <w:bottom w:val="nil"/>
              <w:right w:val="single" w:sz="4" w:space="0" w:color="auto"/>
            </w:tcBorders>
          </w:tcPr>
          <w:p w:rsidR="00AB142E" w:rsidRPr="00981449" w:rsidRDefault="00AB142E" w:rsidP="00AB142E">
            <w:pPr>
              <w:spacing w:before="120"/>
              <w:jc w:val="both"/>
              <w:rPr>
                <w:rFonts w:ascii="Times New Roman" w:hAnsi="Times New Roman"/>
                <w:color w:val="000000" w:themeColor="text1"/>
                <w:sz w:val="24"/>
                <w:szCs w:val="24"/>
                <w:lang w:val="sv-SE"/>
              </w:rPr>
            </w:pPr>
            <w:r w:rsidRPr="00981449">
              <w:rPr>
                <w:rFonts w:ascii="Times New Roman" w:hAnsi="Times New Roman"/>
                <w:color w:val="000000" w:themeColor="text1"/>
                <w:sz w:val="24"/>
                <w:szCs w:val="24"/>
                <w:lang w:val="sv-SE"/>
              </w:rPr>
              <w:t>Sách giáo khoa sinh học</w:t>
            </w:r>
          </w:p>
        </w:tc>
        <w:tc>
          <w:tcPr>
            <w:tcW w:w="705" w:type="dxa"/>
            <w:tcBorders>
              <w:left w:val="single" w:sz="4" w:space="0" w:color="auto"/>
            </w:tcBorders>
          </w:tcPr>
          <w:p w:rsidR="00AB142E" w:rsidRPr="00981449" w:rsidRDefault="00AB142E" w:rsidP="00AB142E">
            <w:pPr>
              <w:spacing w:before="120"/>
              <w:jc w:val="both"/>
              <w:rPr>
                <w:rFonts w:ascii="Times New Roman" w:hAnsi="Times New Roman"/>
                <w:color w:val="000000" w:themeColor="text1"/>
                <w:sz w:val="24"/>
                <w:szCs w:val="24"/>
                <w:lang w:val="sv-SE"/>
              </w:rPr>
            </w:pPr>
          </w:p>
        </w:tc>
      </w:tr>
      <w:tr w:rsidR="00AB142E" w:rsidRPr="00F05E80" w:rsidTr="00AB142E">
        <w:tc>
          <w:tcPr>
            <w:tcW w:w="565" w:type="dxa"/>
            <w:tcBorders>
              <w:top w:val="nil"/>
              <w:left w:val="nil"/>
              <w:bottom w:val="nil"/>
              <w:right w:val="nil"/>
            </w:tcBorders>
          </w:tcPr>
          <w:p w:rsidR="00AB142E" w:rsidRPr="00981449" w:rsidRDefault="00AB142E" w:rsidP="00AB142E">
            <w:pPr>
              <w:pStyle w:val="ListParagraph"/>
              <w:numPr>
                <w:ilvl w:val="0"/>
                <w:numId w:val="84"/>
              </w:numPr>
              <w:spacing w:before="120"/>
              <w:jc w:val="both"/>
              <w:rPr>
                <w:color w:val="000000" w:themeColor="text1"/>
                <w:sz w:val="24"/>
                <w:szCs w:val="24"/>
                <w:lang w:val="sv-SE"/>
              </w:rPr>
            </w:pPr>
          </w:p>
        </w:tc>
        <w:tc>
          <w:tcPr>
            <w:tcW w:w="7373" w:type="dxa"/>
            <w:tcBorders>
              <w:top w:val="nil"/>
              <w:left w:val="nil"/>
              <w:bottom w:val="nil"/>
              <w:right w:val="single" w:sz="4" w:space="0" w:color="auto"/>
            </w:tcBorders>
          </w:tcPr>
          <w:p w:rsidR="00AB142E" w:rsidRPr="00981449" w:rsidRDefault="00AB142E" w:rsidP="00AB142E">
            <w:pPr>
              <w:spacing w:before="120"/>
              <w:jc w:val="both"/>
              <w:rPr>
                <w:rFonts w:ascii="Times New Roman" w:hAnsi="Times New Roman"/>
                <w:color w:val="000000" w:themeColor="text1"/>
                <w:sz w:val="24"/>
                <w:szCs w:val="24"/>
                <w:lang w:val="sv-SE"/>
              </w:rPr>
            </w:pPr>
            <w:r w:rsidRPr="00981449">
              <w:rPr>
                <w:rFonts w:ascii="Times New Roman" w:hAnsi="Times New Roman"/>
                <w:color w:val="000000" w:themeColor="text1"/>
                <w:sz w:val="24"/>
                <w:szCs w:val="24"/>
                <w:lang w:val="sv-SE"/>
              </w:rPr>
              <w:t>Tài liệu tham khảo về BĐKH</w:t>
            </w:r>
          </w:p>
        </w:tc>
        <w:tc>
          <w:tcPr>
            <w:tcW w:w="705" w:type="dxa"/>
            <w:tcBorders>
              <w:left w:val="single" w:sz="4" w:space="0" w:color="auto"/>
            </w:tcBorders>
          </w:tcPr>
          <w:p w:rsidR="00AB142E" w:rsidRPr="00981449" w:rsidRDefault="00AB142E" w:rsidP="00AB142E">
            <w:pPr>
              <w:spacing w:before="120"/>
              <w:jc w:val="both"/>
              <w:rPr>
                <w:rFonts w:ascii="Times New Roman" w:hAnsi="Times New Roman"/>
                <w:color w:val="000000" w:themeColor="text1"/>
                <w:sz w:val="24"/>
                <w:szCs w:val="24"/>
                <w:lang w:val="sv-SE"/>
              </w:rPr>
            </w:pPr>
          </w:p>
        </w:tc>
      </w:tr>
      <w:tr w:rsidR="00AB142E" w:rsidRPr="00F05E80" w:rsidTr="00AB142E">
        <w:tc>
          <w:tcPr>
            <w:tcW w:w="565" w:type="dxa"/>
            <w:tcBorders>
              <w:top w:val="nil"/>
              <w:left w:val="nil"/>
              <w:bottom w:val="nil"/>
              <w:right w:val="nil"/>
            </w:tcBorders>
          </w:tcPr>
          <w:p w:rsidR="00AB142E" w:rsidRPr="00981449" w:rsidRDefault="00AB142E" w:rsidP="00AB142E">
            <w:pPr>
              <w:pStyle w:val="ListParagraph"/>
              <w:numPr>
                <w:ilvl w:val="0"/>
                <w:numId w:val="84"/>
              </w:numPr>
              <w:spacing w:before="120"/>
              <w:jc w:val="both"/>
              <w:rPr>
                <w:color w:val="000000" w:themeColor="text1"/>
                <w:sz w:val="24"/>
                <w:szCs w:val="24"/>
                <w:lang w:val="sv-SE"/>
              </w:rPr>
            </w:pPr>
          </w:p>
        </w:tc>
        <w:tc>
          <w:tcPr>
            <w:tcW w:w="7373" w:type="dxa"/>
            <w:tcBorders>
              <w:top w:val="nil"/>
              <w:left w:val="nil"/>
              <w:bottom w:val="nil"/>
              <w:right w:val="single" w:sz="4" w:space="0" w:color="auto"/>
            </w:tcBorders>
          </w:tcPr>
          <w:p w:rsidR="00AB142E" w:rsidRPr="00981449" w:rsidRDefault="00AB142E" w:rsidP="00AB142E">
            <w:pPr>
              <w:spacing w:before="120"/>
              <w:jc w:val="both"/>
              <w:rPr>
                <w:rFonts w:ascii="Times New Roman" w:hAnsi="Times New Roman"/>
                <w:color w:val="000000" w:themeColor="text1"/>
                <w:sz w:val="24"/>
                <w:szCs w:val="24"/>
                <w:lang w:val="sv-SE"/>
              </w:rPr>
            </w:pPr>
            <w:r w:rsidRPr="00981449">
              <w:rPr>
                <w:rFonts w:ascii="Times New Roman" w:hAnsi="Times New Roman"/>
                <w:color w:val="000000" w:themeColor="text1"/>
                <w:sz w:val="24"/>
                <w:szCs w:val="24"/>
                <w:lang w:val="sv-SE"/>
              </w:rPr>
              <w:t>Tài liệu tham khảo về môi trường</w:t>
            </w:r>
          </w:p>
        </w:tc>
        <w:tc>
          <w:tcPr>
            <w:tcW w:w="705" w:type="dxa"/>
            <w:tcBorders>
              <w:left w:val="single" w:sz="4" w:space="0" w:color="auto"/>
            </w:tcBorders>
          </w:tcPr>
          <w:p w:rsidR="00AB142E" w:rsidRPr="00981449" w:rsidRDefault="00AB142E" w:rsidP="00AB142E">
            <w:pPr>
              <w:spacing w:before="120"/>
              <w:jc w:val="both"/>
              <w:rPr>
                <w:rFonts w:ascii="Times New Roman" w:hAnsi="Times New Roman"/>
                <w:color w:val="000000" w:themeColor="text1"/>
                <w:sz w:val="24"/>
                <w:szCs w:val="24"/>
                <w:lang w:val="sv-SE"/>
              </w:rPr>
            </w:pPr>
          </w:p>
        </w:tc>
      </w:tr>
      <w:tr w:rsidR="00AB142E" w:rsidRPr="00F05E80" w:rsidTr="00AB142E">
        <w:tc>
          <w:tcPr>
            <w:tcW w:w="565" w:type="dxa"/>
            <w:tcBorders>
              <w:top w:val="nil"/>
              <w:left w:val="nil"/>
              <w:bottom w:val="nil"/>
              <w:right w:val="nil"/>
            </w:tcBorders>
          </w:tcPr>
          <w:p w:rsidR="00AB142E" w:rsidRPr="00981449" w:rsidRDefault="00AB142E" w:rsidP="00AB142E">
            <w:pPr>
              <w:pStyle w:val="ListParagraph"/>
              <w:numPr>
                <w:ilvl w:val="0"/>
                <w:numId w:val="84"/>
              </w:numPr>
              <w:spacing w:before="120"/>
              <w:jc w:val="both"/>
              <w:rPr>
                <w:color w:val="000000" w:themeColor="text1"/>
                <w:sz w:val="24"/>
                <w:szCs w:val="24"/>
                <w:lang w:val="sv-SE"/>
              </w:rPr>
            </w:pPr>
          </w:p>
        </w:tc>
        <w:tc>
          <w:tcPr>
            <w:tcW w:w="7373" w:type="dxa"/>
            <w:tcBorders>
              <w:top w:val="nil"/>
              <w:left w:val="nil"/>
              <w:bottom w:val="nil"/>
              <w:right w:val="single" w:sz="4" w:space="0" w:color="auto"/>
            </w:tcBorders>
          </w:tcPr>
          <w:p w:rsidR="00AB142E" w:rsidRPr="00981449" w:rsidRDefault="00AB142E" w:rsidP="00AB142E">
            <w:pPr>
              <w:spacing w:before="120"/>
              <w:jc w:val="both"/>
              <w:rPr>
                <w:rFonts w:ascii="Times New Roman" w:hAnsi="Times New Roman"/>
                <w:color w:val="000000" w:themeColor="text1"/>
                <w:sz w:val="24"/>
                <w:szCs w:val="24"/>
                <w:lang w:val="sv-SE"/>
              </w:rPr>
            </w:pPr>
            <w:r w:rsidRPr="00981449">
              <w:rPr>
                <w:rFonts w:ascii="Times New Roman" w:hAnsi="Times New Roman"/>
                <w:color w:val="000000" w:themeColor="text1"/>
                <w:sz w:val="24"/>
                <w:szCs w:val="24"/>
                <w:lang w:val="sv-SE"/>
              </w:rPr>
              <w:t>Các vấn đề thực trạng ô nhiễm môi trường và BĐKH ở địa phương</w:t>
            </w:r>
          </w:p>
        </w:tc>
        <w:tc>
          <w:tcPr>
            <w:tcW w:w="705" w:type="dxa"/>
            <w:tcBorders>
              <w:left w:val="single" w:sz="4" w:space="0" w:color="auto"/>
            </w:tcBorders>
          </w:tcPr>
          <w:p w:rsidR="00AB142E" w:rsidRPr="00981449" w:rsidRDefault="00AB142E" w:rsidP="00AB142E">
            <w:pPr>
              <w:spacing w:before="120"/>
              <w:jc w:val="both"/>
              <w:rPr>
                <w:rFonts w:ascii="Times New Roman" w:hAnsi="Times New Roman"/>
                <w:color w:val="000000" w:themeColor="text1"/>
                <w:sz w:val="24"/>
                <w:szCs w:val="24"/>
                <w:lang w:val="sv-SE"/>
              </w:rPr>
            </w:pPr>
          </w:p>
        </w:tc>
      </w:tr>
      <w:tr w:rsidR="00AB142E" w:rsidRPr="00F05E80" w:rsidTr="00AB142E">
        <w:tc>
          <w:tcPr>
            <w:tcW w:w="565" w:type="dxa"/>
            <w:tcBorders>
              <w:top w:val="nil"/>
              <w:left w:val="nil"/>
              <w:bottom w:val="nil"/>
              <w:right w:val="nil"/>
            </w:tcBorders>
          </w:tcPr>
          <w:p w:rsidR="00AB142E" w:rsidRPr="00981449" w:rsidRDefault="00AB142E" w:rsidP="00AB142E">
            <w:pPr>
              <w:pStyle w:val="ListParagraph"/>
              <w:numPr>
                <w:ilvl w:val="0"/>
                <w:numId w:val="84"/>
              </w:numPr>
              <w:spacing w:before="120"/>
              <w:jc w:val="both"/>
              <w:rPr>
                <w:color w:val="000000" w:themeColor="text1"/>
                <w:sz w:val="24"/>
                <w:szCs w:val="24"/>
                <w:lang w:val="sv-SE"/>
              </w:rPr>
            </w:pPr>
          </w:p>
        </w:tc>
        <w:tc>
          <w:tcPr>
            <w:tcW w:w="7373" w:type="dxa"/>
            <w:tcBorders>
              <w:top w:val="nil"/>
              <w:left w:val="nil"/>
              <w:bottom w:val="nil"/>
              <w:right w:val="single" w:sz="4" w:space="0" w:color="auto"/>
            </w:tcBorders>
          </w:tcPr>
          <w:p w:rsidR="00AB142E" w:rsidRPr="00981449" w:rsidRDefault="00AB142E" w:rsidP="00AB142E">
            <w:pPr>
              <w:spacing w:before="120"/>
              <w:jc w:val="both"/>
              <w:rPr>
                <w:rFonts w:ascii="Times New Roman" w:hAnsi="Times New Roman"/>
                <w:color w:val="000000" w:themeColor="text1"/>
                <w:sz w:val="24"/>
                <w:szCs w:val="24"/>
                <w:lang w:val="sv-SE"/>
              </w:rPr>
            </w:pPr>
            <w:r w:rsidRPr="00981449">
              <w:rPr>
                <w:rFonts w:ascii="Times New Roman" w:hAnsi="Times New Roman"/>
                <w:color w:val="000000" w:themeColor="text1"/>
                <w:sz w:val="24"/>
                <w:szCs w:val="24"/>
                <w:lang w:val="sv-SE"/>
              </w:rPr>
              <w:t>Tài liệu khác: .................................................................</w:t>
            </w:r>
          </w:p>
        </w:tc>
        <w:tc>
          <w:tcPr>
            <w:tcW w:w="705" w:type="dxa"/>
            <w:tcBorders>
              <w:left w:val="single" w:sz="4" w:space="0" w:color="auto"/>
            </w:tcBorders>
          </w:tcPr>
          <w:p w:rsidR="00AB142E" w:rsidRPr="00981449" w:rsidRDefault="00AB142E" w:rsidP="00AB142E">
            <w:pPr>
              <w:spacing w:before="120"/>
              <w:jc w:val="both"/>
              <w:rPr>
                <w:rFonts w:ascii="Times New Roman" w:hAnsi="Times New Roman"/>
                <w:color w:val="000000" w:themeColor="text1"/>
                <w:sz w:val="24"/>
                <w:szCs w:val="24"/>
                <w:lang w:val="sv-SE"/>
              </w:rPr>
            </w:pPr>
          </w:p>
        </w:tc>
      </w:tr>
    </w:tbl>
    <w:p w:rsidR="00AB142E" w:rsidRPr="00981449" w:rsidRDefault="00AB142E" w:rsidP="00AB142E">
      <w:pPr>
        <w:spacing w:before="120"/>
        <w:jc w:val="both"/>
        <w:rPr>
          <w:rFonts w:ascii="Times New Roman" w:hAnsi="Times New Roman" w:cs="Times New Roman"/>
          <w:color w:val="000000" w:themeColor="text1"/>
          <w:sz w:val="24"/>
          <w:szCs w:val="24"/>
          <w:lang w:val="sv-SE"/>
        </w:rPr>
      </w:pPr>
      <w:r w:rsidRPr="00981449">
        <w:rPr>
          <w:rFonts w:ascii="Times New Roman" w:hAnsi="Times New Roman" w:cs="Times New Roman"/>
          <w:color w:val="000000" w:themeColor="text1"/>
          <w:sz w:val="24"/>
          <w:szCs w:val="24"/>
          <w:lang w:val="sv-SE"/>
        </w:rPr>
        <w:t>Câu 10. Những khó khăn mà thầy (cô) gặp phải khi DHTH GDBĐKH trong môn Sinh học ở trường THPT là</w:t>
      </w:r>
    </w:p>
    <w:tbl>
      <w:tblPr>
        <w:tblW w:w="8538" w:type="dxa"/>
        <w:tblInd w:w="3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4A0" w:firstRow="1" w:lastRow="0" w:firstColumn="1" w:lastColumn="0" w:noHBand="0" w:noVBand="1"/>
      </w:tblPr>
      <w:tblGrid>
        <w:gridCol w:w="493"/>
        <w:gridCol w:w="7303"/>
        <w:gridCol w:w="742"/>
      </w:tblGrid>
      <w:tr w:rsidR="00AB142E" w:rsidRPr="00F05E80" w:rsidTr="00AB142E">
        <w:tc>
          <w:tcPr>
            <w:tcW w:w="493" w:type="dxa"/>
            <w:tcBorders>
              <w:top w:val="nil"/>
              <w:left w:val="nil"/>
              <w:bottom w:val="nil"/>
              <w:right w:val="nil"/>
            </w:tcBorders>
            <w:vAlign w:val="center"/>
          </w:tcPr>
          <w:p w:rsidR="00AB142E" w:rsidRPr="00981449" w:rsidRDefault="00AB142E" w:rsidP="00AB142E">
            <w:pPr>
              <w:pStyle w:val="ListParagraph"/>
              <w:numPr>
                <w:ilvl w:val="0"/>
                <w:numId w:val="79"/>
              </w:numPr>
              <w:spacing w:before="120" w:after="0" w:line="240" w:lineRule="auto"/>
              <w:jc w:val="center"/>
              <w:rPr>
                <w:color w:val="000000" w:themeColor="text1"/>
                <w:sz w:val="24"/>
                <w:szCs w:val="24"/>
              </w:rPr>
            </w:pPr>
          </w:p>
        </w:tc>
        <w:tc>
          <w:tcPr>
            <w:tcW w:w="7303" w:type="dxa"/>
            <w:tcBorders>
              <w:top w:val="nil"/>
              <w:left w:val="nil"/>
              <w:bottom w:val="nil"/>
              <w:right w:val="single" w:sz="4" w:space="0" w:color="auto"/>
            </w:tcBorders>
            <w:vAlign w:val="center"/>
          </w:tcPr>
          <w:p w:rsidR="00AB142E" w:rsidRPr="00981449" w:rsidRDefault="00AB142E" w:rsidP="00AB142E">
            <w:pPr>
              <w:spacing w:before="120" w:after="0" w:line="240" w:lineRule="auto"/>
              <w:ind w:firstLine="74"/>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Không có đủ thời gian lên lớp để tích hợp GDBĐKH</w:t>
            </w:r>
          </w:p>
        </w:tc>
        <w:tc>
          <w:tcPr>
            <w:tcW w:w="742" w:type="dxa"/>
            <w:tcBorders>
              <w:top w:val="single" w:sz="4" w:space="0" w:color="auto"/>
              <w:left w:val="single" w:sz="4" w:space="0" w:color="auto"/>
              <w:bottom w:val="single" w:sz="4" w:space="0" w:color="auto"/>
              <w:right w:val="single" w:sz="4" w:space="0" w:color="auto"/>
            </w:tcBorders>
            <w:vAlign w:val="center"/>
          </w:tcPr>
          <w:p w:rsidR="00AB142E" w:rsidRPr="00981449" w:rsidRDefault="00AB142E" w:rsidP="00AB142E">
            <w:pPr>
              <w:spacing w:before="120" w:after="0" w:line="240" w:lineRule="auto"/>
              <w:jc w:val="center"/>
              <w:rPr>
                <w:rFonts w:ascii="Times New Roman" w:hAnsi="Times New Roman" w:cs="Times New Roman"/>
                <w:color w:val="000000" w:themeColor="text1"/>
                <w:sz w:val="24"/>
                <w:szCs w:val="24"/>
              </w:rPr>
            </w:pPr>
          </w:p>
        </w:tc>
      </w:tr>
      <w:tr w:rsidR="00AB142E" w:rsidRPr="00F05E80" w:rsidTr="00AB142E">
        <w:trPr>
          <w:trHeight w:val="440"/>
        </w:trPr>
        <w:tc>
          <w:tcPr>
            <w:tcW w:w="493" w:type="dxa"/>
            <w:tcBorders>
              <w:top w:val="nil"/>
              <w:left w:val="nil"/>
              <w:bottom w:val="nil"/>
              <w:right w:val="nil"/>
            </w:tcBorders>
            <w:vAlign w:val="center"/>
          </w:tcPr>
          <w:p w:rsidR="00AB142E" w:rsidRPr="00981449" w:rsidRDefault="00AB142E" w:rsidP="00AB142E">
            <w:pPr>
              <w:pStyle w:val="ListParagraph"/>
              <w:numPr>
                <w:ilvl w:val="0"/>
                <w:numId w:val="79"/>
              </w:numPr>
              <w:spacing w:before="120" w:after="0" w:line="240" w:lineRule="auto"/>
              <w:jc w:val="center"/>
              <w:rPr>
                <w:color w:val="000000" w:themeColor="text1"/>
                <w:sz w:val="24"/>
                <w:szCs w:val="24"/>
              </w:rPr>
            </w:pPr>
          </w:p>
        </w:tc>
        <w:tc>
          <w:tcPr>
            <w:tcW w:w="7303" w:type="dxa"/>
            <w:tcBorders>
              <w:top w:val="nil"/>
              <w:left w:val="nil"/>
              <w:bottom w:val="nil"/>
              <w:right w:val="single" w:sz="4" w:space="0" w:color="auto"/>
            </w:tcBorders>
            <w:vAlign w:val="center"/>
          </w:tcPr>
          <w:p w:rsidR="00AB142E" w:rsidRPr="00981449" w:rsidRDefault="00AB142E" w:rsidP="00AB142E">
            <w:pPr>
              <w:spacing w:before="120" w:after="0" w:line="240" w:lineRule="auto"/>
              <w:ind w:firstLine="74"/>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GV thiếu kiến thức cơ bản về BĐKH</w:t>
            </w:r>
          </w:p>
        </w:tc>
        <w:tc>
          <w:tcPr>
            <w:tcW w:w="742" w:type="dxa"/>
            <w:tcBorders>
              <w:top w:val="single" w:sz="4" w:space="0" w:color="auto"/>
              <w:left w:val="single" w:sz="4" w:space="0" w:color="auto"/>
              <w:bottom w:val="single" w:sz="4" w:space="0" w:color="auto"/>
              <w:right w:val="single" w:sz="4" w:space="0" w:color="auto"/>
            </w:tcBorders>
            <w:vAlign w:val="center"/>
          </w:tcPr>
          <w:p w:rsidR="00AB142E" w:rsidRPr="00981449" w:rsidRDefault="00AB142E" w:rsidP="00AB142E">
            <w:pPr>
              <w:spacing w:before="120" w:after="0" w:line="240" w:lineRule="auto"/>
              <w:jc w:val="center"/>
              <w:rPr>
                <w:rFonts w:ascii="Times New Roman" w:hAnsi="Times New Roman" w:cs="Times New Roman"/>
                <w:color w:val="000000" w:themeColor="text1"/>
                <w:sz w:val="24"/>
                <w:szCs w:val="24"/>
              </w:rPr>
            </w:pPr>
          </w:p>
        </w:tc>
      </w:tr>
      <w:tr w:rsidR="00AB142E" w:rsidRPr="00F05E80" w:rsidTr="00AB142E">
        <w:tc>
          <w:tcPr>
            <w:tcW w:w="493" w:type="dxa"/>
            <w:tcBorders>
              <w:top w:val="nil"/>
              <w:left w:val="nil"/>
              <w:bottom w:val="nil"/>
              <w:right w:val="nil"/>
            </w:tcBorders>
            <w:vAlign w:val="center"/>
          </w:tcPr>
          <w:p w:rsidR="00AB142E" w:rsidRPr="00981449" w:rsidRDefault="00AB142E" w:rsidP="00AB142E">
            <w:pPr>
              <w:pStyle w:val="ListParagraph"/>
              <w:numPr>
                <w:ilvl w:val="0"/>
                <w:numId w:val="79"/>
              </w:numPr>
              <w:spacing w:before="120" w:after="0" w:line="240" w:lineRule="auto"/>
              <w:jc w:val="center"/>
              <w:rPr>
                <w:color w:val="000000" w:themeColor="text1"/>
                <w:sz w:val="24"/>
                <w:szCs w:val="24"/>
              </w:rPr>
            </w:pPr>
          </w:p>
        </w:tc>
        <w:tc>
          <w:tcPr>
            <w:tcW w:w="7303" w:type="dxa"/>
            <w:tcBorders>
              <w:top w:val="nil"/>
              <w:left w:val="nil"/>
              <w:bottom w:val="nil"/>
              <w:right w:val="single" w:sz="4" w:space="0" w:color="auto"/>
            </w:tcBorders>
            <w:vAlign w:val="center"/>
          </w:tcPr>
          <w:p w:rsidR="00AB142E" w:rsidRPr="00981449" w:rsidRDefault="00AB142E" w:rsidP="00AB142E">
            <w:pPr>
              <w:spacing w:before="120" w:after="0" w:line="240" w:lineRule="auto"/>
              <w:ind w:firstLine="74"/>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GV chưa nắm vững nguyên tắc tích hợp GDBĐKH trong dạy học SH</w:t>
            </w:r>
          </w:p>
        </w:tc>
        <w:tc>
          <w:tcPr>
            <w:tcW w:w="742" w:type="dxa"/>
            <w:tcBorders>
              <w:top w:val="single" w:sz="4" w:space="0" w:color="auto"/>
              <w:left w:val="single" w:sz="4" w:space="0" w:color="auto"/>
              <w:bottom w:val="single" w:sz="4" w:space="0" w:color="auto"/>
              <w:right w:val="single" w:sz="4" w:space="0" w:color="auto"/>
            </w:tcBorders>
            <w:vAlign w:val="center"/>
          </w:tcPr>
          <w:p w:rsidR="00AB142E" w:rsidRPr="00981449" w:rsidRDefault="00AB142E" w:rsidP="00AB142E">
            <w:pPr>
              <w:spacing w:before="120" w:after="0" w:line="240" w:lineRule="auto"/>
              <w:jc w:val="center"/>
              <w:rPr>
                <w:rFonts w:ascii="Times New Roman" w:hAnsi="Times New Roman" w:cs="Times New Roman"/>
                <w:color w:val="000000" w:themeColor="text1"/>
                <w:sz w:val="24"/>
                <w:szCs w:val="24"/>
              </w:rPr>
            </w:pPr>
          </w:p>
        </w:tc>
      </w:tr>
      <w:tr w:rsidR="00AB142E" w:rsidRPr="00F05E80" w:rsidTr="00AB142E">
        <w:tc>
          <w:tcPr>
            <w:tcW w:w="493" w:type="dxa"/>
            <w:tcBorders>
              <w:top w:val="nil"/>
              <w:left w:val="nil"/>
              <w:bottom w:val="nil"/>
              <w:right w:val="nil"/>
            </w:tcBorders>
            <w:vAlign w:val="center"/>
          </w:tcPr>
          <w:p w:rsidR="00AB142E" w:rsidRPr="00981449" w:rsidRDefault="00AB142E" w:rsidP="00AB142E">
            <w:pPr>
              <w:pStyle w:val="ListParagraph"/>
              <w:numPr>
                <w:ilvl w:val="0"/>
                <w:numId w:val="79"/>
              </w:numPr>
              <w:spacing w:before="120" w:after="0" w:line="240" w:lineRule="auto"/>
              <w:jc w:val="center"/>
              <w:rPr>
                <w:color w:val="000000" w:themeColor="text1"/>
                <w:sz w:val="24"/>
                <w:szCs w:val="24"/>
              </w:rPr>
            </w:pPr>
          </w:p>
        </w:tc>
        <w:tc>
          <w:tcPr>
            <w:tcW w:w="7303" w:type="dxa"/>
            <w:tcBorders>
              <w:top w:val="nil"/>
              <w:left w:val="nil"/>
              <w:bottom w:val="nil"/>
              <w:right w:val="single" w:sz="4" w:space="0" w:color="auto"/>
            </w:tcBorders>
            <w:vAlign w:val="center"/>
          </w:tcPr>
          <w:p w:rsidR="00AB142E" w:rsidRPr="00981449" w:rsidRDefault="00AB142E" w:rsidP="00AB142E">
            <w:pPr>
              <w:spacing w:before="120" w:after="0" w:line="240" w:lineRule="auto"/>
              <w:ind w:firstLine="74"/>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GV còn lúng túng khi lựa chọn phương pháp GDBĐKH</w:t>
            </w:r>
          </w:p>
        </w:tc>
        <w:tc>
          <w:tcPr>
            <w:tcW w:w="742" w:type="dxa"/>
            <w:tcBorders>
              <w:top w:val="single" w:sz="4" w:space="0" w:color="auto"/>
              <w:left w:val="single" w:sz="4" w:space="0" w:color="auto"/>
              <w:bottom w:val="single" w:sz="4" w:space="0" w:color="auto"/>
              <w:right w:val="single" w:sz="4" w:space="0" w:color="auto"/>
            </w:tcBorders>
            <w:vAlign w:val="center"/>
          </w:tcPr>
          <w:p w:rsidR="00AB142E" w:rsidRPr="00981449" w:rsidRDefault="00AB142E" w:rsidP="00AB142E">
            <w:pPr>
              <w:spacing w:before="120" w:after="0" w:line="240" w:lineRule="auto"/>
              <w:jc w:val="center"/>
              <w:rPr>
                <w:rFonts w:ascii="Times New Roman" w:hAnsi="Times New Roman" w:cs="Times New Roman"/>
                <w:color w:val="000000" w:themeColor="text1"/>
                <w:sz w:val="24"/>
                <w:szCs w:val="24"/>
              </w:rPr>
            </w:pPr>
          </w:p>
        </w:tc>
      </w:tr>
      <w:tr w:rsidR="00AB142E" w:rsidRPr="00F05E80" w:rsidTr="00AB142E">
        <w:tc>
          <w:tcPr>
            <w:tcW w:w="493" w:type="dxa"/>
            <w:tcBorders>
              <w:top w:val="nil"/>
              <w:left w:val="nil"/>
              <w:bottom w:val="nil"/>
              <w:right w:val="nil"/>
            </w:tcBorders>
            <w:vAlign w:val="center"/>
          </w:tcPr>
          <w:p w:rsidR="00AB142E" w:rsidRPr="00981449" w:rsidRDefault="00AB142E" w:rsidP="00AB142E">
            <w:pPr>
              <w:pStyle w:val="ListParagraph"/>
              <w:numPr>
                <w:ilvl w:val="0"/>
                <w:numId w:val="79"/>
              </w:numPr>
              <w:spacing w:before="120" w:after="0" w:line="240" w:lineRule="auto"/>
              <w:jc w:val="center"/>
              <w:rPr>
                <w:color w:val="000000" w:themeColor="text1"/>
                <w:sz w:val="24"/>
                <w:szCs w:val="24"/>
              </w:rPr>
            </w:pPr>
          </w:p>
        </w:tc>
        <w:tc>
          <w:tcPr>
            <w:tcW w:w="7303" w:type="dxa"/>
            <w:tcBorders>
              <w:top w:val="nil"/>
              <w:left w:val="nil"/>
              <w:bottom w:val="nil"/>
              <w:right w:val="single" w:sz="4" w:space="0" w:color="auto"/>
            </w:tcBorders>
            <w:vAlign w:val="center"/>
          </w:tcPr>
          <w:p w:rsidR="00AB142E" w:rsidRPr="00981449" w:rsidRDefault="00AB142E" w:rsidP="00AB142E">
            <w:pPr>
              <w:spacing w:before="120" w:after="0" w:line="240" w:lineRule="auto"/>
              <w:ind w:firstLine="74"/>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GV chưa xác định được các nội dung GDBĐKH cần tích hợp cho HS</w:t>
            </w:r>
          </w:p>
        </w:tc>
        <w:tc>
          <w:tcPr>
            <w:tcW w:w="742" w:type="dxa"/>
            <w:tcBorders>
              <w:top w:val="single" w:sz="4" w:space="0" w:color="auto"/>
              <w:left w:val="single" w:sz="4" w:space="0" w:color="auto"/>
              <w:bottom w:val="single" w:sz="4" w:space="0" w:color="auto"/>
              <w:right w:val="single" w:sz="4" w:space="0" w:color="auto"/>
            </w:tcBorders>
            <w:vAlign w:val="center"/>
          </w:tcPr>
          <w:p w:rsidR="00AB142E" w:rsidRPr="00981449" w:rsidRDefault="00AB142E" w:rsidP="00AB142E">
            <w:pPr>
              <w:spacing w:before="120" w:after="0" w:line="240" w:lineRule="auto"/>
              <w:jc w:val="center"/>
              <w:rPr>
                <w:rFonts w:ascii="Times New Roman" w:hAnsi="Times New Roman" w:cs="Times New Roman"/>
                <w:color w:val="000000" w:themeColor="text1"/>
                <w:sz w:val="24"/>
                <w:szCs w:val="24"/>
              </w:rPr>
            </w:pPr>
          </w:p>
        </w:tc>
      </w:tr>
      <w:tr w:rsidR="00AB142E" w:rsidRPr="00F05E80" w:rsidTr="00AB142E">
        <w:tc>
          <w:tcPr>
            <w:tcW w:w="493" w:type="dxa"/>
            <w:tcBorders>
              <w:top w:val="nil"/>
              <w:left w:val="nil"/>
              <w:bottom w:val="nil"/>
              <w:right w:val="nil"/>
            </w:tcBorders>
            <w:vAlign w:val="center"/>
          </w:tcPr>
          <w:p w:rsidR="00AB142E" w:rsidRPr="00981449" w:rsidRDefault="00AB142E" w:rsidP="00AB142E">
            <w:pPr>
              <w:pStyle w:val="ListParagraph"/>
              <w:numPr>
                <w:ilvl w:val="0"/>
                <w:numId w:val="79"/>
              </w:numPr>
              <w:spacing w:before="120" w:after="0" w:line="240" w:lineRule="auto"/>
              <w:jc w:val="center"/>
              <w:rPr>
                <w:color w:val="000000" w:themeColor="text1"/>
                <w:sz w:val="24"/>
                <w:szCs w:val="24"/>
              </w:rPr>
            </w:pPr>
          </w:p>
        </w:tc>
        <w:tc>
          <w:tcPr>
            <w:tcW w:w="7303" w:type="dxa"/>
            <w:tcBorders>
              <w:top w:val="nil"/>
              <w:left w:val="nil"/>
              <w:bottom w:val="nil"/>
              <w:right w:val="single" w:sz="4" w:space="0" w:color="auto"/>
            </w:tcBorders>
            <w:vAlign w:val="center"/>
          </w:tcPr>
          <w:p w:rsidR="00AB142E" w:rsidRPr="00981449" w:rsidRDefault="00AB142E" w:rsidP="00AB142E">
            <w:pPr>
              <w:spacing w:before="120" w:after="0" w:line="240" w:lineRule="auto"/>
              <w:ind w:firstLine="74"/>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GV chưa xác định được các nội dung SH có thể DHTH GDBĐKH</w:t>
            </w:r>
          </w:p>
        </w:tc>
        <w:tc>
          <w:tcPr>
            <w:tcW w:w="742" w:type="dxa"/>
            <w:tcBorders>
              <w:top w:val="single" w:sz="4" w:space="0" w:color="auto"/>
              <w:left w:val="single" w:sz="4" w:space="0" w:color="auto"/>
              <w:bottom w:val="single" w:sz="4" w:space="0" w:color="auto"/>
              <w:right w:val="single" w:sz="4" w:space="0" w:color="auto"/>
            </w:tcBorders>
            <w:vAlign w:val="center"/>
          </w:tcPr>
          <w:p w:rsidR="00AB142E" w:rsidRPr="00981449" w:rsidRDefault="00AB142E" w:rsidP="00AB142E">
            <w:pPr>
              <w:spacing w:before="120" w:after="0" w:line="240" w:lineRule="auto"/>
              <w:jc w:val="center"/>
              <w:rPr>
                <w:rFonts w:ascii="Times New Roman" w:hAnsi="Times New Roman" w:cs="Times New Roman"/>
                <w:color w:val="000000" w:themeColor="text1"/>
                <w:sz w:val="24"/>
                <w:szCs w:val="24"/>
              </w:rPr>
            </w:pPr>
          </w:p>
        </w:tc>
      </w:tr>
      <w:tr w:rsidR="00AB142E" w:rsidRPr="00F05E80" w:rsidTr="00AB142E">
        <w:tc>
          <w:tcPr>
            <w:tcW w:w="493" w:type="dxa"/>
            <w:tcBorders>
              <w:top w:val="nil"/>
              <w:left w:val="nil"/>
              <w:bottom w:val="nil"/>
              <w:right w:val="nil"/>
            </w:tcBorders>
            <w:vAlign w:val="center"/>
          </w:tcPr>
          <w:p w:rsidR="00AB142E" w:rsidRPr="00981449" w:rsidRDefault="00AB142E" w:rsidP="00AB142E">
            <w:pPr>
              <w:pStyle w:val="ListParagraph"/>
              <w:numPr>
                <w:ilvl w:val="0"/>
                <w:numId w:val="79"/>
              </w:numPr>
              <w:spacing w:before="120" w:after="0" w:line="240" w:lineRule="auto"/>
              <w:jc w:val="center"/>
              <w:rPr>
                <w:color w:val="000000" w:themeColor="text1"/>
                <w:sz w:val="24"/>
                <w:szCs w:val="24"/>
              </w:rPr>
            </w:pPr>
          </w:p>
        </w:tc>
        <w:tc>
          <w:tcPr>
            <w:tcW w:w="7303" w:type="dxa"/>
            <w:tcBorders>
              <w:top w:val="nil"/>
              <w:left w:val="nil"/>
              <w:bottom w:val="nil"/>
              <w:right w:val="single" w:sz="4" w:space="0" w:color="auto"/>
            </w:tcBorders>
            <w:vAlign w:val="center"/>
          </w:tcPr>
          <w:p w:rsidR="00AB142E" w:rsidRPr="00981449" w:rsidRDefault="00AB142E" w:rsidP="00AB142E">
            <w:pPr>
              <w:spacing w:before="120" w:after="0" w:line="240" w:lineRule="auto"/>
              <w:ind w:firstLine="74"/>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GV thiếu tài liệu về BĐKH</w:t>
            </w:r>
          </w:p>
        </w:tc>
        <w:tc>
          <w:tcPr>
            <w:tcW w:w="742" w:type="dxa"/>
            <w:tcBorders>
              <w:top w:val="single" w:sz="4" w:space="0" w:color="auto"/>
              <w:left w:val="single" w:sz="4" w:space="0" w:color="auto"/>
              <w:bottom w:val="single" w:sz="4" w:space="0" w:color="auto"/>
              <w:right w:val="single" w:sz="4" w:space="0" w:color="auto"/>
            </w:tcBorders>
            <w:vAlign w:val="center"/>
          </w:tcPr>
          <w:p w:rsidR="00AB142E" w:rsidRPr="00981449" w:rsidRDefault="00AB142E" w:rsidP="00AB142E">
            <w:pPr>
              <w:spacing w:before="120" w:after="0" w:line="240" w:lineRule="auto"/>
              <w:jc w:val="center"/>
              <w:rPr>
                <w:rFonts w:ascii="Times New Roman" w:hAnsi="Times New Roman" w:cs="Times New Roman"/>
                <w:color w:val="000000" w:themeColor="text1"/>
                <w:sz w:val="24"/>
                <w:szCs w:val="24"/>
              </w:rPr>
            </w:pPr>
          </w:p>
        </w:tc>
      </w:tr>
      <w:tr w:rsidR="00AB142E" w:rsidRPr="00F05E80" w:rsidTr="00AB142E">
        <w:tc>
          <w:tcPr>
            <w:tcW w:w="493" w:type="dxa"/>
            <w:tcBorders>
              <w:top w:val="nil"/>
              <w:left w:val="nil"/>
              <w:bottom w:val="nil"/>
              <w:right w:val="nil"/>
            </w:tcBorders>
            <w:vAlign w:val="center"/>
          </w:tcPr>
          <w:p w:rsidR="00AB142E" w:rsidRPr="00981449" w:rsidRDefault="00AB142E" w:rsidP="00AB142E">
            <w:pPr>
              <w:pStyle w:val="ListParagraph"/>
              <w:numPr>
                <w:ilvl w:val="0"/>
                <w:numId w:val="79"/>
              </w:numPr>
              <w:spacing w:before="120" w:after="0" w:line="240" w:lineRule="auto"/>
              <w:jc w:val="center"/>
              <w:rPr>
                <w:color w:val="000000" w:themeColor="text1"/>
                <w:sz w:val="24"/>
                <w:szCs w:val="24"/>
              </w:rPr>
            </w:pPr>
          </w:p>
        </w:tc>
        <w:tc>
          <w:tcPr>
            <w:tcW w:w="7303" w:type="dxa"/>
            <w:tcBorders>
              <w:top w:val="nil"/>
              <w:left w:val="nil"/>
              <w:bottom w:val="nil"/>
              <w:right w:val="single" w:sz="4" w:space="0" w:color="auto"/>
            </w:tcBorders>
            <w:vAlign w:val="center"/>
          </w:tcPr>
          <w:p w:rsidR="00AB142E" w:rsidRPr="00981449" w:rsidRDefault="00AB142E" w:rsidP="00AB142E">
            <w:pPr>
              <w:spacing w:before="120" w:after="0" w:line="240" w:lineRule="auto"/>
              <w:ind w:firstLine="74"/>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GV chưa nắm vững quy trình tích hợp GDBĐKH trong DHSH</w:t>
            </w:r>
          </w:p>
        </w:tc>
        <w:tc>
          <w:tcPr>
            <w:tcW w:w="742" w:type="dxa"/>
            <w:tcBorders>
              <w:top w:val="single" w:sz="4" w:space="0" w:color="auto"/>
              <w:left w:val="single" w:sz="4" w:space="0" w:color="auto"/>
              <w:bottom w:val="single" w:sz="4" w:space="0" w:color="auto"/>
              <w:right w:val="single" w:sz="4" w:space="0" w:color="auto"/>
            </w:tcBorders>
            <w:vAlign w:val="center"/>
          </w:tcPr>
          <w:p w:rsidR="00AB142E" w:rsidRPr="00981449" w:rsidRDefault="00AB142E" w:rsidP="00AB142E">
            <w:pPr>
              <w:spacing w:before="120" w:after="0" w:line="240" w:lineRule="auto"/>
              <w:jc w:val="center"/>
              <w:rPr>
                <w:rFonts w:ascii="Times New Roman" w:hAnsi="Times New Roman" w:cs="Times New Roman"/>
                <w:color w:val="000000" w:themeColor="text1"/>
                <w:sz w:val="24"/>
                <w:szCs w:val="24"/>
              </w:rPr>
            </w:pPr>
          </w:p>
        </w:tc>
      </w:tr>
      <w:tr w:rsidR="00AB142E" w:rsidRPr="00F05E80" w:rsidTr="00AB142E">
        <w:tc>
          <w:tcPr>
            <w:tcW w:w="493" w:type="dxa"/>
            <w:tcBorders>
              <w:top w:val="nil"/>
              <w:left w:val="nil"/>
              <w:bottom w:val="nil"/>
              <w:right w:val="nil"/>
            </w:tcBorders>
            <w:vAlign w:val="center"/>
          </w:tcPr>
          <w:p w:rsidR="00AB142E" w:rsidRPr="00981449" w:rsidRDefault="00AB142E" w:rsidP="00AB142E">
            <w:pPr>
              <w:pStyle w:val="ListParagraph"/>
              <w:numPr>
                <w:ilvl w:val="0"/>
                <w:numId w:val="79"/>
              </w:numPr>
              <w:spacing w:before="120" w:after="0" w:line="240" w:lineRule="auto"/>
              <w:jc w:val="center"/>
              <w:rPr>
                <w:color w:val="000000" w:themeColor="text1"/>
                <w:sz w:val="24"/>
                <w:szCs w:val="24"/>
              </w:rPr>
            </w:pPr>
          </w:p>
        </w:tc>
        <w:tc>
          <w:tcPr>
            <w:tcW w:w="7303" w:type="dxa"/>
            <w:tcBorders>
              <w:top w:val="nil"/>
              <w:left w:val="nil"/>
              <w:bottom w:val="nil"/>
              <w:right w:val="single" w:sz="4" w:space="0" w:color="auto"/>
            </w:tcBorders>
            <w:vAlign w:val="center"/>
          </w:tcPr>
          <w:p w:rsidR="00AB142E" w:rsidRPr="00981449" w:rsidRDefault="00AB142E" w:rsidP="00AB142E">
            <w:pPr>
              <w:spacing w:before="120" w:after="0" w:line="240" w:lineRule="auto"/>
              <w:ind w:firstLine="74"/>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GV gặp khó khăn khi xác định các mục tiêu tích hợp GDBĐKH trong DHSH ở THPT</w:t>
            </w:r>
          </w:p>
        </w:tc>
        <w:tc>
          <w:tcPr>
            <w:tcW w:w="742" w:type="dxa"/>
            <w:tcBorders>
              <w:top w:val="single" w:sz="4" w:space="0" w:color="auto"/>
              <w:left w:val="single" w:sz="4" w:space="0" w:color="auto"/>
              <w:bottom w:val="single" w:sz="4" w:space="0" w:color="auto"/>
              <w:right w:val="single" w:sz="4" w:space="0" w:color="auto"/>
            </w:tcBorders>
            <w:vAlign w:val="center"/>
          </w:tcPr>
          <w:p w:rsidR="00AB142E" w:rsidRPr="00981449" w:rsidRDefault="00AB142E" w:rsidP="00AB142E">
            <w:pPr>
              <w:spacing w:before="120" w:after="0" w:line="240" w:lineRule="auto"/>
              <w:jc w:val="center"/>
              <w:rPr>
                <w:rFonts w:ascii="Times New Roman" w:hAnsi="Times New Roman" w:cs="Times New Roman"/>
                <w:color w:val="000000" w:themeColor="text1"/>
                <w:sz w:val="24"/>
                <w:szCs w:val="24"/>
              </w:rPr>
            </w:pPr>
          </w:p>
        </w:tc>
      </w:tr>
      <w:tr w:rsidR="00AB142E" w:rsidRPr="00F05E80" w:rsidTr="00AB142E">
        <w:tc>
          <w:tcPr>
            <w:tcW w:w="493" w:type="dxa"/>
            <w:tcBorders>
              <w:top w:val="nil"/>
              <w:left w:val="nil"/>
              <w:bottom w:val="nil"/>
              <w:right w:val="nil"/>
            </w:tcBorders>
            <w:vAlign w:val="center"/>
          </w:tcPr>
          <w:p w:rsidR="00AB142E" w:rsidRPr="00981449" w:rsidRDefault="00AB142E" w:rsidP="00AB142E">
            <w:pPr>
              <w:pStyle w:val="ListParagraph"/>
              <w:numPr>
                <w:ilvl w:val="0"/>
                <w:numId w:val="79"/>
              </w:numPr>
              <w:spacing w:before="120" w:after="0" w:line="240" w:lineRule="auto"/>
              <w:jc w:val="center"/>
              <w:rPr>
                <w:color w:val="000000" w:themeColor="text1"/>
                <w:sz w:val="24"/>
                <w:szCs w:val="24"/>
              </w:rPr>
            </w:pPr>
          </w:p>
        </w:tc>
        <w:tc>
          <w:tcPr>
            <w:tcW w:w="7303" w:type="dxa"/>
            <w:tcBorders>
              <w:top w:val="nil"/>
              <w:left w:val="nil"/>
              <w:bottom w:val="nil"/>
              <w:right w:val="single" w:sz="4" w:space="0" w:color="auto"/>
            </w:tcBorders>
            <w:vAlign w:val="center"/>
          </w:tcPr>
          <w:p w:rsidR="00AB142E" w:rsidRPr="00981449" w:rsidRDefault="00AB142E" w:rsidP="00AB142E">
            <w:pPr>
              <w:spacing w:before="120" w:after="0" w:line="240" w:lineRule="auto"/>
              <w:ind w:firstLine="74"/>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Thiếu phương tiện dạy học GDBĐKH</w:t>
            </w:r>
          </w:p>
        </w:tc>
        <w:tc>
          <w:tcPr>
            <w:tcW w:w="742" w:type="dxa"/>
            <w:tcBorders>
              <w:top w:val="single" w:sz="4" w:space="0" w:color="auto"/>
              <w:left w:val="single" w:sz="4" w:space="0" w:color="auto"/>
              <w:bottom w:val="single" w:sz="4" w:space="0" w:color="auto"/>
              <w:right w:val="single" w:sz="4" w:space="0" w:color="auto"/>
            </w:tcBorders>
            <w:vAlign w:val="center"/>
          </w:tcPr>
          <w:p w:rsidR="00AB142E" w:rsidRPr="00981449" w:rsidRDefault="00AB142E" w:rsidP="00AB142E">
            <w:pPr>
              <w:spacing w:before="120" w:after="0" w:line="240" w:lineRule="auto"/>
              <w:jc w:val="center"/>
              <w:rPr>
                <w:rFonts w:ascii="Times New Roman" w:hAnsi="Times New Roman" w:cs="Times New Roman"/>
                <w:color w:val="000000" w:themeColor="text1"/>
                <w:sz w:val="24"/>
                <w:szCs w:val="24"/>
              </w:rPr>
            </w:pPr>
          </w:p>
        </w:tc>
      </w:tr>
      <w:tr w:rsidR="00AB142E" w:rsidRPr="00F05E80" w:rsidTr="00AB142E">
        <w:tc>
          <w:tcPr>
            <w:tcW w:w="493" w:type="dxa"/>
            <w:tcBorders>
              <w:top w:val="nil"/>
              <w:left w:val="nil"/>
              <w:bottom w:val="nil"/>
              <w:right w:val="nil"/>
            </w:tcBorders>
            <w:vAlign w:val="center"/>
          </w:tcPr>
          <w:p w:rsidR="00AB142E" w:rsidRPr="00981449" w:rsidRDefault="00AB142E" w:rsidP="00AB142E">
            <w:pPr>
              <w:pStyle w:val="ListParagraph"/>
              <w:numPr>
                <w:ilvl w:val="0"/>
                <w:numId w:val="79"/>
              </w:numPr>
              <w:spacing w:before="120" w:after="0" w:line="240" w:lineRule="auto"/>
              <w:jc w:val="center"/>
              <w:rPr>
                <w:color w:val="000000" w:themeColor="text1"/>
                <w:sz w:val="24"/>
                <w:szCs w:val="24"/>
              </w:rPr>
            </w:pPr>
          </w:p>
        </w:tc>
        <w:tc>
          <w:tcPr>
            <w:tcW w:w="7303" w:type="dxa"/>
            <w:tcBorders>
              <w:top w:val="nil"/>
              <w:left w:val="nil"/>
              <w:bottom w:val="nil"/>
              <w:right w:val="single" w:sz="4" w:space="0" w:color="auto"/>
            </w:tcBorders>
            <w:vAlign w:val="center"/>
          </w:tcPr>
          <w:p w:rsidR="00AB142E" w:rsidRPr="00981449" w:rsidRDefault="00AB142E" w:rsidP="00AB142E">
            <w:pPr>
              <w:spacing w:before="120" w:after="0" w:line="240" w:lineRule="auto"/>
              <w:ind w:firstLine="74"/>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Thiếu kinh nghiệm tích hợp GDBĐKH trong DHSH ở THPT</w:t>
            </w:r>
          </w:p>
        </w:tc>
        <w:tc>
          <w:tcPr>
            <w:tcW w:w="742" w:type="dxa"/>
            <w:tcBorders>
              <w:top w:val="single" w:sz="4" w:space="0" w:color="auto"/>
              <w:left w:val="single" w:sz="4" w:space="0" w:color="auto"/>
              <w:bottom w:val="single" w:sz="4" w:space="0" w:color="auto"/>
              <w:right w:val="single" w:sz="4" w:space="0" w:color="auto"/>
            </w:tcBorders>
            <w:vAlign w:val="center"/>
          </w:tcPr>
          <w:p w:rsidR="00AB142E" w:rsidRPr="00981449" w:rsidRDefault="00AB142E" w:rsidP="00AB142E">
            <w:pPr>
              <w:spacing w:before="120" w:after="0" w:line="240" w:lineRule="auto"/>
              <w:jc w:val="center"/>
              <w:rPr>
                <w:rFonts w:ascii="Times New Roman" w:hAnsi="Times New Roman" w:cs="Times New Roman"/>
                <w:color w:val="000000" w:themeColor="text1"/>
                <w:sz w:val="24"/>
                <w:szCs w:val="24"/>
              </w:rPr>
            </w:pPr>
          </w:p>
        </w:tc>
      </w:tr>
      <w:tr w:rsidR="00AB142E" w:rsidRPr="00F05E80" w:rsidTr="00AB142E">
        <w:tc>
          <w:tcPr>
            <w:tcW w:w="493" w:type="dxa"/>
            <w:tcBorders>
              <w:top w:val="nil"/>
              <w:left w:val="nil"/>
              <w:bottom w:val="nil"/>
              <w:right w:val="nil"/>
            </w:tcBorders>
            <w:vAlign w:val="center"/>
          </w:tcPr>
          <w:p w:rsidR="00AB142E" w:rsidRPr="00981449" w:rsidRDefault="00AB142E" w:rsidP="00AB142E">
            <w:pPr>
              <w:pStyle w:val="ListParagraph"/>
              <w:numPr>
                <w:ilvl w:val="0"/>
                <w:numId w:val="79"/>
              </w:numPr>
              <w:spacing w:before="120" w:after="0" w:line="240" w:lineRule="auto"/>
              <w:jc w:val="center"/>
              <w:rPr>
                <w:color w:val="000000" w:themeColor="text1"/>
                <w:sz w:val="24"/>
                <w:szCs w:val="24"/>
              </w:rPr>
            </w:pPr>
          </w:p>
        </w:tc>
        <w:tc>
          <w:tcPr>
            <w:tcW w:w="7303" w:type="dxa"/>
            <w:tcBorders>
              <w:top w:val="nil"/>
              <w:left w:val="nil"/>
              <w:bottom w:val="nil"/>
              <w:right w:val="single" w:sz="4" w:space="0" w:color="auto"/>
            </w:tcBorders>
            <w:vAlign w:val="center"/>
          </w:tcPr>
          <w:p w:rsidR="00AB142E" w:rsidRPr="00981449" w:rsidRDefault="00AB142E" w:rsidP="00AB142E">
            <w:pPr>
              <w:spacing w:before="120" w:after="0" w:line="240" w:lineRule="auto"/>
              <w:ind w:firstLine="74"/>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Ý kiến khác: …………………………………………………………………</w:t>
            </w:r>
          </w:p>
        </w:tc>
        <w:tc>
          <w:tcPr>
            <w:tcW w:w="742" w:type="dxa"/>
            <w:tcBorders>
              <w:top w:val="single" w:sz="4" w:space="0" w:color="auto"/>
              <w:left w:val="single" w:sz="4" w:space="0" w:color="auto"/>
              <w:bottom w:val="single" w:sz="4" w:space="0" w:color="auto"/>
              <w:right w:val="single" w:sz="4" w:space="0" w:color="auto"/>
            </w:tcBorders>
            <w:vAlign w:val="center"/>
          </w:tcPr>
          <w:p w:rsidR="00AB142E" w:rsidRPr="00981449" w:rsidRDefault="00AB142E" w:rsidP="00AB142E">
            <w:pPr>
              <w:spacing w:before="120" w:after="0" w:line="240" w:lineRule="auto"/>
              <w:jc w:val="center"/>
              <w:rPr>
                <w:rFonts w:ascii="Times New Roman" w:hAnsi="Times New Roman" w:cs="Times New Roman"/>
                <w:color w:val="000000" w:themeColor="text1"/>
                <w:sz w:val="24"/>
                <w:szCs w:val="24"/>
              </w:rPr>
            </w:pPr>
          </w:p>
        </w:tc>
      </w:tr>
    </w:tbl>
    <w:p w:rsidR="00AB142E" w:rsidRPr="00981449" w:rsidRDefault="00AB142E" w:rsidP="00AB142E">
      <w:pPr>
        <w:jc w:val="both"/>
        <w:rPr>
          <w:rFonts w:ascii="Times New Roman" w:hAnsi="Times New Roman" w:cs="Times New Roman"/>
          <w:color w:val="000000" w:themeColor="text1"/>
          <w:sz w:val="24"/>
          <w:szCs w:val="24"/>
        </w:rPr>
      </w:pPr>
    </w:p>
    <w:p w:rsidR="00AB142E" w:rsidRPr="00981449" w:rsidRDefault="00AB142E" w:rsidP="00AB142E">
      <w:pPr>
        <w:jc w:val="center"/>
        <w:rPr>
          <w:rFonts w:ascii="Times New Roman" w:hAnsi="Times New Roman" w:cs="Times New Roman"/>
          <w:b/>
          <w:i/>
          <w:color w:val="000000" w:themeColor="text1"/>
          <w:sz w:val="24"/>
          <w:szCs w:val="24"/>
        </w:rPr>
      </w:pPr>
      <w:r w:rsidRPr="00981449">
        <w:rPr>
          <w:rFonts w:ascii="Times New Roman" w:hAnsi="Times New Roman" w:cs="Times New Roman"/>
          <w:b/>
          <w:i/>
          <w:color w:val="000000" w:themeColor="text1"/>
          <w:sz w:val="24"/>
          <w:szCs w:val="24"/>
        </w:rPr>
        <w:t>Xin chân thành cảm ơn quý thầy (cô) đã hợp tác, giúp đỡ !</w:t>
      </w:r>
    </w:p>
    <w:p w:rsidR="00AB142E" w:rsidRPr="00981449" w:rsidRDefault="00AB142E" w:rsidP="00AB142E">
      <w:pPr>
        <w:ind w:left="720" w:firstLine="720"/>
        <w:rPr>
          <w:rFonts w:ascii="Times New Roman" w:eastAsia="Times New Roman" w:hAnsi="Times New Roman" w:cs="Times New Roman"/>
          <w:b/>
          <w:bCs/>
          <w:color w:val="000000" w:themeColor="text1"/>
          <w:sz w:val="24"/>
          <w:szCs w:val="24"/>
          <w:lang w:val="pt-BR"/>
        </w:rPr>
      </w:pPr>
      <w:r w:rsidRPr="00981449">
        <w:rPr>
          <w:rFonts w:ascii="Times New Roman" w:hAnsi="Times New Roman" w:cs="Times New Roman"/>
          <w:b/>
          <w:i/>
          <w:color w:val="000000" w:themeColor="text1"/>
          <w:sz w:val="24"/>
          <w:szCs w:val="24"/>
        </w:rPr>
        <w:t>Kính chúc quý thầy(cô) sức khỏe, hạnh phúc, thành công !</w:t>
      </w:r>
    </w:p>
    <w:p w:rsidR="00AB142E" w:rsidRPr="00981449" w:rsidRDefault="00AB142E" w:rsidP="00AB142E">
      <w:pPr>
        <w:rPr>
          <w:rFonts w:ascii="Times New Roman" w:eastAsia="Times New Roman" w:hAnsi="Times New Roman" w:cs="Times New Roman"/>
          <w:b/>
          <w:bCs/>
          <w:color w:val="000000" w:themeColor="text1"/>
          <w:sz w:val="24"/>
          <w:szCs w:val="24"/>
          <w:lang w:val="pt-BR"/>
        </w:rPr>
      </w:pPr>
      <w:r w:rsidRPr="00981449">
        <w:rPr>
          <w:rFonts w:ascii="Times New Roman" w:eastAsia="Times New Roman" w:hAnsi="Times New Roman" w:cs="Times New Roman"/>
          <w:b/>
          <w:bCs/>
          <w:color w:val="000000" w:themeColor="text1"/>
          <w:sz w:val="24"/>
          <w:szCs w:val="24"/>
          <w:lang w:val="pt-BR"/>
        </w:rPr>
        <w:br w:type="page"/>
      </w:r>
    </w:p>
    <w:p w:rsidR="00AB142E" w:rsidRPr="00981449" w:rsidRDefault="00AB142E" w:rsidP="00AB142E">
      <w:pPr>
        <w:keepNext/>
        <w:keepLines/>
        <w:spacing w:after="0"/>
        <w:jc w:val="center"/>
        <w:outlineLvl w:val="0"/>
        <w:rPr>
          <w:rFonts w:ascii="Times New Roman" w:eastAsia="Times New Roman" w:hAnsi="Times New Roman" w:cs="Times New Roman"/>
          <w:b/>
          <w:bCs/>
          <w:color w:val="000000" w:themeColor="text1"/>
          <w:sz w:val="24"/>
          <w:szCs w:val="24"/>
          <w:lang w:val="pt-BR"/>
        </w:rPr>
      </w:pPr>
      <w:bookmarkStart w:id="375" w:name="_Toc500091627"/>
      <w:bookmarkStart w:id="376" w:name="_Toc500347841"/>
      <w:bookmarkStart w:id="377" w:name="_Toc505944632"/>
      <w:bookmarkStart w:id="378" w:name="_Toc505945597"/>
      <w:bookmarkStart w:id="379" w:name="_Toc508558596"/>
      <w:r w:rsidRPr="00981449">
        <w:rPr>
          <w:rFonts w:ascii="Times New Roman" w:eastAsia="Times New Roman" w:hAnsi="Times New Roman" w:cs="Times New Roman"/>
          <w:b/>
          <w:bCs/>
          <w:color w:val="000000" w:themeColor="text1"/>
          <w:sz w:val="24"/>
          <w:szCs w:val="24"/>
          <w:lang w:val="pt-BR"/>
        </w:rPr>
        <w:lastRenderedPageBreak/>
        <w:t>PHỤ LỤC 2</w:t>
      </w:r>
      <w:bookmarkEnd w:id="371"/>
      <w:bookmarkEnd w:id="372"/>
      <w:bookmarkEnd w:id="373"/>
      <w:bookmarkEnd w:id="374"/>
      <w:bookmarkEnd w:id="375"/>
      <w:bookmarkEnd w:id="376"/>
      <w:bookmarkEnd w:id="377"/>
      <w:bookmarkEnd w:id="378"/>
      <w:bookmarkEnd w:id="379"/>
    </w:p>
    <w:p w:rsidR="00AB142E" w:rsidRPr="00981449" w:rsidRDefault="00AB142E" w:rsidP="00AB142E">
      <w:pPr>
        <w:keepNext/>
        <w:keepLines/>
        <w:spacing w:after="0"/>
        <w:jc w:val="center"/>
        <w:outlineLvl w:val="0"/>
        <w:rPr>
          <w:rFonts w:ascii="Times New Roman" w:eastAsia="Times New Roman" w:hAnsi="Times New Roman" w:cs="Times New Roman"/>
          <w:b/>
          <w:bCs/>
          <w:color w:val="000000" w:themeColor="text1"/>
          <w:sz w:val="24"/>
          <w:szCs w:val="24"/>
        </w:rPr>
      </w:pPr>
      <w:bookmarkStart w:id="380" w:name="_Toc484370413"/>
      <w:bookmarkStart w:id="381" w:name="_Toc484617983"/>
      <w:bookmarkStart w:id="382" w:name="_Toc484618064"/>
      <w:bookmarkStart w:id="383" w:name="_Toc493434696"/>
      <w:bookmarkStart w:id="384" w:name="_Toc500091628"/>
      <w:bookmarkStart w:id="385" w:name="_Toc500347842"/>
      <w:bookmarkStart w:id="386" w:name="_Toc505944633"/>
      <w:bookmarkStart w:id="387" w:name="_Toc505945598"/>
      <w:bookmarkStart w:id="388" w:name="_Toc508558597"/>
      <w:r w:rsidRPr="00981449">
        <w:rPr>
          <w:rFonts w:ascii="Times New Roman" w:eastAsia="Times New Roman" w:hAnsi="Times New Roman" w:cs="Times New Roman"/>
          <w:b/>
          <w:bCs/>
          <w:color w:val="000000" w:themeColor="text1"/>
          <w:sz w:val="24"/>
          <w:szCs w:val="24"/>
          <w:lang w:val="pt-BR"/>
        </w:rPr>
        <w:t>PHIẾU ĐIỀU TRA NHẬN THỨC VỀ BĐKH CỦA HỌC SINH</w:t>
      </w:r>
      <w:bookmarkEnd w:id="380"/>
      <w:bookmarkEnd w:id="381"/>
      <w:bookmarkEnd w:id="382"/>
      <w:bookmarkEnd w:id="383"/>
      <w:bookmarkEnd w:id="384"/>
      <w:bookmarkEnd w:id="385"/>
      <w:bookmarkEnd w:id="386"/>
      <w:bookmarkEnd w:id="387"/>
      <w:bookmarkEnd w:id="388"/>
    </w:p>
    <w:p w:rsidR="00AB142E" w:rsidRPr="00981449" w:rsidRDefault="00AB142E" w:rsidP="00AB142E">
      <w:pPr>
        <w:spacing w:before="80" w:after="0" w:line="240" w:lineRule="auto"/>
        <w:ind w:left="720"/>
        <w:rPr>
          <w:rFonts w:ascii="Times New Roman" w:eastAsia="Calibri" w:hAnsi="Times New Roman" w:cs="Times New Roman"/>
          <w:b/>
          <w:i/>
          <w:color w:val="000000" w:themeColor="text1"/>
          <w:sz w:val="24"/>
          <w:szCs w:val="24"/>
        </w:rPr>
      </w:pPr>
      <w:r w:rsidRPr="00981449">
        <w:rPr>
          <w:rFonts w:ascii="Times New Roman" w:eastAsia="Calibri" w:hAnsi="Times New Roman" w:cs="Times New Roman"/>
          <w:b/>
          <w:i/>
          <w:color w:val="000000" w:themeColor="text1"/>
          <w:sz w:val="24"/>
          <w:szCs w:val="24"/>
        </w:rPr>
        <w:t xml:space="preserve">Họ và tên: </w:t>
      </w:r>
      <w:r w:rsidRPr="00981449">
        <w:rPr>
          <w:rFonts w:ascii="Times New Roman" w:eastAsia="Calibri" w:hAnsi="Times New Roman" w:cs="Times New Roman"/>
          <w:i/>
          <w:color w:val="000000" w:themeColor="text1"/>
          <w:sz w:val="24"/>
          <w:szCs w:val="24"/>
        </w:rPr>
        <w:t>………………………………………..</w:t>
      </w:r>
      <w:r w:rsidRPr="00981449">
        <w:rPr>
          <w:rFonts w:ascii="Times New Roman" w:eastAsia="Calibri" w:hAnsi="Times New Roman" w:cs="Times New Roman"/>
          <w:b/>
          <w:i/>
          <w:color w:val="000000" w:themeColor="text1"/>
          <w:sz w:val="24"/>
          <w:szCs w:val="24"/>
        </w:rPr>
        <w:t xml:space="preserve"> Lớp: </w:t>
      </w:r>
      <w:r w:rsidRPr="00981449">
        <w:rPr>
          <w:rFonts w:ascii="Times New Roman" w:eastAsia="Calibri" w:hAnsi="Times New Roman" w:cs="Times New Roman"/>
          <w:i/>
          <w:color w:val="000000" w:themeColor="text1"/>
          <w:sz w:val="24"/>
          <w:szCs w:val="24"/>
        </w:rPr>
        <w:t>………………………</w:t>
      </w:r>
    </w:p>
    <w:p w:rsidR="00AB142E" w:rsidRPr="00981449" w:rsidRDefault="00AB142E" w:rsidP="00AB142E">
      <w:pPr>
        <w:spacing w:before="80" w:after="0" w:line="240" w:lineRule="auto"/>
        <w:ind w:left="720"/>
        <w:rPr>
          <w:rFonts w:ascii="Times New Roman" w:eastAsia="Calibri" w:hAnsi="Times New Roman" w:cs="Times New Roman"/>
          <w:i/>
          <w:color w:val="000000" w:themeColor="text1"/>
          <w:sz w:val="24"/>
          <w:szCs w:val="24"/>
        </w:rPr>
      </w:pPr>
      <w:r w:rsidRPr="00981449">
        <w:rPr>
          <w:rFonts w:ascii="Times New Roman" w:eastAsia="Calibri" w:hAnsi="Times New Roman" w:cs="Times New Roman"/>
          <w:b/>
          <w:i/>
          <w:color w:val="000000" w:themeColor="text1"/>
          <w:sz w:val="24"/>
          <w:szCs w:val="24"/>
        </w:rPr>
        <w:t xml:space="preserve">Trường: </w:t>
      </w:r>
      <w:r w:rsidRPr="00981449">
        <w:rPr>
          <w:rFonts w:ascii="Times New Roman" w:eastAsia="Calibri" w:hAnsi="Times New Roman" w:cs="Times New Roman"/>
          <w:i/>
          <w:color w:val="000000" w:themeColor="text1"/>
          <w:sz w:val="24"/>
          <w:szCs w:val="24"/>
        </w:rPr>
        <w:t>………………………………………………………………………….</w:t>
      </w:r>
    </w:p>
    <w:p w:rsidR="00AB142E" w:rsidRPr="00981449" w:rsidRDefault="00AB142E" w:rsidP="00AB142E">
      <w:pPr>
        <w:spacing w:before="80" w:after="0" w:line="240" w:lineRule="auto"/>
        <w:ind w:firstLine="720"/>
        <w:jc w:val="both"/>
        <w:rPr>
          <w:rFonts w:ascii="Times New Roman" w:hAnsi="Times New Roman" w:cs="Times New Roman"/>
          <w:i/>
          <w:color w:val="000000" w:themeColor="text1"/>
          <w:sz w:val="24"/>
          <w:szCs w:val="24"/>
        </w:rPr>
      </w:pPr>
      <w:r w:rsidRPr="00981449">
        <w:rPr>
          <w:rFonts w:ascii="Times New Roman" w:hAnsi="Times New Roman" w:cs="Times New Roman"/>
          <w:i/>
          <w:color w:val="000000" w:themeColor="text1"/>
          <w:sz w:val="24"/>
          <w:szCs w:val="24"/>
        </w:rPr>
        <w:t>Hướng dẫn: Hãy khoanh tròn vào phương án em lựa chọn hoặc đánh dấu “x” vào ô đồng ý để trả lời các câu hỏi sau. Xin cảm ơn em!</w:t>
      </w:r>
    </w:p>
    <w:p w:rsidR="00AB142E" w:rsidRPr="00981449" w:rsidRDefault="00AB142E" w:rsidP="00AB142E">
      <w:pPr>
        <w:spacing w:before="80"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1. Biến đổi khí hậu là gì?</w:t>
      </w:r>
    </w:p>
    <w:p w:rsidR="00AB142E" w:rsidRPr="00981449" w:rsidRDefault="00AB142E" w:rsidP="00AB142E">
      <w:pPr>
        <w:numPr>
          <w:ilvl w:val="1"/>
          <w:numId w:val="3"/>
        </w:numPr>
        <w:spacing w:before="80" w:after="0" w:line="240" w:lineRule="auto"/>
        <w:ind w:left="108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Là sự thay đổi thời tiết hàng ngày ở một địa phương nào đó.</w:t>
      </w:r>
    </w:p>
    <w:p w:rsidR="00AB142E" w:rsidRPr="00981449" w:rsidRDefault="00AB142E" w:rsidP="00AB142E">
      <w:pPr>
        <w:numPr>
          <w:ilvl w:val="1"/>
          <w:numId w:val="3"/>
        </w:numPr>
        <w:spacing w:before="80" w:after="0" w:line="240" w:lineRule="auto"/>
        <w:ind w:left="108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Là sự biến đổi trạng thái của khí hậu so với trung bình theo một xu hướng nhất định trong một khoảng thời gian dài.</w:t>
      </w:r>
    </w:p>
    <w:p w:rsidR="00AB142E" w:rsidRPr="00981449" w:rsidRDefault="00AB142E" w:rsidP="00AB142E">
      <w:pPr>
        <w:numPr>
          <w:ilvl w:val="1"/>
          <w:numId w:val="3"/>
        </w:numPr>
        <w:spacing w:before="80" w:after="0" w:line="240" w:lineRule="auto"/>
        <w:ind w:left="108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Là sự biến đổi trạng thái của khí hậu trong một khoảng thời gian dài, thường là vài thập kỷ hoặc dài hơn.</w:t>
      </w:r>
    </w:p>
    <w:p w:rsidR="00AB142E" w:rsidRPr="00981449" w:rsidRDefault="00AB142E" w:rsidP="00AB142E">
      <w:pPr>
        <w:numPr>
          <w:ilvl w:val="1"/>
          <w:numId w:val="3"/>
        </w:numPr>
        <w:spacing w:before="80" w:after="0" w:line="240" w:lineRule="auto"/>
        <w:ind w:left="108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Là sự biến đổi trạng thái của khí hậu so với trung bình theo một xu hướng nhất định và/hoặc dao động của khí hậu duy trì trong một khoảng thời gian dài, thường là vài thập kỷ hoặc dài hơn</w:t>
      </w:r>
    </w:p>
    <w:p w:rsidR="00AB142E" w:rsidRPr="00981449" w:rsidRDefault="00AB142E" w:rsidP="00AB142E">
      <w:pPr>
        <w:spacing w:before="80"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2. Nguyên nhân gây ra biến đổi khí hậu là gì?</w:t>
      </w:r>
    </w:p>
    <w:p w:rsidR="00AB142E" w:rsidRPr="00981449" w:rsidRDefault="00AB142E" w:rsidP="00AB142E">
      <w:pPr>
        <w:numPr>
          <w:ilvl w:val="0"/>
          <w:numId w:val="5"/>
        </w:numPr>
        <w:spacing w:before="80"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Do các hoạt động của con người gây ra</w:t>
      </w:r>
    </w:p>
    <w:p w:rsidR="00AB142E" w:rsidRPr="00981449" w:rsidRDefault="00AB142E" w:rsidP="00AB142E">
      <w:pPr>
        <w:numPr>
          <w:ilvl w:val="0"/>
          <w:numId w:val="5"/>
        </w:numPr>
        <w:spacing w:before="80"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Do các thiên tai trong tự nhiên gây ra</w:t>
      </w:r>
    </w:p>
    <w:p w:rsidR="00AB142E" w:rsidRPr="00981449" w:rsidRDefault="00AB142E" w:rsidP="00AB142E">
      <w:pPr>
        <w:numPr>
          <w:ilvl w:val="0"/>
          <w:numId w:val="5"/>
        </w:numPr>
        <w:spacing w:before="80"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Do các quá trình vận động tự nhiên của Trái Đất gây ra</w:t>
      </w:r>
    </w:p>
    <w:p w:rsidR="00AB142E" w:rsidRPr="00981449" w:rsidRDefault="00AB142E" w:rsidP="00AB142E">
      <w:pPr>
        <w:numPr>
          <w:ilvl w:val="0"/>
          <w:numId w:val="5"/>
        </w:numPr>
        <w:spacing w:before="80"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Do các quá trình tự nhiên hoặc do con người gây ra đối với các thành phần khí quyển</w:t>
      </w:r>
    </w:p>
    <w:p w:rsidR="00AB142E" w:rsidRPr="00981449" w:rsidRDefault="00AB142E" w:rsidP="00AB142E">
      <w:pPr>
        <w:numPr>
          <w:ilvl w:val="0"/>
          <w:numId w:val="5"/>
        </w:numPr>
        <w:spacing w:before="80"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Tất cả các ý trên</w:t>
      </w:r>
    </w:p>
    <w:p w:rsidR="00AB142E" w:rsidRPr="00981449" w:rsidRDefault="00AB142E" w:rsidP="00AB142E">
      <w:pPr>
        <w:spacing w:before="80"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3. Khí hậu là gì?</w:t>
      </w:r>
    </w:p>
    <w:p w:rsidR="00AB142E" w:rsidRPr="00981449" w:rsidRDefault="00AB142E" w:rsidP="00AB142E">
      <w:pPr>
        <w:numPr>
          <w:ilvl w:val="0"/>
          <w:numId w:val="6"/>
        </w:numPr>
        <w:spacing w:before="80"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Là sự thay đổi của thời thiết tại một khu vực nhất định</w:t>
      </w:r>
    </w:p>
    <w:p w:rsidR="00AB142E" w:rsidRPr="00981449" w:rsidRDefault="00AB142E" w:rsidP="00AB142E">
      <w:pPr>
        <w:numPr>
          <w:ilvl w:val="0"/>
          <w:numId w:val="6"/>
        </w:numPr>
        <w:spacing w:before="80"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Là sự thay đổi nhiệt độ, độ ẩm hàng ngày tại một khu vực nhất định</w:t>
      </w:r>
    </w:p>
    <w:p w:rsidR="00AB142E" w:rsidRPr="00981449" w:rsidRDefault="00AB142E" w:rsidP="00AB142E">
      <w:pPr>
        <w:numPr>
          <w:ilvl w:val="0"/>
          <w:numId w:val="6"/>
        </w:numPr>
        <w:spacing w:before="80"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Là trạng thái trung bình nhiều năm của thời thiết tại một khu vực nhất định</w:t>
      </w:r>
    </w:p>
    <w:p w:rsidR="00AB142E" w:rsidRPr="00981449" w:rsidRDefault="00AB142E" w:rsidP="00AB142E">
      <w:pPr>
        <w:numPr>
          <w:ilvl w:val="0"/>
          <w:numId w:val="6"/>
        </w:numPr>
        <w:spacing w:before="80"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Là sự thay đổi thời tiết hàng ngày ở một khu vực nhất định</w:t>
      </w:r>
    </w:p>
    <w:p w:rsidR="00AB142E" w:rsidRPr="00981449" w:rsidRDefault="00AB142E" w:rsidP="00AB142E">
      <w:pPr>
        <w:numPr>
          <w:ilvl w:val="0"/>
          <w:numId w:val="6"/>
        </w:numPr>
        <w:spacing w:before="80"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Tất cả các ý trên</w:t>
      </w:r>
    </w:p>
    <w:p w:rsidR="00AB142E" w:rsidRPr="00981449" w:rsidRDefault="00AB142E" w:rsidP="00AB142E">
      <w:pPr>
        <w:spacing w:before="80"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lang w:val="pt-BR"/>
        </w:rPr>
        <w:t>Câu 4. Các loại khí nhà kính chủ yếu là:</w:t>
      </w:r>
    </w:p>
    <w:p w:rsidR="00AB142E" w:rsidRPr="00981449" w:rsidRDefault="00AB142E" w:rsidP="00AB142E">
      <w:pPr>
        <w:numPr>
          <w:ilvl w:val="0"/>
          <w:numId w:val="7"/>
        </w:numPr>
        <w:spacing w:before="80"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lang w:val="pt-BR"/>
        </w:rPr>
        <w:t>CO</w:t>
      </w:r>
      <w:r w:rsidRPr="00981449">
        <w:rPr>
          <w:rFonts w:ascii="Times New Roman" w:hAnsi="Times New Roman" w:cs="Times New Roman"/>
          <w:color w:val="000000" w:themeColor="text1"/>
          <w:sz w:val="24"/>
          <w:szCs w:val="24"/>
          <w:vertAlign w:val="subscript"/>
          <w:lang w:val="pt-BR"/>
        </w:rPr>
        <w:t xml:space="preserve">2 </w:t>
      </w:r>
      <w:r w:rsidRPr="00981449">
        <w:rPr>
          <w:rFonts w:ascii="Times New Roman" w:hAnsi="Times New Roman" w:cs="Times New Roman"/>
          <w:color w:val="000000" w:themeColor="text1"/>
          <w:sz w:val="24"/>
          <w:szCs w:val="24"/>
          <w:lang w:val="pt-BR"/>
        </w:rPr>
        <w:t>, CH</w:t>
      </w:r>
      <w:r w:rsidRPr="00981449">
        <w:rPr>
          <w:rFonts w:ascii="Times New Roman" w:hAnsi="Times New Roman" w:cs="Times New Roman"/>
          <w:color w:val="000000" w:themeColor="text1"/>
          <w:sz w:val="24"/>
          <w:szCs w:val="24"/>
          <w:vertAlign w:val="subscript"/>
          <w:lang w:val="pt-BR"/>
        </w:rPr>
        <w:t xml:space="preserve">4 </w:t>
      </w:r>
      <w:r w:rsidRPr="00981449">
        <w:rPr>
          <w:rFonts w:ascii="Times New Roman" w:hAnsi="Times New Roman" w:cs="Times New Roman"/>
          <w:color w:val="000000" w:themeColor="text1"/>
          <w:sz w:val="24"/>
          <w:szCs w:val="24"/>
          <w:lang w:val="pt-BR"/>
        </w:rPr>
        <w:t>, O</w:t>
      </w:r>
      <w:r w:rsidRPr="00981449">
        <w:rPr>
          <w:rFonts w:ascii="Times New Roman" w:hAnsi="Times New Roman" w:cs="Times New Roman"/>
          <w:color w:val="000000" w:themeColor="text1"/>
          <w:sz w:val="24"/>
          <w:szCs w:val="24"/>
          <w:vertAlign w:val="subscript"/>
          <w:lang w:val="pt-BR"/>
        </w:rPr>
        <w:t>3</w:t>
      </w:r>
      <w:r w:rsidRPr="00981449">
        <w:rPr>
          <w:rFonts w:ascii="Times New Roman" w:hAnsi="Times New Roman" w:cs="Times New Roman"/>
          <w:color w:val="000000" w:themeColor="text1"/>
          <w:sz w:val="24"/>
          <w:szCs w:val="24"/>
          <w:lang w:val="pt-BR"/>
        </w:rPr>
        <w:t xml:space="preserve"> , H</w:t>
      </w:r>
      <w:r w:rsidRPr="00981449">
        <w:rPr>
          <w:rFonts w:ascii="Times New Roman" w:hAnsi="Times New Roman" w:cs="Times New Roman"/>
          <w:color w:val="000000" w:themeColor="text1"/>
          <w:sz w:val="24"/>
          <w:szCs w:val="24"/>
          <w:vertAlign w:val="subscript"/>
          <w:lang w:val="pt-BR"/>
        </w:rPr>
        <w:t>2</w:t>
      </w:r>
      <w:r w:rsidRPr="00981449">
        <w:rPr>
          <w:rFonts w:ascii="Times New Roman" w:hAnsi="Times New Roman" w:cs="Times New Roman"/>
          <w:color w:val="000000" w:themeColor="text1"/>
          <w:sz w:val="24"/>
          <w:szCs w:val="24"/>
          <w:lang w:val="pt-BR"/>
        </w:rPr>
        <w:t>O , CFCs , hơi nước</w:t>
      </w:r>
    </w:p>
    <w:p w:rsidR="00AB142E" w:rsidRPr="00981449" w:rsidRDefault="00AB142E" w:rsidP="00AB142E">
      <w:pPr>
        <w:numPr>
          <w:ilvl w:val="0"/>
          <w:numId w:val="7"/>
        </w:numPr>
        <w:spacing w:before="80"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lang w:val="pt-BR"/>
        </w:rPr>
        <w:t>CO</w:t>
      </w:r>
      <w:r w:rsidRPr="00981449">
        <w:rPr>
          <w:rFonts w:ascii="Times New Roman" w:hAnsi="Times New Roman" w:cs="Times New Roman"/>
          <w:color w:val="000000" w:themeColor="text1"/>
          <w:sz w:val="24"/>
          <w:szCs w:val="24"/>
          <w:vertAlign w:val="subscript"/>
          <w:lang w:val="pt-BR"/>
        </w:rPr>
        <w:t xml:space="preserve">2 </w:t>
      </w:r>
      <w:r w:rsidRPr="00981449">
        <w:rPr>
          <w:rFonts w:ascii="Times New Roman" w:hAnsi="Times New Roman" w:cs="Times New Roman"/>
          <w:color w:val="000000" w:themeColor="text1"/>
          <w:sz w:val="24"/>
          <w:szCs w:val="24"/>
          <w:lang w:val="pt-BR"/>
        </w:rPr>
        <w:t>, NH</w:t>
      </w:r>
      <w:r w:rsidRPr="00981449">
        <w:rPr>
          <w:rFonts w:ascii="Times New Roman" w:hAnsi="Times New Roman" w:cs="Times New Roman"/>
          <w:color w:val="000000" w:themeColor="text1"/>
          <w:sz w:val="24"/>
          <w:szCs w:val="24"/>
          <w:vertAlign w:val="subscript"/>
          <w:lang w:val="pt-BR"/>
        </w:rPr>
        <w:t xml:space="preserve">4 </w:t>
      </w:r>
      <w:r w:rsidRPr="00981449">
        <w:rPr>
          <w:rFonts w:ascii="Times New Roman" w:hAnsi="Times New Roman" w:cs="Times New Roman"/>
          <w:color w:val="000000" w:themeColor="text1"/>
          <w:sz w:val="24"/>
          <w:szCs w:val="24"/>
          <w:lang w:val="pt-BR"/>
        </w:rPr>
        <w:t>, O</w:t>
      </w:r>
      <w:r w:rsidRPr="00981449">
        <w:rPr>
          <w:rFonts w:ascii="Times New Roman" w:hAnsi="Times New Roman" w:cs="Times New Roman"/>
          <w:color w:val="000000" w:themeColor="text1"/>
          <w:sz w:val="24"/>
          <w:szCs w:val="24"/>
          <w:vertAlign w:val="subscript"/>
          <w:lang w:val="pt-BR"/>
        </w:rPr>
        <w:t>3</w:t>
      </w:r>
      <w:r w:rsidRPr="00981449">
        <w:rPr>
          <w:rFonts w:ascii="Times New Roman" w:hAnsi="Times New Roman" w:cs="Times New Roman"/>
          <w:color w:val="000000" w:themeColor="text1"/>
          <w:sz w:val="24"/>
          <w:szCs w:val="24"/>
          <w:lang w:val="pt-BR"/>
        </w:rPr>
        <w:t xml:space="preserve"> , N</w:t>
      </w:r>
      <w:r w:rsidRPr="00981449">
        <w:rPr>
          <w:rFonts w:ascii="Times New Roman" w:hAnsi="Times New Roman" w:cs="Times New Roman"/>
          <w:color w:val="000000" w:themeColor="text1"/>
          <w:sz w:val="24"/>
          <w:szCs w:val="24"/>
          <w:vertAlign w:val="subscript"/>
          <w:lang w:val="pt-BR"/>
        </w:rPr>
        <w:t>2</w:t>
      </w:r>
      <w:r w:rsidRPr="00981449">
        <w:rPr>
          <w:rFonts w:ascii="Times New Roman" w:hAnsi="Times New Roman" w:cs="Times New Roman"/>
          <w:color w:val="000000" w:themeColor="text1"/>
          <w:sz w:val="24"/>
          <w:szCs w:val="24"/>
          <w:lang w:val="pt-BR"/>
        </w:rPr>
        <w:t>O , CFCs , hơi nước</w:t>
      </w:r>
    </w:p>
    <w:p w:rsidR="00AB142E" w:rsidRPr="00981449" w:rsidRDefault="00AB142E" w:rsidP="00AB142E">
      <w:pPr>
        <w:numPr>
          <w:ilvl w:val="0"/>
          <w:numId w:val="7"/>
        </w:numPr>
        <w:spacing w:before="80"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lang w:val="pt-BR"/>
        </w:rPr>
        <w:t>CO</w:t>
      </w:r>
      <w:r w:rsidRPr="00981449">
        <w:rPr>
          <w:rFonts w:ascii="Times New Roman" w:hAnsi="Times New Roman" w:cs="Times New Roman"/>
          <w:color w:val="000000" w:themeColor="text1"/>
          <w:sz w:val="24"/>
          <w:szCs w:val="24"/>
          <w:vertAlign w:val="subscript"/>
          <w:lang w:val="pt-BR"/>
        </w:rPr>
        <w:t xml:space="preserve">2 </w:t>
      </w:r>
      <w:r w:rsidRPr="00981449">
        <w:rPr>
          <w:rFonts w:ascii="Times New Roman" w:hAnsi="Times New Roman" w:cs="Times New Roman"/>
          <w:color w:val="000000" w:themeColor="text1"/>
          <w:sz w:val="24"/>
          <w:szCs w:val="24"/>
          <w:lang w:val="pt-BR"/>
        </w:rPr>
        <w:t>, CH</w:t>
      </w:r>
      <w:r w:rsidRPr="00981449">
        <w:rPr>
          <w:rFonts w:ascii="Times New Roman" w:hAnsi="Times New Roman" w:cs="Times New Roman"/>
          <w:color w:val="000000" w:themeColor="text1"/>
          <w:sz w:val="24"/>
          <w:szCs w:val="24"/>
          <w:vertAlign w:val="subscript"/>
          <w:lang w:val="pt-BR"/>
        </w:rPr>
        <w:t xml:space="preserve">4 </w:t>
      </w:r>
      <w:r w:rsidRPr="00981449">
        <w:rPr>
          <w:rFonts w:ascii="Times New Roman" w:hAnsi="Times New Roman" w:cs="Times New Roman"/>
          <w:color w:val="000000" w:themeColor="text1"/>
          <w:sz w:val="24"/>
          <w:szCs w:val="24"/>
          <w:lang w:val="pt-BR"/>
        </w:rPr>
        <w:t>, O</w:t>
      </w:r>
      <w:r w:rsidRPr="00981449">
        <w:rPr>
          <w:rFonts w:ascii="Times New Roman" w:hAnsi="Times New Roman" w:cs="Times New Roman"/>
          <w:color w:val="000000" w:themeColor="text1"/>
          <w:sz w:val="24"/>
          <w:szCs w:val="24"/>
          <w:vertAlign w:val="subscript"/>
          <w:lang w:val="pt-BR"/>
        </w:rPr>
        <w:t>3</w:t>
      </w:r>
      <w:r w:rsidRPr="00981449">
        <w:rPr>
          <w:rFonts w:ascii="Times New Roman" w:hAnsi="Times New Roman" w:cs="Times New Roman"/>
          <w:color w:val="000000" w:themeColor="text1"/>
          <w:sz w:val="24"/>
          <w:szCs w:val="24"/>
          <w:lang w:val="pt-BR"/>
        </w:rPr>
        <w:t xml:space="preserve"> , N</w:t>
      </w:r>
      <w:r w:rsidRPr="00981449">
        <w:rPr>
          <w:rFonts w:ascii="Times New Roman" w:hAnsi="Times New Roman" w:cs="Times New Roman"/>
          <w:color w:val="000000" w:themeColor="text1"/>
          <w:sz w:val="24"/>
          <w:szCs w:val="24"/>
          <w:vertAlign w:val="subscript"/>
          <w:lang w:val="pt-BR"/>
        </w:rPr>
        <w:t>2</w:t>
      </w:r>
      <w:r w:rsidRPr="00981449">
        <w:rPr>
          <w:rFonts w:ascii="Times New Roman" w:hAnsi="Times New Roman" w:cs="Times New Roman"/>
          <w:color w:val="000000" w:themeColor="text1"/>
          <w:sz w:val="24"/>
          <w:szCs w:val="24"/>
          <w:lang w:val="pt-BR"/>
        </w:rPr>
        <w:t>O , CFCs , hơi nước</w:t>
      </w:r>
    </w:p>
    <w:p w:rsidR="00AB142E" w:rsidRPr="00981449" w:rsidRDefault="00AB142E" w:rsidP="00AB142E">
      <w:pPr>
        <w:numPr>
          <w:ilvl w:val="0"/>
          <w:numId w:val="7"/>
        </w:numPr>
        <w:spacing w:before="80"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lang w:val="pt-BR"/>
        </w:rPr>
        <w:t>CO</w:t>
      </w:r>
      <w:r w:rsidRPr="00981449">
        <w:rPr>
          <w:rFonts w:ascii="Times New Roman" w:hAnsi="Times New Roman" w:cs="Times New Roman"/>
          <w:color w:val="000000" w:themeColor="text1"/>
          <w:sz w:val="24"/>
          <w:szCs w:val="24"/>
          <w:vertAlign w:val="subscript"/>
          <w:lang w:val="pt-BR"/>
        </w:rPr>
        <w:t xml:space="preserve">2 </w:t>
      </w:r>
      <w:r w:rsidRPr="00981449">
        <w:rPr>
          <w:rFonts w:ascii="Times New Roman" w:hAnsi="Times New Roman" w:cs="Times New Roman"/>
          <w:color w:val="000000" w:themeColor="text1"/>
          <w:sz w:val="24"/>
          <w:szCs w:val="24"/>
          <w:lang w:val="pt-BR"/>
        </w:rPr>
        <w:t>, H</w:t>
      </w:r>
      <w:r w:rsidRPr="00981449">
        <w:rPr>
          <w:rFonts w:ascii="Times New Roman" w:hAnsi="Times New Roman" w:cs="Times New Roman"/>
          <w:color w:val="000000" w:themeColor="text1"/>
          <w:sz w:val="24"/>
          <w:szCs w:val="24"/>
          <w:vertAlign w:val="subscript"/>
          <w:lang w:val="pt-BR"/>
        </w:rPr>
        <w:t xml:space="preserve">2 </w:t>
      </w:r>
      <w:r w:rsidRPr="00981449">
        <w:rPr>
          <w:rFonts w:ascii="Times New Roman" w:hAnsi="Times New Roman" w:cs="Times New Roman"/>
          <w:color w:val="000000" w:themeColor="text1"/>
          <w:sz w:val="24"/>
          <w:szCs w:val="24"/>
          <w:lang w:val="pt-BR"/>
        </w:rPr>
        <w:t>, O</w:t>
      </w:r>
      <w:r w:rsidRPr="00981449">
        <w:rPr>
          <w:rFonts w:ascii="Times New Roman" w:hAnsi="Times New Roman" w:cs="Times New Roman"/>
          <w:color w:val="000000" w:themeColor="text1"/>
          <w:sz w:val="24"/>
          <w:szCs w:val="24"/>
          <w:vertAlign w:val="subscript"/>
          <w:lang w:val="pt-BR"/>
        </w:rPr>
        <w:t>3</w:t>
      </w:r>
      <w:r w:rsidRPr="00981449">
        <w:rPr>
          <w:rFonts w:ascii="Times New Roman" w:hAnsi="Times New Roman" w:cs="Times New Roman"/>
          <w:color w:val="000000" w:themeColor="text1"/>
          <w:sz w:val="24"/>
          <w:szCs w:val="24"/>
          <w:lang w:val="pt-BR"/>
        </w:rPr>
        <w:t xml:space="preserve"> , N</w:t>
      </w:r>
      <w:r w:rsidRPr="00981449">
        <w:rPr>
          <w:rFonts w:ascii="Times New Roman" w:hAnsi="Times New Roman" w:cs="Times New Roman"/>
          <w:color w:val="000000" w:themeColor="text1"/>
          <w:sz w:val="24"/>
          <w:szCs w:val="24"/>
          <w:vertAlign w:val="subscript"/>
          <w:lang w:val="pt-BR"/>
        </w:rPr>
        <w:t>2</w:t>
      </w:r>
      <w:r w:rsidRPr="00981449">
        <w:rPr>
          <w:rFonts w:ascii="Times New Roman" w:hAnsi="Times New Roman" w:cs="Times New Roman"/>
          <w:color w:val="000000" w:themeColor="text1"/>
          <w:sz w:val="24"/>
          <w:szCs w:val="24"/>
          <w:lang w:val="pt-BR"/>
        </w:rPr>
        <w:t>O , CFCs , hơi nước</w:t>
      </w:r>
    </w:p>
    <w:p w:rsidR="00AB142E" w:rsidRPr="00981449" w:rsidRDefault="00AB142E" w:rsidP="00AB142E">
      <w:pPr>
        <w:spacing w:before="80" w:after="0" w:line="240" w:lineRule="auto"/>
        <w:rPr>
          <w:rFonts w:ascii="Times New Roman" w:hAnsi="Times New Roman" w:cs="Times New Roman"/>
          <w:b/>
          <w:color w:val="000000" w:themeColor="text1"/>
          <w:sz w:val="24"/>
          <w:szCs w:val="24"/>
        </w:rPr>
      </w:pPr>
      <w:r w:rsidRPr="00981449">
        <w:rPr>
          <w:rFonts w:ascii="Times New Roman" w:eastAsia="Times New Roman" w:hAnsi="Times New Roman" w:cs="Times New Roman"/>
          <w:b/>
          <w:bCs/>
          <w:color w:val="000000" w:themeColor="text1"/>
          <w:sz w:val="24"/>
          <w:szCs w:val="24"/>
          <w:lang w:val="pt-BR"/>
        </w:rPr>
        <w:t>Câu 5. Ứng</w:t>
      </w:r>
      <w:r w:rsidRPr="00981449">
        <w:rPr>
          <w:rFonts w:ascii="Times New Roman" w:eastAsia="Times New Roman" w:hAnsi="Times New Roman" w:cs="Times New Roman"/>
          <w:b/>
          <w:bCs/>
          <w:color w:val="000000" w:themeColor="text1"/>
          <w:spacing w:val="26"/>
          <w:sz w:val="24"/>
          <w:szCs w:val="24"/>
          <w:lang w:val="pt-BR"/>
        </w:rPr>
        <w:t xml:space="preserve"> </w:t>
      </w:r>
      <w:r w:rsidRPr="00981449">
        <w:rPr>
          <w:rFonts w:ascii="Times New Roman" w:eastAsia="Times New Roman" w:hAnsi="Times New Roman" w:cs="Times New Roman"/>
          <w:b/>
          <w:bCs/>
          <w:color w:val="000000" w:themeColor="text1"/>
          <w:sz w:val="24"/>
          <w:szCs w:val="24"/>
          <w:lang w:val="pt-BR"/>
        </w:rPr>
        <w:t>phó</w:t>
      </w:r>
      <w:r w:rsidRPr="00981449">
        <w:rPr>
          <w:rFonts w:ascii="Times New Roman" w:eastAsia="Times New Roman" w:hAnsi="Times New Roman" w:cs="Times New Roman"/>
          <w:b/>
          <w:bCs/>
          <w:color w:val="000000" w:themeColor="text1"/>
          <w:spacing w:val="27"/>
          <w:sz w:val="24"/>
          <w:szCs w:val="24"/>
          <w:lang w:val="pt-BR"/>
        </w:rPr>
        <w:t xml:space="preserve"> </w:t>
      </w:r>
      <w:r w:rsidRPr="00981449">
        <w:rPr>
          <w:rFonts w:ascii="Times New Roman" w:eastAsia="Times New Roman" w:hAnsi="Times New Roman" w:cs="Times New Roman"/>
          <w:b/>
          <w:color w:val="000000" w:themeColor="text1"/>
          <w:spacing w:val="1"/>
          <w:sz w:val="24"/>
          <w:szCs w:val="24"/>
          <w:lang w:val="pt-BR"/>
        </w:rPr>
        <w:t>v</w:t>
      </w:r>
      <w:r w:rsidRPr="00981449">
        <w:rPr>
          <w:rFonts w:ascii="Times New Roman" w:eastAsia="Times New Roman" w:hAnsi="Times New Roman" w:cs="Times New Roman"/>
          <w:b/>
          <w:color w:val="000000" w:themeColor="text1"/>
          <w:sz w:val="24"/>
          <w:szCs w:val="24"/>
          <w:lang w:val="pt-BR"/>
        </w:rPr>
        <w:t>ới</w:t>
      </w:r>
      <w:r w:rsidRPr="00981449">
        <w:rPr>
          <w:rFonts w:ascii="Times New Roman" w:eastAsia="Times New Roman" w:hAnsi="Times New Roman" w:cs="Times New Roman"/>
          <w:b/>
          <w:color w:val="000000" w:themeColor="text1"/>
          <w:spacing w:val="19"/>
          <w:sz w:val="24"/>
          <w:szCs w:val="24"/>
          <w:lang w:val="pt-BR"/>
        </w:rPr>
        <w:t xml:space="preserve"> </w:t>
      </w:r>
      <w:r w:rsidRPr="00981449">
        <w:rPr>
          <w:rFonts w:ascii="Times New Roman" w:hAnsi="Times New Roman" w:cs="Times New Roman"/>
          <w:b/>
          <w:color w:val="000000" w:themeColor="text1"/>
          <w:sz w:val="24"/>
          <w:szCs w:val="24"/>
        </w:rPr>
        <w:t>biến đổi khí hậu</w:t>
      </w:r>
      <w:r w:rsidRPr="00981449">
        <w:rPr>
          <w:rFonts w:ascii="Times New Roman" w:eastAsia="Times New Roman" w:hAnsi="Times New Roman" w:cs="Times New Roman"/>
          <w:b/>
          <w:color w:val="000000" w:themeColor="text1"/>
          <w:spacing w:val="-1"/>
          <w:sz w:val="24"/>
          <w:szCs w:val="24"/>
          <w:lang w:val="pt-BR"/>
        </w:rPr>
        <w:t xml:space="preserve"> là gì?</w:t>
      </w:r>
    </w:p>
    <w:p w:rsidR="00AB142E" w:rsidRPr="00981449" w:rsidRDefault="00AB142E" w:rsidP="00AB142E">
      <w:pPr>
        <w:numPr>
          <w:ilvl w:val="0"/>
          <w:numId w:val="9"/>
        </w:numPr>
        <w:spacing w:before="80" w:after="0" w:line="240" w:lineRule="auto"/>
        <w:ind w:left="1080"/>
        <w:rPr>
          <w:rFonts w:ascii="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pt-BR"/>
        </w:rPr>
        <w:t>Là</w:t>
      </w:r>
      <w:r w:rsidRPr="00981449">
        <w:rPr>
          <w:rFonts w:ascii="Times New Roman" w:eastAsia="Times New Roman" w:hAnsi="Times New Roman" w:cs="Times New Roman"/>
          <w:color w:val="000000" w:themeColor="text1"/>
          <w:spacing w:val="19"/>
          <w:sz w:val="24"/>
          <w:szCs w:val="24"/>
          <w:lang w:val="pt-BR"/>
        </w:rPr>
        <w:t xml:space="preserve"> </w:t>
      </w:r>
      <w:r w:rsidRPr="00981449">
        <w:rPr>
          <w:rFonts w:ascii="Times New Roman" w:eastAsia="Times New Roman" w:hAnsi="Times New Roman" w:cs="Times New Roman"/>
          <w:color w:val="000000" w:themeColor="text1"/>
          <w:sz w:val="24"/>
          <w:szCs w:val="24"/>
          <w:lang w:val="pt-BR"/>
        </w:rPr>
        <w:t>các</w:t>
      </w:r>
      <w:r w:rsidRPr="00981449">
        <w:rPr>
          <w:rFonts w:ascii="Times New Roman" w:eastAsia="Times New Roman" w:hAnsi="Times New Roman" w:cs="Times New Roman"/>
          <w:color w:val="000000" w:themeColor="text1"/>
          <w:spacing w:val="21"/>
          <w:sz w:val="24"/>
          <w:szCs w:val="24"/>
          <w:lang w:val="pt-BR"/>
        </w:rPr>
        <w:t xml:space="preserve"> </w:t>
      </w:r>
      <w:r w:rsidRPr="00981449">
        <w:rPr>
          <w:rFonts w:ascii="Times New Roman" w:eastAsia="Times New Roman" w:hAnsi="Times New Roman" w:cs="Times New Roman"/>
          <w:color w:val="000000" w:themeColor="text1"/>
          <w:sz w:val="24"/>
          <w:szCs w:val="24"/>
          <w:lang w:val="pt-BR"/>
        </w:rPr>
        <w:t>h</w:t>
      </w:r>
      <w:r w:rsidRPr="00981449">
        <w:rPr>
          <w:rFonts w:ascii="Times New Roman" w:eastAsia="Times New Roman" w:hAnsi="Times New Roman" w:cs="Times New Roman"/>
          <w:color w:val="000000" w:themeColor="text1"/>
          <w:spacing w:val="-1"/>
          <w:sz w:val="24"/>
          <w:szCs w:val="24"/>
          <w:lang w:val="pt-BR"/>
        </w:rPr>
        <w:t>o</w:t>
      </w:r>
      <w:r w:rsidRPr="00981449">
        <w:rPr>
          <w:rFonts w:ascii="Times New Roman" w:eastAsia="Times New Roman" w:hAnsi="Times New Roman" w:cs="Times New Roman"/>
          <w:color w:val="000000" w:themeColor="text1"/>
          <w:spacing w:val="1"/>
          <w:sz w:val="24"/>
          <w:szCs w:val="24"/>
          <w:lang w:val="pt-BR"/>
        </w:rPr>
        <w:t>ạ</w:t>
      </w:r>
      <w:r w:rsidRPr="00981449">
        <w:rPr>
          <w:rFonts w:ascii="Times New Roman" w:eastAsia="Times New Roman" w:hAnsi="Times New Roman" w:cs="Times New Roman"/>
          <w:color w:val="000000" w:themeColor="text1"/>
          <w:sz w:val="24"/>
          <w:szCs w:val="24"/>
          <w:lang w:val="pt-BR"/>
        </w:rPr>
        <w:t>t</w:t>
      </w:r>
      <w:r w:rsidRPr="00981449">
        <w:rPr>
          <w:rFonts w:ascii="Times New Roman" w:eastAsia="Times New Roman" w:hAnsi="Times New Roman" w:cs="Times New Roman"/>
          <w:color w:val="000000" w:themeColor="text1"/>
          <w:spacing w:val="19"/>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đ</w:t>
      </w:r>
      <w:r w:rsidRPr="00981449">
        <w:rPr>
          <w:rFonts w:ascii="Times New Roman" w:eastAsia="Times New Roman" w:hAnsi="Times New Roman" w:cs="Times New Roman"/>
          <w:color w:val="000000" w:themeColor="text1"/>
          <w:sz w:val="24"/>
          <w:szCs w:val="24"/>
          <w:lang w:val="pt-BR"/>
        </w:rPr>
        <w:t>ộ</w:t>
      </w:r>
      <w:r w:rsidRPr="00981449">
        <w:rPr>
          <w:rFonts w:ascii="Times New Roman" w:eastAsia="Times New Roman" w:hAnsi="Times New Roman" w:cs="Times New Roman"/>
          <w:color w:val="000000" w:themeColor="text1"/>
          <w:spacing w:val="-1"/>
          <w:sz w:val="24"/>
          <w:szCs w:val="24"/>
          <w:lang w:val="pt-BR"/>
        </w:rPr>
        <w:t>n</w:t>
      </w:r>
      <w:r w:rsidRPr="00981449">
        <w:rPr>
          <w:rFonts w:ascii="Times New Roman" w:eastAsia="Times New Roman" w:hAnsi="Times New Roman" w:cs="Times New Roman"/>
          <w:color w:val="000000" w:themeColor="text1"/>
          <w:sz w:val="24"/>
          <w:szCs w:val="24"/>
          <w:lang w:val="pt-BR"/>
        </w:rPr>
        <w:t>g</w:t>
      </w:r>
      <w:r w:rsidRPr="00981449">
        <w:rPr>
          <w:rFonts w:ascii="Times New Roman" w:eastAsia="Times New Roman" w:hAnsi="Times New Roman" w:cs="Times New Roman"/>
          <w:color w:val="000000" w:themeColor="text1"/>
          <w:spacing w:val="17"/>
          <w:sz w:val="24"/>
          <w:szCs w:val="24"/>
          <w:lang w:val="pt-BR"/>
        </w:rPr>
        <w:t xml:space="preserve"> </w:t>
      </w:r>
      <w:r w:rsidRPr="00981449">
        <w:rPr>
          <w:rFonts w:ascii="Times New Roman" w:eastAsia="Times New Roman" w:hAnsi="Times New Roman" w:cs="Times New Roman"/>
          <w:color w:val="000000" w:themeColor="text1"/>
          <w:spacing w:val="2"/>
          <w:sz w:val="24"/>
          <w:szCs w:val="24"/>
          <w:lang w:val="pt-BR"/>
        </w:rPr>
        <w:t>c</w:t>
      </w:r>
      <w:r w:rsidRPr="00981449">
        <w:rPr>
          <w:rFonts w:ascii="Times New Roman" w:eastAsia="Times New Roman" w:hAnsi="Times New Roman" w:cs="Times New Roman"/>
          <w:color w:val="000000" w:themeColor="text1"/>
          <w:spacing w:val="-1"/>
          <w:sz w:val="24"/>
          <w:szCs w:val="24"/>
          <w:lang w:val="pt-BR"/>
        </w:rPr>
        <w:t>ủ</w:t>
      </w:r>
      <w:r w:rsidRPr="00981449">
        <w:rPr>
          <w:rFonts w:ascii="Times New Roman" w:eastAsia="Times New Roman" w:hAnsi="Times New Roman" w:cs="Times New Roman"/>
          <w:color w:val="000000" w:themeColor="text1"/>
          <w:sz w:val="24"/>
          <w:szCs w:val="24"/>
          <w:lang w:val="pt-BR"/>
        </w:rPr>
        <w:t>a</w:t>
      </w:r>
      <w:r w:rsidRPr="00981449">
        <w:rPr>
          <w:rFonts w:ascii="Times New Roman" w:eastAsia="Times New Roman" w:hAnsi="Times New Roman" w:cs="Times New Roman"/>
          <w:color w:val="000000" w:themeColor="text1"/>
          <w:spacing w:val="18"/>
          <w:sz w:val="24"/>
          <w:szCs w:val="24"/>
          <w:lang w:val="pt-BR"/>
        </w:rPr>
        <w:t xml:space="preserve"> </w:t>
      </w:r>
      <w:r w:rsidRPr="00981449">
        <w:rPr>
          <w:rFonts w:ascii="Times New Roman" w:eastAsia="Times New Roman" w:hAnsi="Times New Roman" w:cs="Times New Roman"/>
          <w:color w:val="000000" w:themeColor="text1"/>
          <w:spacing w:val="2"/>
          <w:sz w:val="24"/>
          <w:szCs w:val="24"/>
          <w:lang w:val="pt-BR"/>
        </w:rPr>
        <w:t>c</w:t>
      </w:r>
      <w:r w:rsidRPr="00981449">
        <w:rPr>
          <w:rFonts w:ascii="Times New Roman" w:eastAsia="Times New Roman" w:hAnsi="Times New Roman" w:cs="Times New Roman"/>
          <w:color w:val="000000" w:themeColor="text1"/>
          <w:spacing w:val="-1"/>
          <w:sz w:val="24"/>
          <w:szCs w:val="24"/>
          <w:lang w:val="pt-BR"/>
        </w:rPr>
        <w:t>o</w:t>
      </w:r>
      <w:r w:rsidRPr="00981449">
        <w:rPr>
          <w:rFonts w:ascii="Times New Roman" w:eastAsia="Times New Roman" w:hAnsi="Times New Roman" w:cs="Times New Roman"/>
          <w:color w:val="000000" w:themeColor="text1"/>
          <w:sz w:val="24"/>
          <w:szCs w:val="24"/>
          <w:lang w:val="pt-BR"/>
        </w:rPr>
        <w:t>n</w:t>
      </w:r>
      <w:r w:rsidRPr="00981449">
        <w:rPr>
          <w:rFonts w:ascii="Times New Roman" w:eastAsia="Times New Roman" w:hAnsi="Times New Roman" w:cs="Times New Roman"/>
          <w:color w:val="000000" w:themeColor="text1"/>
          <w:spacing w:val="18"/>
          <w:sz w:val="24"/>
          <w:szCs w:val="24"/>
          <w:lang w:val="pt-BR"/>
        </w:rPr>
        <w:t xml:space="preserve"> </w:t>
      </w:r>
      <w:r w:rsidRPr="00981449">
        <w:rPr>
          <w:rFonts w:ascii="Times New Roman" w:eastAsia="Times New Roman" w:hAnsi="Times New Roman" w:cs="Times New Roman"/>
          <w:color w:val="000000" w:themeColor="text1"/>
          <w:sz w:val="24"/>
          <w:szCs w:val="24"/>
          <w:lang w:val="pt-BR"/>
        </w:rPr>
        <w:t>n</w:t>
      </w:r>
      <w:r w:rsidRPr="00981449">
        <w:rPr>
          <w:rFonts w:ascii="Times New Roman" w:eastAsia="Times New Roman" w:hAnsi="Times New Roman" w:cs="Times New Roman"/>
          <w:color w:val="000000" w:themeColor="text1"/>
          <w:spacing w:val="-1"/>
          <w:sz w:val="24"/>
          <w:szCs w:val="24"/>
          <w:lang w:val="pt-BR"/>
        </w:rPr>
        <w:t>g</w:t>
      </w:r>
      <w:r w:rsidRPr="00981449">
        <w:rPr>
          <w:rFonts w:ascii="Times New Roman" w:eastAsia="Times New Roman" w:hAnsi="Times New Roman" w:cs="Times New Roman"/>
          <w:color w:val="000000" w:themeColor="text1"/>
          <w:sz w:val="24"/>
          <w:szCs w:val="24"/>
          <w:lang w:val="pt-BR"/>
        </w:rPr>
        <w:t>ười</w:t>
      </w:r>
      <w:r w:rsidRPr="00981449">
        <w:rPr>
          <w:rFonts w:ascii="Times New Roman" w:eastAsia="Times New Roman" w:hAnsi="Times New Roman" w:cs="Times New Roman"/>
          <w:color w:val="000000" w:themeColor="text1"/>
          <w:spacing w:val="19"/>
          <w:sz w:val="24"/>
          <w:szCs w:val="24"/>
          <w:lang w:val="pt-BR"/>
        </w:rPr>
        <w:t xml:space="preserve"> </w:t>
      </w:r>
      <w:r w:rsidRPr="00981449">
        <w:rPr>
          <w:rFonts w:ascii="Times New Roman" w:eastAsia="Times New Roman" w:hAnsi="Times New Roman" w:cs="Times New Roman"/>
          <w:color w:val="000000" w:themeColor="text1"/>
          <w:sz w:val="24"/>
          <w:szCs w:val="24"/>
          <w:lang w:val="pt-BR"/>
        </w:rPr>
        <w:t>n</w:t>
      </w:r>
      <w:r w:rsidRPr="00981449">
        <w:rPr>
          <w:rFonts w:ascii="Times New Roman" w:eastAsia="Times New Roman" w:hAnsi="Times New Roman" w:cs="Times New Roman"/>
          <w:color w:val="000000" w:themeColor="text1"/>
          <w:spacing w:val="-1"/>
          <w:sz w:val="24"/>
          <w:szCs w:val="24"/>
          <w:lang w:val="pt-BR"/>
        </w:rPr>
        <w:t>h</w:t>
      </w:r>
      <w:r w:rsidRPr="00981449">
        <w:rPr>
          <w:rFonts w:ascii="Times New Roman" w:eastAsia="Times New Roman" w:hAnsi="Times New Roman" w:cs="Times New Roman"/>
          <w:color w:val="000000" w:themeColor="text1"/>
          <w:spacing w:val="1"/>
          <w:sz w:val="24"/>
          <w:szCs w:val="24"/>
          <w:lang w:val="pt-BR"/>
        </w:rPr>
        <w:t>ằ</w:t>
      </w:r>
      <w:r w:rsidRPr="00981449">
        <w:rPr>
          <w:rFonts w:ascii="Times New Roman" w:eastAsia="Times New Roman" w:hAnsi="Times New Roman" w:cs="Times New Roman"/>
          <w:color w:val="000000" w:themeColor="text1"/>
          <w:sz w:val="24"/>
          <w:szCs w:val="24"/>
          <w:lang w:val="pt-BR"/>
        </w:rPr>
        <w:t>m</w:t>
      </w:r>
      <w:r w:rsidRPr="00981449">
        <w:rPr>
          <w:rFonts w:ascii="Times New Roman" w:eastAsia="Times New Roman" w:hAnsi="Times New Roman" w:cs="Times New Roman"/>
          <w:color w:val="000000" w:themeColor="text1"/>
          <w:spacing w:val="17"/>
          <w:sz w:val="24"/>
          <w:szCs w:val="24"/>
          <w:lang w:val="pt-BR"/>
        </w:rPr>
        <w:t xml:space="preserve"> </w:t>
      </w:r>
      <w:r w:rsidRPr="00981449">
        <w:rPr>
          <w:rFonts w:ascii="Times New Roman" w:eastAsia="Times New Roman" w:hAnsi="Times New Roman" w:cs="Times New Roman"/>
          <w:color w:val="000000" w:themeColor="text1"/>
          <w:sz w:val="24"/>
          <w:szCs w:val="24"/>
          <w:lang w:val="pt-BR"/>
        </w:rPr>
        <w:t>gi</w:t>
      </w:r>
      <w:r w:rsidRPr="00981449">
        <w:rPr>
          <w:rFonts w:ascii="Times New Roman" w:eastAsia="Times New Roman" w:hAnsi="Times New Roman" w:cs="Times New Roman"/>
          <w:color w:val="000000" w:themeColor="text1"/>
          <w:spacing w:val="1"/>
          <w:sz w:val="24"/>
          <w:szCs w:val="24"/>
          <w:lang w:val="pt-BR"/>
        </w:rPr>
        <w:t>ả</w:t>
      </w:r>
      <w:r w:rsidRPr="00981449">
        <w:rPr>
          <w:rFonts w:ascii="Times New Roman" w:eastAsia="Times New Roman" w:hAnsi="Times New Roman" w:cs="Times New Roman"/>
          <w:color w:val="000000" w:themeColor="text1"/>
          <w:sz w:val="24"/>
          <w:szCs w:val="24"/>
          <w:lang w:val="pt-BR"/>
        </w:rPr>
        <w:t>m</w:t>
      </w:r>
      <w:r w:rsidRPr="00981449">
        <w:rPr>
          <w:rFonts w:ascii="Times New Roman" w:eastAsia="Times New Roman" w:hAnsi="Times New Roman" w:cs="Times New Roman"/>
          <w:color w:val="000000" w:themeColor="text1"/>
          <w:spacing w:val="-2"/>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n</w:t>
      </w:r>
      <w:r w:rsidRPr="00981449">
        <w:rPr>
          <w:rFonts w:ascii="Times New Roman" w:eastAsia="Times New Roman" w:hAnsi="Times New Roman" w:cs="Times New Roman"/>
          <w:color w:val="000000" w:themeColor="text1"/>
          <w:sz w:val="24"/>
          <w:szCs w:val="24"/>
          <w:lang w:val="pt-BR"/>
        </w:rPr>
        <w:t>hẹ biến đổi khí hậu</w:t>
      </w:r>
      <w:r w:rsidRPr="00981449">
        <w:rPr>
          <w:rFonts w:ascii="Times New Roman" w:eastAsia="Times New Roman" w:hAnsi="Times New Roman" w:cs="Times New Roman"/>
          <w:bCs/>
          <w:color w:val="000000" w:themeColor="text1"/>
          <w:sz w:val="24"/>
          <w:szCs w:val="24"/>
          <w:lang w:val="pt-BR"/>
        </w:rPr>
        <w:t xml:space="preserve"> </w:t>
      </w:r>
    </w:p>
    <w:p w:rsidR="00AB142E" w:rsidRPr="00981449" w:rsidRDefault="00AB142E" w:rsidP="00AB142E">
      <w:pPr>
        <w:numPr>
          <w:ilvl w:val="0"/>
          <w:numId w:val="9"/>
        </w:numPr>
        <w:spacing w:before="80" w:after="0" w:line="240" w:lineRule="auto"/>
        <w:ind w:left="1080"/>
        <w:rPr>
          <w:rFonts w:ascii="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pt-BR"/>
        </w:rPr>
        <w:t>Là</w:t>
      </w:r>
      <w:r w:rsidRPr="00981449">
        <w:rPr>
          <w:rFonts w:ascii="Times New Roman" w:eastAsia="Times New Roman" w:hAnsi="Times New Roman" w:cs="Times New Roman"/>
          <w:color w:val="000000" w:themeColor="text1"/>
          <w:spacing w:val="19"/>
          <w:sz w:val="24"/>
          <w:szCs w:val="24"/>
          <w:lang w:val="pt-BR"/>
        </w:rPr>
        <w:t xml:space="preserve"> </w:t>
      </w:r>
      <w:r w:rsidRPr="00981449">
        <w:rPr>
          <w:rFonts w:ascii="Times New Roman" w:eastAsia="Times New Roman" w:hAnsi="Times New Roman" w:cs="Times New Roman"/>
          <w:color w:val="000000" w:themeColor="text1"/>
          <w:sz w:val="24"/>
          <w:szCs w:val="24"/>
          <w:lang w:val="pt-BR"/>
        </w:rPr>
        <w:t>các</w:t>
      </w:r>
      <w:r w:rsidRPr="00981449">
        <w:rPr>
          <w:rFonts w:ascii="Times New Roman" w:eastAsia="Times New Roman" w:hAnsi="Times New Roman" w:cs="Times New Roman"/>
          <w:color w:val="000000" w:themeColor="text1"/>
          <w:spacing w:val="21"/>
          <w:sz w:val="24"/>
          <w:szCs w:val="24"/>
          <w:lang w:val="pt-BR"/>
        </w:rPr>
        <w:t xml:space="preserve"> </w:t>
      </w:r>
      <w:r w:rsidRPr="00981449">
        <w:rPr>
          <w:rFonts w:ascii="Times New Roman" w:eastAsia="Times New Roman" w:hAnsi="Times New Roman" w:cs="Times New Roman"/>
          <w:color w:val="000000" w:themeColor="text1"/>
          <w:sz w:val="24"/>
          <w:szCs w:val="24"/>
          <w:lang w:val="pt-BR"/>
        </w:rPr>
        <w:t>h</w:t>
      </w:r>
      <w:r w:rsidRPr="00981449">
        <w:rPr>
          <w:rFonts w:ascii="Times New Roman" w:eastAsia="Times New Roman" w:hAnsi="Times New Roman" w:cs="Times New Roman"/>
          <w:color w:val="000000" w:themeColor="text1"/>
          <w:spacing w:val="-1"/>
          <w:sz w:val="24"/>
          <w:szCs w:val="24"/>
          <w:lang w:val="pt-BR"/>
        </w:rPr>
        <w:t>o</w:t>
      </w:r>
      <w:r w:rsidRPr="00981449">
        <w:rPr>
          <w:rFonts w:ascii="Times New Roman" w:eastAsia="Times New Roman" w:hAnsi="Times New Roman" w:cs="Times New Roman"/>
          <w:color w:val="000000" w:themeColor="text1"/>
          <w:spacing w:val="1"/>
          <w:sz w:val="24"/>
          <w:szCs w:val="24"/>
          <w:lang w:val="pt-BR"/>
        </w:rPr>
        <w:t>ạ</w:t>
      </w:r>
      <w:r w:rsidRPr="00981449">
        <w:rPr>
          <w:rFonts w:ascii="Times New Roman" w:eastAsia="Times New Roman" w:hAnsi="Times New Roman" w:cs="Times New Roman"/>
          <w:color w:val="000000" w:themeColor="text1"/>
          <w:sz w:val="24"/>
          <w:szCs w:val="24"/>
          <w:lang w:val="pt-BR"/>
        </w:rPr>
        <w:t>t</w:t>
      </w:r>
      <w:r w:rsidRPr="00981449">
        <w:rPr>
          <w:rFonts w:ascii="Times New Roman" w:eastAsia="Times New Roman" w:hAnsi="Times New Roman" w:cs="Times New Roman"/>
          <w:color w:val="000000" w:themeColor="text1"/>
          <w:spacing w:val="19"/>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đ</w:t>
      </w:r>
      <w:r w:rsidRPr="00981449">
        <w:rPr>
          <w:rFonts w:ascii="Times New Roman" w:eastAsia="Times New Roman" w:hAnsi="Times New Roman" w:cs="Times New Roman"/>
          <w:color w:val="000000" w:themeColor="text1"/>
          <w:sz w:val="24"/>
          <w:szCs w:val="24"/>
          <w:lang w:val="pt-BR"/>
        </w:rPr>
        <w:t>ộ</w:t>
      </w:r>
      <w:r w:rsidRPr="00981449">
        <w:rPr>
          <w:rFonts w:ascii="Times New Roman" w:eastAsia="Times New Roman" w:hAnsi="Times New Roman" w:cs="Times New Roman"/>
          <w:color w:val="000000" w:themeColor="text1"/>
          <w:spacing w:val="-1"/>
          <w:sz w:val="24"/>
          <w:szCs w:val="24"/>
          <w:lang w:val="pt-BR"/>
        </w:rPr>
        <w:t>n</w:t>
      </w:r>
      <w:r w:rsidRPr="00981449">
        <w:rPr>
          <w:rFonts w:ascii="Times New Roman" w:eastAsia="Times New Roman" w:hAnsi="Times New Roman" w:cs="Times New Roman"/>
          <w:color w:val="000000" w:themeColor="text1"/>
          <w:sz w:val="24"/>
          <w:szCs w:val="24"/>
          <w:lang w:val="pt-BR"/>
        </w:rPr>
        <w:t>g</w:t>
      </w:r>
      <w:r w:rsidRPr="00981449">
        <w:rPr>
          <w:rFonts w:ascii="Times New Roman" w:eastAsia="Times New Roman" w:hAnsi="Times New Roman" w:cs="Times New Roman"/>
          <w:color w:val="000000" w:themeColor="text1"/>
          <w:spacing w:val="17"/>
          <w:sz w:val="24"/>
          <w:szCs w:val="24"/>
          <w:lang w:val="pt-BR"/>
        </w:rPr>
        <w:t xml:space="preserve"> </w:t>
      </w:r>
      <w:r w:rsidRPr="00981449">
        <w:rPr>
          <w:rFonts w:ascii="Times New Roman" w:eastAsia="Times New Roman" w:hAnsi="Times New Roman" w:cs="Times New Roman"/>
          <w:color w:val="000000" w:themeColor="text1"/>
          <w:spacing w:val="2"/>
          <w:sz w:val="24"/>
          <w:szCs w:val="24"/>
          <w:lang w:val="pt-BR"/>
        </w:rPr>
        <w:t>c</w:t>
      </w:r>
      <w:r w:rsidRPr="00981449">
        <w:rPr>
          <w:rFonts w:ascii="Times New Roman" w:eastAsia="Times New Roman" w:hAnsi="Times New Roman" w:cs="Times New Roman"/>
          <w:color w:val="000000" w:themeColor="text1"/>
          <w:spacing w:val="-1"/>
          <w:sz w:val="24"/>
          <w:szCs w:val="24"/>
          <w:lang w:val="pt-BR"/>
        </w:rPr>
        <w:t>ủ</w:t>
      </w:r>
      <w:r w:rsidRPr="00981449">
        <w:rPr>
          <w:rFonts w:ascii="Times New Roman" w:eastAsia="Times New Roman" w:hAnsi="Times New Roman" w:cs="Times New Roman"/>
          <w:color w:val="000000" w:themeColor="text1"/>
          <w:sz w:val="24"/>
          <w:szCs w:val="24"/>
          <w:lang w:val="pt-BR"/>
        </w:rPr>
        <w:t>a</w:t>
      </w:r>
      <w:r w:rsidRPr="00981449">
        <w:rPr>
          <w:rFonts w:ascii="Times New Roman" w:eastAsia="Times New Roman" w:hAnsi="Times New Roman" w:cs="Times New Roman"/>
          <w:color w:val="000000" w:themeColor="text1"/>
          <w:spacing w:val="18"/>
          <w:sz w:val="24"/>
          <w:szCs w:val="24"/>
          <w:lang w:val="pt-BR"/>
        </w:rPr>
        <w:t xml:space="preserve"> </w:t>
      </w:r>
      <w:r w:rsidRPr="00981449">
        <w:rPr>
          <w:rFonts w:ascii="Times New Roman" w:eastAsia="Times New Roman" w:hAnsi="Times New Roman" w:cs="Times New Roman"/>
          <w:color w:val="000000" w:themeColor="text1"/>
          <w:spacing w:val="2"/>
          <w:sz w:val="24"/>
          <w:szCs w:val="24"/>
          <w:lang w:val="pt-BR"/>
        </w:rPr>
        <w:t>c</w:t>
      </w:r>
      <w:r w:rsidRPr="00981449">
        <w:rPr>
          <w:rFonts w:ascii="Times New Roman" w:eastAsia="Times New Roman" w:hAnsi="Times New Roman" w:cs="Times New Roman"/>
          <w:color w:val="000000" w:themeColor="text1"/>
          <w:spacing w:val="-1"/>
          <w:sz w:val="24"/>
          <w:szCs w:val="24"/>
          <w:lang w:val="pt-BR"/>
        </w:rPr>
        <w:t>o</w:t>
      </w:r>
      <w:r w:rsidRPr="00981449">
        <w:rPr>
          <w:rFonts w:ascii="Times New Roman" w:eastAsia="Times New Roman" w:hAnsi="Times New Roman" w:cs="Times New Roman"/>
          <w:color w:val="000000" w:themeColor="text1"/>
          <w:sz w:val="24"/>
          <w:szCs w:val="24"/>
          <w:lang w:val="pt-BR"/>
        </w:rPr>
        <w:t>n</w:t>
      </w:r>
      <w:r w:rsidRPr="00981449">
        <w:rPr>
          <w:rFonts w:ascii="Times New Roman" w:eastAsia="Times New Roman" w:hAnsi="Times New Roman" w:cs="Times New Roman"/>
          <w:color w:val="000000" w:themeColor="text1"/>
          <w:spacing w:val="18"/>
          <w:sz w:val="24"/>
          <w:szCs w:val="24"/>
          <w:lang w:val="pt-BR"/>
        </w:rPr>
        <w:t xml:space="preserve"> </w:t>
      </w:r>
      <w:r w:rsidRPr="00981449">
        <w:rPr>
          <w:rFonts w:ascii="Times New Roman" w:eastAsia="Times New Roman" w:hAnsi="Times New Roman" w:cs="Times New Roman"/>
          <w:color w:val="000000" w:themeColor="text1"/>
          <w:sz w:val="24"/>
          <w:szCs w:val="24"/>
          <w:lang w:val="pt-BR"/>
        </w:rPr>
        <w:t>n</w:t>
      </w:r>
      <w:r w:rsidRPr="00981449">
        <w:rPr>
          <w:rFonts w:ascii="Times New Roman" w:eastAsia="Times New Roman" w:hAnsi="Times New Roman" w:cs="Times New Roman"/>
          <w:color w:val="000000" w:themeColor="text1"/>
          <w:spacing w:val="-1"/>
          <w:sz w:val="24"/>
          <w:szCs w:val="24"/>
          <w:lang w:val="pt-BR"/>
        </w:rPr>
        <w:t>g</w:t>
      </w:r>
      <w:r w:rsidRPr="00981449">
        <w:rPr>
          <w:rFonts w:ascii="Times New Roman" w:eastAsia="Times New Roman" w:hAnsi="Times New Roman" w:cs="Times New Roman"/>
          <w:color w:val="000000" w:themeColor="text1"/>
          <w:sz w:val="24"/>
          <w:szCs w:val="24"/>
          <w:lang w:val="pt-BR"/>
        </w:rPr>
        <w:t>ười</w:t>
      </w:r>
      <w:r w:rsidRPr="00981449">
        <w:rPr>
          <w:rFonts w:ascii="Times New Roman" w:eastAsia="Times New Roman" w:hAnsi="Times New Roman" w:cs="Times New Roman"/>
          <w:color w:val="000000" w:themeColor="text1"/>
          <w:spacing w:val="19"/>
          <w:sz w:val="24"/>
          <w:szCs w:val="24"/>
          <w:lang w:val="pt-BR"/>
        </w:rPr>
        <w:t xml:space="preserve"> </w:t>
      </w:r>
      <w:r w:rsidRPr="00981449">
        <w:rPr>
          <w:rFonts w:ascii="Times New Roman" w:eastAsia="Times New Roman" w:hAnsi="Times New Roman" w:cs="Times New Roman"/>
          <w:color w:val="000000" w:themeColor="text1"/>
          <w:sz w:val="24"/>
          <w:szCs w:val="24"/>
          <w:lang w:val="pt-BR"/>
        </w:rPr>
        <w:t>n</w:t>
      </w:r>
      <w:r w:rsidRPr="00981449">
        <w:rPr>
          <w:rFonts w:ascii="Times New Roman" w:eastAsia="Times New Roman" w:hAnsi="Times New Roman" w:cs="Times New Roman"/>
          <w:color w:val="000000" w:themeColor="text1"/>
          <w:spacing w:val="-1"/>
          <w:sz w:val="24"/>
          <w:szCs w:val="24"/>
          <w:lang w:val="pt-BR"/>
        </w:rPr>
        <w:t>h</w:t>
      </w:r>
      <w:r w:rsidRPr="00981449">
        <w:rPr>
          <w:rFonts w:ascii="Times New Roman" w:eastAsia="Times New Roman" w:hAnsi="Times New Roman" w:cs="Times New Roman"/>
          <w:color w:val="000000" w:themeColor="text1"/>
          <w:spacing w:val="1"/>
          <w:sz w:val="24"/>
          <w:szCs w:val="24"/>
          <w:lang w:val="pt-BR"/>
        </w:rPr>
        <w:t>ằ</w:t>
      </w:r>
      <w:r w:rsidRPr="00981449">
        <w:rPr>
          <w:rFonts w:ascii="Times New Roman" w:eastAsia="Times New Roman" w:hAnsi="Times New Roman" w:cs="Times New Roman"/>
          <w:color w:val="000000" w:themeColor="text1"/>
          <w:sz w:val="24"/>
          <w:szCs w:val="24"/>
          <w:lang w:val="pt-BR"/>
        </w:rPr>
        <w:t>m</w:t>
      </w:r>
      <w:r w:rsidRPr="00981449">
        <w:rPr>
          <w:rFonts w:ascii="Times New Roman" w:eastAsia="Times New Roman" w:hAnsi="Times New Roman" w:cs="Times New Roman"/>
          <w:color w:val="000000" w:themeColor="text1"/>
          <w:spacing w:val="17"/>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t</w:t>
      </w:r>
      <w:r w:rsidRPr="00981449">
        <w:rPr>
          <w:rFonts w:ascii="Times New Roman" w:eastAsia="Times New Roman" w:hAnsi="Times New Roman" w:cs="Times New Roman"/>
          <w:color w:val="000000" w:themeColor="text1"/>
          <w:spacing w:val="-1"/>
          <w:sz w:val="24"/>
          <w:szCs w:val="24"/>
          <w:lang w:val="pt-BR"/>
        </w:rPr>
        <w:t>hí</w:t>
      </w:r>
      <w:r w:rsidRPr="00981449">
        <w:rPr>
          <w:rFonts w:ascii="Times New Roman" w:eastAsia="Times New Roman" w:hAnsi="Times New Roman" w:cs="Times New Roman"/>
          <w:color w:val="000000" w:themeColor="text1"/>
          <w:spacing w:val="1"/>
          <w:sz w:val="24"/>
          <w:szCs w:val="24"/>
          <w:lang w:val="pt-BR"/>
        </w:rPr>
        <w:t>ch</w:t>
      </w:r>
      <w:r w:rsidRPr="00981449">
        <w:rPr>
          <w:rFonts w:ascii="Times New Roman" w:eastAsia="Times New Roman" w:hAnsi="Times New Roman" w:cs="Times New Roman"/>
          <w:color w:val="000000" w:themeColor="text1"/>
          <w:spacing w:val="13"/>
          <w:sz w:val="24"/>
          <w:szCs w:val="24"/>
          <w:lang w:val="pt-BR"/>
        </w:rPr>
        <w:t xml:space="preserve"> nghi với</w:t>
      </w:r>
      <w:r w:rsidRPr="00981449">
        <w:rPr>
          <w:rFonts w:ascii="Times New Roman" w:eastAsia="Times New Roman" w:hAnsi="Times New Roman" w:cs="Times New Roman"/>
          <w:color w:val="000000" w:themeColor="text1"/>
          <w:spacing w:val="2"/>
          <w:sz w:val="24"/>
          <w:szCs w:val="24"/>
          <w:lang w:val="pt-BR"/>
        </w:rPr>
        <w:t xml:space="preserve"> </w:t>
      </w:r>
      <w:r w:rsidRPr="00981449">
        <w:rPr>
          <w:rFonts w:ascii="Times New Roman" w:eastAsia="Times New Roman" w:hAnsi="Times New Roman" w:cs="Times New Roman"/>
          <w:color w:val="000000" w:themeColor="text1"/>
          <w:sz w:val="24"/>
          <w:szCs w:val="24"/>
          <w:lang w:val="pt-BR"/>
        </w:rPr>
        <w:t>biến đổi khí hậu</w:t>
      </w:r>
    </w:p>
    <w:p w:rsidR="00AB142E" w:rsidRPr="00981449" w:rsidRDefault="00AB142E" w:rsidP="00AB142E">
      <w:pPr>
        <w:numPr>
          <w:ilvl w:val="0"/>
          <w:numId w:val="9"/>
        </w:numPr>
        <w:spacing w:before="80" w:after="0" w:line="240" w:lineRule="auto"/>
        <w:ind w:left="1080"/>
        <w:rPr>
          <w:rFonts w:ascii="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pt-BR"/>
        </w:rPr>
        <w:t>Là</w:t>
      </w:r>
      <w:r w:rsidRPr="00981449">
        <w:rPr>
          <w:rFonts w:ascii="Times New Roman" w:eastAsia="Times New Roman" w:hAnsi="Times New Roman" w:cs="Times New Roman"/>
          <w:color w:val="000000" w:themeColor="text1"/>
          <w:spacing w:val="19"/>
          <w:sz w:val="24"/>
          <w:szCs w:val="24"/>
          <w:lang w:val="pt-BR"/>
        </w:rPr>
        <w:t xml:space="preserve"> </w:t>
      </w:r>
      <w:r w:rsidRPr="00981449">
        <w:rPr>
          <w:rFonts w:ascii="Times New Roman" w:eastAsia="Times New Roman" w:hAnsi="Times New Roman" w:cs="Times New Roman"/>
          <w:color w:val="000000" w:themeColor="text1"/>
          <w:sz w:val="24"/>
          <w:szCs w:val="24"/>
          <w:lang w:val="pt-BR"/>
        </w:rPr>
        <w:t>các</w:t>
      </w:r>
      <w:r w:rsidRPr="00981449">
        <w:rPr>
          <w:rFonts w:ascii="Times New Roman" w:eastAsia="Times New Roman" w:hAnsi="Times New Roman" w:cs="Times New Roman"/>
          <w:color w:val="000000" w:themeColor="text1"/>
          <w:spacing w:val="21"/>
          <w:sz w:val="24"/>
          <w:szCs w:val="24"/>
          <w:lang w:val="pt-BR"/>
        </w:rPr>
        <w:t xml:space="preserve"> </w:t>
      </w:r>
      <w:r w:rsidRPr="00981449">
        <w:rPr>
          <w:rFonts w:ascii="Times New Roman" w:eastAsia="Times New Roman" w:hAnsi="Times New Roman" w:cs="Times New Roman"/>
          <w:color w:val="000000" w:themeColor="text1"/>
          <w:sz w:val="24"/>
          <w:szCs w:val="24"/>
          <w:lang w:val="pt-BR"/>
        </w:rPr>
        <w:t>h</w:t>
      </w:r>
      <w:r w:rsidRPr="00981449">
        <w:rPr>
          <w:rFonts w:ascii="Times New Roman" w:eastAsia="Times New Roman" w:hAnsi="Times New Roman" w:cs="Times New Roman"/>
          <w:color w:val="000000" w:themeColor="text1"/>
          <w:spacing w:val="-1"/>
          <w:sz w:val="24"/>
          <w:szCs w:val="24"/>
          <w:lang w:val="pt-BR"/>
        </w:rPr>
        <w:t>o</w:t>
      </w:r>
      <w:r w:rsidRPr="00981449">
        <w:rPr>
          <w:rFonts w:ascii="Times New Roman" w:eastAsia="Times New Roman" w:hAnsi="Times New Roman" w:cs="Times New Roman"/>
          <w:color w:val="000000" w:themeColor="text1"/>
          <w:spacing w:val="1"/>
          <w:sz w:val="24"/>
          <w:szCs w:val="24"/>
          <w:lang w:val="pt-BR"/>
        </w:rPr>
        <w:t>ạ</w:t>
      </w:r>
      <w:r w:rsidRPr="00981449">
        <w:rPr>
          <w:rFonts w:ascii="Times New Roman" w:eastAsia="Times New Roman" w:hAnsi="Times New Roman" w:cs="Times New Roman"/>
          <w:color w:val="000000" w:themeColor="text1"/>
          <w:sz w:val="24"/>
          <w:szCs w:val="24"/>
          <w:lang w:val="pt-BR"/>
        </w:rPr>
        <w:t>t</w:t>
      </w:r>
      <w:r w:rsidRPr="00981449">
        <w:rPr>
          <w:rFonts w:ascii="Times New Roman" w:eastAsia="Times New Roman" w:hAnsi="Times New Roman" w:cs="Times New Roman"/>
          <w:color w:val="000000" w:themeColor="text1"/>
          <w:spacing w:val="19"/>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đ</w:t>
      </w:r>
      <w:r w:rsidRPr="00981449">
        <w:rPr>
          <w:rFonts w:ascii="Times New Roman" w:eastAsia="Times New Roman" w:hAnsi="Times New Roman" w:cs="Times New Roman"/>
          <w:color w:val="000000" w:themeColor="text1"/>
          <w:sz w:val="24"/>
          <w:szCs w:val="24"/>
          <w:lang w:val="pt-BR"/>
        </w:rPr>
        <w:t>ộ</w:t>
      </w:r>
      <w:r w:rsidRPr="00981449">
        <w:rPr>
          <w:rFonts w:ascii="Times New Roman" w:eastAsia="Times New Roman" w:hAnsi="Times New Roman" w:cs="Times New Roman"/>
          <w:color w:val="000000" w:themeColor="text1"/>
          <w:spacing w:val="-1"/>
          <w:sz w:val="24"/>
          <w:szCs w:val="24"/>
          <w:lang w:val="pt-BR"/>
        </w:rPr>
        <w:t>n</w:t>
      </w:r>
      <w:r w:rsidRPr="00981449">
        <w:rPr>
          <w:rFonts w:ascii="Times New Roman" w:eastAsia="Times New Roman" w:hAnsi="Times New Roman" w:cs="Times New Roman"/>
          <w:color w:val="000000" w:themeColor="text1"/>
          <w:sz w:val="24"/>
          <w:szCs w:val="24"/>
          <w:lang w:val="pt-BR"/>
        </w:rPr>
        <w:t>g</w:t>
      </w:r>
      <w:r w:rsidRPr="00981449">
        <w:rPr>
          <w:rFonts w:ascii="Times New Roman" w:eastAsia="Times New Roman" w:hAnsi="Times New Roman" w:cs="Times New Roman"/>
          <w:color w:val="000000" w:themeColor="text1"/>
          <w:spacing w:val="17"/>
          <w:sz w:val="24"/>
          <w:szCs w:val="24"/>
          <w:lang w:val="pt-BR"/>
        </w:rPr>
        <w:t xml:space="preserve"> </w:t>
      </w:r>
      <w:r w:rsidRPr="00981449">
        <w:rPr>
          <w:rFonts w:ascii="Times New Roman" w:eastAsia="Times New Roman" w:hAnsi="Times New Roman" w:cs="Times New Roman"/>
          <w:color w:val="000000" w:themeColor="text1"/>
          <w:spacing w:val="2"/>
          <w:sz w:val="24"/>
          <w:szCs w:val="24"/>
          <w:lang w:val="pt-BR"/>
        </w:rPr>
        <w:t>c</w:t>
      </w:r>
      <w:r w:rsidRPr="00981449">
        <w:rPr>
          <w:rFonts w:ascii="Times New Roman" w:eastAsia="Times New Roman" w:hAnsi="Times New Roman" w:cs="Times New Roman"/>
          <w:color w:val="000000" w:themeColor="text1"/>
          <w:spacing w:val="-1"/>
          <w:sz w:val="24"/>
          <w:szCs w:val="24"/>
          <w:lang w:val="pt-BR"/>
        </w:rPr>
        <w:t>ủ</w:t>
      </w:r>
      <w:r w:rsidRPr="00981449">
        <w:rPr>
          <w:rFonts w:ascii="Times New Roman" w:eastAsia="Times New Roman" w:hAnsi="Times New Roman" w:cs="Times New Roman"/>
          <w:color w:val="000000" w:themeColor="text1"/>
          <w:sz w:val="24"/>
          <w:szCs w:val="24"/>
          <w:lang w:val="pt-BR"/>
        </w:rPr>
        <w:t>a</w:t>
      </w:r>
      <w:r w:rsidRPr="00981449">
        <w:rPr>
          <w:rFonts w:ascii="Times New Roman" w:eastAsia="Times New Roman" w:hAnsi="Times New Roman" w:cs="Times New Roman"/>
          <w:color w:val="000000" w:themeColor="text1"/>
          <w:spacing w:val="18"/>
          <w:sz w:val="24"/>
          <w:szCs w:val="24"/>
          <w:lang w:val="pt-BR"/>
        </w:rPr>
        <w:t xml:space="preserve"> </w:t>
      </w:r>
      <w:r w:rsidRPr="00981449">
        <w:rPr>
          <w:rFonts w:ascii="Times New Roman" w:eastAsia="Times New Roman" w:hAnsi="Times New Roman" w:cs="Times New Roman"/>
          <w:color w:val="000000" w:themeColor="text1"/>
          <w:spacing w:val="2"/>
          <w:sz w:val="24"/>
          <w:szCs w:val="24"/>
          <w:lang w:val="pt-BR"/>
        </w:rPr>
        <w:t>c</w:t>
      </w:r>
      <w:r w:rsidRPr="00981449">
        <w:rPr>
          <w:rFonts w:ascii="Times New Roman" w:eastAsia="Times New Roman" w:hAnsi="Times New Roman" w:cs="Times New Roman"/>
          <w:color w:val="000000" w:themeColor="text1"/>
          <w:spacing w:val="-1"/>
          <w:sz w:val="24"/>
          <w:szCs w:val="24"/>
          <w:lang w:val="pt-BR"/>
        </w:rPr>
        <w:t>o</w:t>
      </w:r>
      <w:r w:rsidRPr="00981449">
        <w:rPr>
          <w:rFonts w:ascii="Times New Roman" w:eastAsia="Times New Roman" w:hAnsi="Times New Roman" w:cs="Times New Roman"/>
          <w:color w:val="000000" w:themeColor="text1"/>
          <w:sz w:val="24"/>
          <w:szCs w:val="24"/>
          <w:lang w:val="pt-BR"/>
        </w:rPr>
        <w:t>n</w:t>
      </w:r>
      <w:r w:rsidRPr="00981449">
        <w:rPr>
          <w:rFonts w:ascii="Times New Roman" w:eastAsia="Times New Roman" w:hAnsi="Times New Roman" w:cs="Times New Roman"/>
          <w:color w:val="000000" w:themeColor="text1"/>
          <w:spacing w:val="18"/>
          <w:sz w:val="24"/>
          <w:szCs w:val="24"/>
          <w:lang w:val="pt-BR"/>
        </w:rPr>
        <w:t xml:space="preserve"> </w:t>
      </w:r>
      <w:r w:rsidRPr="00981449">
        <w:rPr>
          <w:rFonts w:ascii="Times New Roman" w:eastAsia="Times New Roman" w:hAnsi="Times New Roman" w:cs="Times New Roman"/>
          <w:color w:val="000000" w:themeColor="text1"/>
          <w:sz w:val="24"/>
          <w:szCs w:val="24"/>
          <w:lang w:val="pt-BR"/>
        </w:rPr>
        <w:t>n</w:t>
      </w:r>
      <w:r w:rsidRPr="00981449">
        <w:rPr>
          <w:rFonts w:ascii="Times New Roman" w:eastAsia="Times New Roman" w:hAnsi="Times New Roman" w:cs="Times New Roman"/>
          <w:color w:val="000000" w:themeColor="text1"/>
          <w:spacing w:val="-1"/>
          <w:sz w:val="24"/>
          <w:szCs w:val="24"/>
          <w:lang w:val="pt-BR"/>
        </w:rPr>
        <w:t>g</w:t>
      </w:r>
      <w:r w:rsidRPr="00981449">
        <w:rPr>
          <w:rFonts w:ascii="Times New Roman" w:eastAsia="Times New Roman" w:hAnsi="Times New Roman" w:cs="Times New Roman"/>
          <w:color w:val="000000" w:themeColor="text1"/>
          <w:sz w:val="24"/>
          <w:szCs w:val="24"/>
          <w:lang w:val="pt-BR"/>
        </w:rPr>
        <w:t>ười</w:t>
      </w:r>
      <w:r w:rsidRPr="00981449">
        <w:rPr>
          <w:rFonts w:ascii="Times New Roman" w:eastAsia="Times New Roman" w:hAnsi="Times New Roman" w:cs="Times New Roman"/>
          <w:color w:val="000000" w:themeColor="text1"/>
          <w:spacing w:val="19"/>
          <w:sz w:val="24"/>
          <w:szCs w:val="24"/>
          <w:lang w:val="pt-BR"/>
        </w:rPr>
        <w:t xml:space="preserve"> </w:t>
      </w:r>
      <w:r w:rsidRPr="00981449">
        <w:rPr>
          <w:rFonts w:ascii="Times New Roman" w:eastAsia="Times New Roman" w:hAnsi="Times New Roman" w:cs="Times New Roman"/>
          <w:color w:val="000000" w:themeColor="text1"/>
          <w:sz w:val="24"/>
          <w:szCs w:val="24"/>
          <w:lang w:val="pt-BR"/>
        </w:rPr>
        <w:t>n</w:t>
      </w:r>
      <w:r w:rsidRPr="00981449">
        <w:rPr>
          <w:rFonts w:ascii="Times New Roman" w:eastAsia="Times New Roman" w:hAnsi="Times New Roman" w:cs="Times New Roman"/>
          <w:color w:val="000000" w:themeColor="text1"/>
          <w:spacing w:val="-1"/>
          <w:sz w:val="24"/>
          <w:szCs w:val="24"/>
          <w:lang w:val="pt-BR"/>
        </w:rPr>
        <w:t>h</w:t>
      </w:r>
      <w:r w:rsidRPr="00981449">
        <w:rPr>
          <w:rFonts w:ascii="Times New Roman" w:eastAsia="Times New Roman" w:hAnsi="Times New Roman" w:cs="Times New Roman"/>
          <w:color w:val="000000" w:themeColor="text1"/>
          <w:spacing w:val="1"/>
          <w:sz w:val="24"/>
          <w:szCs w:val="24"/>
          <w:lang w:val="pt-BR"/>
        </w:rPr>
        <w:t>ằ</w:t>
      </w:r>
      <w:r w:rsidRPr="00981449">
        <w:rPr>
          <w:rFonts w:ascii="Times New Roman" w:eastAsia="Times New Roman" w:hAnsi="Times New Roman" w:cs="Times New Roman"/>
          <w:color w:val="000000" w:themeColor="text1"/>
          <w:sz w:val="24"/>
          <w:szCs w:val="24"/>
          <w:lang w:val="pt-BR"/>
        </w:rPr>
        <w:t>m</w:t>
      </w:r>
      <w:r w:rsidRPr="00981449">
        <w:rPr>
          <w:rFonts w:ascii="Times New Roman" w:eastAsia="Times New Roman" w:hAnsi="Times New Roman" w:cs="Times New Roman"/>
          <w:color w:val="000000" w:themeColor="text1"/>
          <w:spacing w:val="17"/>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t</w:t>
      </w:r>
      <w:r w:rsidRPr="00981449">
        <w:rPr>
          <w:rFonts w:ascii="Times New Roman" w:eastAsia="Times New Roman" w:hAnsi="Times New Roman" w:cs="Times New Roman"/>
          <w:color w:val="000000" w:themeColor="text1"/>
          <w:spacing w:val="-1"/>
          <w:sz w:val="24"/>
          <w:szCs w:val="24"/>
          <w:lang w:val="pt-BR"/>
        </w:rPr>
        <w:t>hí</w:t>
      </w:r>
      <w:r w:rsidRPr="00981449">
        <w:rPr>
          <w:rFonts w:ascii="Times New Roman" w:eastAsia="Times New Roman" w:hAnsi="Times New Roman" w:cs="Times New Roman"/>
          <w:color w:val="000000" w:themeColor="text1"/>
          <w:spacing w:val="1"/>
          <w:sz w:val="24"/>
          <w:szCs w:val="24"/>
          <w:lang w:val="pt-BR"/>
        </w:rPr>
        <w:t>ch</w:t>
      </w:r>
      <w:r w:rsidRPr="00981449">
        <w:rPr>
          <w:rFonts w:ascii="Times New Roman" w:eastAsia="Times New Roman" w:hAnsi="Times New Roman" w:cs="Times New Roman"/>
          <w:color w:val="000000" w:themeColor="text1"/>
          <w:spacing w:val="13"/>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ứ</w:t>
      </w:r>
      <w:r w:rsidRPr="00981449">
        <w:rPr>
          <w:rFonts w:ascii="Times New Roman" w:eastAsia="Times New Roman" w:hAnsi="Times New Roman" w:cs="Times New Roman"/>
          <w:color w:val="000000" w:themeColor="text1"/>
          <w:spacing w:val="-1"/>
          <w:sz w:val="24"/>
          <w:szCs w:val="24"/>
          <w:lang w:val="pt-BR"/>
        </w:rPr>
        <w:t>n</w:t>
      </w:r>
      <w:r w:rsidRPr="00981449">
        <w:rPr>
          <w:rFonts w:ascii="Times New Roman" w:eastAsia="Times New Roman" w:hAnsi="Times New Roman" w:cs="Times New Roman"/>
          <w:color w:val="000000" w:themeColor="text1"/>
          <w:sz w:val="24"/>
          <w:szCs w:val="24"/>
          <w:lang w:val="pt-BR"/>
        </w:rPr>
        <w:t>g</w:t>
      </w:r>
      <w:r w:rsidRPr="00981449">
        <w:rPr>
          <w:rFonts w:ascii="Times New Roman" w:eastAsia="Times New Roman" w:hAnsi="Times New Roman" w:cs="Times New Roman"/>
          <w:color w:val="000000" w:themeColor="text1"/>
          <w:spacing w:val="17"/>
          <w:sz w:val="24"/>
          <w:szCs w:val="24"/>
          <w:lang w:val="pt-BR"/>
        </w:rPr>
        <w:t xml:space="preserve"> </w:t>
      </w:r>
      <w:r w:rsidRPr="00981449">
        <w:rPr>
          <w:rFonts w:ascii="Times New Roman" w:eastAsia="Times New Roman" w:hAnsi="Times New Roman" w:cs="Times New Roman"/>
          <w:color w:val="000000" w:themeColor="text1"/>
          <w:sz w:val="24"/>
          <w:szCs w:val="24"/>
          <w:lang w:val="pt-BR"/>
        </w:rPr>
        <w:t>và</w:t>
      </w:r>
      <w:r w:rsidRPr="00981449">
        <w:rPr>
          <w:rFonts w:ascii="Times New Roman" w:eastAsia="Times New Roman" w:hAnsi="Times New Roman" w:cs="Times New Roman"/>
          <w:color w:val="000000" w:themeColor="text1"/>
          <w:spacing w:val="4"/>
          <w:sz w:val="24"/>
          <w:szCs w:val="24"/>
          <w:lang w:val="pt-BR"/>
        </w:rPr>
        <w:t xml:space="preserve"> </w:t>
      </w:r>
      <w:r w:rsidRPr="00981449">
        <w:rPr>
          <w:rFonts w:ascii="Times New Roman" w:eastAsia="Times New Roman" w:hAnsi="Times New Roman" w:cs="Times New Roman"/>
          <w:color w:val="000000" w:themeColor="text1"/>
          <w:sz w:val="24"/>
          <w:szCs w:val="24"/>
          <w:lang w:val="pt-BR"/>
        </w:rPr>
        <w:t>gi</w:t>
      </w:r>
      <w:r w:rsidRPr="00981449">
        <w:rPr>
          <w:rFonts w:ascii="Times New Roman" w:eastAsia="Times New Roman" w:hAnsi="Times New Roman" w:cs="Times New Roman"/>
          <w:color w:val="000000" w:themeColor="text1"/>
          <w:spacing w:val="1"/>
          <w:sz w:val="24"/>
          <w:szCs w:val="24"/>
          <w:lang w:val="pt-BR"/>
        </w:rPr>
        <w:t>ả</w:t>
      </w:r>
      <w:r w:rsidRPr="00981449">
        <w:rPr>
          <w:rFonts w:ascii="Times New Roman" w:eastAsia="Times New Roman" w:hAnsi="Times New Roman" w:cs="Times New Roman"/>
          <w:color w:val="000000" w:themeColor="text1"/>
          <w:sz w:val="24"/>
          <w:szCs w:val="24"/>
          <w:lang w:val="pt-BR"/>
        </w:rPr>
        <w:t>m</w:t>
      </w:r>
      <w:r w:rsidRPr="00981449">
        <w:rPr>
          <w:rFonts w:ascii="Times New Roman" w:eastAsia="Times New Roman" w:hAnsi="Times New Roman" w:cs="Times New Roman"/>
          <w:color w:val="000000" w:themeColor="text1"/>
          <w:spacing w:val="-2"/>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n</w:t>
      </w:r>
      <w:r w:rsidRPr="00981449">
        <w:rPr>
          <w:rFonts w:ascii="Times New Roman" w:eastAsia="Times New Roman" w:hAnsi="Times New Roman" w:cs="Times New Roman"/>
          <w:color w:val="000000" w:themeColor="text1"/>
          <w:sz w:val="24"/>
          <w:szCs w:val="24"/>
          <w:lang w:val="pt-BR"/>
        </w:rPr>
        <w:t>hẹ</w:t>
      </w:r>
      <w:r w:rsidRPr="00981449">
        <w:rPr>
          <w:rFonts w:ascii="Times New Roman" w:eastAsia="Times New Roman" w:hAnsi="Times New Roman" w:cs="Times New Roman"/>
          <w:color w:val="000000" w:themeColor="text1"/>
          <w:spacing w:val="2"/>
          <w:sz w:val="24"/>
          <w:szCs w:val="24"/>
          <w:lang w:val="pt-BR"/>
        </w:rPr>
        <w:t xml:space="preserve"> </w:t>
      </w:r>
      <w:r w:rsidRPr="00981449">
        <w:rPr>
          <w:rFonts w:ascii="Times New Roman" w:eastAsia="Times New Roman" w:hAnsi="Times New Roman" w:cs="Times New Roman"/>
          <w:color w:val="000000" w:themeColor="text1"/>
          <w:sz w:val="24"/>
          <w:szCs w:val="24"/>
          <w:lang w:val="pt-BR"/>
        </w:rPr>
        <w:t>biến đổi khí hậu</w:t>
      </w:r>
    </w:p>
    <w:p w:rsidR="00AB142E" w:rsidRPr="00981449" w:rsidRDefault="00AB142E" w:rsidP="00AB142E">
      <w:pPr>
        <w:numPr>
          <w:ilvl w:val="0"/>
          <w:numId w:val="9"/>
        </w:numPr>
        <w:spacing w:before="80" w:after="0" w:line="240" w:lineRule="auto"/>
        <w:ind w:left="1080"/>
        <w:rPr>
          <w:rFonts w:ascii="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pt-BR"/>
        </w:rPr>
        <w:t>Là</w:t>
      </w:r>
      <w:r w:rsidRPr="00981449">
        <w:rPr>
          <w:rFonts w:ascii="Times New Roman" w:eastAsia="Times New Roman" w:hAnsi="Times New Roman" w:cs="Times New Roman"/>
          <w:color w:val="000000" w:themeColor="text1"/>
          <w:spacing w:val="19"/>
          <w:sz w:val="24"/>
          <w:szCs w:val="24"/>
          <w:lang w:val="pt-BR"/>
        </w:rPr>
        <w:t xml:space="preserve"> </w:t>
      </w:r>
      <w:r w:rsidRPr="00981449">
        <w:rPr>
          <w:rFonts w:ascii="Times New Roman" w:eastAsia="Times New Roman" w:hAnsi="Times New Roman" w:cs="Times New Roman"/>
          <w:color w:val="000000" w:themeColor="text1"/>
          <w:sz w:val="24"/>
          <w:szCs w:val="24"/>
          <w:lang w:val="pt-BR"/>
        </w:rPr>
        <w:t>các</w:t>
      </w:r>
      <w:r w:rsidRPr="00981449">
        <w:rPr>
          <w:rFonts w:ascii="Times New Roman" w:eastAsia="Times New Roman" w:hAnsi="Times New Roman" w:cs="Times New Roman"/>
          <w:color w:val="000000" w:themeColor="text1"/>
          <w:spacing w:val="21"/>
          <w:sz w:val="24"/>
          <w:szCs w:val="24"/>
          <w:lang w:val="pt-BR"/>
        </w:rPr>
        <w:t xml:space="preserve"> </w:t>
      </w:r>
      <w:r w:rsidRPr="00981449">
        <w:rPr>
          <w:rFonts w:ascii="Times New Roman" w:eastAsia="Times New Roman" w:hAnsi="Times New Roman" w:cs="Times New Roman"/>
          <w:color w:val="000000" w:themeColor="text1"/>
          <w:sz w:val="24"/>
          <w:szCs w:val="24"/>
          <w:lang w:val="pt-BR"/>
        </w:rPr>
        <w:t>h</w:t>
      </w:r>
      <w:r w:rsidRPr="00981449">
        <w:rPr>
          <w:rFonts w:ascii="Times New Roman" w:eastAsia="Times New Roman" w:hAnsi="Times New Roman" w:cs="Times New Roman"/>
          <w:color w:val="000000" w:themeColor="text1"/>
          <w:spacing w:val="-1"/>
          <w:sz w:val="24"/>
          <w:szCs w:val="24"/>
          <w:lang w:val="pt-BR"/>
        </w:rPr>
        <w:t>o</w:t>
      </w:r>
      <w:r w:rsidRPr="00981449">
        <w:rPr>
          <w:rFonts w:ascii="Times New Roman" w:eastAsia="Times New Roman" w:hAnsi="Times New Roman" w:cs="Times New Roman"/>
          <w:color w:val="000000" w:themeColor="text1"/>
          <w:spacing w:val="1"/>
          <w:sz w:val="24"/>
          <w:szCs w:val="24"/>
          <w:lang w:val="pt-BR"/>
        </w:rPr>
        <w:t>ạ</w:t>
      </w:r>
      <w:r w:rsidRPr="00981449">
        <w:rPr>
          <w:rFonts w:ascii="Times New Roman" w:eastAsia="Times New Roman" w:hAnsi="Times New Roman" w:cs="Times New Roman"/>
          <w:color w:val="000000" w:themeColor="text1"/>
          <w:sz w:val="24"/>
          <w:szCs w:val="24"/>
          <w:lang w:val="pt-BR"/>
        </w:rPr>
        <w:t>t</w:t>
      </w:r>
      <w:r w:rsidRPr="00981449">
        <w:rPr>
          <w:rFonts w:ascii="Times New Roman" w:eastAsia="Times New Roman" w:hAnsi="Times New Roman" w:cs="Times New Roman"/>
          <w:color w:val="000000" w:themeColor="text1"/>
          <w:spacing w:val="19"/>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đ</w:t>
      </w:r>
      <w:r w:rsidRPr="00981449">
        <w:rPr>
          <w:rFonts w:ascii="Times New Roman" w:eastAsia="Times New Roman" w:hAnsi="Times New Roman" w:cs="Times New Roman"/>
          <w:color w:val="000000" w:themeColor="text1"/>
          <w:sz w:val="24"/>
          <w:szCs w:val="24"/>
          <w:lang w:val="pt-BR"/>
        </w:rPr>
        <w:t>ộ</w:t>
      </w:r>
      <w:r w:rsidRPr="00981449">
        <w:rPr>
          <w:rFonts w:ascii="Times New Roman" w:eastAsia="Times New Roman" w:hAnsi="Times New Roman" w:cs="Times New Roman"/>
          <w:color w:val="000000" w:themeColor="text1"/>
          <w:spacing w:val="-1"/>
          <w:sz w:val="24"/>
          <w:szCs w:val="24"/>
          <w:lang w:val="pt-BR"/>
        </w:rPr>
        <w:t>n</w:t>
      </w:r>
      <w:r w:rsidRPr="00981449">
        <w:rPr>
          <w:rFonts w:ascii="Times New Roman" w:eastAsia="Times New Roman" w:hAnsi="Times New Roman" w:cs="Times New Roman"/>
          <w:color w:val="000000" w:themeColor="text1"/>
          <w:sz w:val="24"/>
          <w:szCs w:val="24"/>
          <w:lang w:val="pt-BR"/>
        </w:rPr>
        <w:t>g</w:t>
      </w:r>
      <w:r w:rsidRPr="00981449">
        <w:rPr>
          <w:rFonts w:ascii="Times New Roman" w:eastAsia="Times New Roman" w:hAnsi="Times New Roman" w:cs="Times New Roman"/>
          <w:color w:val="000000" w:themeColor="text1"/>
          <w:spacing w:val="17"/>
          <w:sz w:val="24"/>
          <w:szCs w:val="24"/>
          <w:lang w:val="pt-BR"/>
        </w:rPr>
        <w:t xml:space="preserve"> </w:t>
      </w:r>
      <w:r w:rsidRPr="00981449">
        <w:rPr>
          <w:rFonts w:ascii="Times New Roman" w:eastAsia="Times New Roman" w:hAnsi="Times New Roman" w:cs="Times New Roman"/>
          <w:color w:val="000000" w:themeColor="text1"/>
          <w:spacing w:val="2"/>
          <w:sz w:val="24"/>
          <w:szCs w:val="24"/>
          <w:lang w:val="pt-BR"/>
        </w:rPr>
        <w:t>c</w:t>
      </w:r>
      <w:r w:rsidRPr="00981449">
        <w:rPr>
          <w:rFonts w:ascii="Times New Roman" w:eastAsia="Times New Roman" w:hAnsi="Times New Roman" w:cs="Times New Roman"/>
          <w:color w:val="000000" w:themeColor="text1"/>
          <w:spacing w:val="-1"/>
          <w:sz w:val="24"/>
          <w:szCs w:val="24"/>
          <w:lang w:val="pt-BR"/>
        </w:rPr>
        <w:t>ủ</w:t>
      </w:r>
      <w:r w:rsidRPr="00981449">
        <w:rPr>
          <w:rFonts w:ascii="Times New Roman" w:eastAsia="Times New Roman" w:hAnsi="Times New Roman" w:cs="Times New Roman"/>
          <w:color w:val="000000" w:themeColor="text1"/>
          <w:sz w:val="24"/>
          <w:szCs w:val="24"/>
          <w:lang w:val="pt-BR"/>
        </w:rPr>
        <w:t>a</w:t>
      </w:r>
      <w:r w:rsidRPr="00981449">
        <w:rPr>
          <w:rFonts w:ascii="Times New Roman" w:eastAsia="Times New Roman" w:hAnsi="Times New Roman" w:cs="Times New Roman"/>
          <w:color w:val="000000" w:themeColor="text1"/>
          <w:spacing w:val="18"/>
          <w:sz w:val="24"/>
          <w:szCs w:val="24"/>
          <w:lang w:val="pt-BR"/>
        </w:rPr>
        <w:t xml:space="preserve"> </w:t>
      </w:r>
      <w:r w:rsidRPr="00981449">
        <w:rPr>
          <w:rFonts w:ascii="Times New Roman" w:eastAsia="Times New Roman" w:hAnsi="Times New Roman" w:cs="Times New Roman"/>
          <w:color w:val="000000" w:themeColor="text1"/>
          <w:spacing w:val="2"/>
          <w:sz w:val="24"/>
          <w:szCs w:val="24"/>
          <w:lang w:val="pt-BR"/>
        </w:rPr>
        <w:t>c</w:t>
      </w:r>
      <w:r w:rsidRPr="00981449">
        <w:rPr>
          <w:rFonts w:ascii="Times New Roman" w:eastAsia="Times New Roman" w:hAnsi="Times New Roman" w:cs="Times New Roman"/>
          <w:color w:val="000000" w:themeColor="text1"/>
          <w:spacing w:val="-1"/>
          <w:sz w:val="24"/>
          <w:szCs w:val="24"/>
          <w:lang w:val="pt-BR"/>
        </w:rPr>
        <w:t>o</w:t>
      </w:r>
      <w:r w:rsidRPr="00981449">
        <w:rPr>
          <w:rFonts w:ascii="Times New Roman" w:eastAsia="Times New Roman" w:hAnsi="Times New Roman" w:cs="Times New Roman"/>
          <w:color w:val="000000" w:themeColor="text1"/>
          <w:sz w:val="24"/>
          <w:szCs w:val="24"/>
          <w:lang w:val="pt-BR"/>
        </w:rPr>
        <w:t>n</w:t>
      </w:r>
      <w:r w:rsidRPr="00981449">
        <w:rPr>
          <w:rFonts w:ascii="Times New Roman" w:eastAsia="Times New Roman" w:hAnsi="Times New Roman" w:cs="Times New Roman"/>
          <w:color w:val="000000" w:themeColor="text1"/>
          <w:spacing w:val="18"/>
          <w:sz w:val="24"/>
          <w:szCs w:val="24"/>
          <w:lang w:val="pt-BR"/>
        </w:rPr>
        <w:t xml:space="preserve"> </w:t>
      </w:r>
      <w:r w:rsidRPr="00981449">
        <w:rPr>
          <w:rFonts w:ascii="Times New Roman" w:eastAsia="Times New Roman" w:hAnsi="Times New Roman" w:cs="Times New Roman"/>
          <w:color w:val="000000" w:themeColor="text1"/>
          <w:sz w:val="24"/>
          <w:szCs w:val="24"/>
          <w:lang w:val="pt-BR"/>
        </w:rPr>
        <w:t>n</w:t>
      </w:r>
      <w:r w:rsidRPr="00981449">
        <w:rPr>
          <w:rFonts w:ascii="Times New Roman" w:eastAsia="Times New Roman" w:hAnsi="Times New Roman" w:cs="Times New Roman"/>
          <w:color w:val="000000" w:themeColor="text1"/>
          <w:spacing w:val="-1"/>
          <w:sz w:val="24"/>
          <w:szCs w:val="24"/>
          <w:lang w:val="pt-BR"/>
        </w:rPr>
        <w:t>g</w:t>
      </w:r>
      <w:r w:rsidRPr="00981449">
        <w:rPr>
          <w:rFonts w:ascii="Times New Roman" w:eastAsia="Times New Roman" w:hAnsi="Times New Roman" w:cs="Times New Roman"/>
          <w:color w:val="000000" w:themeColor="text1"/>
          <w:sz w:val="24"/>
          <w:szCs w:val="24"/>
          <w:lang w:val="pt-BR"/>
        </w:rPr>
        <w:t>ười</w:t>
      </w:r>
      <w:r w:rsidRPr="00981449">
        <w:rPr>
          <w:rFonts w:ascii="Times New Roman" w:eastAsia="Times New Roman" w:hAnsi="Times New Roman" w:cs="Times New Roman"/>
          <w:color w:val="000000" w:themeColor="text1"/>
          <w:spacing w:val="19"/>
          <w:sz w:val="24"/>
          <w:szCs w:val="24"/>
          <w:lang w:val="pt-BR"/>
        </w:rPr>
        <w:t xml:space="preserve"> </w:t>
      </w:r>
      <w:r w:rsidRPr="00981449">
        <w:rPr>
          <w:rFonts w:ascii="Times New Roman" w:eastAsia="Times New Roman" w:hAnsi="Times New Roman" w:cs="Times New Roman"/>
          <w:color w:val="000000" w:themeColor="text1"/>
          <w:sz w:val="24"/>
          <w:szCs w:val="24"/>
          <w:lang w:val="pt-BR"/>
        </w:rPr>
        <w:t>n</w:t>
      </w:r>
      <w:r w:rsidRPr="00981449">
        <w:rPr>
          <w:rFonts w:ascii="Times New Roman" w:eastAsia="Times New Roman" w:hAnsi="Times New Roman" w:cs="Times New Roman"/>
          <w:color w:val="000000" w:themeColor="text1"/>
          <w:spacing w:val="-1"/>
          <w:sz w:val="24"/>
          <w:szCs w:val="24"/>
          <w:lang w:val="pt-BR"/>
        </w:rPr>
        <w:t>h</w:t>
      </w:r>
      <w:r w:rsidRPr="00981449">
        <w:rPr>
          <w:rFonts w:ascii="Times New Roman" w:eastAsia="Times New Roman" w:hAnsi="Times New Roman" w:cs="Times New Roman"/>
          <w:color w:val="000000" w:themeColor="text1"/>
          <w:spacing w:val="1"/>
          <w:sz w:val="24"/>
          <w:szCs w:val="24"/>
          <w:lang w:val="pt-BR"/>
        </w:rPr>
        <w:t>ằ</w:t>
      </w:r>
      <w:r w:rsidRPr="00981449">
        <w:rPr>
          <w:rFonts w:ascii="Times New Roman" w:eastAsia="Times New Roman" w:hAnsi="Times New Roman" w:cs="Times New Roman"/>
          <w:color w:val="000000" w:themeColor="text1"/>
          <w:sz w:val="24"/>
          <w:szCs w:val="24"/>
          <w:lang w:val="pt-BR"/>
        </w:rPr>
        <w:t>m</w:t>
      </w:r>
      <w:r w:rsidRPr="00981449">
        <w:rPr>
          <w:rFonts w:ascii="Times New Roman" w:eastAsia="Times New Roman" w:hAnsi="Times New Roman" w:cs="Times New Roman"/>
          <w:color w:val="000000" w:themeColor="text1"/>
          <w:spacing w:val="17"/>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t</w:t>
      </w:r>
      <w:r w:rsidRPr="00981449">
        <w:rPr>
          <w:rFonts w:ascii="Times New Roman" w:eastAsia="Times New Roman" w:hAnsi="Times New Roman" w:cs="Times New Roman"/>
          <w:color w:val="000000" w:themeColor="text1"/>
          <w:spacing w:val="-1"/>
          <w:sz w:val="24"/>
          <w:szCs w:val="24"/>
          <w:lang w:val="pt-BR"/>
        </w:rPr>
        <w:t>hí</w:t>
      </w:r>
      <w:r w:rsidRPr="00981449">
        <w:rPr>
          <w:rFonts w:ascii="Times New Roman" w:eastAsia="Times New Roman" w:hAnsi="Times New Roman" w:cs="Times New Roman"/>
          <w:color w:val="000000" w:themeColor="text1"/>
          <w:spacing w:val="1"/>
          <w:sz w:val="24"/>
          <w:szCs w:val="24"/>
          <w:lang w:val="pt-BR"/>
        </w:rPr>
        <w:t>ch</w:t>
      </w:r>
      <w:r w:rsidRPr="00981449">
        <w:rPr>
          <w:rFonts w:ascii="Times New Roman" w:eastAsia="Times New Roman" w:hAnsi="Times New Roman" w:cs="Times New Roman"/>
          <w:color w:val="000000" w:themeColor="text1"/>
          <w:spacing w:val="13"/>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ứ</w:t>
      </w:r>
      <w:r w:rsidRPr="00981449">
        <w:rPr>
          <w:rFonts w:ascii="Times New Roman" w:eastAsia="Times New Roman" w:hAnsi="Times New Roman" w:cs="Times New Roman"/>
          <w:color w:val="000000" w:themeColor="text1"/>
          <w:spacing w:val="-1"/>
          <w:sz w:val="24"/>
          <w:szCs w:val="24"/>
          <w:lang w:val="pt-BR"/>
        </w:rPr>
        <w:t>n</w:t>
      </w:r>
      <w:r w:rsidRPr="00981449">
        <w:rPr>
          <w:rFonts w:ascii="Times New Roman" w:eastAsia="Times New Roman" w:hAnsi="Times New Roman" w:cs="Times New Roman"/>
          <w:color w:val="000000" w:themeColor="text1"/>
          <w:sz w:val="24"/>
          <w:szCs w:val="24"/>
          <w:lang w:val="pt-BR"/>
        </w:rPr>
        <w:t>g</w:t>
      </w:r>
      <w:r w:rsidRPr="00981449">
        <w:rPr>
          <w:rFonts w:ascii="Times New Roman" w:eastAsia="Times New Roman" w:hAnsi="Times New Roman" w:cs="Times New Roman"/>
          <w:color w:val="000000" w:themeColor="text1"/>
          <w:spacing w:val="17"/>
          <w:sz w:val="24"/>
          <w:szCs w:val="24"/>
          <w:lang w:val="pt-BR"/>
        </w:rPr>
        <w:t xml:space="preserve"> với </w:t>
      </w:r>
      <w:r w:rsidRPr="00981449">
        <w:rPr>
          <w:rFonts w:ascii="Times New Roman" w:eastAsia="Times New Roman" w:hAnsi="Times New Roman" w:cs="Times New Roman"/>
          <w:color w:val="000000" w:themeColor="text1"/>
          <w:sz w:val="24"/>
          <w:szCs w:val="24"/>
          <w:lang w:val="pt-BR"/>
        </w:rPr>
        <w:t>biến đổi khí hậu</w:t>
      </w:r>
    </w:p>
    <w:p w:rsidR="00AB142E" w:rsidRPr="00981449" w:rsidRDefault="00AB142E" w:rsidP="00AB142E">
      <w:pPr>
        <w:spacing w:before="80" w:after="0" w:line="240" w:lineRule="auto"/>
        <w:rPr>
          <w:rFonts w:ascii="Times New Roman" w:hAnsi="Times New Roman" w:cs="Times New Roman"/>
          <w:b/>
          <w:color w:val="000000" w:themeColor="text1"/>
          <w:sz w:val="24"/>
          <w:szCs w:val="24"/>
        </w:rPr>
      </w:pPr>
      <w:r w:rsidRPr="00981449">
        <w:rPr>
          <w:rFonts w:ascii="Times New Roman" w:eastAsia="Times New Roman" w:hAnsi="Times New Roman" w:cs="Times New Roman"/>
          <w:b/>
          <w:bCs/>
          <w:color w:val="000000" w:themeColor="text1"/>
          <w:spacing w:val="1"/>
          <w:sz w:val="24"/>
          <w:szCs w:val="24"/>
          <w:lang w:val="pt-BR"/>
        </w:rPr>
        <w:lastRenderedPageBreak/>
        <w:t>Câu 6. T</w:t>
      </w:r>
      <w:r w:rsidRPr="00981449">
        <w:rPr>
          <w:rFonts w:ascii="Times New Roman" w:eastAsia="Times New Roman" w:hAnsi="Times New Roman" w:cs="Times New Roman"/>
          <w:b/>
          <w:bCs/>
          <w:color w:val="000000" w:themeColor="text1"/>
          <w:spacing w:val="-1"/>
          <w:sz w:val="24"/>
          <w:szCs w:val="24"/>
          <w:lang w:val="pt-BR"/>
        </w:rPr>
        <w:t>hí</w:t>
      </w:r>
      <w:r w:rsidRPr="00981449">
        <w:rPr>
          <w:rFonts w:ascii="Times New Roman" w:eastAsia="Times New Roman" w:hAnsi="Times New Roman" w:cs="Times New Roman"/>
          <w:b/>
          <w:bCs/>
          <w:color w:val="000000" w:themeColor="text1"/>
          <w:spacing w:val="1"/>
          <w:sz w:val="24"/>
          <w:szCs w:val="24"/>
          <w:lang w:val="pt-BR"/>
        </w:rPr>
        <w:t>c</w:t>
      </w:r>
      <w:r w:rsidRPr="00981449">
        <w:rPr>
          <w:rFonts w:ascii="Times New Roman" w:eastAsia="Times New Roman" w:hAnsi="Times New Roman" w:cs="Times New Roman"/>
          <w:b/>
          <w:bCs/>
          <w:color w:val="000000" w:themeColor="text1"/>
          <w:sz w:val="24"/>
          <w:szCs w:val="24"/>
          <w:lang w:val="pt-BR"/>
        </w:rPr>
        <w:t>h</w:t>
      </w:r>
      <w:r w:rsidRPr="00981449">
        <w:rPr>
          <w:rFonts w:ascii="Times New Roman" w:eastAsia="Times New Roman" w:hAnsi="Times New Roman" w:cs="Times New Roman"/>
          <w:b/>
          <w:bCs/>
          <w:color w:val="000000" w:themeColor="text1"/>
          <w:spacing w:val="17"/>
          <w:sz w:val="24"/>
          <w:szCs w:val="24"/>
          <w:lang w:val="pt-BR"/>
        </w:rPr>
        <w:t xml:space="preserve"> </w:t>
      </w:r>
      <w:r w:rsidRPr="00981449">
        <w:rPr>
          <w:rFonts w:ascii="Times New Roman" w:eastAsia="Times New Roman" w:hAnsi="Times New Roman" w:cs="Times New Roman"/>
          <w:b/>
          <w:bCs/>
          <w:color w:val="000000" w:themeColor="text1"/>
          <w:spacing w:val="1"/>
          <w:sz w:val="24"/>
          <w:szCs w:val="24"/>
          <w:lang w:val="pt-BR"/>
        </w:rPr>
        <w:t>ứ</w:t>
      </w:r>
      <w:r w:rsidRPr="00981449">
        <w:rPr>
          <w:rFonts w:ascii="Times New Roman" w:eastAsia="Times New Roman" w:hAnsi="Times New Roman" w:cs="Times New Roman"/>
          <w:b/>
          <w:bCs/>
          <w:color w:val="000000" w:themeColor="text1"/>
          <w:sz w:val="24"/>
          <w:szCs w:val="24"/>
          <w:lang w:val="pt-BR"/>
        </w:rPr>
        <w:t>ng</w:t>
      </w:r>
      <w:r w:rsidRPr="00981449">
        <w:rPr>
          <w:rFonts w:ascii="Times New Roman" w:eastAsia="Times New Roman" w:hAnsi="Times New Roman" w:cs="Times New Roman"/>
          <w:b/>
          <w:bCs/>
          <w:color w:val="000000" w:themeColor="text1"/>
          <w:spacing w:val="16"/>
          <w:sz w:val="24"/>
          <w:szCs w:val="24"/>
          <w:lang w:val="pt-BR"/>
        </w:rPr>
        <w:t xml:space="preserve"> </w:t>
      </w:r>
      <w:r w:rsidRPr="00981449">
        <w:rPr>
          <w:rFonts w:ascii="Times New Roman" w:eastAsia="Times New Roman" w:hAnsi="Times New Roman" w:cs="Times New Roman"/>
          <w:b/>
          <w:color w:val="000000" w:themeColor="text1"/>
          <w:sz w:val="24"/>
          <w:szCs w:val="24"/>
          <w:lang w:val="pt-BR"/>
        </w:rPr>
        <w:t>với</w:t>
      </w:r>
      <w:r w:rsidRPr="00981449">
        <w:rPr>
          <w:rFonts w:ascii="Times New Roman" w:eastAsia="Times New Roman" w:hAnsi="Times New Roman" w:cs="Times New Roman"/>
          <w:b/>
          <w:color w:val="000000" w:themeColor="text1"/>
          <w:spacing w:val="11"/>
          <w:sz w:val="24"/>
          <w:szCs w:val="24"/>
          <w:lang w:val="pt-BR"/>
        </w:rPr>
        <w:t xml:space="preserve"> </w:t>
      </w:r>
      <w:r w:rsidRPr="00981449">
        <w:rPr>
          <w:rFonts w:ascii="Times New Roman" w:hAnsi="Times New Roman" w:cs="Times New Roman"/>
          <w:b/>
          <w:color w:val="000000" w:themeColor="text1"/>
          <w:sz w:val="24"/>
          <w:szCs w:val="24"/>
        </w:rPr>
        <w:t>biến đổi khí hậu</w:t>
      </w:r>
      <w:r w:rsidRPr="00981449">
        <w:rPr>
          <w:rFonts w:ascii="Times New Roman" w:eastAsia="Times New Roman" w:hAnsi="Times New Roman" w:cs="Times New Roman"/>
          <w:b/>
          <w:color w:val="000000" w:themeColor="text1"/>
          <w:sz w:val="24"/>
          <w:szCs w:val="24"/>
          <w:lang w:val="pt-BR"/>
        </w:rPr>
        <w:t xml:space="preserve"> là</w:t>
      </w:r>
      <w:r w:rsidRPr="00981449">
        <w:rPr>
          <w:rFonts w:ascii="Times New Roman" w:eastAsia="Times New Roman" w:hAnsi="Times New Roman" w:cs="Times New Roman"/>
          <w:b/>
          <w:color w:val="000000" w:themeColor="text1"/>
          <w:spacing w:val="10"/>
          <w:sz w:val="24"/>
          <w:szCs w:val="24"/>
          <w:lang w:val="pt-BR"/>
        </w:rPr>
        <w:t xml:space="preserve"> </w:t>
      </w:r>
      <w:r w:rsidRPr="00981449">
        <w:rPr>
          <w:rFonts w:ascii="Times New Roman" w:eastAsia="Times New Roman" w:hAnsi="Times New Roman" w:cs="Times New Roman"/>
          <w:b/>
          <w:color w:val="000000" w:themeColor="text1"/>
          <w:spacing w:val="1"/>
          <w:sz w:val="24"/>
          <w:szCs w:val="24"/>
          <w:lang w:val="pt-BR"/>
        </w:rPr>
        <w:t>gì?</w:t>
      </w:r>
    </w:p>
    <w:p w:rsidR="00AB142E" w:rsidRPr="00981449" w:rsidRDefault="00AB142E" w:rsidP="00AB142E">
      <w:pPr>
        <w:numPr>
          <w:ilvl w:val="0"/>
          <w:numId w:val="8"/>
        </w:numPr>
        <w:spacing w:before="80" w:after="0" w:line="240" w:lineRule="auto"/>
        <w:ind w:left="1080"/>
        <w:rPr>
          <w:rFonts w:ascii="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pt-BR"/>
        </w:rPr>
        <w:t>Là</w:t>
      </w:r>
      <w:r w:rsidRPr="00981449">
        <w:rPr>
          <w:rFonts w:ascii="Times New Roman" w:eastAsia="Times New Roman" w:hAnsi="Times New Roman" w:cs="Times New Roman"/>
          <w:color w:val="000000" w:themeColor="text1"/>
          <w:spacing w:val="10"/>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s</w:t>
      </w:r>
      <w:r w:rsidRPr="00981449">
        <w:rPr>
          <w:rFonts w:ascii="Times New Roman" w:eastAsia="Times New Roman" w:hAnsi="Times New Roman" w:cs="Times New Roman"/>
          <w:color w:val="000000" w:themeColor="text1"/>
          <w:sz w:val="24"/>
          <w:szCs w:val="24"/>
          <w:lang w:val="pt-BR"/>
        </w:rPr>
        <w:t>ự</w:t>
      </w:r>
      <w:r w:rsidRPr="00981449">
        <w:rPr>
          <w:rFonts w:ascii="Times New Roman" w:eastAsia="Times New Roman" w:hAnsi="Times New Roman" w:cs="Times New Roman"/>
          <w:color w:val="000000" w:themeColor="text1"/>
          <w:spacing w:val="10"/>
          <w:sz w:val="24"/>
          <w:szCs w:val="24"/>
          <w:lang w:val="pt-BR"/>
        </w:rPr>
        <w:t xml:space="preserve"> </w:t>
      </w:r>
      <w:r w:rsidRPr="00981449">
        <w:rPr>
          <w:rFonts w:ascii="Times New Roman" w:eastAsia="Times New Roman" w:hAnsi="Times New Roman" w:cs="Times New Roman"/>
          <w:color w:val="000000" w:themeColor="text1"/>
          <w:sz w:val="24"/>
          <w:szCs w:val="24"/>
          <w:lang w:val="pt-BR"/>
        </w:rPr>
        <w:t>đ</w:t>
      </w:r>
      <w:r w:rsidRPr="00981449">
        <w:rPr>
          <w:rFonts w:ascii="Times New Roman" w:eastAsia="Times New Roman" w:hAnsi="Times New Roman" w:cs="Times New Roman"/>
          <w:color w:val="000000" w:themeColor="text1"/>
          <w:spacing w:val="-1"/>
          <w:sz w:val="24"/>
          <w:szCs w:val="24"/>
          <w:lang w:val="pt-BR"/>
        </w:rPr>
        <w:t>i</w:t>
      </w:r>
      <w:r w:rsidRPr="00981449">
        <w:rPr>
          <w:rFonts w:ascii="Times New Roman" w:eastAsia="Times New Roman" w:hAnsi="Times New Roman" w:cs="Times New Roman"/>
          <w:color w:val="000000" w:themeColor="text1"/>
          <w:spacing w:val="1"/>
          <w:sz w:val="24"/>
          <w:szCs w:val="24"/>
          <w:lang w:val="pt-BR"/>
        </w:rPr>
        <w:t>ề</w:t>
      </w:r>
      <w:r w:rsidRPr="00981449">
        <w:rPr>
          <w:rFonts w:ascii="Times New Roman" w:eastAsia="Times New Roman" w:hAnsi="Times New Roman" w:cs="Times New Roman"/>
          <w:color w:val="000000" w:themeColor="text1"/>
          <w:sz w:val="24"/>
          <w:szCs w:val="24"/>
          <w:lang w:val="pt-BR"/>
        </w:rPr>
        <w:t>u</w:t>
      </w:r>
      <w:r w:rsidRPr="00981449">
        <w:rPr>
          <w:rFonts w:ascii="Times New Roman" w:eastAsia="Times New Roman" w:hAnsi="Times New Roman" w:cs="Times New Roman"/>
          <w:color w:val="000000" w:themeColor="text1"/>
          <w:spacing w:val="9"/>
          <w:sz w:val="24"/>
          <w:szCs w:val="24"/>
          <w:lang w:val="pt-BR"/>
        </w:rPr>
        <w:t xml:space="preserve"> </w:t>
      </w:r>
      <w:r w:rsidRPr="00981449">
        <w:rPr>
          <w:rFonts w:ascii="Times New Roman" w:eastAsia="Times New Roman" w:hAnsi="Times New Roman" w:cs="Times New Roman"/>
          <w:color w:val="000000" w:themeColor="text1"/>
          <w:sz w:val="24"/>
          <w:szCs w:val="24"/>
          <w:lang w:val="pt-BR"/>
        </w:rPr>
        <w:t>c</w:t>
      </w:r>
      <w:r w:rsidRPr="00981449">
        <w:rPr>
          <w:rFonts w:ascii="Times New Roman" w:eastAsia="Times New Roman" w:hAnsi="Times New Roman" w:cs="Times New Roman"/>
          <w:color w:val="000000" w:themeColor="text1"/>
          <w:spacing w:val="-1"/>
          <w:sz w:val="24"/>
          <w:szCs w:val="24"/>
          <w:lang w:val="pt-BR"/>
        </w:rPr>
        <w:t>h</w:t>
      </w:r>
      <w:r w:rsidRPr="00981449">
        <w:rPr>
          <w:rFonts w:ascii="Times New Roman" w:eastAsia="Times New Roman" w:hAnsi="Times New Roman" w:cs="Times New Roman"/>
          <w:color w:val="000000" w:themeColor="text1"/>
          <w:spacing w:val="2"/>
          <w:sz w:val="24"/>
          <w:szCs w:val="24"/>
          <w:lang w:val="pt-BR"/>
        </w:rPr>
        <w:t>ỉ</w:t>
      </w:r>
      <w:r w:rsidRPr="00981449">
        <w:rPr>
          <w:rFonts w:ascii="Times New Roman" w:eastAsia="Times New Roman" w:hAnsi="Times New Roman" w:cs="Times New Roman"/>
          <w:color w:val="000000" w:themeColor="text1"/>
          <w:spacing w:val="-1"/>
          <w:sz w:val="24"/>
          <w:szCs w:val="24"/>
          <w:lang w:val="pt-BR"/>
        </w:rPr>
        <w:t>n</w:t>
      </w:r>
      <w:r w:rsidRPr="00981449">
        <w:rPr>
          <w:rFonts w:ascii="Times New Roman" w:eastAsia="Times New Roman" w:hAnsi="Times New Roman" w:cs="Times New Roman"/>
          <w:color w:val="000000" w:themeColor="text1"/>
          <w:sz w:val="24"/>
          <w:szCs w:val="24"/>
          <w:lang w:val="pt-BR"/>
        </w:rPr>
        <w:t>h</w:t>
      </w:r>
      <w:r w:rsidRPr="00981449">
        <w:rPr>
          <w:rFonts w:ascii="Times New Roman" w:eastAsia="Times New Roman" w:hAnsi="Times New Roman" w:cs="Times New Roman"/>
          <w:color w:val="000000" w:themeColor="text1"/>
          <w:spacing w:val="8"/>
          <w:sz w:val="24"/>
          <w:szCs w:val="24"/>
          <w:lang w:val="pt-BR"/>
        </w:rPr>
        <w:t xml:space="preserve"> </w:t>
      </w:r>
      <w:r w:rsidRPr="00981449">
        <w:rPr>
          <w:rFonts w:ascii="Times New Roman" w:eastAsia="Times New Roman" w:hAnsi="Times New Roman" w:cs="Times New Roman"/>
          <w:color w:val="000000" w:themeColor="text1"/>
          <w:sz w:val="24"/>
          <w:szCs w:val="24"/>
          <w:lang w:val="pt-BR"/>
        </w:rPr>
        <w:t>hệ</w:t>
      </w:r>
      <w:r w:rsidRPr="00981449">
        <w:rPr>
          <w:rFonts w:ascii="Times New Roman" w:eastAsia="Times New Roman" w:hAnsi="Times New Roman" w:cs="Times New Roman"/>
          <w:color w:val="000000" w:themeColor="text1"/>
          <w:spacing w:val="11"/>
          <w:sz w:val="24"/>
          <w:szCs w:val="24"/>
          <w:lang w:val="pt-BR"/>
        </w:rPr>
        <w:t xml:space="preserve"> </w:t>
      </w:r>
      <w:r w:rsidRPr="00981449">
        <w:rPr>
          <w:rFonts w:ascii="Times New Roman" w:eastAsia="Times New Roman" w:hAnsi="Times New Roman" w:cs="Times New Roman"/>
          <w:color w:val="000000" w:themeColor="text1"/>
          <w:sz w:val="24"/>
          <w:szCs w:val="24"/>
          <w:lang w:val="pt-BR"/>
        </w:rPr>
        <w:t>th</w:t>
      </w:r>
      <w:r w:rsidRPr="00981449">
        <w:rPr>
          <w:rFonts w:ascii="Times New Roman" w:eastAsia="Times New Roman" w:hAnsi="Times New Roman" w:cs="Times New Roman"/>
          <w:color w:val="000000" w:themeColor="text1"/>
          <w:spacing w:val="-1"/>
          <w:sz w:val="24"/>
          <w:szCs w:val="24"/>
          <w:lang w:val="pt-BR"/>
        </w:rPr>
        <w:t>ố</w:t>
      </w:r>
      <w:r w:rsidRPr="00981449">
        <w:rPr>
          <w:rFonts w:ascii="Times New Roman" w:eastAsia="Times New Roman" w:hAnsi="Times New Roman" w:cs="Times New Roman"/>
          <w:color w:val="000000" w:themeColor="text1"/>
          <w:sz w:val="24"/>
          <w:szCs w:val="24"/>
          <w:lang w:val="pt-BR"/>
        </w:rPr>
        <w:t>ng</w:t>
      </w:r>
      <w:r w:rsidRPr="00981449">
        <w:rPr>
          <w:rFonts w:ascii="Times New Roman" w:eastAsia="Times New Roman" w:hAnsi="Times New Roman" w:cs="Times New Roman"/>
          <w:color w:val="000000" w:themeColor="text1"/>
          <w:spacing w:val="10"/>
          <w:sz w:val="24"/>
          <w:szCs w:val="24"/>
          <w:lang w:val="pt-BR"/>
        </w:rPr>
        <w:t xml:space="preserve"> </w:t>
      </w:r>
      <w:r w:rsidRPr="00981449">
        <w:rPr>
          <w:rFonts w:ascii="Times New Roman" w:eastAsia="Times New Roman" w:hAnsi="Times New Roman" w:cs="Times New Roman"/>
          <w:color w:val="000000" w:themeColor="text1"/>
          <w:sz w:val="24"/>
          <w:szCs w:val="24"/>
          <w:lang w:val="pt-BR"/>
        </w:rPr>
        <w:t>tự</w:t>
      </w:r>
      <w:r w:rsidRPr="00981449">
        <w:rPr>
          <w:rFonts w:ascii="Times New Roman" w:eastAsia="Times New Roman" w:hAnsi="Times New Roman" w:cs="Times New Roman"/>
          <w:color w:val="000000" w:themeColor="text1"/>
          <w:spacing w:val="10"/>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nh</w:t>
      </w:r>
      <w:r w:rsidRPr="00981449">
        <w:rPr>
          <w:rFonts w:ascii="Times New Roman" w:eastAsia="Times New Roman" w:hAnsi="Times New Roman" w:cs="Times New Roman"/>
          <w:color w:val="000000" w:themeColor="text1"/>
          <w:sz w:val="24"/>
          <w:szCs w:val="24"/>
          <w:lang w:val="pt-BR"/>
        </w:rPr>
        <w:t>iên</w:t>
      </w:r>
      <w:r w:rsidRPr="00981449">
        <w:rPr>
          <w:rFonts w:ascii="Times New Roman" w:eastAsia="Times New Roman" w:hAnsi="Times New Roman" w:cs="Times New Roman"/>
          <w:color w:val="000000" w:themeColor="text1"/>
          <w:spacing w:val="11"/>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h</w:t>
      </w:r>
      <w:r w:rsidRPr="00981449">
        <w:rPr>
          <w:rFonts w:ascii="Times New Roman" w:eastAsia="Times New Roman" w:hAnsi="Times New Roman" w:cs="Times New Roman"/>
          <w:color w:val="000000" w:themeColor="text1"/>
          <w:spacing w:val="1"/>
          <w:sz w:val="24"/>
          <w:szCs w:val="24"/>
          <w:lang w:val="pt-BR"/>
        </w:rPr>
        <w:t>oặ</w:t>
      </w:r>
      <w:r w:rsidRPr="00981449">
        <w:rPr>
          <w:rFonts w:ascii="Times New Roman" w:eastAsia="Times New Roman" w:hAnsi="Times New Roman" w:cs="Times New Roman"/>
          <w:color w:val="000000" w:themeColor="text1"/>
          <w:sz w:val="24"/>
          <w:szCs w:val="24"/>
          <w:lang w:val="pt-BR"/>
        </w:rPr>
        <w:t>c</w:t>
      </w:r>
      <w:r w:rsidRPr="00981449">
        <w:rPr>
          <w:rFonts w:ascii="Times New Roman" w:eastAsia="Times New Roman" w:hAnsi="Times New Roman" w:cs="Times New Roman"/>
          <w:color w:val="000000" w:themeColor="text1"/>
          <w:spacing w:val="11"/>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c</w:t>
      </w:r>
      <w:r w:rsidRPr="00981449">
        <w:rPr>
          <w:rFonts w:ascii="Times New Roman" w:eastAsia="Times New Roman" w:hAnsi="Times New Roman" w:cs="Times New Roman"/>
          <w:color w:val="000000" w:themeColor="text1"/>
          <w:sz w:val="24"/>
          <w:szCs w:val="24"/>
          <w:lang w:val="pt-BR"/>
        </w:rPr>
        <w:t>on</w:t>
      </w:r>
      <w:r w:rsidRPr="00981449">
        <w:rPr>
          <w:rFonts w:ascii="Times New Roman" w:eastAsia="Times New Roman" w:hAnsi="Times New Roman" w:cs="Times New Roman"/>
          <w:color w:val="000000" w:themeColor="text1"/>
          <w:spacing w:val="8"/>
          <w:sz w:val="24"/>
          <w:szCs w:val="24"/>
          <w:lang w:val="pt-BR"/>
        </w:rPr>
        <w:t xml:space="preserve"> </w:t>
      </w:r>
      <w:r w:rsidRPr="00981449">
        <w:rPr>
          <w:rFonts w:ascii="Times New Roman" w:eastAsia="Times New Roman" w:hAnsi="Times New Roman" w:cs="Times New Roman"/>
          <w:color w:val="000000" w:themeColor="text1"/>
          <w:sz w:val="24"/>
          <w:szCs w:val="24"/>
          <w:lang w:val="pt-BR"/>
        </w:rPr>
        <w:t>n</w:t>
      </w:r>
      <w:r w:rsidRPr="00981449">
        <w:rPr>
          <w:rFonts w:ascii="Times New Roman" w:eastAsia="Times New Roman" w:hAnsi="Times New Roman" w:cs="Times New Roman"/>
          <w:color w:val="000000" w:themeColor="text1"/>
          <w:spacing w:val="-1"/>
          <w:sz w:val="24"/>
          <w:szCs w:val="24"/>
          <w:lang w:val="pt-BR"/>
        </w:rPr>
        <w:t>g</w:t>
      </w:r>
      <w:r w:rsidRPr="00981449">
        <w:rPr>
          <w:rFonts w:ascii="Times New Roman" w:eastAsia="Times New Roman" w:hAnsi="Times New Roman" w:cs="Times New Roman"/>
          <w:color w:val="000000" w:themeColor="text1"/>
          <w:sz w:val="24"/>
          <w:szCs w:val="24"/>
          <w:lang w:val="pt-BR"/>
        </w:rPr>
        <w:t>ười</w:t>
      </w:r>
      <w:r w:rsidRPr="00981449">
        <w:rPr>
          <w:rFonts w:ascii="Times New Roman" w:eastAsia="Times New Roman" w:hAnsi="Times New Roman" w:cs="Times New Roman"/>
          <w:color w:val="000000" w:themeColor="text1"/>
          <w:spacing w:val="2"/>
          <w:sz w:val="24"/>
          <w:szCs w:val="24"/>
          <w:lang w:val="pt-BR"/>
        </w:rPr>
        <w:t xml:space="preserve"> </w:t>
      </w:r>
      <w:r w:rsidRPr="00981449">
        <w:rPr>
          <w:rFonts w:ascii="Times New Roman" w:eastAsia="Times New Roman" w:hAnsi="Times New Roman" w:cs="Times New Roman"/>
          <w:color w:val="000000" w:themeColor="text1"/>
          <w:sz w:val="24"/>
          <w:szCs w:val="24"/>
          <w:lang w:val="pt-BR"/>
        </w:rPr>
        <w:t>nh</w:t>
      </w:r>
      <w:r w:rsidRPr="00981449">
        <w:rPr>
          <w:rFonts w:ascii="Times New Roman" w:eastAsia="Times New Roman" w:hAnsi="Times New Roman" w:cs="Times New Roman"/>
          <w:color w:val="000000" w:themeColor="text1"/>
          <w:spacing w:val="1"/>
          <w:sz w:val="24"/>
          <w:szCs w:val="24"/>
          <w:lang w:val="pt-BR"/>
        </w:rPr>
        <w:t>ằ</w:t>
      </w:r>
      <w:r w:rsidRPr="00981449">
        <w:rPr>
          <w:rFonts w:ascii="Times New Roman" w:eastAsia="Times New Roman" w:hAnsi="Times New Roman" w:cs="Times New Roman"/>
          <w:color w:val="000000" w:themeColor="text1"/>
          <w:sz w:val="24"/>
          <w:szCs w:val="24"/>
          <w:lang w:val="pt-BR"/>
        </w:rPr>
        <w:t>m</w:t>
      </w:r>
      <w:r w:rsidRPr="00981449">
        <w:rPr>
          <w:rFonts w:ascii="Times New Roman" w:eastAsia="Times New Roman" w:hAnsi="Times New Roman" w:cs="Times New Roman"/>
          <w:color w:val="000000" w:themeColor="text1"/>
          <w:spacing w:val="8"/>
          <w:sz w:val="24"/>
          <w:szCs w:val="24"/>
          <w:lang w:val="pt-BR"/>
        </w:rPr>
        <w:t xml:space="preserve"> </w:t>
      </w:r>
      <w:r w:rsidRPr="00981449">
        <w:rPr>
          <w:rFonts w:ascii="Times New Roman" w:eastAsia="Times New Roman" w:hAnsi="Times New Roman" w:cs="Times New Roman"/>
          <w:color w:val="000000" w:themeColor="text1"/>
          <w:sz w:val="24"/>
          <w:szCs w:val="24"/>
          <w:lang w:val="pt-BR"/>
        </w:rPr>
        <w:t>g</w:t>
      </w:r>
      <w:r w:rsidRPr="00981449">
        <w:rPr>
          <w:rFonts w:ascii="Times New Roman" w:eastAsia="Times New Roman" w:hAnsi="Times New Roman" w:cs="Times New Roman"/>
          <w:color w:val="000000" w:themeColor="text1"/>
          <w:spacing w:val="-1"/>
          <w:sz w:val="24"/>
          <w:szCs w:val="24"/>
          <w:lang w:val="pt-BR"/>
        </w:rPr>
        <w:t>i</w:t>
      </w:r>
      <w:r w:rsidRPr="00981449">
        <w:rPr>
          <w:rFonts w:ascii="Times New Roman" w:eastAsia="Times New Roman" w:hAnsi="Times New Roman" w:cs="Times New Roman"/>
          <w:color w:val="000000" w:themeColor="text1"/>
          <w:spacing w:val="1"/>
          <w:sz w:val="24"/>
          <w:szCs w:val="24"/>
          <w:lang w:val="pt-BR"/>
        </w:rPr>
        <w:t>ả</w:t>
      </w:r>
      <w:r w:rsidRPr="00981449">
        <w:rPr>
          <w:rFonts w:ascii="Times New Roman" w:eastAsia="Times New Roman" w:hAnsi="Times New Roman" w:cs="Times New Roman"/>
          <w:color w:val="000000" w:themeColor="text1"/>
          <w:sz w:val="24"/>
          <w:szCs w:val="24"/>
          <w:lang w:val="pt-BR"/>
        </w:rPr>
        <w:t>m</w:t>
      </w:r>
      <w:r w:rsidRPr="00981449">
        <w:rPr>
          <w:rFonts w:ascii="Times New Roman" w:eastAsia="Times New Roman" w:hAnsi="Times New Roman" w:cs="Times New Roman"/>
          <w:color w:val="000000" w:themeColor="text1"/>
          <w:spacing w:val="4"/>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kh</w:t>
      </w:r>
      <w:r w:rsidRPr="00981449">
        <w:rPr>
          <w:rFonts w:ascii="Times New Roman" w:eastAsia="Times New Roman" w:hAnsi="Times New Roman" w:cs="Times New Roman"/>
          <w:color w:val="000000" w:themeColor="text1"/>
          <w:sz w:val="24"/>
          <w:szCs w:val="24"/>
          <w:lang w:val="pt-BR"/>
        </w:rPr>
        <w:t>ả</w:t>
      </w:r>
      <w:r w:rsidRPr="00981449">
        <w:rPr>
          <w:rFonts w:ascii="Times New Roman" w:eastAsia="Times New Roman" w:hAnsi="Times New Roman" w:cs="Times New Roman"/>
          <w:color w:val="000000" w:themeColor="text1"/>
          <w:spacing w:val="-5"/>
          <w:sz w:val="24"/>
          <w:szCs w:val="24"/>
          <w:lang w:val="pt-BR"/>
        </w:rPr>
        <w:t xml:space="preserve"> </w:t>
      </w:r>
      <w:r w:rsidRPr="00981449">
        <w:rPr>
          <w:rFonts w:ascii="Times New Roman" w:eastAsia="Times New Roman" w:hAnsi="Times New Roman" w:cs="Times New Roman"/>
          <w:color w:val="000000" w:themeColor="text1"/>
          <w:sz w:val="24"/>
          <w:szCs w:val="24"/>
          <w:lang w:val="pt-BR"/>
        </w:rPr>
        <w:t>n</w:t>
      </w:r>
      <w:r w:rsidRPr="00981449">
        <w:rPr>
          <w:rFonts w:ascii="Times New Roman" w:eastAsia="Times New Roman" w:hAnsi="Times New Roman" w:cs="Times New Roman"/>
          <w:color w:val="000000" w:themeColor="text1"/>
          <w:spacing w:val="1"/>
          <w:sz w:val="24"/>
          <w:szCs w:val="24"/>
          <w:lang w:val="pt-BR"/>
        </w:rPr>
        <w:t>ă</w:t>
      </w:r>
      <w:r w:rsidRPr="00981449">
        <w:rPr>
          <w:rFonts w:ascii="Times New Roman" w:eastAsia="Times New Roman" w:hAnsi="Times New Roman" w:cs="Times New Roman"/>
          <w:color w:val="000000" w:themeColor="text1"/>
          <w:spacing w:val="-1"/>
          <w:sz w:val="24"/>
          <w:szCs w:val="24"/>
          <w:lang w:val="pt-BR"/>
        </w:rPr>
        <w:t>ng</w:t>
      </w:r>
      <w:r w:rsidRPr="00981449">
        <w:rPr>
          <w:rFonts w:ascii="Times New Roman" w:eastAsia="Times New Roman" w:hAnsi="Times New Roman" w:cs="Times New Roman"/>
          <w:color w:val="000000" w:themeColor="text1"/>
          <w:spacing w:val="8"/>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b</w:t>
      </w:r>
      <w:r w:rsidRPr="00981449">
        <w:rPr>
          <w:rFonts w:ascii="Times New Roman" w:eastAsia="Times New Roman" w:hAnsi="Times New Roman" w:cs="Times New Roman"/>
          <w:color w:val="000000" w:themeColor="text1"/>
          <w:sz w:val="24"/>
          <w:szCs w:val="24"/>
          <w:lang w:val="pt-BR"/>
        </w:rPr>
        <w:t>ị</w:t>
      </w:r>
      <w:r w:rsidRPr="00981449">
        <w:rPr>
          <w:rFonts w:ascii="Times New Roman" w:eastAsia="Times New Roman" w:hAnsi="Times New Roman" w:cs="Times New Roman"/>
          <w:color w:val="000000" w:themeColor="text1"/>
          <w:spacing w:val="-7"/>
          <w:sz w:val="24"/>
          <w:szCs w:val="24"/>
          <w:lang w:val="pt-BR"/>
        </w:rPr>
        <w:t xml:space="preserve"> </w:t>
      </w:r>
      <w:r w:rsidRPr="00981449">
        <w:rPr>
          <w:rFonts w:ascii="Times New Roman" w:eastAsia="Times New Roman" w:hAnsi="Times New Roman" w:cs="Times New Roman"/>
          <w:color w:val="000000" w:themeColor="text1"/>
          <w:spacing w:val="2"/>
          <w:sz w:val="24"/>
          <w:szCs w:val="24"/>
          <w:lang w:val="pt-BR"/>
        </w:rPr>
        <w:t>t</w:t>
      </w:r>
      <w:r w:rsidRPr="00981449">
        <w:rPr>
          <w:rFonts w:ascii="Times New Roman" w:eastAsia="Times New Roman" w:hAnsi="Times New Roman" w:cs="Times New Roman"/>
          <w:color w:val="000000" w:themeColor="text1"/>
          <w:spacing w:val="-1"/>
          <w:sz w:val="24"/>
          <w:szCs w:val="24"/>
          <w:lang w:val="pt-BR"/>
        </w:rPr>
        <w:t>ổ</w:t>
      </w:r>
      <w:r w:rsidRPr="00981449">
        <w:rPr>
          <w:rFonts w:ascii="Times New Roman" w:eastAsia="Times New Roman" w:hAnsi="Times New Roman" w:cs="Times New Roman"/>
          <w:color w:val="000000" w:themeColor="text1"/>
          <w:sz w:val="24"/>
          <w:szCs w:val="24"/>
          <w:lang w:val="pt-BR"/>
        </w:rPr>
        <w:t>n</w:t>
      </w:r>
      <w:r w:rsidRPr="00981449">
        <w:rPr>
          <w:rFonts w:ascii="Times New Roman" w:eastAsia="Times New Roman" w:hAnsi="Times New Roman" w:cs="Times New Roman"/>
          <w:color w:val="000000" w:themeColor="text1"/>
          <w:spacing w:val="1"/>
          <w:sz w:val="24"/>
          <w:szCs w:val="24"/>
          <w:lang w:val="pt-BR"/>
        </w:rPr>
        <w:t xml:space="preserve"> </w:t>
      </w:r>
      <w:r w:rsidRPr="00981449">
        <w:rPr>
          <w:rFonts w:ascii="Times New Roman" w:eastAsia="Times New Roman" w:hAnsi="Times New Roman" w:cs="Times New Roman"/>
          <w:color w:val="000000" w:themeColor="text1"/>
          <w:spacing w:val="2"/>
          <w:sz w:val="24"/>
          <w:szCs w:val="24"/>
          <w:lang w:val="pt-BR"/>
        </w:rPr>
        <w:t>t</w:t>
      </w:r>
      <w:r w:rsidRPr="00981449">
        <w:rPr>
          <w:rFonts w:ascii="Times New Roman" w:eastAsia="Times New Roman" w:hAnsi="Times New Roman" w:cs="Times New Roman"/>
          <w:color w:val="000000" w:themeColor="text1"/>
          <w:spacing w:val="-1"/>
          <w:sz w:val="24"/>
          <w:szCs w:val="24"/>
          <w:lang w:val="pt-BR"/>
        </w:rPr>
        <w:t>h</w:t>
      </w:r>
      <w:r w:rsidRPr="00981449">
        <w:rPr>
          <w:rFonts w:ascii="Times New Roman" w:eastAsia="Times New Roman" w:hAnsi="Times New Roman" w:cs="Times New Roman"/>
          <w:color w:val="000000" w:themeColor="text1"/>
          <w:sz w:val="24"/>
          <w:szCs w:val="24"/>
          <w:lang w:val="pt-BR"/>
        </w:rPr>
        <w:t>ương</w:t>
      </w:r>
      <w:r w:rsidRPr="00981449">
        <w:rPr>
          <w:rFonts w:ascii="Times New Roman" w:eastAsia="Times New Roman" w:hAnsi="Times New Roman" w:cs="Times New Roman"/>
          <w:color w:val="000000" w:themeColor="text1"/>
          <w:spacing w:val="14"/>
          <w:sz w:val="24"/>
          <w:szCs w:val="24"/>
          <w:lang w:val="pt-BR"/>
        </w:rPr>
        <w:t xml:space="preserve"> </w:t>
      </w:r>
      <w:r w:rsidRPr="00981449">
        <w:rPr>
          <w:rFonts w:ascii="Times New Roman" w:eastAsia="Times New Roman" w:hAnsi="Times New Roman" w:cs="Times New Roman"/>
          <w:color w:val="000000" w:themeColor="text1"/>
          <w:sz w:val="24"/>
          <w:szCs w:val="24"/>
          <w:lang w:val="pt-BR"/>
        </w:rPr>
        <w:t>do</w:t>
      </w:r>
      <w:r w:rsidRPr="00981449">
        <w:rPr>
          <w:rFonts w:ascii="Times New Roman" w:eastAsia="Times New Roman" w:hAnsi="Times New Roman" w:cs="Times New Roman"/>
          <w:color w:val="000000" w:themeColor="text1"/>
          <w:spacing w:val="18"/>
          <w:sz w:val="24"/>
          <w:szCs w:val="24"/>
          <w:lang w:val="pt-BR"/>
        </w:rPr>
        <w:t xml:space="preserve"> </w:t>
      </w:r>
      <w:r w:rsidRPr="00981449">
        <w:rPr>
          <w:rFonts w:ascii="Times New Roman" w:eastAsia="Times New Roman" w:hAnsi="Times New Roman" w:cs="Times New Roman"/>
          <w:color w:val="000000" w:themeColor="text1"/>
          <w:sz w:val="24"/>
          <w:szCs w:val="24"/>
          <w:lang w:val="pt-BR"/>
        </w:rPr>
        <w:t>dao</w:t>
      </w:r>
      <w:r w:rsidRPr="00981449">
        <w:rPr>
          <w:rFonts w:ascii="Times New Roman" w:eastAsia="Times New Roman" w:hAnsi="Times New Roman" w:cs="Times New Roman"/>
          <w:color w:val="000000" w:themeColor="text1"/>
          <w:spacing w:val="19"/>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đ</w:t>
      </w:r>
      <w:r w:rsidRPr="00981449">
        <w:rPr>
          <w:rFonts w:ascii="Times New Roman" w:eastAsia="Times New Roman" w:hAnsi="Times New Roman" w:cs="Times New Roman"/>
          <w:color w:val="000000" w:themeColor="text1"/>
          <w:sz w:val="24"/>
          <w:szCs w:val="24"/>
          <w:lang w:val="pt-BR"/>
        </w:rPr>
        <w:t>ộng</w:t>
      </w:r>
      <w:r w:rsidRPr="00981449">
        <w:rPr>
          <w:rFonts w:ascii="Times New Roman" w:eastAsia="Times New Roman" w:hAnsi="Times New Roman" w:cs="Times New Roman"/>
          <w:color w:val="000000" w:themeColor="text1"/>
          <w:spacing w:val="16"/>
          <w:sz w:val="24"/>
          <w:szCs w:val="24"/>
          <w:lang w:val="pt-BR"/>
        </w:rPr>
        <w:t xml:space="preserve"> </w:t>
      </w:r>
      <w:r w:rsidRPr="00981449">
        <w:rPr>
          <w:rFonts w:ascii="Times New Roman" w:eastAsia="Times New Roman" w:hAnsi="Times New Roman" w:cs="Times New Roman"/>
          <w:color w:val="000000" w:themeColor="text1"/>
          <w:sz w:val="24"/>
          <w:szCs w:val="24"/>
          <w:lang w:val="pt-BR"/>
        </w:rPr>
        <w:t>và</w:t>
      </w:r>
      <w:r w:rsidRPr="00981449">
        <w:rPr>
          <w:rFonts w:ascii="Times New Roman" w:eastAsia="Times New Roman" w:hAnsi="Times New Roman" w:cs="Times New Roman"/>
          <w:color w:val="000000" w:themeColor="text1"/>
          <w:spacing w:val="18"/>
          <w:sz w:val="24"/>
          <w:szCs w:val="24"/>
          <w:lang w:val="pt-BR"/>
        </w:rPr>
        <w:t xml:space="preserve"> </w:t>
      </w:r>
      <w:r w:rsidRPr="00981449">
        <w:rPr>
          <w:rFonts w:ascii="Times New Roman" w:eastAsia="Times New Roman" w:hAnsi="Times New Roman" w:cs="Times New Roman"/>
          <w:color w:val="000000" w:themeColor="text1"/>
          <w:sz w:val="24"/>
          <w:szCs w:val="24"/>
          <w:lang w:val="pt-BR"/>
        </w:rPr>
        <w:t>biến đổi khí hậu</w:t>
      </w:r>
      <w:r w:rsidRPr="00981449">
        <w:rPr>
          <w:rFonts w:ascii="Times New Roman" w:eastAsia="Times New Roman" w:hAnsi="Times New Roman" w:cs="Times New Roman"/>
          <w:color w:val="000000" w:themeColor="text1"/>
          <w:spacing w:val="14"/>
          <w:sz w:val="24"/>
          <w:szCs w:val="24"/>
          <w:lang w:val="pt-BR"/>
        </w:rPr>
        <w:t xml:space="preserve"> </w:t>
      </w:r>
      <w:r w:rsidRPr="00981449">
        <w:rPr>
          <w:rFonts w:ascii="Times New Roman" w:eastAsia="Times New Roman" w:hAnsi="Times New Roman" w:cs="Times New Roman"/>
          <w:color w:val="000000" w:themeColor="text1"/>
          <w:sz w:val="24"/>
          <w:szCs w:val="24"/>
          <w:lang w:val="pt-BR"/>
        </w:rPr>
        <w:t>và</w:t>
      </w:r>
      <w:r w:rsidRPr="00981449">
        <w:rPr>
          <w:rFonts w:ascii="Times New Roman" w:eastAsia="Times New Roman" w:hAnsi="Times New Roman" w:cs="Times New Roman"/>
          <w:color w:val="000000" w:themeColor="text1"/>
          <w:spacing w:val="18"/>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t</w:t>
      </w:r>
      <w:r w:rsidRPr="00981449">
        <w:rPr>
          <w:rFonts w:ascii="Times New Roman" w:eastAsia="Times New Roman" w:hAnsi="Times New Roman" w:cs="Times New Roman"/>
          <w:color w:val="000000" w:themeColor="text1"/>
          <w:spacing w:val="2"/>
          <w:sz w:val="24"/>
          <w:szCs w:val="24"/>
          <w:lang w:val="pt-BR"/>
        </w:rPr>
        <w:t>ậ</w:t>
      </w:r>
      <w:r w:rsidRPr="00981449">
        <w:rPr>
          <w:rFonts w:ascii="Times New Roman" w:eastAsia="Times New Roman" w:hAnsi="Times New Roman" w:cs="Times New Roman"/>
          <w:color w:val="000000" w:themeColor="text1"/>
          <w:sz w:val="24"/>
          <w:szCs w:val="24"/>
          <w:lang w:val="pt-BR"/>
        </w:rPr>
        <w:t>n</w:t>
      </w:r>
      <w:r w:rsidRPr="00981449">
        <w:rPr>
          <w:rFonts w:ascii="Times New Roman" w:eastAsia="Times New Roman" w:hAnsi="Times New Roman" w:cs="Times New Roman"/>
          <w:color w:val="000000" w:themeColor="text1"/>
          <w:spacing w:val="11"/>
          <w:sz w:val="24"/>
          <w:szCs w:val="24"/>
          <w:lang w:val="pt-BR"/>
        </w:rPr>
        <w:t xml:space="preserve"> </w:t>
      </w:r>
      <w:r w:rsidRPr="00981449">
        <w:rPr>
          <w:rFonts w:ascii="Times New Roman" w:eastAsia="Times New Roman" w:hAnsi="Times New Roman" w:cs="Times New Roman"/>
          <w:color w:val="000000" w:themeColor="text1"/>
          <w:sz w:val="24"/>
          <w:szCs w:val="24"/>
          <w:lang w:val="pt-BR"/>
        </w:rPr>
        <w:t>dụng</w:t>
      </w:r>
      <w:r w:rsidRPr="00981449">
        <w:rPr>
          <w:rFonts w:ascii="Times New Roman" w:eastAsia="Times New Roman" w:hAnsi="Times New Roman" w:cs="Times New Roman"/>
          <w:color w:val="000000" w:themeColor="text1"/>
          <w:spacing w:val="12"/>
          <w:sz w:val="24"/>
          <w:szCs w:val="24"/>
          <w:lang w:val="pt-BR"/>
        </w:rPr>
        <w:t xml:space="preserve"> </w:t>
      </w:r>
      <w:r w:rsidRPr="00981449">
        <w:rPr>
          <w:rFonts w:ascii="Times New Roman" w:eastAsia="Times New Roman" w:hAnsi="Times New Roman" w:cs="Times New Roman"/>
          <w:color w:val="000000" w:themeColor="text1"/>
          <w:sz w:val="24"/>
          <w:szCs w:val="24"/>
          <w:lang w:val="pt-BR"/>
        </w:rPr>
        <w:t>các cơ</w:t>
      </w:r>
      <w:r w:rsidRPr="00981449">
        <w:rPr>
          <w:rFonts w:ascii="Times New Roman" w:eastAsia="Times New Roman" w:hAnsi="Times New Roman" w:cs="Times New Roman"/>
          <w:color w:val="000000" w:themeColor="text1"/>
          <w:spacing w:val="-12"/>
          <w:sz w:val="24"/>
          <w:szCs w:val="24"/>
          <w:lang w:val="pt-BR"/>
        </w:rPr>
        <w:t xml:space="preserve"> </w:t>
      </w:r>
      <w:r w:rsidRPr="00981449">
        <w:rPr>
          <w:rFonts w:ascii="Times New Roman" w:eastAsia="Times New Roman" w:hAnsi="Times New Roman" w:cs="Times New Roman"/>
          <w:color w:val="000000" w:themeColor="text1"/>
          <w:sz w:val="24"/>
          <w:szCs w:val="24"/>
          <w:lang w:val="pt-BR"/>
        </w:rPr>
        <w:t>hội</w:t>
      </w:r>
      <w:r w:rsidRPr="00981449">
        <w:rPr>
          <w:rFonts w:ascii="Times New Roman" w:eastAsia="Times New Roman" w:hAnsi="Times New Roman" w:cs="Times New Roman"/>
          <w:color w:val="000000" w:themeColor="text1"/>
          <w:spacing w:val="4"/>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d</w:t>
      </w:r>
      <w:r w:rsidRPr="00981449">
        <w:rPr>
          <w:rFonts w:ascii="Times New Roman" w:eastAsia="Times New Roman" w:hAnsi="Times New Roman" w:cs="Times New Roman"/>
          <w:color w:val="000000" w:themeColor="text1"/>
          <w:sz w:val="24"/>
          <w:szCs w:val="24"/>
          <w:lang w:val="pt-BR"/>
        </w:rPr>
        <w:t>o</w:t>
      </w:r>
      <w:r w:rsidRPr="00981449">
        <w:rPr>
          <w:rFonts w:ascii="Times New Roman" w:eastAsia="Times New Roman" w:hAnsi="Times New Roman" w:cs="Times New Roman"/>
          <w:color w:val="000000" w:themeColor="text1"/>
          <w:spacing w:val="2"/>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nó</w:t>
      </w:r>
      <w:r w:rsidRPr="00981449">
        <w:rPr>
          <w:rFonts w:ascii="Times New Roman" w:eastAsia="Times New Roman" w:hAnsi="Times New Roman" w:cs="Times New Roman"/>
          <w:color w:val="000000" w:themeColor="text1"/>
          <w:spacing w:val="2"/>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m</w:t>
      </w:r>
      <w:r w:rsidRPr="00981449">
        <w:rPr>
          <w:rFonts w:ascii="Times New Roman" w:eastAsia="Times New Roman" w:hAnsi="Times New Roman" w:cs="Times New Roman"/>
          <w:color w:val="000000" w:themeColor="text1"/>
          <w:spacing w:val="1"/>
          <w:sz w:val="24"/>
          <w:szCs w:val="24"/>
          <w:lang w:val="pt-BR"/>
        </w:rPr>
        <w:t>a</w:t>
      </w:r>
      <w:r w:rsidRPr="00981449">
        <w:rPr>
          <w:rFonts w:ascii="Times New Roman" w:eastAsia="Times New Roman" w:hAnsi="Times New Roman" w:cs="Times New Roman"/>
          <w:color w:val="000000" w:themeColor="text1"/>
          <w:spacing w:val="-1"/>
          <w:sz w:val="24"/>
          <w:szCs w:val="24"/>
          <w:lang w:val="pt-BR"/>
        </w:rPr>
        <w:t>n</w:t>
      </w:r>
      <w:r w:rsidRPr="00981449">
        <w:rPr>
          <w:rFonts w:ascii="Times New Roman" w:eastAsia="Times New Roman" w:hAnsi="Times New Roman" w:cs="Times New Roman"/>
          <w:color w:val="000000" w:themeColor="text1"/>
          <w:sz w:val="24"/>
          <w:szCs w:val="24"/>
          <w:lang w:val="pt-BR"/>
        </w:rPr>
        <w:t>g</w:t>
      </w:r>
      <w:r w:rsidRPr="00981449">
        <w:rPr>
          <w:rFonts w:ascii="Times New Roman" w:eastAsia="Times New Roman" w:hAnsi="Times New Roman" w:cs="Times New Roman"/>
          <w:color w:val="000000" w:themeColor="text1"/>
          <w:spacing w:val="3"/>
          <w:sz w:val="24"/>
          <w:szCs w:val="24"/>
          <w:lang w:val="pt-BR"/>
        </w:rPr>
        <w:t xml:space="preserve"> </w:t>
      </w:r>
      <w:r w:rsidRPr="00981449">
        <w:rPr>
          <w:rFonts w:ascii="Times New Roman" w:eastAsia="Times New Roman" w:hAnsi="Times New Roman" w:cs="Times New Roman"/>
          <w:color w:val="000000" w:themeColor="text1"/>
          <w:spacing w:val="3"/>
          <w:w w:val="102"/>
          <w:sz w:val="24"/>
          <w:szCs w:val="24"/>
          <w:lang w:val="pt-BR"/>
        </w:rPr>
        <w:t>l</w:t>
      </w:r>
      <w:r w:rsidRPr="00981449">
        <w:rPr>
          <w:rFonts w:ascii="Times New Roman" w:eastAsia="Times New Roman" w:hAnsi="Times New Roman" w:cs="Times New Roman"/>
          <w:color w:val="000000" w:themeColor="text1"/>
          <w:spacing w:val="1"/>
          <w:w w:val="102"/>
          <w:sz w:val="24"/>
          <w:szCs w:val="24"/>
          <w:lang w:val="pt-BR"/>
        </w:rPr>
        <w:t>ạ</w:t>
      </w:r>
      <w:r w:rsidRPr="00981449">
        <w:rPr>
          <w:rFonts w:ascii="Times New Roman" w:eastAsia="Times New Roman" w:hAnsi="Times New Roman" w:cs="Times New Roman"/>
          <w:color w:val="000000" w:themeColor="text1"/>
          <w:w w:val="102"/>
          <w:sz w:val="24"/>
          <w:szCs w:val="24"/>
          <w:lang w:val="pt-BR"/>
        </w:rPr>
        <w:t>i.</w:t>
      </w:r>
    </w:p>
    <w:p w:rsidR="00AB142E" w:rsidRPr="00981449" w:rsidRDefault="00AB142E" w:rsidP="00AB142E">
      <w:pPr>
        <w:numPr>
          <w:ilvl w:val="0"/>
          <w:numId w:val="8"/>
        </w:numPr>
        <w:spacing w:before="80" w:after="0" w:line="240" w:lineRule="auto"/>
        <w:ind w:left="1080"/>
        <w:rPr>
          <w:rFonts w:ascii="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pt-BR"/>
        </w:rPr>
        <w:t>Là</w:t>
      </w:r>
      <w:r w:rsidRPr="00981449">
        <w:rPr>
          <w:rFonts w:ascii="Times New Roman" w:eastAsia="Times New Roman" w:hAnsi="Times New Roman" w:cs="Times New Roman"/>
          <w:color w:val="000000" w:themeColor="text1"/>
          <w:spacing w:val="10"/>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s</w:t>
      </w:r>
      <w:r w:rsidRPr="00981449">
        <w:rPr>
          <w:rFonts w:ascii="Times New Roman" w:eastAsia="Times New Roman" w:hAnsi="Times New Roman" w:cs="Times New Roman"/>
          <w:color w:val="000000" w:themeColor="text1"/>
          <w:sz w:val="24"/>
          <w:szCs w:val="24"/>
          <w:lang w:val="pt-BR"/>
        </w:rPr>
        <w:t>ự</w:t>
      </w:r>
      <w:r w:rsidRPr="00981449">
        <w:rPr>
          <w:rFonts w:ascii="Times New Roman" w:eastAsia="Times New Roman" w:hAnsi="Times New Roman" w:cs="Times New Roman"/>
          <w:color w:val="000000" w:themeColor="text1"/>
          <w:spacing w:val="10"/>
          <w:sz w:val="24"/>
          <w:szCs w:val="24"/>
          <w:lang w:val="pt-BR"/>
        </w:rPr>
        <w:t xml:space="preserve"> </w:t>
      </w:r>
      <w:r w:rsidRPr="00981449">
        <w:rPr>
          <w:rFonts w:ascii="Times New Roman" w:eastAsia="Times New Roman" w:hAnsi="Times New Roman" w:cs="Times New Roman"/>
          <w:color w:val="000000" w:themeColor="text1"/>
          <w:sz w:val="24"/>
          <w:szCs w:val="24"/>
          <w:lang w:val="pt-BR"/>
        </w:rPr>
        <w:t>đ</w:t>
      </w:r>
      <w:r w:rsidRPr="00981449">
        <w:rPr>
          <w:rFonts w:ascii="Times New Roman" w:eastAsia="Times New Roman" w:hAnsi="Times New Roman" w:cs="Times New Roman"/>
          <w:color w:val="000000" w:themeColor="text1"/>
          <w:spacing w:val="-1"/>
          <w:sz w:val="24"/>
          <w:szCs w:val="24"/>
          <w:lang w:val="pt-BR"/>
        </w:rPr>
        <w:t>i</w:t>
      </w:r>
      <w:r w:rsidRPr="00981449">
        <w:rPr>
          <w:rFonts w:ascii="Times New Roman" w:eastAsia="Times New Roman" w:hAnsi="Times New Roman" w:cs="Times New Roman"/>
          <w:color w:val="000000" w:themeColor="text1"/>
          <w:spacing w:val="1"/>
          <w:sz w:val="24"/>
          <w:szCs w:val="24"/>
          <w:lang w:val="pt-BR"/>
        </w:rPr>
        <w:t>ề</w:t>
      </w:r>
      <w:r w:rsidRPr="00981449">
        <w:rPr>
          <w:rFonts w:ascii="Times New Roman" w:eastAsia="Times New Roman" w:hAnsi="Times New Roman" w:cs="Times New Roman"/>
          <w:color w:val="000000" w:themeColor="text1"/>
          <w:sz w:val="24"/>
          <w:szCs w:val="24"/>
          <w:lang w:val="pt-BR"/>
        </w:rPr>
        <w:t>u</w:t>
      </w:r>
      <w:r w:rsidRPr="00981449">
        <w:rPr>
          <w:rFonts w:ascii="Times New Roman" w:eastAsia="Times New Roman" w:hAnsi="Times New Roman" w:cs="Times New Roman"/>
          <w:color w:val="000000" w:themeColor="text1"/>
          <w:spacing w:val="9"/>
          <w:sz w:val="24"/>
          <w:szCs w:val="24"/>
          <w:lang w:val="pt-BR"/>
        </w:rPr>
        <w:t xml:space="preserve"> </w:t>
      </w:r>
      <w:r w:rsidRPr="00981449">
        <w:rPr>
          <w:rFonts w:ascii="Times New Roman" w:eastAsia="Times New Roman" w:hAnsi="Times New Roman" w:cs="Times New Roman"/>
          <w:color w:val="000000" w:themeColor="text1"/>
          <w:sz w:val="24"/>
          <w:szCs w:val="24"/>
          <w:lang w:val="pt-BR"/>
        </w:rPr>
        <w:t>c</w:t>
      </w:r>
      <w:r w:rsidRPr="00981449">
        <w:rPr>
          <w:rFonts w:ascii="Times New Roman" w:eastAsia="Times New Roman" w:hAnsi="Times New Roman" w:cs="Times New Roman"/>
          <w:color w:val="000000" w:themeColor="text1"/>
          <w:spacing w:val="-1"/>
          <w:sz w:val="24"/>
          <w:szCs w:val="24"/>
          <w:lang w:val="pt-BR"/>
        </w:rPr>
        <w:t>h</w:t>
      </w:r>
      <w:r w:rsidRPr="00981449">
        <w:rPr>
          <w:rFonts w:ascii="Times New Roman" w:eastAsia="Times New Roman" w:hAnsi="Times New Roman" w:cs="Times New Roman"/>
          <w:color w:val="000000" w:themeColor="text1"/>
          <w:spacing w:val="2"/>
          <w:sz w:val="24"/>
          <w:szCs w:val="24"/>
          <w:lang w:val="pt-BR"/>
        </w:rPr>
        <w:t>ỉ</w:t>
      </w:r>
      <w:r w:rsidRPr="00981449">
        <w:rPr>
          <w:rFonts w:ascii="Times New Roman" w:eastAsia="Times New Roman" w:hAnsi="Times New Roman" w:cs="Times New Roman"/>
          <w:color w:val="000000" w:themeColor="text1"/>
          <w:spacing w:val="-1"/>
          <w:sz w:val="24"/>
          <w:szCs w:val="24"/>
          <w:lang w:val="pt-BR"/>
        </w:rPr>
        <w:t>n</w:t>
      </w:r>
      <w:r w:rsidRPr="00981449">
        <w:rPr>
          <w:rFonts w:ascii="Times New Roman" w:eastAsia="Times New Roman" w:hAnsi="Times New Roman" w:cs="Times New Roman"/>
          <w:color w:val="000000" w:themeColor="text1"/>
          <w:sz w:val="24"/>
          <w:szCs w:val="24"/>
          <w:lang w:val="pt-BR"/>
        </w:rPr>
        <w:t>h</w:t>
      </w:r>
      <w:r w:rsidRPr="00981449">
        <w:rPr>
          <w:rFonts w:ascii="Times New Roman" w:eastAsia="Times New Roman" w:hAnsi="Times New Roman" w:cs="Times New Roman"/>
          <w:color w:val="000000" w:themeColor="text1"/>
          <w:spacing w:val="8"/>
          <w:sz w:val="24"/>
          <w:szCs w:val="24"/>
          <w:lang w:val="pt-BR"/>
        </w:rPr>
        <w:t xml:space="preserve"> </w:t>
      </w:r>
      <w:r w:rsidRPr="00981449">
        <w:rPr>
          <w:rFonts w:ascii="Times New Roman" w:eastAsia="Times New Roman" w:hAnsi="Times New Roman" w:cs="Times New Roman"/>
          <w:color w:val="000000" w:themeColor="text1"/>
          <w:sz w:val="24"/>
          <w:szCs w:val="24"/>
          <w:lang w:val="pt-BR"/>
        </w:rPr>
        <w:t>hệ</w:t>
      </w:r>
      <w:r w:rsidRPr="00981449">
        <w:rPr>
          <w:rFonts w:ascii="Times New Roman" w:eastAsia="Times New Roman" w:hAnsi="Times New Roman" w:cs="Times New Roman"/>
          <w:color w:val="000000" w:themeColor="text1"/>
          <w:spacing w:val="11"/>
          <w:sz w:val="24"/>
          <w:szCs w:val="24"/>
          <w:lang w:val="pt-BR"/>
        </w:rPr>
        <w:t xml:space="preserve"> </w:t>
      </w:r>
      <w:r w:rsidRPr="00981449">
        <w:rPr>
          <w:rFonts w:ascii="Times New Roman" w:eastAsia="Times New Roman" w:hAnsi="Times New Roman" w:cs="Times New Roman"/>
          <w:color w:val="000000" w:themeColor="text1"/>
          <w:sz w:val="24"/>
          <w:szCs w:val="24"/>
          <w:lang w:val="pt-BR"/>
        </w:rPr>
        <w:t>th</w:t>
      </w:r>
      <w:r w:rsidRPr="00981449">
        <w:rPr>
          <w:rFonts w:ascii="Times New Roman" w:eastAsia="Times New Roman" w:hAnsi="Times New Roman" w:cs="Times New Roman"/>
          <w:color w:val="000000" w:themeColor="text1"/>
          <w:spacing w:val="-1"/>
          <w:sz w:val="24"/>
          <w:szCs w:val="24"/>
          <w:lang w:val="pt-BR"/>
        </w:rPr>
        <w:t>ố</w:t>
      </w:r>
      <w:r w:rsidRPr="00981449">
        <w:rPr>
          <w:rFonts w:ascii="Times New Roman" w:eastAsia="Times New Roman" w:hAnsi="Times New Roman" w:cs="Times New Roman"/>
          <w:color w:val="000000" w:themeColor="text1"/>
          <w:sz w:val="24"/>
          <w:szCs w:val="24"/>
          <w:lang w:val="pt-BR"/>
        </w:rPr>
        <w:t>ng</w:t>
      </w:r>
      <w:r w:rsidRPr="00981449">
        <w:rPr>
          <w:rFonts w:ascii="Times New Roman" w:eastAsia="Times New Roman" w:hAnsi="Times New Roman" w:cs="Times New Roman"/>
          <w:color w:val="000000" w:themeColor="text1"/>
          <w:spacing w:val="10"/>
          <w:sz w:val="24"/>
          <w:szCs w:val="24"/>
          <w:lang w:val="pt-BR"/>
        </w:rPr>
        <w:t xml:space="preserve"> </w:t>
      </w:r>
      <w:r w:rsidRPr="00981449">
        <w:rPr>
          <w:rFonts w:ascii="Times New Roman" w:eastAsia="Times New Roman" w:hAnsi="Times New Roman" w:cs="Times New Roman"/>
          <w:color w:val="000000" w:themeColor="text1"/>
          <w:sz w:val="24"/>
          <w:szCs w:val="24"/>
          <w:lang w:val="pt-BR"/>
        </w:rPr>
        <w:t>tự</w:t>
      </w:r>
      <w:r w:rsidRPr="00981449">
        <w:rPr>
          <w:rFonts w:ascii="Times New Roman" w:eastAsia="Times New Roman" w:hAnsi="Times New Roman" w:cs="Times New Roman"/>
          <w:color w:val="000000" w:themeColor="text1"/>
          <w:spacing w:val="10"/>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nh</w:t>
      </w:r>
      <w:r w:rsidRPr="00981449">
        <w:rPr>
          <w:rFonts w:ascii="Times New Roman" w:eastAsia="Times New Roman" w:hAnsi="Times New Roman" w:cs="Times New Roman"/>
          <w:color w:val="000000" w:themeColor="text1"/>
          <w:sz w:val="24"/>
          <w:szCs w:val="24"/>
          <w:lang w:val="pt-BR"/>
        </w:rPr>
        <w:t>iên</w:t>
      </w:r>
      <w:r w:rsidRPr="00981449">
        <w:rPr>
          <w:rFonts w:ascii="Times New Roman" w:eastAsia="Times New Roman" w:hAnsi="Times New Roman" w:cs="Times New Roman"/>
          <w:color w:val="000000" w:themeColor="text1"/>
          <w:spacing w:val="11"/>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h</w:t>
      </w:r>
      <w:r w:rsidRPr="00981449">
        <w:rPr>
          <w:rFonts w:ascii="Times New Roman" w:eastAsia="Times New Roman" w:hAnsi="Times New Roman" w:cs="Times New Roman"/>
          <w:color w:val="000000" w:themeColor="text1"/>
          <w:spacing w:val="1"/>
          <w:sz w:val="24"/>
          <w:szCs w:val="24"/>
          <w:lang w:val="pt-BR"/>
        </w:rPr>
        <w:t>oặ</w:t>
      </w:r>
      <w:r w:rsidRPr="00981449">
        <w:rPr>
          <w:rFonts w:ascii="Times New Roman" w:eastAsia="Times New Roman" w:hAnsi="Times New Roman" w:cs="Times New Roman"/>
          <w:color w:val="000000" w:themeColor="text1"/>
          <w:sz w:val="24"/>
          <w:szCs w:val="24"/>
          <w:lang w:val="pt-BR"/>
        </w:rPr>
        <w:t>c</w:t>
      </w:r>
      <w:r w:rsidRPr="00981449">
        <w:rPr>
          <w:rFonts w:ascii="Times New Roman" w:eastAsia="Times New Roman" w:hAnsi="Times New Roman" w:cs="Times New Roman"/>
          <w:color w:val="000000" w:themeColor="text1"/>
          <w:spacing w:val="11"/>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c</w:t>
      </w:r>
      <w:r w:rsidRPr="00981449">
        <w:rPr>
          <w:rFonts w:ascii="Times New Roman" w:eastAsia="Times New Roman" w:hAnsi="Times New Roman" w:cs="Times New Roman"/>
          <w:color w:val="000000" w:themeColor="text1"/>
          <w:sz w:val="24"/>
          <w:szCs w:val="24"/>
          <w:lang w:val="pt-BR"/>
        </w:rPr>
        <w:t>on</w:t>
      </w:r>
      <w:r w:rsidRPr="00981449">
        <w:rPr>
          <w:rFonts w:ascii="Times New Roman" w:eastAsia="Times New Roman" w:hAnsi="Times New Roman" w:cs="Times New Roman"/>
          <w:color w:val="000000" w:themeColor="text1"/>
          <w:spacing w:val="8"/>
          <w:sz w:val="24"/>
          <w:szCs w:val="24"/>
          <w:lang w:val="pt-BR"/>
        </w:rPr>
        <w:t xml:space="preserve"> </w:t>
      </w:r>
      <w:r w:rsidRPr="00981449">
        <w:rPr>
          <w:rFonts w:ascii="Times New Roman" w:eastAsia="Times New Roman" w:hAnsi="Times New Roman" w:cs="Times New Roman"/>
          <w:color w:val="000000" w:themeColor="text1"/>
          <w:sz w:val="24"/>
          <w:szCs w:val="24"/>
          <w:lang w:val="pt-BR"/>
        </w:rPr>
        <w:t>n</w:t>
      </w:r>
      <w:r w:rsidRPr="00981449">
        <w:rPr>
          <w:rFonts w:ascii="Times New Roman" w:eastAsia="Times New Roman" w:hAnsi="Times New Roman" w:cs="Times New Roman"/>
          <w:color w:val="000000" w:themeColor="text1"/>
          <w:spacing w:val="-1"/>
          <w:sz w:val="24"/>
          <w:szCs w:val="24"/>
          <w:lang w:val="pt-BR"/>
        </w:rPr>
        <w:t>g</w:t>
      </w:r>
      <w:r w:rsidRPr="00981449">
        <w:rPr>
          <w:rFonts w:ascii="Times New Roman" w:eastAsia="Times New Roman" w:hAnsi="Times New Roman" w:cs="Times New Roman"/>
          <w:color w:val="000000" w:themeColor="text1"/>
          <w:sz w:val="24"/>
          <w:szCs w:val="24"/>
          <w:lang w:val="pt-BR"/>
        </w:rPr>
        <w:t>ười</w:t>
      </w:r>
      <w:r w:rsidRPr="00981449">
        <w:rPr>
          <w:rFonts w:ascii="Times New Roman" w:eastAsia="Times New Roman" w:hAnsi="Times New Roman" w:cs="Times New Roman"/>
          <w:color w:val="000000" w:themeColor="text1"/>
          <w:spacing w:val="2"/>
          <w:sz w:val="24"/>
          <w:szCs w:val="24"/>
          <w:lang w:val="pt-BR"/>
        </w:rPr>
        <w:t xml:space="preserve"> </w:t>
      </w:r>
      <w:r w:rsidRPr="00981449">
        <w:rPr>
          <w:rFonts w:ascii="Times New Roman" w:eastAsia="Times New Roman" w:hAnsi="Times New Roman" w:cs="Times New Roman"/>
          <w:color w:val="000000" w:themeColor="text1"/>
          <w:sz w:val="24"/>
          <w:szCs w:val="24"/>
          <w:lang w:val="pt-BR"/>
        </w:rPr>
        <w:t>đ</w:t>
      </w:r>
      <w:r w:rsidRPr="00981449">
        <w:rPr>
          <w:rFonts w:ascii="Times New Roman" w:eastAsia="Times New Roman" w:hAnsi="Times New Roman" w:cs="Times New Roman"/>
          <w:color w:val="000000" w:themeColor="text1"/>
          <w:spacing w:val="-1"/>
          <w:sz w:val="24"/>
          <w:szCs w:val="24"/>
          <w:lang w:val="pt-BR"/>
        </w:rPr>
        <w:t>ố</w:t>
      </w:r>
      <w:r w:rsidRPr="00981449">
        <w:rPr>
          <w:rFonts w:ascii="Times New Roman" w:eastAsia="Times New Roman" w:hAnsi="Times New Roman" w:cs="Times New Roman"/>
          <w:color w:val="000000" w:themeColor="text1"/>
          <w:sz w:val="24"/>
          <w:szCs w:val="24"/>
          <w:lang w:val="pt-BR"/>
        </w:rPr>
        <w:t>i</w:t>
      </w:r>
      <w:r w:rsidRPr="00981449">
        <w:rPr>
          <w:rFonts w:ascii="Times New Roman" w:eastAsia="Times New Roman" w:hAnsi="Times New Roman" w:cs="Times New Roman"/>
          <w:color w:val="000000" w:themeColor="text1"/>
          <w:spacing w:val="8"/>
          <w:sz w:val="24"/>
          <w:szCs w:val="24"/>
          <w:lang w:val="pt-BR"/>
        </w:rPr>
        <w:t xml:space="preserve"> </w:t>
      </w:r>
      <w:r w:rsidRPr="00981449">
        <w:rPr>
          <w:rFonts w:ascii="Times New Roman" w:eastAsia="Times New Roman" w:hAnsi="Times New Roman" w:cs="Times New Roman"/>
          <w:color w:val="000000" w:themeColor="text1"/>
          <w:sz w:val="24"/>
          <w:szCs w:val="24"/>
          <w:lang w:val="pt-BR"/>
        </w:rPr>
        <w:t>với</w:t>
      </w:r>
      <w:r w:rsidRPr="00981449">
        <w:rPr>
          <w:rFonts w:ascii="Times New Roman" w:eastAsia="Times New Roman" w:hAnsi="Times New Roman" w:cs="Times New Roman"/>
          <w:color w:val="000000" w:themeColor="text1"/>
          <w:spacing w:val="9"/>
          <w:sz w:val="24"/>
          <w:szCs w:val="24"/>
          <w:lang w:val="pt-BR"/>
        </w:rPr>
        <w:t xml:space="preserve"> </w:t>
      </w:r>
      <w:r w:rsidRPr="00981449">
        <w:rPr>
          <w:rFonts w:ascii="Times New Roman" w:eastAsia="Times New Roman" w:hAnsi="Times New Roman" w:cs="Times New Roman"/>
          <w:color w:val="000000" w:themeColor="text1"/>
          <w:w w:val="102"/>
          <w:sz w:val="24"/>
          <w:szCs w:val="24"/>
          <w:lang w:val="pt-BR"/>
        </w:rPr>
        <w:t>h</w:t>
      </w:r>
      <w:r w:rsidRPr="00981449">
        <w:rPr>
          <w:rFonts w:ascii="Times New Roman" w:eastAsia="Times New Roman" w:hAnsi="Times New Roman" w:cs="Times New Roman"/>
          <w:color w:val="000000" w:themeColor="text1"/>
          <w:spacing w:val="-1"/>
          <w:w w:val="102"/>
          <w:sz w:val="24"/>
          <w:szCs w:val="24"/>
          <w:lang w:val="pt-BR"/>
        </w:rPr>
        <w:t>o</w:t>
      </w:r>
      <w:r w:rsidRPr="00981449">
        <w:rPr>
          <w:rFonts w:ascii="Times New Roman" w:eastAsia="Times New Roman" w:hAnsi="Times New Roman" w:cs="Times New Roman"/>
          <w:color w:val="000000" w:themeColor="text1"/>
          <w:w w:val="102"/>
          <w:sz w:val="24"/>
          <w:szCs w:val="24"/>
          <w:lang w:val="pt-BR"/>
        </w:rPr>
        <w:t>àn</w:t>
      </w:r>
      <w:r w:rsidRPr="00981449">
        <w:rPr>
          <w:rFonts w:ascii="Times New Roman" w:eastAsia="Times New Roman" w:hAnsi="Times New Roman" w:cs="Times New Roman"/>
          <w:color w:val="000000" w:themeColor="text1"/>
          <w:spacing w:val="7"/>
          <w:sz w:val="24"/>
          <w:szCs w:val="24"/>
          <w:lang w:val="pt-BR"/>
        </w:rPr>
        <w:t xml:space="preserve"> </w:t>
      </w:r>
      <w:r w:rsidRPr="00981449">
        <w:rPr>
          <w:rFonts w:ascii="Times New Roman" w:eastAsia="Times New Roman" w:hAnsi="Times New Roman" w:cs="Times New Roman"/>
          <w:color w:val="000000" w:themeColor="text1"/>
          <w:w w:val="102"/>
          <w:sz w:val="24"/>
          <w:szCs w:val="24"/>
          <w:lang w:val="pt-BR"/>
        </w:rPr>
        <w:t>c</w:t>
      </w:r>
      <w:r w:rsidRPr="00981449">
        <w:rPr>
          <w:rFonts w:ascii="Times New Roman" w:eastAsia="Times New Roman" w:hAnsi="Times New Roman" w:cs="Times New Roman"/>
          <w:color w:val="000000" w:themeColor="text1"/>
          <w:spacing w:val="1"/>
          <w:w w:val="102"/>
          <w:sz w:val="24"/>
          <w:szCs w:val="24"/>
          <w:lang w:val="pt-BR"/>
        </w:rPr>
        <w:t>ả</w:t>
      </w:r>
      <w:r w:rsidRPr="00981449">
        <w:rPr>
          <w:rFonts w:ascii="Times New Roman" w:eastAsia="Times New Roman" w:hAnsi="Times New Roman" w:cs="Times New Roman"/>
          <w:color w:val="000000" w:themeColor="text1"/>
          <w:spacing w:val="-1"/>
          <w:w w:val="102"/>
          <w:sz w:val="24"/>
          <w:szCs w:val="24"/>
          <w:lang w:val="pt-BR"/>
        </w:rPr>
        <w:t>n</w:t>
      </w:r>
      <w:r w:rsidRPr="00981449">
        <w:rPr>
          <w:rFonts w:ascii="Times New Roman" w:eastAsia="Times New Roman" w:hAnsi="Times New Roman" w:cs="Times New Roman"/>
          <w:color w:val="000000" w:themeColor="text1"/>
          <w:w w:val="102"/>
          <w:sz w:val="24"/>
          <w:szCs w:val="24"/>
          <w:lang w:val="pt-BR"/>
        </w:rPr>
        <w:t>h</w:t>
      </w:r>
      <w:r w:rsidRPr="00981449">
        <w:rPr>
          <w:rFonts w:ascii="Times New Roman" w:eastAsia="Times New Roman" w:hAnsi="Times New Roman" w:cs="Times New Roman"/>
          <w:color w:val="000000" w:themeColor="text1"/>
          <w:spacing w:val="6"/>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h</w:t>
      </w:r>
      <w:r w:rsidRPr="00981449">
        <w:rPr>
          <w:rFonts w:ascii="Times New Roman" w:eastAsia="Times New Roman" w:hAnsi="Times New Roman" w:cs="Times New Roman"/>
          <w:color w:val="000000" w:themeColor="text1"/>
          <w:sz w:val="24"/>
          <w:szCs w:val="24"/>
          <w:lang w:val="pt-BR"/>
        </w:rPr>
        <w:t>o</w:t>
      </w:r>
      <w:r w:rsidRPr="00981449">
        <w:rPr>
          <w:rFonts w:ascii="Times New Roman" w:eastAsia="Times New Roman" w:hAnsi="Times New Roman" w:cs="Times New Roman"/>
          <w:color w:val="000000" w:themeColor="text1"/>
          <w:spacing w:val="-1"/>
          <w:sz w:val="24"/>
          <w:szCs w:val="24"/>
          <w:lang w:val="pt-BR"/>
        </w:rPr>
        <w:t>ặ</w:t>
      </w:r>
      <w:r w:rsidRPr="00981449">
        <w:rPr>
          <w:rFonts w:ascii="Times New Roman" w:eastAsia="Times New Roman" w:hAnsi="Times New Roman" w:cs="Times New Roman"/>
          <w:color w:val="000000" w:themeColor="text1"/>
          <w:sz w:val="24"/>
          <w:szCs w:val="24"/>
          <w:lang w:val="pt-BR"/>
        </w:rPr>
        <w:t>c</w:t>
      </w:r>
      <w:r w:rsidRPr="00981449">
        <w:rPr>
          <w:rFonts w:ascii="Times New Roman" w:eastAsia="Times New Roman" w:hAnsi="Times New Roman" w:cs="Times New Roman"/>
          <w:color w:val="000000" w:themeColor="text1"/>
          <w:spacing w:val="10"/>
          <w:sz w:val="24"/>
          <w:szCs w:val="24"/>
          <w:lang w:val="pt-BR"/>
        </w:rPr>
        <w:t xml:space="preserve"> </w:t>
      </w:r>
      <w:r w:rsidRPr="00981449">
        <w:rPr>
          <w:rFonts w:ascii="Times New Roman" w:eastAsia="Times New Roman" w:hAnsi="Times New Roman" w:cs="Times New Roman"/>
          <w:color w:val="000000" w:themeColor="text1"/>
          <w:spacing w:val="-2"/>
          <w:sz w:val="24"/>
          <w:szCs w:val="24"/>
          <w:lang w:val="pt-BR"/>
        </w:rPr>
        <w:t>mô</w:t>
      </w:r>
      <w:r w:rsidRPr="00981449">
        <w:rPr>
          <w:rFonts w:ascii="Times New Roman" w:eastAsia="Times New Roman" w:hAnsi="Times New Roman" w:cs="Times New Roman"/>
          <w:color w:val="000000" w:themeColor="text1"/>
          <w:sz w:val="24"/>
          <w:szCs w:val="24"/>
          <w:lang w:val="pt-BR"/>
        </w:rPr>
        <w:t>i</w:t>
      </w:r>
      <w:r w:rsidRPr="00981449">
        <w:rPr>
          <w:rFonts w:ascii="Times New Roman" w:eastAsia="Times New Roman" w:hAnsi="Times New Roman" w:cs="Times New Roman"/>
          <w:color w:val="000000" w:themeColor="text1"/>
          <w:spacing w:val="10"/>
          <w:sz w:val="24"/>
          <w:szCs w:val="24"/>
          <w:lang w:val="pt-BR"/>
        </w:rPr>
        <w:t xml:space="preserve"> </w:t>
      </w:r>
      <w:r w:rsidRPr="00981449">
        <w:rPr>
          <w:rFonts w:ascii="Times New Roman" w:eastAsia="Times New Roman" w:hAnsi="Times New Roman" w:cs="Times New Roman"/>
          <w:color w:val="000000" w:themeColor="text1"/>
          <w:sz w:val="24"/>
          <w:szCs w:val="24"/>
          <w:lang w:val="pt-BR"/>
        </w:rPr>
        <w:t>trư</w:t>
      </w:r>
      <w:r w:rsidRPr="00981449">
        <w:rPr>
          <w:rFonts w:ascii="Times New Roman" w:eastAsia="Times New Roman" w:hAnsi="Times New Roman" w:cs="Times New Roman"/>
          <w:color w:val="000000" w:themeColor="text1"/>
          <w:spacing w:val="-1"/>
          <w:sz w:val="24"/>
          <w:szCs w:val="24"/>
          <w:lang w:val="pt-BR"/>
        </w:rPr>
        <w:t>ờ</w:t>
      </w:r>
      <w:r w:rsidRPr="00981449">
        <w:rPr>
          <w:rFonts w:ascii="Times New Roman" w:eastAsia="Times New Roman" w:hAnsi="Times New Roman" w:cs="Times New Roman"/>
          <w:color w:val="000000" w:themeColor="text1"/>
          <w:sz w:val="24"/>
          <w:szCs w:val="24"/>
          <w:lang w:val="pt-BR"/>
        </w:rPr>
        <w:t>ng</w:t>
      </w:r>
      <w:r w:rsidRPr="00981449">
        <w:rPr>
          <w:rFonts w:ascii="Times New Roman" w:eastAsia="Times New Roman" w:hAnsi="Times New Roman" w:cs="Times New Roman"/>
          <w:color w:val="000000" w:themeColor="text1"/>
          <w:spacing w:val="9"/>
          <w:sz w:val="24"/>
          <w:szCs w:val="24"/>
          <w:lang w:val="pt-BR"/>
        </w:rPr>
        <w:t xml:space="preserve"> </w:t>
      </w:r>
      <w:r w:rsidRPr="00981449">
        <w:rPr>
          <w:rFonts w:ascii="Times New Roman" w:eastAsia="Times New Roman" w:hAnsi="Times New Roman" w:cs="Times New Roman"/>
          <w:color w:val="000000" w:themeColor="text1"/>
          <w:sz w:val="24"/>
          <w:szCs w:val="24"/>
          <w:lang w:val="pt-BR"/>
        </w:rPr>
        <w:t>thay</w:t>
      </w:r>
      <w:r w:rsidRPr="00981449">
        <w:rPr>
          <w:rFonts w:ascii="Times New Roman" w:eastAsia="Times New Roman" w:hAnsi="Times New Roman" w:cs="Times New Roman"/>
          <w:color w:val="000000" w:themeColor="text1"/>
          <w:spacing w:val="13"/>
          <w:sz w:val="24"/>
          <w:szCs w:val="24"/>
          <w:lang w:val="pt-BR"/>
        </w:rPr>
        <w:t xml:space="preserve"> </w:t>
      </w:r>
      <w:r w:rsidRPr="00981449">
        <w:rPr>
          <w:rFonts w:ascii="Times New Roman" w:eastAsia="Times New Roman" w:hAnsi="Times New Roman" w:cs="Times New Roman"/>
          <w:color w:val="000000" w:themeColor="text1"/>
          <w:sz w:val="24"/>
          <w:szCs w:val="24"/>
          <w:lang w:val="pt-BR"/>
        </w:rPr>
        <w:t>đổi</w:t>
      </w:r>
      <w:r w:rsidRPr="00981449">
        <w:rPr>
          <w:rFonts w:ascii="Times New Roman" w:eastAsia="Times New Roman" w:hAnsi="Times New Roman" w:cs="Times New Roman"/>
          <w:color w:val="000000" w:themeColor="text1"/>
          <w:spacing w:val="14"/>
          <w:sz w:val="24"/>
          <w:szCs w:val="24"/>
          <w:lang w:val="pt-BR"/>
        </w:rPr>
        <w:t xml:space="preserve"> </w:t>
      </w:r>
      <w:r w:rsidRPr="00981449">
        <w:rPr>
          <w:rFonts w:ascii="Times New Roman" w:eastAsia="Times New Roman" w:hAnsi="Times New Roman" w:cs="Times New Roman"/>
          <w:color w:val="000000" w:themeColor="text1"/>
          <w:sz w:val="24"/>
          <w:szCs w:val="24"/>
          <w:lang w:val="pt-BR"/>
        </w:rPr>
        <w:t>do</w:t>
      </w:r>
      <w:r w:rsidRPr="00981449">
        <w:rPr>
          <w:rFonts w:ascii="Times New Roman" w:eastAsia="Times New Roman" w:hAnsi="Times New Roman" w:cs="Times New Roman"/>
          <w:color w:val="000000" w:themeColor="text1"/>
          <w:spacing w:val="18"/>
          <w:sz w:val="24"/>
          <w:szCs w:val="24"/>
          <w:lang w:val="pt-BR"/>
        </w:rPr>
        <w:t xml:space="preserve"> </w:t>
      </w:r>
      <w:r w:rsidRPr="00981449">
        <w:rPr>
          <w:rFonts w:ascii="Times New Roman" w:eastAsia="Times New Roman" w:hAnsi="Times New Roman" w:cs="Times New Roman"/>
          <w:color w:val="000000" w:themeColor="text1"/>
          <w:sz w:val="24"/>
          <w:szCs w:val="24"/>
          <w:lang w:val="pt-BR"/>
        </w:rPr>
        <w:t>dao</w:t>
      </w:r>
      <w:r w:rsidRPr="00981449">
        <w:rPr>
          <w:rFonts w:ascii="Times New Roman" w:eastAsia="Times New Roman" w:hAnsi="Times New Roman" w:cs="Times New Roman"/>
          <w:color w:val="000000" w:themeColor="text1"/>
          <w:spacing w:val="19"/>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đ</w:t>
      </w:r>
      <w:r w:rsidRPr="00981449">
        <w:rPr>
          <w:rFonts w:ascii="Times New Roman" w:eastAsia="Times New Roman" w:hAnsi="Times New Roman" w:cs="Times New Roman"/>
          <w:color w:val="000000" w:themeColor="text1"/>
          <w:sz w:val="24"/>
          <w:szCs w:val="24"/>
          <w:lang w:val="pt-BR"/>
        </w:rPr>
        <w:t>ộng</w:t>
      </w:r>
      <w:r w:rsidRPr="00981449">
        <w:rPr>
          <w:rFonts w:ascii="Times New Roman" w:eastAsia="Times New Roman" w:hAnsi="Times New Roman" w:cs="Times New Roman"/>
          <w:color w:val="000000" w:themeColor="text1"/>
          <w:spacing w:val="16"/>
          <w:sz w:val="24"/>
          <w:szCs w:val="24"/>
          <w:lang w:val="pt-BR"/>
        </w:rPr>
        <w:t xml:space="preserve"> </w:t>
      </w:r>
      <w:r w:rsidRPr="00981449">
        <w:rPr>
          <w:rFonts w:ascii="Times New Roman" w:eastAsia="Times New Roman" w:hAnsi="Times New Roman" w:cs="Times New Roman"/>
          <w:color w:val="000000" w:themeColor="text1"/>
          <w:sz w:val="24"/>
          <w:szCs w:val="24"/>
          <w:lang w:val="pt-BR"/>
        </w:rPr>
        <w:t>và</w:t>
      </w:r>
      <w:r w:rsidRPr="00981449">
        <w:rPr>
          <w:rFonts w:ascii="Times New Roman" w:eastAsia="Times New Roman" w:hAnsi="Times New Roman" w:cs="Times New Roman"/>
          <w:color w:val="000000" w:themeColor="text1"/>
          <w:spacing w:val="18"/>
          <w:sz w:val="24"/>
          <w:szCs w:val="24"/>
          <w:lang w:val="pt-BR"/>
        </w:rPr>
        <w:t xml:space="preserve"> </w:t>
      </w:r>
      <w:r w:rsidRPr="00981449">
        <w:rPr>
          <w:rFonts w:ascii="Times New Roman" w:eastAsia="Times New Roman" w:hAnsi="Times New Roman" w:cs="Times New Roman"/>
          <w:color w:val="000000" w:themeColor="text1"/>
          <w:sz w:val="24"/>
          <w:szCs w:val="24"/>
          <w:lang w:val="pt-BR"/>
        </w:rPr>
        <w:t>biến đổi khí hậu</w:t>
      </w:r>
      <w:r w:rsidRPr="00981449">
        <w:rPr>
          <w:rFonts w:ascii="Times New Roman" w:eastAsia="Times New Roman" w:hAnsi="Times New Roman" w:cs="Times New Roman"/>
          <w:color w:val="000000" w:themeColor="text1"/>
          <w:spacing w:val="14"/>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h</w:t>
      </w:r>
      <w:r w:rsidRPr="00981449">
        <w:rPr>
          <w:rFonts w:ascii="Times New Roman" w:eastAsia="Times New Roman" w:hAnsi="Times New Roman" w:cs="Times New Roman"/>
          <w:color w:val="000000" w:themeColor="text1"/>
          <w:sz w:val="24"/>
          <w:szCs w:val="24"/>
          <w:lang w:val="pt-BR"/>
        </w:rPr>
        <w:t>i</w:t>
      </w:r>
      <w:r w:rsidRPr="00981449">
        <w:rPr>
          <w:rFonts w:ascii="Times New Roman" w:eastAsia="Times New Roman" w:hAnsi="Times New Roman" w:cs="Times New Roman"/>
          <w:color w:val="000000" w:themeColor="text1"/>
          <w:spacing w:val="2"/>
          <w:sz w:val="24"/>
          <w:szCs w:val="24"/>
          <w:lang w:val="pt-BR"/>
        </w:rPr>
        <w:t>ệ</w:t>
      </w:r>
      <w:r w:rsidRPr="00981449">
        <w:rPr>
          <w:rFonts w:ascii="Times New Roman" w:eastAsia="Times New Roman" w:hAnsi="Times New Roman" w:cs="Times New Roman"/>
          <w:color w:val="000000" w:themeColor="text1"/>
          <w:sz w:val="24"/>
          <w:szCs w:val="24"/>
          <w:lang w:val="pt-BR"/>
        </w:rPr>
        <w:t>n</w:t>
      </w:r>
      <w:r w:rsidRPr="00981449">
        <w:rPr>
          <w:rFonts w:ascii="Times New Roman" w:eastAsia="Times New Roman" w:hAnsi="Times New Roman" w:cs="Times New Roman"/>
          <w:color w:val="000000" w:themeColor="text1"/>
          <w:spacing w:val="14"/>
          <w:sz w:val="24"/>
          <w:szCs w:val="24"/>
          <w:lang w:val="pt-BR"/>
        </w:rPr>
        <w:t xml:space="preserve"> </w:t>
      </w:r>
      <w:r w:rsidRPr="00981449">
        <w:rPr>
          <w:rFonts w:ascii="Times New Roman" w:eastAsia="Times New Roman" w:hAnsi="Times New Roman" w:cs="Times New Roman"/>
          <w:color w:val="000000" w:themeColor="text1"/>
          <w:sz w:val="24"/>
          <w:szCs w:val="24"/>
          <w:lang w:val="pt-BR"/>
        </w:rPr>
        <w:t>h</w:t>
      </w:r>
      <w:r w:rsidRPr="00981449">
        <w:rPr>
          <w:rFonts w:ascii="Times New Roman" w:eastAsia="Times New Roman" w:hAnsi="Times New Roman" w:cs="Times New Roman"/>
          <w:color w:val="000000" w:themeColor="text1"/>
          <w:spacing w:val="1"/>
          <w:sz w:val="24"/>
          <w:szCs w:val="24"/>
          <w:lang w:val="pt-BR"/>
        </w:rPr>
        <w:t>ữ</w:t>
      </w:r>
      <w:r w:rsidRPr="00981449">
        <w:rPr>
          <w:rFonts w:ascii="Times New Roman" w:eastAsia="Times New Roman" w:hAnsi="Times New Roman" w:cs="Times New Roman"/>
          <w:color w:val="000000" w:themeColor="text1"/>
          <w:sz w:val="24"/>
          <w:szCs w:val="24"/>
          <w:lang w:val="pt-BR"/>
        </w:rPr>
        <w:t>u</w:t>
      </w:r>
      <w:r w:rsidRPr="00981449">
        <w:rPr>
          <w:rFonts w:ascii="Times New Roman" w:eastAsia="Times New Roman" w:hAnsi="Times New Roman" w:cs="Times New Roman"/>
          <w:color w:val="000000" w:themeColor="text1"/>
          <w:spacing w:val="16"/>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h</w:t>
      </w:r>
      <w:r w:rsidRPr="00981449">
        <w:rPr>
          <w:rFonts w:ascii="Times New Roman" w:eastAsia="Times New Roman" w:hAnsi="Times New Roman" w:cs="Times New Roman"/>
          <w:color w:val="000000" w:themeColor="text1"/>
          <w:sz w:val="24"/>
          <w:szCs w:val="24"/>
          <w:lang w:val="pt-BR"/>
        </w:rPr>
        <w:t>o</w:t>
      </w:r>
      <w:r w:rsidRPr="00981449">
        <w:rPr>
          <w:rFonts w:ascii="Times New Roman" w:eastAsia="Times New Roman" w:hAnsi="Times New Roman" w:cs="Times New Roman"/>
          <w:color w:val="000000" w:themeColor="text1"/>
          <w:spacing w:val="1"/>
          <w:sz w:val="24"/>
          <w:szCs w:val="24"/>
          <w:lang w:val="pt-BR"/>
        </w:rPr>
        <w:t>ặ</w:t>
      </w:r>
      <w:r w:rsidRPr="00981449">
        <w:rPr>
          <w:rFonts w:ascii="Times New Roman" w:eastAsia="Times New Roman" w:hAnsi="Times New Roman" w:cs="Times New Roman"/>
          <w:color w:val="000000" w:themeColor="text1"/>
          <w:sz w:val="24"/>
          <w:szCs w:val="24"/>
          <w:lang w:val="pt-BR"/>
        </w:rPr>
        <w:t>c</w:t>
      </w:r>
      <w:r w:rsidRPr="00981449">
        <w:rPr>
          <w:rFonts w:ascii="Times New Roman" w:eastAsia="Times New Roman" w:hAnsi="Times New Roman" w:cs="Times New Roman"/>
          <w:color w:val="000000" w:themeColor="text1"/>
          <w:spacing w:val="17"/>
          <w:sz w:val="24"/>
          <w:szCs w:val="24"/>
          <w:lang w:val="pt-BR"/>
        </w:rPr>
        <w:t xml:space="preserve"> </w:t>
      </w:r>
      <w:r w:rsidRPr="00981449">
        <w:rPr>
          <w:rFonts w:ascii="Times New Roman" w:eastAsia="Times New Roman" w:hAnsi="Times New Roman" w:cs="Times New Roman"/>
          <w:color w:val="000000" w:themeColor="text1"/>
          <w:sz w:val="24"/>
          <w:szCs w:val="24"/>
          <w:lang w:val="pt-BR"/>
        </w:rPr>
        <w:t>t</w:t>
      </w:r>
      <w:r w:rsidRPr="00981449">
        <w:rPr>
          <w:rFonts w:ascii="Times New Roman" w:eastAsia="Times New Roman" w:hAnsi="Times New Roman" w:cs="Times New Roman"/>
          <w:color w:val="000000" w:themeColor="text1"/>
          <w:spacing w:val="-1"/>
          <w:sz w:val="24"/>
          <w:szCs w:val="24"/>
          <w:lang w:val="pt-BR"/>
        </w:rPr>
        <w:t>i</w:t>
      </w:r>
      <w:r w:rsidRPr="00981449">
        <w:rPr>
          <w:rFonts w:ascii="Times New Roman" w:eastAsia="Times New Roman" w:hAnsi="Times New Roman" w:cs="Times New Roman"/>
          <w:color w:val="000000" w:themeColor="text1"/>
          <w:spacing w:val="2"/>
          <w:sz w:val="24"/>
          <w:szCs w:val="24"/>
          <w:lang w:val="pt-BR"/>
        </w:rPr>
        <w:t>ề</w:t>
      </w:r>
      <w:r w:rsidRPr="00981449">
        <w:rPr>
          <w:rFonts w:ascii="Times New Roman" w:eastAsia="Times New Roman" w:hAnsi="Times New Roman" w:cs="Times New Roman"/>
          <w:color w:val="000000" w:themeColor="text1"/>
          <w:sz w:val="24"/>
          <w:szCs w:val="24"/>
          <w:lang w:val="pt-BR"/>
        </w:rPr>
        <w:t>m</w:t>
      </w:r>
      <w:r w:rsidRPr="00981449">
        <w:rPr>
          <w:rFonts w:ascii="Times New Roman" w:eastAsia="Times New Roman" w:hAnsi="Times New Roman" w:cs="Times New Roman"/>
          <w:color w:val="000000" w:themeColor="text1"/>
          <w:spacing w:val="13"/>
          <w:sz w:val="24"/>
          <w:szCs w:val="24"/>
          <w:lang w:val="pt-BR"/>
        </w:rPr>
        <w:t xml:space="preserve"> </w:t>
      </w:r>
      <w:r w:rsidRPr="00981449">
        <w:rPr>
          <w:rFonts w:ascii="Times New Roman" w:eastAsia="Times New Roman" w:hAnsi="Times New Roman" w:cs="Times New Roman"/>
          <w:color w:val="000000" w:themeColor="text1"/>
          <w:sz w:val="24"/>
          <w:szCs w:val="24"/>
          <w:lang w:val="pt-BR"/>
        </w:rPr>
        <w:t>t</w:t>
      </w:r>
      <w:r w:rsidRPr="00981449">
        <w:rPr>
          <w:rFonts w:ascii="Times New Roman" w:eastAsia="Times New Roman" w:hAnsi="Times New Roman" w:cs="Times New Roman"/>
          <w:color w:val="000000" w:themeColor="text1"/>
          <w:spacing w:val="2"/>
          <w:sz w:val="24"/>
          <w:szCs w:val="24"/>
          <w:lang w:val="pt-BR"/>
        </w:rPr>
        <w:t>à</w:t>
      </w:r>
      <w:r w:rsidRPr="00981449">
        <w:rPr>
          <w:rFonts w:ascii="Times New Roman" w:eastAsia="Times New Roman" w:hAnsi="Times New Roman" w:cs="Times New Roman"/>
          <w:color w:val="000000" w:themeColor="text1"/>
          <w:spacing w:val="-2"/>
          <w:sz w:val="24"/>
          <w:szCs w:val="24"/>
          <w:lang w:val="pt-BR"/>
        </w:rPr>
        <w:t>n</w:t>
      </w:r>
      <w:r w:rsidRPr="00981449">
        <w:rPr>
          <w:rFonts w:ascii="Times New Roman" w:eastAsia="Times New Roman" w:hAnsi="Times New Roman" w:cs="Times New Roman"/>
          <w:color w:val="000000" w:themeColor="text1"/>
          <w:sz w:val="24"/>
          <w:szCs w:val="24"/>
          <w:lang w:val="pt-BR"/>
        </w:rPr>
        <w:t>g.</w:t>
      </w:r>
    </w:p>
    <w:p w:rsidR="00AB142E" w:rsidRPr="00981449" w:rsidRDefault="00AB142E" w:rsidP="00AB142E">
      <w:pPr>
        <w:numPr>
          <w:ilvl w:val="0"/>
          <w:numId w:val="8"/>
        </w:numPr>
        <w:spacing w:before="80" w:after="0" w:line="240" w:lineRule="auto"/>
        <w:ind w:left="1080"/>
        <w:rPr>
          <w:rFonts w:ascii="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pt-BR"/>
        </w:rPr>
        <w:t>Là</w:t>
      </w:r>
      <w:r w:rsidRPr="00981449">
        <w:rPr>
          <w:rFonts w:ascii="Times New Roman" w:eastAsia="Times New Roman" w:hAnsi="Times New Roman" w:cs="Times New Roman"/>
          <w:color w:val="000000" w:themeColor="text1"/>
          <w:spacing w:val="10"/>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s</w:t>
      </w:r>
      <w:r w:rsidRPr="00981449">
        <w:rPr>
          <w:rFonts w:ascii="Times New Roman" w:eastAsia="Times New Roman" w:hAnsi="Times New Roman" w:cs="Times New Roman"/>
          <w:color w:val="000000" w:themeColor="text1"/>
          <w:sz w:val="24"/>
          <w:szCs w:val="24"/>
          <w:lang w:val="pt-BR"/>
        </w:rPr>
        <w:t>ự</w:t>
      </w:r>
      <w:r w:rsidRPr="00981449">
        <w:rPr>
          <w:rFonts w:ascii="Times New Roman" w:eastAsia="Times New Roman" w:hAnsi="Times New Roman" w:cs="Times New Roman"/>
          <w:color w:val="000000" w:themeColor="text1"/>
          <w:spacing w:val="10"/>
          <w:sz w:val="24"/>
          <w:szCs w:val="24"/>
          <w:lang w:val="pt-BR"/>
        </w:rPr>
        <w:t xml:space="preserve"> </w:t>
      </w:r>
      <w:r w:rsidRPr="00981449">
        <w:rPr>
          <w:rFonts w:ascii="Times New Roman" w:eastAsia="Times New Roman" w:hAnsi="Times New Roman" w:cs="Times New Roman"/>
          <w:color w:val="000000" w:themeColor="text1"/>
          <w:sz w:val="24"/>
          <w:szCs w:val="24"/>
          <w:lang w:val="pt-BR"/>
        </w:rPr>
        <w:t>đ</w:t>
      </w:r>
      <w:r w:rsidRPr="00981449">
        <w:rPr>
          <w:rFonts w:ascii="Times New Roman" w:eastAsia="Times New Roman" w:hAnsi="Times New Roman" w:cs="Times New Roman"/>
          <w:color w:val="000000" w:themeColor="text1"/>
          <w:spacing w:val="-1"/>
          <w:sz w:val="24"/>
          <w:szCs w:val="24"/>
          <w:lang w:val="pt-BR"/>
        </w:rPr>
        <w:t>i</w:t>
      </w:r>
      <w:r w:rsidRPr="00981449">
        <w:rPr>
          <w:rFonts w:ascii="Times New Roman" w:eastAsia="Times New Roman" w:hAnsi="Times New Roman" w:cs="Times New Roman"/>
          <w:color w:val="000000" w:themeColor="text1"/>
          <w:spacing w:val="1"/>
          <w:sz w:val="24"/>
          <w:szCs w:val="24"/>
          <w:lang w:val="pt-BR"/>
        </w:rPr>
        <w:t>ề</w:t>
      </w:r>
      <w:r w:rsidRPr="00981449">
        <w:rPr>
          <w:rFonts w:ascii="Times New Roman" w:eastAsia="Times New Roman" w:hAnsi="Times New Roman" w:cs="Times New Roman"/>
          <w:color w:val="000000" w:themeColor="text1"/>
          <w:sz w:val="24"/>
          <w:szCs w:val="24"/>
          <w:lang w:val="pt-BR"/>
        </w:rPr>
        <w:t>u</w:t>
      </w:r>
      <w:r w:rsidRPr="00981449">
        <w:rPr>
          <w:rFonts w:ascii="Times New Roman" w:eastAsia="Times New Roman" w:hAnsi="Times New Roman" w:cs="Times New Roman"/>
          <w:color w:val="000000" w:themeColor="text1"/>
          <w:spacing w:val="9"/>
          <w:sz w:val="24"/>
          <w:szCs w:val="24"/>
          <w:lang w:val="pt-BR"/>
        </w:rPr>
        <w:t xml:space="preserve"> </w:t>
      </w:r>
      <w:r w:rsidRPr="00981449">
        <w:rPr>
          <w:rFonts w:ascii="Times New Roman" w:eastAsia="Times New Roman" w:hAnsi="Times New Roman" w:cs="Times New Roman"/>
          <w:color w:val="000000" w:themeColor="text1"/>
          <w:sz w:val="24"/>
          <w:szCs w:val="24"/>
          <w:lang w:val="pt-BR"/>
        </w:rPr>
        <w:t>c</w:t>
      </w:r>
      <w:r w:rsidRPr="00981449">
        <w:rPr>
          <w:rFonts w:ascii="Times New Roman" w:eastAsia="Times New Roman" w:hAnsi="Times New Roman" w:cs="Times New Roman"/>
          <w:color w:val="000000" w:themeColor="text1"/>
          <w:spacing w:val="-1"/>
          <w:sz w:val="24"/>
          <w:szCs w:val="24"/>
          <w:lang w:val="pt-BR"/>
        </w:rPr>
        <w:t>h</w:t>
      </w:r>
      <w:r w:rsidRPr="00981449">
        <w:rPr>
          <w:rFonts w:ascii="Times New Roman" w:eastAsia="Times New Roman" w:hAnsi="Times New Roman" w:cs="Times New Roman"/>
          <w:color w:val="000000" w:themeColor="text1"/>
          <w:spacing w:val="2"/>
          <w:sz w:val="24"/>
          <w:szCs w:val="24"/>
          <w:lang w:val="pt-BR"/>
        </w:rPr>
        <w:t>ỉ</w:t>
      </w:r>
      <w:r w:rsidRPr="00981449">
        <w:rPr>
          <w:rFonts w:ascii="Times New Roman" w:eastAsia="Times New Roman" w:hAnsi="Times New Roman" w:cs="Times New Roman"/>
          <w:color w:val="000000" w:themeColor="text1"/>
          <w:spacing w:val="-1"/>
          <w:sz w:val="24"/>
          <w:szCs w:val="24"/>
          <w:lang w:val="pt-BR"/>
        </w:rPr>
        <w:t>n</w:t>
      </w:r>
      <w:r w:rsidRPr="00981449">
        <w:rPr>
          <w:rFonts w:ascii="Times New Roman" w:eastAsia="Times New Roman" w:hAnsi="Times New Roman" w:cs="Times New Roman"/>
          <w:color w:val="000000" w:themeColor="text1"/>
          <w:sz w:val="24"/>
          <w:szCs w:val="24"/>
          <w:lang w:val="pt-BR"/>
        </w:rPr>
        <w:t>h</w:t>
      </w:r>
      <w:r w:rsidRPr="00981449">
        <w:rPr>
          <w:rFonts w:ascii="Times New Roman" w:eastAsia="Times New Roman" w:hAnsi="Times New Roman" w:cs="Times New Roman"/>
          <w:color w:val="000000" w:themeColor="text1"/>
          <w:spacing w:val="8"/>
          <w:sz w:val="24"/>
          <w:szCs w:val="24"/>
          <w:lang w:val="pt-BR"/>
        </w:rPr>
        <w:t xml:space="preserve"> </w:t>
      </w:r>
      <w:r w:rsidRPr="00981449">
        <w:rPr>
          <w:rFonts w:ascii="Times New Roman" w:eastAsia="Times New Roman" w:hAnsi="Times New Roman" w:cs="Times New Roman"/>
          <w:color w:val="000000" w:themeColor="text1"/>
          <w:sz w:val="24"/>
          <w:szCs w:val="24"/>
          <w:lang w:val="pt-BR"/>
        </w:rPr>
        <w:t>hệ</w:t>
      </w:r>
      <w:r w:rsidRPr="00981449">
        <w:rPr>
          <w:rFonts w:ascii="Times New Roman" w:eastAsia="Times New Roman" w:hAnsi="Times New Roman" w:cs="Times New Roman"/>
          <w:color w:val="000000" w:themeColor="text1"/>
          <w:spacing w:val="11"/>
          <w:sz w:val="24"/>
          <w:szCs w:val="24"/>
          <w:lang w:val="pt-BR"/>
        </w:rPr>
        <w:t xml:space="preserve"> </w:t>
      </w:r>
      <w:r w:rsidRPr="00981449">
        <w:rPr>
          <w:rFonts w:ascii="Times New Roman" w:eastAsia="Times New Roman" w:hAnsi="Times New Roman" w:cs="Times New Roman"/>
          <w:color w:val="000000" w:themeColor="text1"/>
          <w:sz w:val="24"/>
          <w:szCs w:val="24"/>
          <w:lang w:val="pt-BR"/>
        </w:rPr>
        <w:t>th</w:t>
      </w:r>
      <w:r w:rsidRPr="00981449">
        <w:rPr>
          <w:rFonts w:ascii="Times New Roman" w:eastAsia="Times New Roman" w:hAnsi="Times New Roman" w:cs="Times New Roman"/>
          <w:color w:val="000000" w:themeColor="text1"/>
          <w:spacing w:val="-1"/>
          <w:sz w:val="24"/>
          <w:szCs w:val="24"/>
          <w:lang w:val="pt-BR"/>
        </w:rPr>
        <w:t>ố</w:t>
      </w:r>
      <w:r w:rsidRPr="00981449">
        <w:rPr>
          <w:rFonts w:ascii="Times New Roman" w:eastAsia="Times New Roman" w:hAnsi="Times New Roman" w:cs="Times New Roman"/>
          <w:color w:val="000000" w:themeColor="text1"/>
          <w:sz w:val="24"/>
          <w:szCs w:val="24"/>
          <w:lang w:val="pt-BR"/>
        </w:rPr>
        <w:t>ng</w:t>
      </w:r>
      <w:r w:rsidRPr="00981449">
        <w:rPr>
          <w:rFonts w:ascii="Times New Roman" w:eastAsia="Times New Roman" w:hAnsi="Times New Roman" w:cs="Times New Roman"/>
          <w:color w:val="000000" w:themeColor="text1"/>
          <w:spacing w:val="10"/>
          <w:sz w:val="24"/>
          <w:szCs w:val="24"/>
          <w:lang w:val="pt-BR"/>
        </w:rPr>
        <w:t xml:space="preserve"> </w:t>
      </w:r>
      <w:r w:rsidRPr="00981449">
        <w:rPr>
          <w:rFonts w:ascii="Times New Roman" w:eastAsia="Times New Roman" w:hAnsi="Times New Roman" w:cs="Times New Roman"/>
          <w:color w:val="000000" w:themeColor="text1"/>
          <w:sz w:val="24"/>
          <w:szCs w:val="24"/>
          <w:lang w:val="pt-BR"/>
        </w:rPr>
        <w:t>tự</w:t>
      </w:r>
      <w:r w:rsidRPr="00981449">
        <w:rPr>
          <w:rFonts w:ascii="Times New Roman" w:eastAsia="Times New Roman" w:hAnsi="Times New Roman" w:cs="Times New Roman"/>
          <w:color w:val="000000" w:themeColor="text1"/>
          <w:spacing w:val="10"/>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nh</w:t>
      </w:r>
      <w:r w:rsidRPr="00981449">
        <w:rPr>
          <w:rFonts w:ascii="Times New Roman" w:eastAsia="Times New Roman" w:hAnsi="Times New Roman" w:cs="Times New Roman"/>
          <w:color w:val="000000" w:themeColor="text1"/>
          <w:sz w:val="24"/>
          <w:szCs w:val="24"/>
          <w:lang w:val="pt-BR"/>
        </w:rPr>
        <w:t>iên</w:t>
      </w:r>
      <w:r w:rsidRPr="00981449">
        <w:rPr>
          <w:rFonts w:ascii="Times New Roman" w:eastAsia="Times New Roman" w:hAnsi="Times New Roman" w:cs="Times New Roman"/>
          <w:color w:val="000000" w:themeColor="text1"/>
          <w:spacing w:val="11"/>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h</w:t>
      </w:r>
      <w:r w:rsidRPr="00981449">
        <w:rPr>
          <w:rFonts w:ascii="Times New Roman" w:eastAsia="Times New Roman" w:hAnsi="Times New Roman" w:cs="Times New Roman"/>
          <w:color w:val="000000" w:themeColor="text1"/>
          <w:spacing w:val="1"/>
          <w:sz w:val="24"/>
          <w:szCs w:val="24"/>
          <w:lang w:val="pt-BR"/>
        </w:rPr>
        <w:t>oặ</w:t>
      </w:r>
      <w:r w:rsidRPr="00981449">
        <w:rPr>
          <w:rFonts w:ascii="Times New Roman" w:eastAsia="Times New Roman" w:hAnsi="Times New Roman" w:cs="Times New Roman"/>
          <w:color w:val="000000" w:themeColor="text1"/>
          <w:sz w:val="24"/>
          <w:szCs w:val="24"/>
          <w:lang w:val="pt-BR"/>
        </w:rPr>
        <w:t>c</w:t>
      </w:r>
      <w:r w:rsidRPr="00981449">
        <w:rPr>
          <w:rFonts w:ascii="Times New Roman" w:eastAsia="Times New Roman" w:hAnsi="Times New Roman" w:cs="Times New Roman"/>
          <w:color w:val="000000" w:themeColor="text1"/>
          <w:spacing w:val="11"/>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c</w:t>
      </w:r>
      <w:r w:rsidRPr="00981449">
        <w:rPr>
          <w:rFonts w:ascii="Times New Roman" w:eastAsia="Times New Roman" w:hAnsi="Times New Roman" w:cs="Times New Roman"/>
          <w:color w:val="000000" w:themeColor="text1"/>
          <w:sz w:val="24"/>
          <w:szCs w:val="24"/>
          <w:lang w:val="pt-BR"/>
        </w:rPr>
        <w:t>on</w:t>
      </w:r>
      <w:r w:rsidRPr="00981449">
        <w:rPr>
          <w:rFonts w:ascii="Times New Roman" w:eastAsia="Times New Roman" w:hAnsi="Times New Roman" w:cs="Times New Roman"/>
          <w:color w:val="000000" w:themeColor="text1"/>
          <w:spacing w:val="8"/>
          <w:sz w:val="24"/>
          <w:szCs w:val="24"/>
          <w:lang w:val="pt-BR"/>
        </w:rPr>
        <w:t xml:space="preserve"> </w:t>
      </w:r>
      <w:r w:rsidRPr="00981449">
        <w:rPr>
          <w:rFonts w:ascii="Times New Roman" w:eastAsia="Times New Roman" w:hAnsi="Times New Roman" w:cs="Times New Roman"/>
          <w:color w:val="000000" w:themeColor="text1"/>
          <w:sz w:val="24"/>
          <w:szCs w:val="24"/>
          <w:lang w:val="pt-BR"/>
        </w:rPr>
        <w:t>n</w:t>
      </w:r>
      <w:r w:rsidRPr="00981449">
        <w:rPr>
          <w:rFonts w:ascii="Times New Roman" w:eastAsia="Times New Roman" w:hAnsi="Times New Roman" w:cs="Times New Roman"/>
          <w:color w:val="000000" w:themeColor="text1"/>
          <w:spacing w:val="-1"/>
          <w:sz w:val="24"/>
          <w:szCs w:val="24"/>
          <w:lang w:val="pt-BR"/>
        </w:rPr>
        <w:t>g</w:t>
      </w:r>
      <w:r w:rsidRPr="00981449">
        <w:rPr>
          <w:rFonts w:ascii="Times New Roman" w:eastAsia="Times New Roman" w:hAnsi="Times New Roman" w:cs="Times New Roman"/>
          <w:color w:val="000000" w:themeColor="text1"/>
          <w:sz w:val="24"/>
          <w:szCs w:val="24"/>
          <w:lang w:val="pt-BR"/>
        </w:rPr>
        <w:t>ười</w:t>
      </w:r>
      <w:r w:rsidRPr="00981449">
        <w:rPr>
          <w:rFonts w:ascii="Times New Roman" w:eastAsia="Times New Roman" w:hAnsi="Times New Roman" w:cs="Times New Roman"/>
          <w:color w:val="000000" w:themeColor="text1"/>
          <w:spacing w:val="2"/>
          <w:sz w:val="24"/>
          <w:szCs w:val="24"/>
          <w:lang w:val="pt-BR"/>
        </w:rPr>
        <w:t xml:space="preserve"> </w:t>
      </w:r>
      <w:r w:rsidRPr="00981449">
        <w:rPr>
          <w:rFonts w:ascii="Times New Roman" w:eastAsia="Times New Roman" w:hAnsi="Times New Roman" w:cs="Times New Roman"/>
          <w:color w:val="000000" w:themeColor="text1"/>
          <w:sz w:val="24"/>
          <w:szCs w:val="24"/>
          <w:lang w:val="pt-BR"/>
        </w:rPr>
        <w:t>đ</w:t>
      </w:r>
      <w:r w:rsidRPr="00981449">
        <w:rPr>
          <w:rFonts w:ascii="Times New Roman" w:eastAsia="Times New Roman" w:hAnsi="Times New Roman" w:cs="Times New Roman"/>
          <w:color w:val="000000" w:themeColor="text1"/>
          <w:spacing w:val="-1"/>
          <w:sz w:val="24"/>
          <w:szCs w:val="24"/>
          <w:lang w:val="pt-BR"/>
        </w:rPr>
        <w:t>ố</w:t>
      </w:r>
      <w:r w:rsidRPr="00981449">
        <w:rPr>
          <w:rFonts w:ascii="Times New Roman" w:eastAsia="Times New Roman" w:hAnsi="Times New Roman" w:cs="Times New Roman"/>
          <w:color w:val="000000" w:themeColor="text1"/>
          <w:sz w:val="24"/>
          <w:szCs w:val="24"/>
          <w:lang w:val="pt-BR"/>
        </w:rPr>
        <w:t>i</w:t>
      </w:r>
      <w:r w:rsidRPr="00981449">
        <w:rPr>
          <w:rFonts w:ascii="Times New Roman" w:eastAsia="Times New Roman" w:hAnsi="Times New Roman" w:cs="Times New Roman"/>
          <w:color w:val="000000" w:themeColor="text1"/>
          <w:spacing w:val="8"/>
          <w:sz w:val="24"/>
          <w:szCs w:val="24"/>
          <w:lang w:val="pt-BR"/>
        </w:rPr>
        <w:t xml:space="preserve"> </w:t>
      </w:r>
      <w:r w:rsidRPr="00981449">
        <w:rPr>
          <w:rFonts w:ascii="Times New Roman" w:eastAsia="Times New Roman" w:hAnsi="Times New Roman" w:cs="Times New Roman"/>
          <w:color w:val="000000" w:themeColor="text1"/>
          <w:sz w:val="24"/>
          <w:szCs w:val="24"/>
          <w:lang w:val="pt-BR"/>
        </w:rPr>
        <w:t>với</w:t>
      </w:r>
      <w:r w:rsidRPr="00981449">
        <w:rPr>
          <w:rFonts w:ascii="Times New Roman" w:eastAsia="Times New Roman" w:hAnsi="Times New Roman" w:cs="Times New Roman"/>
          <w:color w:val="000000" w:themeColor="text1"/>
          <w:spacing w:val="9"/>
          <w:sz w:val="24"/>
          <w:szCs w:val="24"/>
          <w:lang w:val="pt-BR"/>
        </w:rPr>
        <w:t xml:space="preserve"> </w:t>
      </w:r>
      <w:r w:rsidRPr="00981449">
        <w:rPr>
          <w:rFonts w:ascii="Times New Roman" w:eastAsia="Times New Roman" w:hAnsi="Times New Roman" w:cs="Times New Roman"/>
          <w:color w:val="000000" w:themeColor="text1"/>
          <w:w w:val="102"/>
          <w:sz w:val="24"/>
          <w:szCs w:val="24"/>
          <w:lang w:val="pt-BR"/>
        </w:rPr>
        <w:t>h</w:t>
      </w:r>
      <w:r w:rsidRPr="00981449">
        <w:rPr>
          <w:rFonts w:ascii="Times New Roman" w:eastAsia="Times New Roman" w:hAnsi="Times New Roman" w:cs="Times New Roman"/>
          <w:color w:val="000000" w:themeColor="text1"/>
          <w:spacing w:val="-1"/>
          <w:w w:val="102"/>
          <w:sz w:val="24"/>
          <w:szCs w:val="24"/>
          <w:lang w:val="pt-BR"/>
        </w:rPr>
        <w:t>o</w:t>
      </w:r>
      <w:r w:rsidRPr="00981449">
        <w:rPr>
          <w:rFonts w:ascii="Times New Roman" w:eastAsia="Times New Roman" w:hAnsi="Times New Roman" w:cs="Times New Roman"/>
          <w:color w:val="000000" w:themeColor="text1"/>
          <w:w w:val="102"/>
          <w:sz w:val="24"/>
          <w:szCs w:val="24"/>
          <w:lang w:val="pt-BR"/>
        </w:rPr>
        <w:t>àn</w:t>
      </w:r>
      <w:r w:rsidRPr="00981449">
        <w:rPr>
          <w:rFonts w:ascii="Times New Roman" w:eastAsia="Times New Roman" w:hAnsi="Times New Roman" w:cs="Times New Roman"/>
          <w:color w:val="000000" w:themeColor="text1"/>
          <w:spacing w:val="7"/>
          <w:sz w:val="24"/>
          <w:szCs w:val="24"/>
          <w:lang w:val="pt-BR"/>
        </w:rPr>
        <w:t xml:space="preserve"> </w:t>
      </w:r>
      <w:r w:rsidRPr="00981449">
        <w:rPr>
          <w:rFonts w:ascii="Times New Roman" w:eastAsia="Times New Roman" w:hAnsi="Times New Roman" w:cs="Times New Roman"/>
          <w:color w:val="000000" w:themeColor="text1"/>
          <w:w w:val="102"/>
          <w:sz w:val="24"/>
          <w:szCs w:val="24"/>
          <w:lang w:val="pt-BR"/>
        </w:rPr>
        <w:t>c</w:t>
      </w:r>
      <w:r w:rsidRPr="00981449">
        <w:rPr>
          <w:rFonts w:ascii="Times New Roman" w:eastAsia="Times New Roman" w:hAnsi="Times New Roman" w:cs="Times New Roman"/>
          <w:color w:val="000000" w:themeColor="text1"/>
          <w:spacing w:val="1"/>
          <w:w w:val="102"/>
          <w:sz w:val="24"/>
          <w:szCs w:val="24"/>
          <w:lang w:val="pt-BR"/>
        </w:rPr>
        <w:t>ả</w:t>
      </w:r>
      <w:r w:rsidRPr="00981449">
        <w:rPr>
          <w:rFonts w:ascii="Times New Roman" w:eastAsia="Times New Roman" w:hAnsi="Times New Roman" w:cs="Times New Roman"/>
          <w:color w:val="000000" w:themeColor="text1"/>
          <w:spacing w:val="-1"/>
          <w:w w:val="102"/>
          <w:sz w:val="24"/>
          <w:szCs w:val="24"/>
          <w:lang w:val="pt-BR"/>
        </w:rPr>
        <w:t>n</w:t>
      </w:r>
      <w:r w:rsidRPr="00981449">
        <w:rPr>
          <w:rFonts w:ascii="Times New Roman" w:eastAsia="Times New Roman" w:hAnsi="Times New Roman" w:cs="Times New Roman"/>
          <w:color w:val="000000" w:themeColor="text1"/>
          <w:w w:val="102"/>
          <w:sz w:val="24"/>
          <w:szCs w:val="24"/>
          <w:lang w:val="pt-BR"/>
        </w:rPr>
        <w:t>h</w:t>
      </w:r>
      <w:r w:rsidRPr="00981449">
        <w:rPr>
          <w:rFonts w:ascii="Times New Roman" w:eastAsia="Times New Roman" w:hAnsi="Times New Roman" w:cs="Times New Roman"/>
          <w:color w:val="000000" w:themeColor="text1"/>
          <w:spacing w:val="6"/>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h</w:t>
      </w:r>
      <w:r w:rsidRPr="00981449">
        <w:rPr>
          <w:rFonts w:ascii="Times New Roman" w:eastAsia="Times New Roman" w:hAnsi="Times New Roman" w:cs="Times New Roman"/>
          <w:color w:val="000000" w:themeColor="text1"/>
          <w:sz w:val="24"/>
          <w:szCs w:val="24"/>
          <w:lang w:val="pt-BR"/>
        </w:rPr>
        <w:t>o</w:t>
      </w:r>
      <w:r w:rsidRPr="00981449">
        <w:rPr>
          <w:rFonts w:ascii="Times New Roman" w:eastAsia="Times New Roman" w:hAnsi="Times New Roman" w:cs="Times New Roman"/>
          <w:color w:val="000000" w:themeColor="text1"/>
          <w:spacing w:val="-1"/>
          <w:sz w:val="24"/>
          <w:szCs w:val="24"/>
          <w:lang w:val="pt-BR"/>
        </w:rPr>
        <w:t>ặ</w:t>
      </w:r>
      <w:r w:rsidRPr="00981449">
        <w:rPr>
          <w:rFonts w:ascii="Times New Roman" w:eastAsia="Times New Roman" w:hAnsi="Times New Roman" w:cs="Times New Roman"/>
          <w:color w:val="000000" w:themeColor="text1"/>
          <w:sz w:val="24"/>
          <w:szCs w:val="24"/>
          <w:lang w:val="pt-BR"/>
        </w:rPr>
        <w:t>c</w:t>
      </w:r>
      <w:r w:rsidRPr="00981449">
        <w:rPr>
          <w:rFonts w:ascii="Times New Roman" w:eastAsia="Times New Roman" w:hAnsi="Times New Roman" w:cs="Times New Roman"/>
          <w:color w:val="000000" w:themeColor="text1"/>
          <w:spacing w:val="10"/>
          <w:sz w:val="24"/>
          <w:szCs w:val="24"/>
          <w:lang w:val="pt-BR"/>
        </w:rPr>
        <w:t xml:space="preserve"> </w:t>
      </w:r>
      <w:r w:rsidRPr="00981449">
        <w:rPr>
          <w:rFonts w:ascii="Times New Roman" w:eastAsia="Times New Roman" w:hAnsi="Times New Roman" w:cs="Times New Roman"/>
          <w:color w:val="000000" w:themeColor="text1"/>
          <w:spacing w:val="-2"/>
          <w:sz w:val="24"/>
          <w:szCs w:val="24"/>
          <w:lang w:val="pt-BR"/>
        </w:rPr>
        <w:t>mô</w:t>
      </w:r>
      <w:r w:rsidRPr="00981449">
        <w:rPr>
          <w:rFonts w:ascii="Times New Roman" w:eastAsia="Times New Roman" w:hAnsi="Times New Roman" w:cs="Times New Roman"/>
          <w:color w:val="000000" w:themeColor="text1"/>
          <w:sz w:val="24"/>
          <w:szCs w:val="24"/>
          <w:lang w:val="pt-BR"/>
        </w:rPr>
        <w:t>i</w:t>
      </w:r>
      <w:r w:rsidRPr="00981449">
        <w:rPr>
          <w:rFonts w:ascii="Times New Roman" w:eastAsia="Times New Roman" w:hAnsi="Times New Roman" w:cs="Times New Roman"/>
          <w:color w:val="000000" w:themeColor="text1"/>
          <w:spacing w:val="10"/>
          <w:sz w:val="24"/>
          <w:szCs w:val="24"/>
          <w:lang w:val="pt-BR"/>
        </w:rPr>
        <w:t xml:space="preserve"> </w:t>
      </w:r>
      <w:r w:rsidRPr="00981449">
        <w:rPr>
          <w:rFonts w:ascii="Times New Roman" w:eastAsia="Times New Roman" w:hAnsi="Times New Roman" w:cs="Times New Roman"/>
          <w:color w:val="000000" w:themeColor="text1"/>
          <w:sz w:val="24"/>
          <w:szCs w:val="24"/>
          <w:lang w:val="pt-BR"/>
        </w:rPr>
        <w:t>trư</w:t>
      </w:r>
      <w:r w:rsidRPr="00981449">
        <w:rPr>
          <w:rFonts w:ascii="Times New Roman" w:eastAsia="Times New Roman" w:hAnsi="Times New Roman" w:cs="Times New Roman"/>
          <w:color w:val="000000" w:themeColor="text1"/>
          <w:spacing w:val="-1"/>
          <w:sz w:val="24"/>
          <w:szCs w:val="24"/>
          <w:lang w:val="pt-BR"/>
        </w:rPr>
        <w:t>ờ</w:t>
      </w:r>
      <w:r w:rsidRPr="00981449">
        <w:rPr>
          <w:rFonts w:ascii="Times New Roman" w:eastAsia="Times New Roman" w:hAnsi="Times New Roman" w:cs="Times New Roman"/>
          <w:color w:val="000000" w:themeColor="text1"/>
          <w:sz w:val="24"/>
          <w:szCs w:val="24"/>
          <w:lang w:val="pt-BR"/>
        </w:rPr>
        <w:t>ng</w:t>
      </w:r>
      <w:r w:rsidRPr="00981449">
        <w:rPr>
          <w:rFonts w:ascii="Times New Roman" w:eastAsia="Times New Roman" w:hAnsi="Times New Roman" w:cs="Times New Roman"/>
          <w:color w:val="000000" w:themeColor="text1"/>
          <w:spacing w:val="9"/>
          <w:sz w:val="24"/>
          <w:szCs w:val="24"/>
          <w:lang w:val="pt-BR"/>
        </w:rPr>
        <w:t xml:space="preserve"> </w:t>
      </w:r>
      <w:r w:rsidRPr="00981449">
        <w:rPr>
          <w:rFonts w:ascii="Times New Roman" w:eastAsia="Times New Roman" w:hAnsi="Times New Roman" w:cs="Times New Roman"/>
          <w:color w:val="000000" w:themeColor="text1"/>
          <w:sz w:val="24"/>
          <w:szCs w:val="24"/>
          <w:lang w:val="pt-BR"/>
        </w:rPr>
        <w:t>thay</w:t>
      </w:r>
      <w:r w:rsidRPr="00981449">
        <w:rPr>
          <w:rFonts w:ascii="Times New Roman" w:eastAsia="Times New Roman" w:hAnsi="Times New Roman" w:cs="Times New Roman"/>
          <w:color w:val="000000" w:themeColor="text1"/>
          <w:spacing w:val="13"/>
          <w:sz w:val="24"/>
          <w:szCs w:val="24"/>
          <w:lang w:val="pt-BR"/>
        </w:rPr>
        <w:t xml:space="preserve"> </w:t>
      </w:r>
      <w:r w:rsidRPr="00981449">
        <w:rPr>
          <w:rFonts w:ascii="Times New Roman" w:eastAsia="Times New Roman" w:hAnsi="Times New Roman" w:cs="Times New Roman"/>
          <w:color w:val="000000" w:themeColor="text1"/>
          <w:sz w:val="24"/>
          <w:szCs w:val="24"/>
          <w:lang w:val="pt-BR"/>
        </w:rPr>
        <w:t>đổi,</w:t>
      </w:r>
      <w:r w:rsidRPr="00981449">
        <w:rPr>
          <w:rFonts w:ascii="Times New Roman" w:eastAsia="Times New Roman" w:hAnsi="Times New Roman" w:cs="Times New Roman"/>
          <w:color w:val="000000" w:themeColor="text1"/>
          <w:spacing w:val="10"/>
          <w:sz w:val="24"/>
          <w:szCs w:val="24"/>
          <w:lang w:val="pt-BR"/>
        </w:rPr>
        <w:t xml:space="preserve"> </w:t>
      </w:r>
      <w:r w:rsidRPr="00981449">
        <w:rPr>
          <w:rFonts w:ascii="Times New Roman" w:eastAsia="Times New Roman" w:hAnsi="Times New Roman" w:cs="Times New Roman"/>
          <w:color w:val="000000" w:themeColor="text1"/>
          <w:sz w:val="24"/>
          <w:szCs w:val="24"/>
          <w:lang w:val="pt-BR"/>
        </w:rPr>
        <w:t>nh</w:t>
      </w:r>
      <w:r w:rsidRPr="00981449">
        <w:rPr>
          <w:rFonts w:ascii="Times New Roman" w:eastAsia="Times New Roman" w:hAnsi="Times New Roman" w:cs="Times New Roman"/>
          <w:color w:val="000000" w:themeColor="text1"/>
          <w:spacing w:val="1"/>
          <w:sz w:val="24"/>
          <w:szCs w:val="24"/>
          <w:lang w:val="pt-BR"/>
        </w:rPr>
        <w:t>ằ</w:t>
      </w:r>
      <w:r w:rsidRPr="00981449">
        <w:rPr>
          <w:rFonts w:ascii="Times New Roman" w:eastAsia="Times New Roman" w:hAnsi="Times New Roman" w:cs="Times New Roman"/>
          <w:color w:val="000000" w:themeColor="text1"/>
          <w:sz w:val="24"/>
          <w:szCs w:val="24"/>
          <w:lang w:val="pt-BR"/>
        </w:rPr>
        <w:t>m</w:t>
      </w:r>
      <w:r w:rsidRPr="00981449">
        <w:rPr>
          <w:rFonts w:ascii="Times New Roman" w:eastAsia="Times New Roman" w:hAnsi="Times New Roman" w:cs="Times New Roman"/>
          <w:color w:val="000000" w:themeColor="text1"/>
          <w:spacing w:val="8"/>
          <w:sz w:val="24"/>
          <w:szCs w:val="24"/>
          <w:lang w:val="pt-BR"/>
        </w:rPr>
        <w:t xml:space="preserve"> </w:t>
      </w:r>
      <w:r w:rsidRPr="00981449">
        <w:rPr>
          <w:rFonts w:ascii="Times New Roman" w:eastAsia="Times New Roman" w:hAnsi="Times New Roman" w:cs="Times New Roman"/>
          <w:color w:val="000000" w:themeColor="text1"/>
          <w:sz w:val="24"/>
          <w:szCs w:val="24"/>
          <w:lang w:val="pt-BR"/>
        </w:rPr>
        <w:t>g</w:t>
      </w:r>
      <w:r w:rsidRPr="00981449">
        <w:rPr>
          <w:rFonts w:ascii="Times New Roman" w:eastAsia="Times New Roman" w:hAnsi="Times New Roman" w:cs="Times New Roman"/>
          <w:color w:val="000000" w:themeColor="text1"/>
          <w:spacing w:val="-1"/>
          <w:sz w:val="24"/>
          <w:szCs w:val="24"/>
          <w:lang w:val="pt-BR"/>
        </w:rPr>
        <w:t>i</w:t>
      </w:r>
      <w:r w:rsidRPr="00981449">
        <w:rPr>
          <w:rFonts w:ascii="Times New Roman" w:eastAsia="Times New Roman" w:hAnsi="Times New Roman" w:cs="Times New Roman"/>
          <w:color w:val="000000" w:themeColor="text1"/>
          <w:spacing w:val="1"/>
          <w:sz w:val="24"/>
          <w:szCs w:val="24"/>
          <w:lang w:val="pt-BR"/>
        </w:rPr>
        <w:t>ả</w:t>
      </w:r>
      <w:r w:rsidRPr="00981449">
        <w:rPr>
          <w:rFonts w:ascii="Times New Roman" w:eastAsia="Times New Roman" w:hAnsi="Times New Roman" w:cs="Times New Roman"/>
          <w:color w:val="000000" w:themeColor="text1"/>
          <w:sz w:val="24"/>
          <w:szCs w:val="24"/>
          <w:lang w:val="pt-BR"/>
        </w:rPr>
        <w:t>m</w:t>
      </w:r>
      <w:r w:rsidRPr="00981449">
        <w:rPr>
          <w:rFonts w:ascii="Times New Roman" w:eastAsia="Times New Roman" w:hAnsi="Times New Roman" w:cs="Times New Roman"/>
          <w:color w:val="000000" w:themeColor="text1"/>
          <w:spacing w:val="4"/>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kh</w:t>
      </w:r>
      <w:r w:rsidRPr="00981449">
        <w:rPr>
          <w:rFonts w:ascii="Times New Roman" w:eastAsia="Times New Roman" w:hAnsi="Times New Roman" w:cs="Times New Roman"/>
          <w:color w:val="000000" w:themeColor="text1"/>
          <w:sz w:val="24"/>
          <w:szCs w:val="24"/>
          <w:lang w:val="pt-BR"/>
        </w:rPr>
        <w:t>ả</w:t>
      </w:r>
      <w:r w:rsidRPr="00981449">
        <w:rPr>
          <w:rFonts w:ascii="Times New Roman" w:eastAsia="Times New Roman" w:hAnsi="Times New Roman" w:cs="Times New Roman"/>
          <w:color w:val="000000" w:themeColor="text1"/>
          <w:spacing w:val="-5"/>
          <w:sz w:val="24"/>
          <w:szCs w:val="24"/>
          <w:lang w:val="pt-BR"/>
        </w:rPr>
        <w:t xml:space="preserve"> </w:t>
      </w:r>
      <w:r w:rsidRPr="00981449">
        <w:rPr>
          <w:rFonts w:ascii="Times New Roman" w:eastAsia="Times New Roman" w:hAnsi="Times New Roman" w:cs="Times New Roman"/>
          <w:color w:val="000000" w:themeColor="text1"/>
          <w:sz w:val="24"/>
          <w:szCs w:val="24"/>
          <w:lang w:val="pt-BR"/>
        </w:rPr>
        <w:t>n</w:t>
      </w:r>
      <w:r w:rsidRPr="00981449">
        <w:rPr>
          <w:rFonts w:ascii="Times New Roman" w:eastAsia="Times New Roman" w:hAnsi="Times New Roman" w:cs="Times New Roman"/>
          <w:color w:val="000000" w:themeColor="text1"/>
          <w:spacing w:val="1"/>
          <w:sz w:val="24"/>
          <w:szCs w:val="24"/>
          <w:lang w:val="pt-BR"/>
        </w:rPr>
        <w:t>ă</w:t>
      </w:r>
      <w:r w:rsidRPr="00981449">
        <w:rPr>
          <w:rFonts w:ascii="Times New Roman" w:eastAsia="Times New Roman" w:hAnsi="Times New Roman" w:cs="Times New Roman"/>
          <w:color w:val="000000" w:themeColor="text1"/>
          <w:spacing w:val="-1"/>
          <w:sz w:val="24"/>
          <w:szCs w:val="24"/>
          <w:lang w:val="pt-BR"/>
        </w:rPr>
        <w:t>ng</w:t>
      </w:r>
      <w:r w:rsidRPr="00981449">
        <w:rPr>
          <w:rFonts w:ascii="Times New Roman" w:eastAsia="Times New Roman" w:hAnsi="Times New Roman" w:cs="Times New Roman"/>
          <w:color w:val="000000" w:themeColor="text1"/>
          <w:spacing w:val="8"/>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b</w:t>
      </w:r>
      <w:r w:rsidRPr="00981449">
        <w:rPr>
          <w:rFonts w:ascii="Times New Roman" w:eastAsia="Times New Roman" w:hAnsi="Times New Roman" w:cs="Times New Roman"/>
          <w:color w:val="000000" w:themeColor="text1"/>
          <w:sz w:val="24"/>
          <w:szCs w:val="24"/>
          <w:lang w:val="pt-BR"/>
        </w:rPr>
        <w:t>ị</w:t>
      </w:r>
      <w:r w:rsidRPr="00981449">
        <w:rPr>
          <w:rFonts w:ascii="Times New Roman" w:eastAsia="Times New Roman" w:hAnsi="Times New Roman" w:cs="Times New Roman"/>
          <w:color w:val="000000" w:themeColor="text1"/>
          <w:spacing w:val="-7"/>
          <w:sz w:val="24"/>
          <w:szCs w:val="24"/>
          <w:lang w:val="pt-BR"/>
        </w:rPr>
        <w:t xml:space="preserve"> </w:t>
      </w:r>
      <w:r w:rsidRPr="00981449">
        <w:rPr>
          <w:rFonts w:ascii="Times New Roman" w:eastAsia="Times New Roman" w:hAnsi="Times New Roman" w:cs="Times New Roman"/>
          <w:color w:val="000000" w:themeColor="text1"/>
          <w:spacing w:val="2"/>
          <w:sz w:val="24"/>
          <w:szCs w:val="24"/>
          <w:lang w:val="pt-BR"/>
        </w:rPr>
        <w:t>t</w:t>
      </w:r>
      <w:r w:rsidRPr="00981449">
        <w:rPr>
          <w:rFonts w:ascii="Times New Roman" w:eastAsia="Times New Roman" w:hAnsi="Times New Roman" w:cs="Times New Roman"/>
          <w:color w:val="000000" w:themeColor="text1"/>
          <w:spacing w:val="-1"/>
          <w:sz w:val="24"/>
          <w:szCs w:val="24"/>
          <w:lang w:val="pt-BR"/>
        </w:rPr>
        <w:t>ổ</w:t>
      </w:r>
      <w:r w:rsidRPr="00981449">
        <w:rPr>
          <w:rFonts w:ascii="Times New Roman" w:eastAsia="Times New Roman" w:hAnsi="Times New Roman" w:cs="Times New Roman"/>
          <w:color w:val="000000" w:themeColor="text1"/>
          <w:sz w:val="24"/>
          <w:szCs w:val="24"/>
          <w:lang w:val="pt-BR"/>
        </w:rPr>
        <w:t>n</w:t>
      </w:r>
      <w:r w:rsidRPr="00981449">
        <w:rPr>
          <w:rFonts w:ascii="Times New Roman" w:eastAsia="Times New Roman" w:hAnsi="Times New Roman" w:cs="Times New Roman"/>
          <w:color w:val="000000" w:themeColor="text1"/>
          <w:spacing w:val="1"/>
          <w:sz w:val="24"/>
          <w:szCs w:val="24"/>
          <w:lang w:val="pt-BR"/>
        </w:rPr>
        <w:t xml:space="preserve"> </w:t>
      </w:r>
      <w:r w:rsidRPr="00981449">
        <w:rPr>
          <w:rFonts w:ascii="Times New Roman" w:eastAsia="Times New Roman" w:hAnsi="Times New Roman" w:cs="Times New Roman"/>
          <w:color w:val="000000" w:themeColor="text1"/>
          <w:spacing w:val="2"/>
          <w:sz w:val="24"/>
          <w:szCs w:val="24"/>
          <w:lang w:val="pt-BR"/>
        </w:rPr>
        <w:t>t</w:t>
      </w:r>
      <w:r w:rsidRPr="00981449">
        <w:rPr>
          <w:rFonts w:ascii="Times New Roman" w:eastAsia="Times New Roman" w:hAnsi="Times New Roman" w:cs="Times New Roman"/>
          <w:color w:val="000000" w:themeColor="text1"/>
          <w:spacing w:val="-1"/>
          <w:sz w:val="24"/>
          <w:szCs w:val="24"/>
          <w:lang w:val="pt-BR"/>
        </w:rPr>
        <w:t>h</w:t>
      </w:r>
      <w:r w:rsidRPr="00981449">
        <w:rPr>
          <w:rFonts w:ascii="Times New Roman" w:eastAsia="Times New Roman" w:hAnsi="Times New Roman" w:cs="Times New Roman"/>
          <w:color w:val="000000" w:themeColor="text1"/>
          <w:sz w:val="24"/>
          <w:szCs w:val="24"/>
          <w:lang w:val="pt-BR"/>
        </w:rPr>
        <w:t>ương</w:t>
      </w:r>
      <w:r w:rsidRPr="00981449">
        <w:rPr>
          <w:rFonts w:ascii="Times New Roman" w:eastAsia="Times New Roman" w:hAnsi="Times New Roman" w:cs="Times New Roman"/>
          <w:color w:val="000000" w:themeColor="text1"/>
          <w:spacing w:val="14"/>
          <w:sz w:val="24"/>
          <w:szCs w:val="24"/>
          <w:lang w:val="pt-BR"/>
        </w:rPr>
        <w:t xml:space="preserve"> </w:t>
      </w:r>
      <w:r w:rsidRPr="00981449">
        <w:rPr>
          <w:rFonts w:ascii="Times New Roman" w:eastAsia="Times New Roman" w:hAnsi="Times New Roman" w:cs="Times New Roman"/>
          <w:color w:val="000000" w:themeColor="text1"/>
          <w:sz w:val="24"/>
          <w:szCs w:val="24"/>
          <w:lang w:val="pt-BR"/>
        </w:rPr>
        <w:t>do</w:t>
      </w:r>
      <w:r w:rsidRPr="00981449">
        <w:rPr>
          <w:rFonts w:ascii="Times New Roman" w:eastAsia="Times New Roman" w:hAnsi="Times New Roman" w:cs="Times New Roman"/>
          <w:color w:val="000000" w:themeColor="text1"/>
          <w:spacing w:val="18"/>
          <w:sz w:val="24"/>
          <w:szCs w:val="24"/>
          <w:lang w:val="pt-BR"/>
        </w:rPr>
        <w:t xml:space="preserve"> </w:t>
      </w:r>
      <w:r w:rsidRPr="00981449">
        <w:rPr>
          <w:rFonts w:ascii="Times New Roman" w:eastAsia="Times New Roman" w:hAnsi="Times New Roman" w:cs="Times New Roman"/>
          <w:color w:val="000000" w:themeColor="text1"/>
          <w:sz w:val="24"/>
          <w:szCs w:val="24"/>
          <w:lang w:val="pt-BR"/>
        </w:rPr>
        <w:t>dao</w:t>
      </w:r>
      <w:r w:rsidRPr="00981449">
        <w:rPr>
          <w:rFonts w:ascii="Times New Roman" w:eastAsia="Times New Roman" w:hAnsi="Times New Roman" w:cs="Times New Roman"/>
          <w:color w:val="000000" w:themeColor="text1"/>
          <w:spacing w:val="19"/>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đ</w:t>
      </w:r>
      <w:r w:rsidRPr="00981449">
        <w:rPr>
          <w:rFonts w:ascii="Times New Roman" w:eastAsia="Times New Roman" w:hAnsi="Times New Roman" w:cs="Times New Roman"/>
          <w:color w:val="000000" w:themeColor="text1"/>
          <w:sz w:val="24"/>
          <w:szCs w:val="24"/>
          <w:lang w:val="pt-BR"/>
        </w:rPr>
        <w:t>ộng</w:t>
      </w:r>
      <w:r w:rsidRPr="00981449">
        <w:rPr>
          <w:rFonts w:ascii="Times New Roman" w:eastAsia="Times New Roman" w:hAnsi="Times New Roman" w:cs="Times New Roman"/>
          <w:color w:val="000000" w:themeColor="text1"/>
          <w:spacing w:val="16"/>
          <w:sz w:val="24"/>
          <w:szCs w:val="24"/>
          <w:lang w:val="pt-BR"/>
        </w:rPr>
        <w:t xml:space="preserve"> </w:t>
      </w:r>
      <w:r w:rsidRPr="00981449">
        <w:rPr>
          <w:rFonts w:ascii="Times New Roman" w:eastAsia="Times New Roman" w:hAnsi="Times New Roman" w:cs="Times New Roman"/>
          <w:color w:val="000000" w:themeColor="text1"/>
          <w:sz w:val="24"/>
          <w:szCs w:val="24"/>
          <w:lang w:val="pt-BR"/>
        </w:rPr>
        <w:t>và</w:t>
      </w:r>
      <w:r w:rsidRPr="00981449">
        <w:rPr>
          <w:rFonts w:ascii="Times New Roman" w:eastAsia="Times New Roman" w:hAnsi="Times New Roman" w:cs="Times New Roman"/>
          <w:color w:val="000000" w:themeColor="text1"/>
          <w:spacing w:val="18"/>
          <w:sz w:val="24"/>
          <w:szCs w:val="24"/>
          <w:lang w:val="pt-BR"/>
        </w:rPr>
        <w:t xml:space="preserve"> </w:t>
      </w:r>
      <w:r w:rsidRPr="00981449">
        <w:rPr>
          <w:rFonts w:ascii="Times New Roman" w:eastAsia="Times New Roman" w:hAnsi="Times New Roman" w:cs="Times New Roman"/>
          <w:color w:val="000000" w:themeColor="text1"/>
          <w:sz w:val="24"/>
          <w:szCs w:val="24"/>
          <w:lang w:val="pt-BR"/>
        </w:rPr>
        <w:t>biến đổi khí hậu</w:t>
      </w:r>
      <w:r w:rsidRPr="00981449">
        <w:rPr>
          <w:rFonts w:ascii="Times New Roman" w:eastAsia="Times New Roman" w:hAnsi="Times New Roman" w:cs="Times New Roman"/>
          <w:color w:val="000000" w:themeColor="text1"/>
          <w:spacing w:val="14"/>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h</w:t>
      </w:r>
      <w:r w:rsidRPr="00981449">
        <w:rPr>
          <w:rFonts w:ascii="Times New Roman" w:eastAsia="Times New Roman" w:hAnsi="Times New Roman" w:cs="Times New Roman"/>
          <w:color w:val="000000" w:themeColor="text1"/>
          <w:sz w:val="24"/>
          <w:szCs w:val="24"/>
          <w:lang w:val="pt-BR"/>
        </w:rPr>
        <w:t>i</w:t>
      </w:r>
      <w:r w:rsidRPr="00981449">
        <w:rPr>
          <w:rFonts w:ascii="Times New Roman" w:eastAsia="Times New Roman" w:hAnsi="Times New Roman" w:cs="Times New Roman"/>
          <w:color w:val="000000" w:themeColor="text1"/>
          <w:spacing w:val="2"/>
          <w:sz w:val="24"/>
          <w:szCs w:val="24"/>
          <w:lang w:val="pt-BR"/>
        </w:rPr>
        <w:t>ệ</w:t>
      </w:r>
      <w:r w:rsidRPr="00981449">
        <w:rPr>
          <w:rFonts w:ascii="Times New Roman" w:eastAsia="Times New Roman" w:hAnsi="Times New Roman" w:cs="Times New Roman"/>
          <w:color w:val="000000" w:themeColor="text1"/>
          <w:sz w:val="24"/>
          <w:szCs w:val="24"/>
          <w:lang w:val="pt-BR"/>
        </w:rPr>
        <w:t>n</w:t>
      </w:r>
      <w:r w:rsidRPr="00981449">
        <w:rPr>
          <w:rFonts w:ascii="Times New Roman" w:eastAsia="Times New Roman" w:hAnsi="Times New Roman" w:cs="Times New Roman"/>
          <w:color w:val="000000" w:themeColor="text1"/>
          <w:spacing w:val="14"/>
          <w:sz w:val="24"/>
          <w:szCs w:val="24"/>
          <w:lang w:val="pt-BR"/>
        </w:rPr>
        <w:t xml:space="preserve"> </w:t>
      </w:r>
      <w:r w:rsidRPr="00981449">
        <w:rPr>
          <w:rFonts w:ascii="Times New Roman" w:eastAsia="Times New Roman" w:hAnsi="Times New Roman" w:cs="Times New Roman"/>
          <w:color w:val="000000" w:themeColor="text1"/>
          <w:sz w:val="24"/>
          <w:szCs w:val="24"/>
          <w:lang w:val="pt-BR"/>
        </w:rPr>
        <w:t>h</w:t>
      </w:r>
      <w:r w:rsidRPr="00981449">
        <w:rPr>
          <w:rFonts w:ascii="Times New Roman" w:eastAsia="Times New Roman" w:hAnsi="Times New Roman" w:cs="Times New Roman"/>
          <w:color w:val="000000" w:themeColor="text1"/>
          <w:spacing w:val="1"/>
          <w:sz w:val="24"/>
          <w:szCs w:val="24"/>
          <w:lang w:val="pt-BR"/>
        </w:rPr>
        <w:t>ữ</w:t>
      </w:r>
      <w:r w:rsidRPr="00981449">
        <w:rPr>
          <w:rFonts w:ascii="Times New Roman" w:eastAsia="Times New Roman" w:hAnsi="Times New Roman" w:cs="Times New Roman"/>
          <w:color w:val="000000" w:themeColor="text1"/>
          <w:sz w:val="24"/>
          <w:szCs w:val="24"/>
          <w:lang w:val="pt-BR"/>
        </w:rPr>
        <w:t>u</w:t>
      </w:r>
      <w:r w:rsidRPr="00981449">
        <w:rPr>
          <w:rFonts w:ascii="Times New Roman" w:eastAsia="Times New Roman" w:hAnsi="Times New Roman" w:cs="Times New Roman"/>
          <w:color w:val="000000" w:themeColor="text1"/>
          <w:spacing w:val="16"/>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h</w:t>
      </w:r>
      <w:r w:rsidRPr="00981449">
        <w:rPr>
          <w:rFonts w:ascii="Times New Roman" w:eastAsia="Times New Roman" w:hAnsi="Times New Roman" w:cs="Times New Roman"/>
          <w:color w:val="000000" w:themeColor="text1"/>
          <w:sz w:val="24"/>
          <w:szCs w:val="24"/>
          <w:lang w:val="pt-BR"/>
        </w:rPr>
        <w:t>o</w:t>
      </w:r>
      <w:r w:rsidRPr="00981449">
        <w:rPr>
          <w:rFonts w:ascii="Times New Roman" w:eastAsia="Times New Roman" w:hAnsi="Times New Roman" w:cs="Times New Roman"/>
          <w:color w:val="000000" w:themeColor="text1"/>
          <w:spacing w:val="1"/>
          <w:sz w:val="24"/>
          <w:szCs w:val="24"/>
          <w:lang w:val="pt-BR"/>
        </w:rPr>
        <w:t>ặ</w:t>
      </w:r>
      <w:r w:rsidRPr="00981449">
        <w:rPr>
          <w:rFonts w:ascii="Times New Roman" w:eastAsia="Times New Roman" w:hAnsi="Times New Roman" w:cs="Times New Roman"/>
          <w:color w:val="000000" w:themeColor="text1"/>
          <w:sz w:val="24"/>
          <w:szCs w:val="24"/>
          <w:lang w:val="pt-BR"/>
        </w:rPr>
        <w:t>c</w:t>
      </w:r>
      <w:r w:rsidRPr="00981449">
        <w:rPr>
          <w:rFonts w:ascii="Times New Roman" w:eastAsia="Times New Roman" w:hAnsi="Times New Roman" w:cs="Times New Roman"/>
          <w:color w:val="000000" w:themeColor="text1"/>
          <w:spacing w:val="17"/>
          <w:sz w:val="24"/>
          <w:szCs w:val="24"/>
          <w:lang w:val="pt-BR"/>
        </w:rPr>
        <w:t xml:space="preserve"> </w:t>
      </w:r>
      <w:r w:rsidRPr="00981449">
        <w:rPr>
          <w:rFonts w:ascii="Times New Roman" w:eastAsia="Times New Roman" w:hAnsi="Times New Roman" w:cs="Times New Roman"/>
          <w:color w:val="000000" w:themeColor="text1"/>
          <w:sz w:val="24"/>
          <w:szCs w:val="24"/>
          <w:lang w:val="pt-BR"/>
        </w:rPr>
        <w:t>t</w:t>
      </w:r>
      <w:r w:rsidRPr="00981449">
        <w:rPr>
          <w:rFonts w:ascii="Times New Roman" w:eastAsia="Times New Roman" w:hAnsi="Times New Roman" w:cs="Times New Roman"/>
          <w:color w:val="000000" w:themeColor="text1"/>
          <w:spacing w:val="-1"/>
          <w:sz w:val="24"/>
          <w:szCs w:val="24"/>
          <w:lang w:val="pt-BR"/>
        </w:rPr>
        <w:t>i</w:t>
      </w:r>
      <w:r w:rsidRPr="00981449">
        <w:rPr>
          <w:rFonts w:ascii="Times New Roman" w:eastAsia="Times New Roman" w:hAnsi="Times New Roman" w:cs="Times New Roman"/>
          <w:color w:val="000000" w:themeColor="text1"/>
          <w:spacing w:val="2"/>
          <w:sz w:val="24"/>
          <w:szCs w:val="24"/>
          <w:lang w:val="pt-BR"/>
        </w:rPr>
        <w:t>ề</w:t>
      </w:r>
      <w:r w:rsidRPr="00981449">
        <w:rPr>
          <w:rFonts w:ascii="Times New Roman" w:eastAsia="Times New Roman" w:hAnsi="Times New Roman" w:cs="Times New Roman"/>
          <w:color w:val="000000" w:themeColor="text1"/>
          <w:sz w:val="24"/>
          <w:szCs w:val="24"/>
          <w:lang w:val="pt-BR"/>
        </w:rPr>
        <w:t>m</w:t>
      </w:r>
      <w:r w:rsidRPr="00981449">
        <w:rPr>
          <w:rFonts w:ascii="Times New Roman" w:eastAsia="Times New Roman" w:hAnsi="Times New Roman" w:cs="Times New Roman"/>
          <w:color w:val="000000" w:themeColor="text1"/>
          <w:spacing w:val="13"/>
          <w:sz w:val="24"/>
          <w:szCs w:val="24"/>
          <w:lang w:val="pt-BR"/>
        </w:rPr>
        <w:t xml:space="preserve"> </w:t>
      </w:r>
      <w:r w:rsidRPr="00981449">
        <w:rPr>
          <w:rFonts w:ascii="Times New Roman" w:eastAsia="Times New Roman" w:hAnsi="Times New Roman" w:cs="Times New Roman"/>
          <w:color w:val="000000" w:themeColor="text1"/>
          <w:sz w:val="24"/>
          <w:szCs w:val="24"/>
          <w:lang w:val="pt-BR"/>
        </w:rPr>
        <w:t>t</w:t>
      </w:r>
      <w:r w:rsidRPr="00981449">
        <w:rPr>
          <w:rFonts w:ascii="Times New Roman" w:eastAsia="Times New Roman" w:hAnsi="Times New Roman" w:cs="Times New Roman"/>
          <w:color w:val="000000" w:themeColor="text1"/>
          <w:spacing w:val="2"/>
          <w:sz w:val="24"/>
          <w:szCs w:val="24"/>
          <w:lang w:val="pt-BR"/>
        </w:rPr>
        <w:t>à</w:t>
      </w:r>
      <w:r w:rsidRPr="00981449">
        <w:rPr>
          <w:rFonts w:ascii="Times New Roman" w:eastAsia="Times New Roman" w:hAnsi="Times New Roman" w:cs="Times New Roman"/>
          <w:color w:val="000000" w:themeColor="text1"/>
          <w:spacing w:val="-2"/>
          <w:sz w:val="24"/>
          <w:szCs w:val="24"/>
          <w:lang w:val="pt-BR"/>
        </w:rPr>
        <w:t>n</w:t>
      </w:r>
      <w:r w:rsidRPr="00981449">
        <w:rPr>
          <w:rFonts w:ascii="Times New Roman" w:eastAsia="Times New Roman" w:hAnsi="Times New Roman" w:cs="Times New Roman"/>
          <w:color w:val="000000" w:themeColor="text1"/>
          <w:sz w:val="24"/>
          <w:szCs w:val="24"/>
          <w:lang w:val="pt-BR"/>
        </w:rPr>
        <w:t>g</w:t>
      </w:r>
      <w:r w:rsidRPr="00981449">
        <w:rPr>
          <w:rFonts w:ascii="Times New Roman" w:eastAsia="Times New Roman" w:hAnsi="Times New Roman" w:cs="Times New Roman"/>
          <w:color w:val="000000" w:themeColor="text1"/>
          <w:spacing w:val="14"/>
          <w:sz w:val="24"/>
          <w:szCs w:val="24"/>
          <w:lang w:val="pt-BR"/>
        </w:rPr>
        <w:t xml:space="preserve"> </w:t>
      </w:r>
      <w:r w:rsidRPr="00981449">
        <w:rPr>
          <w:rFonts w:ascii="Times New Roman" w:eastAsia="Times New Roman" w:hAnsi="Times New Roman" w:cs="Times New Roman"/>
          <w:color w:val="000000" w:themeColor="text1"/>
          <w:sz w:val="24"/>
          <w:szCs w:val="24"/>
          <w:lang w:val="pt-BR"/>
        </w:rPr>
        <w:t>và</w:t>
      </w:r>
      <w:r w:rsidRPr="00981449">
        <w:rPr>
          <w:rFonts w:ascii="Times New Roman" w:eastAsia="Times New Roman" w:hAnsi="Times New Roman" w:cs="Times New Roman"/>
          <w:color w:val="000000" w:themeColor="text1"/>
          <w:spacing w:val="18"/>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t</w:t>
      </w:r>
      <w:r w:rsidRPr="00981449">
        <w:rPr>
          <w:rFonts w:ascii="Times New Roman" w:eastAsia="Times New Roman" w:hAnsi="Times New Roman" w:cs="Times New Roman"/>
          <w:color w:val="000000" w:themeColor="text1"/>
          <w:spacing w:val="2"/>
          <w:sz w:val="24"/>
          <w:szCs w:val="24"/>
          <w:lang w:val="pt-BR"/>
        </w:rPr>
        <w:t>ậ</w:t>
      </w:r>
      <w:r w:rsidRPr="00981449">
        <w:rPr>
          <w:rFonts w:ascii="Times New Roman" w:eastAsia="Times New Roman" w:hAnsi="Times New Roman" w:cs="Times New Roman"/>
          <w:color w:val="000000" w:themeColor="text1"/>
          <w:sz w:val="24"/>
          <w:szCs w:val="24"/>
          <w:lang w:val="pt-BR"/>
        </w:rPr>
        <w:t>n</w:t>
      </w:r>
      <w:r w:rsidRPr="00981449">
        <w:rPr>
          <w:rFonts w:ascii="Times New Roman" w:eastAsia="Times New Roman" w:hAnsi="Times New Roman" w:cs="Times New Roman"/>
          <w:color w:val="000000" w:themeColor="text1"/>
          <w:spacing w:val="11"/>
          <w:sz w:val="24"/>
          <w:szCs w:val="24"/>
          <w:lang w:val="pt-BR"/>
        </w:rPr>
        <w:t xml:space="preserve"> </w:t>
      </w:r>
      <w:r w:rsidRPr="00981449">
        <w:rPr>
          <w:rFonts w:ascii="Times New Roman" w:eastAsia="Times New Roman" w:hAnsi="Times New Roman" w:cs="Times New Roman"/>
          <w:color w:val="000000" w:themeColor="text1"/>
          <w:sz w:val="24"/>
          <w:szCs w:val="24"/>
          <w:lang w:val="pt-BR"/>
        </w:rPr>
        <w:t>dụng</w:t>
      </w:r>
      <w:r w:rsidRPr="00981449">
        <w:rPr>
          <w:rFonts w:ascii="Times New Roman" w:eastAsia="Times New Roman" w:hAnsi="Times New Roman" w:cs="Times New Roman"/>
          <w:color w:val="000000" w:themeColor="text1"/>
          <w:spacing w:val="12"/>
          <w:sz w:val="24"/>
          <w:szCs w:val="24"/>
          <w:lang w:val="pt-BR"/>
        </w:rPr>
        <w:t xml:space="preserve"> </w:t>
      </w:r>
      <w:r w:rsidRPr="00981449">
        <w:rPr>
          <w:rFonts w:ascii="Times New Roman" w:eastAsia="Times New Roman" w:hAnsi="Times New Roman" w:cs="Times New Roman"/>
          <w:color w:val="000000" w:themeColor="text1"/>
          <w:sz w:val="24"/>
          <w:szCs w:val="24"/>
          <w:lang w:val="pt-BR"/>
        </w:rPr>
        <w:t>các cơ</w:t>
      </w:r>
      <w:r w:rsidRPr="00981449">
        <w:rPr>
          <w:rFonts w:ascii="Times New Roman" w:eastAsia="Times New Roman" w:hAnsi="Times New Roman" w:cs="Times New Roman"/>
          <w:color w:val="000000" w:themeColor="text1"/>
          <w:spacing w:val="-12"/>
          <w:sz w:val="24"/>
          <w:szCs w:val="24"/>
          <w:lang w:val="pt-BR"/>
        </w:rPr>
        <w:t xml:space="preserve"> </w:t>
      </w:r>
      <w:r w:rsidRPr="00981449">
        <w:rPr>
          <w:rFonts w:ascii="Times New Roman" w:eastAsia="Times New Roman" w:hAnsi="Times New Roman" w:cs="Times New Roman"/>
          <w:color w:val="000000" w:themeColor="text1"/>
          <w:sz w:val="24"/>
          <w:szCs w:val="24"/>
          <w:lang w:val="pt-BR"/>
        </w:rPr>
        <w:t>hội</w:t>
      </w:r>
      <w:r w:rsidRPr="00981449">
        <w:rPr>
          <w:rFonts w:ascii="Times New Roman" w:eastAsia="Times New Roman" w:hAnsi="Times New Roman" w:cs="Times New Roman"/>
          <w:color w:val="000000" w:themeColor="text1"/>
          <w:spacing w:val="4"/>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d</w:t>
      </w:r>
      <w:r w:rsidRPr="00981449">
        <w:rPr>
          <w:rFonts w:ascii="Times New Roman" w:eastAsia="Times New Roman" w:hAnsi="Times New Roman" w:cs="Times New Roman"/>
          <w:color w:val="000000" w:themeColor="text1"/>
          <w:sz w:val="24"/>
          <w:szCs w:val="24"/>
          <w:lang w:val="pt-BR"/>
        </w:rPr>
        <w:t>o</w:t>
      </w:r>
      <w:r w:rsidRPr="00981449">
        <w:rPr>
          <w:rFonts w:ascii="Times New Roman" w:eastAsia="Times New Roman" w:hAnsi="Times New Roman" w:cs="Times New Roman"/>
          <w:color w:val="000000" w:themeColor="text1"/>
          <w:spacing w:val="2"/>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nó</w:t>
      </w:r>
      <w:r w:rsidRPr="00981449">
        <w:rPr>
          <w:rFonts w:ascii="Times New Roman" w:eastAsia="Times New Roman" w:hAnsi="Times New Roman" w:cs="Times New Roman"/>
          <w:color w:val="000000" w:themeColor="text1"/>
          <w:spacing w:val="2"/>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m</w:t>
      </w:r>
      <w:r w:rsidRPr="00981449">
        <w:rPr>
          <w:rFonts w:ascii="Times New Roman" w:eastAsia="Times New Roman" w:hAnsi="Times New Roman" w:cs="Times New Roman"/>
          <w:color w:val="000000" w:themeColor="text1"/>
          <w:spacing w:val="1"/>
          <w:sz w:val="24"/>
          <w:szCs w:val="24"/>
          <w:lang w:val="pt-BR"/>
        </w:rPr>
        <w:t>a</w:t>
      </w:r>
      <w:r w:rsidRPr="00981449">
        <w:rPr>
          <w:rFonts w:ascii="Times New Roman" w:eastAsia="Times New Roman" w:hAnsi="Times New Roman" w:cs="Times New Roman"/>
          <w:color w:val="000000" w:themeColor="text1"/>
          <w:spacing w:val="-1"/>
          <w:sz w:val="24"/>
          <w:szCs w:val="24"/>
          <w:lang w:val="pt-BR"/>
        </w:rPr>
        <w:t>n</w:t>
      </w:r>
      <w:r w:rsidRPr="00981449">
        <w:rPr>
          <w:rFonts w:ascii="Times New Roman" w:eastAsia="Times New Roman" w:hAnsi="Times New Roman" w:cs="Times New Roman"/>
          <w:color w:val="000000" w:themeColor="text1"/>
          <w:sz w:val="24"/>
          <w:szCs w:val="24"/>
          <w:lang w:val="pt-BR"/>
        </w:rPr>
        <w:t>g</w:t>
      </w:r>
      <w:r w:rsidRPr="00981449">
        <w:rPr>
          <w:rFonts w:ascii="Times New Roman" w:eastAsia="Times New Roman" w:hAnsi="Times New Roman" w:cs="Times New Roman"/>
          <w:color w:val="000000" w:themeColor="text1"/>
          <w:spacing w:val="3"/>
          <w:sz w:val="24"/>
          <w:szCs w:val="24"/>
          <w:lang w:val="pt-BR"/>
        </w:rPr>
        <w:t xml:space="preserve"> </w:t>
      </w:r>
      <w:r w:rsidRPr="00981449">
        <w:rPr>
          <w:rFonts w:ascii="Times New Roman" w:eastAsia="Times New Roman" w:hAnsi="Times New Roman" w:cs="Times New Roman"/>
          <w:color w:val="000000" w:themeColor="text1"/>
          <w:spacing w:val="3"/>
          <w:w w:val="102"/>
          <w:sz w:val="24"/>
          <w:szCs w:val="24"/>
          <w:lang w:val="pt-BR"/>
        </w:rPr>
        <w:t>l</w:t>
      </w:r>
      <w:r w:rsidRPr="00981449">
        <w:rPr>
          <w:rFonts w:ascii="Times New Roman" w:eastAsia="Times New Roman" w:hAnsi="Times New Roman" w:cs="Times New Roman"/>
          <w:color w:val="000000" w:themeColor="text1"/>
          <w:spacing w:val="1"/>
          <w:w w:val="102"/>
          <w:sz w:val="24"/>
          <w:szCs w:val="24"/>
          <w:lang w:val="pt-BR"/>
        </w:rPr>
        <w:t>ạ</w:t>
      </w:r>
      <w:r w:rsidRPr="00981449">
        <w:rPr>
          <w:rFonts w:ascii="Times New Roman" w:eastAsia="Times New Roman" w:hAnsi="Times New Roman" w:cs="Times New Roman"/>
          <w:color w:val="000000" w:themeColor="text1"/>
          <w:w w:val="102"/>
          <w:sz w:val="24"/>
          <w:szCs w:val="24"/>
          <w:lang w:val="pt-BR"/>
        </w:rPr>
        <w:t>i.</w:t>
      </w:r>
    </w:p>
    <w:p w:rsidR="00AB142E" w:rsidRPr="00981449" w:rsidRDefault="00AB142E" w:rsidP="00AB142E">
      <w:pPr>
        <w:numPr>
          <w:ilvl w:val="0"/>
          <w:numId w:val="8"/>
        </w:numPr>
        <w:spacing w:before="80" w:after="0" w:line="240" w:lineRule="auto"/>
        <w:ind w:left="1080"/>
        <w:rPr>
          <w:rFonts w:ascii="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pt-BR"/>
        </w:rPr>
        <w:t>Là</w:t>
      </w:r>
      <w:r w:rsidRPr="00981449">
        <w:rPr>
          <w:rFonts w:ascii="Times New Roman" w:eastAsia="Times New Roman" w:hAnsi="Times New Roman" w:cs="Times New Roman"/>
          <w:color w:val="000000" w:themeColor="text1"/>
          <w:spacing w:val="10"/>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s</w:t>
      </w:r>
      <w:r w:rsidRPr="00981449">
        <w:rPr>
          <w:rFonts w:ascii="Times New Roman" w:eastAsia="Times New Roman" w:hAnsi="Times New Roman" w:cs="Times New Roman"/>
          <w:color w:val="000000" w:themeColor="text1"/>
          <w:sz w:val="24"/>
          <w:szCs w:val="24"/>
          <w:lang w:val="pt-BR"/>
        </w:rPr>
        <w:t>ự</w:t>
      </w:r>
      <w:r w:rsidRPr="00981449">
        <w:rPr>
          <w:rFonts w:ascii="Times New Roman" w:eastAsia="Times New Roman" w:hAnsi="Times New Roman" w:cs="Times New Roman"/>
          <w:color w:val="000000" w:themeColor="text1"/>
          <w:spacing w:val="10"/>
          <w:sz w:val="24"/>
          <w:szCs w:val="24"/>
          <w:lang w:val="pt-BR"/>
        </w:rPr>
        <w:t xml:space="preserve"> </w:t>
      </w:r>
      <w:r w:rsidRPr="00981449">
        <w:rPr>
          <w:rFonts w:ascii="Times New Roman" w:eastAsia="Times New Roman" w:hAnsi="Times New Roman" w:cs="Times New Roman"/>
          <w:color w:val="000000" w:themeColor="text1"/>
          <w:sz w:val="24"/>
          <w:szCs w:val="24"/>
          <w:lang w:val="pt-BR"/>
        </w:rPr>
        <w:t>đ</w:t>
      </w:r>
      <w:r w:rsidRPr="00981449">
        <w:rPr>
          <w:rFonts w:ascii="Times New Roman" w:eastAsia="Times New Roman" w:hAnsi="Times New Roman" w:cs="Times New Roman"/>
          <w:color w:val="000000" w:themeColor="text1"/>
          <w:spacing w:val="-1"/>
          <w:sz w:val="24"/>
          <w:szCs w:val="24"/>
          <w:lang w:val="pt-BR"/>
        </w:rPr>
        <w:t>i</w:t>
      </w:r>
      <w:r w:rsidRPr="00981449">
        <w:rPr>
          <w:rFonts w:ascii="Times New Roman" w:eastAsia="Times New Roman" w:hAnsi="Times New Roman" w:cs="Times New Roman"/>
          <w:color w:val="000000" w:themeColor="text1"/>
          <w:spacing w:val="1"/>
          <w:sz w:val="24"/>
          <w:szCs w:val="24"/>
          <w:lang w:val="pt-BR"/>
        </w:rPr>
        <w:t>ề</w:t>
      </w:r>
      <w:r w:rsidRPr="00981449">
        <w:rPr>
          <w:rFonts w:ascii="Times New Roman" w:eastAsia="Times New Roman" w:hAnsi="Times New Roman" w:cs="Times New Roman"/>
          <w:color w:val="000000" w:themeColor="text1"/>
          <w:sz w:val="24"/>
          <w:szCs w:val="24"/>
          <w:lang w:val="pt-BR"/>
        </w:rPr>
        <w:t>u</w:t>
      </w:r>
      <w:r w:rsidRPr="00981449">
        <w:rPr>
          <w:rFonts w:ascii="Times New Roman" w:eastAsia="Times New Roman" w:hAnsi="Times New Roman" w:cs="Times New Roman"/>
          <w:color w:val="000000" w:themeColor="text1"/>
          <w:spacing w:val="9"/>
          <w:sz w:val="24"/>
          <w:szCs w:val="24"/>
          <w:lang w:val="pt-BR"/>
        </w:rPr>
        <w:t xml:space="preserve"> </w:t>
      </w:r>
      <w:r w:rsidRPr="00981449">
        <w:rPr>
          <w:rFonts w:ascii="Times New Roman" w:eastAsia="Times New Roman" w:hAnsi="Times New Roman" w:cs="Times New Roman"/>
          <w:color w:val="000000" w:themeColor="text1"/>
          <w:sz w:val="24"/>
          <w:szCs w:val="24"/>
          <w:lang w:val="pt-BR"/>
        </w:rPr>
        <w:t>c</w:t>
      </w:r>
      <w:r w:rsidRPr="00981449">
        <w:rPr>
          <w:rFonts w:ascii="Times New Roman" w:eastAsia="Times New Roman" w:hAnsi="Times New Roman" w:cs="Times New Roman"/>
          <w:color w:val="000000" w:themeColor="text1"/>
          <w:spacing w:val="-1"/>
          <w:sz w:val="24"/>
          <w:szCs w:val="24"/>
          <w:lang w:val="pt-BR"/>
        </w:rPr>
        <w:t>h</w:t>
      </w:r>
      <w:r w:rsidRPr="00981449">
        <w:rPr>
          <w:rFonts w:ascii="Times New Roman" w:eastAsia="Times New Roman" w:hAnsi="Times New Roman" w:cs="Times New Roman"/>
          <w:color w:val="000000" w:themeColor="text1"/>
          <w:spacing w:val="2"/>
          <w:sz w:val="24"/>
          <w:szCs w:val="24"/>
          <w:lang w:val="pt-BR"/>
        </w:rPr>
        <w:t>ỉ</w:t>
      </w:r>
      <w:r w:rsidRPr="00981449">
        <w:rPr>
          <w:rFonts w:ascii="Times New Roman" w:eastAsia="Times New Roman" w:hAnsi="Times New Roman" w:cs="Times New Roman"/>
          <w:color w:val="000000" w:themeColor="text1"/>
          <w:spacing w:val="-1"/>
          <w:sz w:val="24"/>
          <w:szCs w:val="24"/>
          <w:lang w:val="pt-BR"/>
        </w:rPr>
        <w:t>n</w:t>
      </w:r>
      <w:r w:rsidRPr="00981449">
        <w:rPr>
          <w:rFonts w:ascii="Times New Roman" w:eastAsia="Times New Roman" w:hAnsi="Times New Roman" w:cs="Times New Roman"/>
          <w:color w:val="000000" w:themeColor="text1"/>
          <w:sz w:val="24"/>
          <w:szCs w:val="24"/>
          <w:lang w:val="pt-BR"/>
        </w:rPr>
        <w:t>h</w:t>
      </w:r>
      <w:r w:rsidRPr="00981449">
        <w:rPr>
          <w:rFonts w:ascii="Times New Roman" w:eastAsia="Times New Roman" w:hAnsi="Times New Roman" w:cs="Times New Roman"/>
          <w:color w:val="000000" w:themeColor="text1"/>
          <w:spacing w:val="8"/>
          <w:sz w:val="24"/>
          <w:szCs w:val="24"/>
          <w:lang w:val="pt-BR"/>
        </w:rPr>
        <w:t xml:space="preserve"> </w:t>
      </w:r>
      <w:r w:rsidRPr="00981449">
        <w:rPr>
          <w:rFonts w:ascii="Times New Roman" w:eastAsia="Times New Roman" w:hAnsi="Times New Roman" w:cs="Times New Roman"/>
          <w:color w:val="000000" w:themeColor="text1"/>
          <w:sz w:val="24"/>
          <w:szCs w:val="24"/>
          <w:lang w:val="pt-BR"/>
        </w:rPr>
        <w:t>hệ</w:t>
      </w:r>
      <w:r w:rsidRPr="00981449">
        <w:rPr>
          <w:rFonts w:ascii="Times New Roman" w:eastAsia="Times New Roman" w:hAnsi="Times New Roman" w:cs="Times New Roman"/>
          <w:color w:val="000000" w:themeColor="text1"/>
          <w:spacing w:val="11"/>
          <w:sz w:val="24"/>
          <w:szCs w:val="24"/>
          <w:lang w:val="pt-BR"/>
        </w:rPr>
        <w:t xml:space="preserve"> </w:t>
      </w:r>
      <w:r w:rsidRPr="00981449">
        <w:rPr>
          <w:rFonts w:ascii="Times New Roman" w:eastAsia="Times New Roman" w:hAnsi="Times New Roman" w:cs="Times New Roman"/>
          <w:color w:val="000000" w:themeColor="text1"/>
          <w:sz w:val="24"/>
          <w:szCs w:val="24"/>
          <w:lang w:val="pt-BR"/>
        </w:rPr>
        <w:t>th</w:t>
      </w:r>
      <w:r w:rsidRPr="00981449">
        <w:rPr>
          <w:rFonts w:ascii="Times New Roman" w:eastAsia="Times New Roman" w:hAnsi="Times New Roman" w:cs="Times New Roman"/>
          <w:color w:val="000000" w:themeColor="text1"/>
          <w:spacing w:val="-1"/>
          <w:sz w:val="24"/>
          <w:szCs w:val="24"/>
          <w:lang w:val="pt-BR"/>
        </w:rPr>
        <w:t>ố</w:t>
      </w:r>
      <w:r w:rsidRPr="00981449">
        <w:rPr>
          <w:rFonts w:ascii="Times New Roman" w:eastAsia="Times New Roman" w:hAnsi="Times New Roman" w:cs="Times New Roman"/>
          <w:color w:val="000000" w:themeColor="text1"/>
          <w:sz w:val="24"/>
          <w:szCs w:val="24"/>
          <w:lang w:val="pt-BR"/>
        </w:rPr>
        <w:t>ng</w:t>
      </w:r>
      <w:r w:rsidRPr="00981449">
        <w:rPr>
          <w:rFonts w:ascii="Times New Roman" w:eastAsia="Times New Roman" w:hAnsi="Times New Roman" w:cs="Times New Roman"/>
          <w:color w:val="000000" w:themeColor="text1"/>
          <w:spacing w:val="10"/>
          <w:sz w:val="24"/>
          <w:szCs w:val="24"/>
          <w:lang w:val="pt-BR"/>
        </w:rPr>
        <w:t xml:space="preserve"> </w:t>
      </w:r>
      <w:r w:rsidRPr="00981449">
        <w:rPr>
          <w:rFonts w:ascii="Times New Roman" w:eastAsia="Times New Roman" w:hAnsi="Times New Roman" w:cs="Times New Roman"/>
          <w:color w:val="000000" w:themeColor="text1"/>
          <w:sz w:val="24"/>
          <w:szCs w:val="24"/>
          <w:lang w:val="pt-BR"/>
        </w:rPr>
        <w:t>tự</w:t>
      </w:r>
      <w:r w:rsidRPr="00981449">
        <w:rPr>
          <w:rFonts w:ascii="Times New Roman" w:eastAsia="Times New Roman" w:hAnsi="Times New Roman" w:cs="Times New Roman"/>
          <w:color w:val="000000" w:themeColor="text1"/>
          <w:spacing w:val="10"/>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nh</w:t>
      </w:r>
      <w:r w:rsidRPr="00981449">
        <w:rPr>
          <w:rFonts w:ascii="Times New Roman" w:eastAsia="Times New Roman" w:hAnsi="Times New Roman" w:cs="Times New Roman"/>
          <w:color w:val="000000" w:themeColor="text1"/>
          <w:sz w:val="24"/>
          <w:szCs w:val="24"/>
          <w:lang w:val="pt-BR"/>
        </w:rPr>
        <w:t>iên</w:t>
      </w:r>
      <w:r w:rsidRPr="00981449">
        <w:rPr>
          <w:rFonts w:ascii="Times New Roman" w:eastAsia="Times New Roman" w:hAnsi="Times New Roman" w:cs="Times New Roman"/>
          <w:color w:val="000000" w:themeColor="text1"/>
          <w:spacing w:val="11"/>
          <w:sz w:val="24"/>
          <w:szCs w:val="24"/>
          <w:lang w:val="pt-BR"/>
        </w:rPr>
        <w:t xml:space="preserve"> </w:t>
      </w:r>
      <w:r w:rsidRPr="00981449">
        <w:rPr>
          <w:rFonts w:ascii="Times New Roman" w:eastAsia="Times New Roman" w:hAnsi="Times New Roman" w:cs="Times New Roman"/>
          <w:color w:val="000000" w:themeColor="text1"/>
          <w:sz w:val="24"/>
          <w:szCs w:val="24"/>
          <w:lang w:val="pt-BR"/>
        </w:rPr>
        <w:t>đ</w:t>
      </w:r>
      <w:r w:rsidRPr="00981449">
        <w:rPr>
          <w:rFonts w:ascii="Times New Roman" w:eastAsia="Times New Roman" w:hAnsi="Times New Roman" w:cs="Times New Roman"/>
          <w:color w:val="000000" w:themeColor="text1"/>
          <w:spacing w:val="-1"/>
          <w:sz w:val="24"/>
          <w:szCs w:val="24"/>
          <w:lang w:val="pt-BR"/>
        </w:rPr>
        <w:t>ố</w:t>
      </w:r>
      <w:r w:rsidRPr="00981449">
        <w:rPr>
          <w:rFonts w:ascii="Times New Roman" w:eastAsia="Times New Roman" w:hAnsi="Times New Roman" w:cs="Times New Roman"/>
          <w:color w:val="000000" w:themeColor="text1"/>
          <w:sz w:val="24"/>
          <w:szCs w:val="24"/>
          <w:lang w:val="pt-BR"/>
        </w:rPr>
        <w:t>i</w:t>
      </w:r>
      <w:r w:rsidRPr="00981449">
        <w:rPr>
          <w:rFonts w:ascii="Times New Roman" w:eastAsia="Times New Roman" w:hAnsi="Times New Roman" w:cs="Times New Roman"/>
          <w:color w:val="000000" w:themeColor="text1"/>
          <w:spacing w:val="8"/>
          <w:sz w:val="24"/>
          <w:szCs w:val="24"/>
          <w:lang w:val="pt-BR"/>
        </w:rPr>
        <w:t xml:space="preserve"> </w:t>
      </w:r>
      <w:r w:rsidRPr="00981449">
        <w:rPr>
          <w:rFonts w:ascii="Times New Roman" w:eastAsia="Times New Roman" w:hAnsi="Times New Roman" w:cs="Times New Roman"/>
          <w:color w:val="000000" w:themeColor="text1"/>
          <w:sz w:val="24"/>
          <w:szCs w:val="24"/>
          <w:lang w:val="pt-BR"/>
        </w:rPr>
        <w:t>với</w:t>
      </w:r>
      <w:r w:rsidRPr="00981449">
        <w:rPr>
          <w:rFonts w:ascii="Times New Roman" w:eastAsia="Times New Roman" w:hAnsi="Times New Roman" w:cs="Times New Roman"/>
          <w:color w:val="000000" w:themeColor="text1"/>
          <w:spacing w:val="9"/>
          <w:sz w:val="24"/>
          <w:szCs w:val="24"/>
          <w:lang w:val="pt-BR"/>
        </w:rPr>
        <w:t xml:space="preserve"> </w:t>
      </w:r>
      <w:r w:rsidRPr="00981449">
        <w:rPr>
          <w:rFonts w:ascii="Times New Roman" w:eastAsia="Times New Roman" w:hAnsi="Times New Roman" w:cs="Times New Roman"/>
          <w:color w:val="000000" w:themeColor="text1"/>
          <w:w w:val="102"/>
          <w:sz w:val="24"/>
          <w:szCs w:val="24"/>
          <w:lang w:val="pt-BR"/>
        </w:rPr>
        <w:t>h</w:t>
      </w:r>
      <w:r w:rsidRPr="00981449">
        <w:rPr>
          <w:rFonts w:ascii="Times New Roman" w:eastAsia="Times New Roman" w:hAnsi="Times New Roman" w:cs="Times New Roman"/>
          <w:color w:val="000000" w:themeColor="text1"/>
          <w:spacing w:val="-1"/>
          <w:w w:val="102"/>
          <w:sz w:val="24"/>
          <w:szCs w:val="24"/>
          <w:lang w:val="pt-BR"/>
        </w:rPr>
        <w:t>o</w:t>
      </w:r>
      <w:r w:rsidRPr="00981449">
        <w:rPr>
          <w:rFonts w:ascii="Times New Roman" w:eastAsia="Times New Roman" w:hAnsi="Times New Roman" w:cs="Times New Roman"/>
          <w:color w:val="000000" w:themeColor="text1"/>
          <w:w w:val="102"/>
          <w:sz w:val="24"/>
          <w:szCs w:val="24"/>
          <w:lang w:val="pt-BR"/>
        </w:rPr>
        <w:t>àn</w:t>
      </w:r>
      <w:r w:rsidRPr="00981449">
        <w:rPr>
          <w:rFonts w:ascii="Times New Roman" w:eastAsia="Times New Roman" w:hAnsi="Times New Roman" w:cs="Times New Roman"/>
          <w:color w:val="000000" w:themeColor="text1"/>
          <w:spacing w:val="7"/>
          <w:sz w:val="24"/>
          <w:szCs w:val="24"/>
          <w:lang w:val="pt-BR"/>
        </w:rPr>
        <w:t xml:space="preserve"> </w:t>
      </w:r>
      <w:r w:rsidRPr="00981449">
        <w:rPr>
          <w:rFonts w:ascii="Times New Roman" w:eastAsia="Times New Roman" w:hAnsi="Times New Roman" w:cs="Times New Roman"/>
          <w:color w:val="000000" w:themeColor="text1"/>
          <w:w w:val="102"/>
          <w:sz w:val="24"/>
          <w:szCs w:val="24"/>
          <w:lang w:val="pt-BR"/>
        </w:rPr>
        <w:t>c</w:t>
      </w:r>
      <w:r w:rsidRPr="00981449">
        <w:rPr>
          <w:rFonts w:ascii="Times New Roman" w:eastAsia="Times New Roman" w:hAnsi="Times New Roman" w:cs="Times New Roman"/>
          <w:color w:val="000000" w:themeColor="text1"/>
          <w:spacing w:val="1"/>
          <w:w w:val="102"/>
          <w:sz w:val="24"/>
          <w:szCs w:val="24"/>
          <w:lang w:val="pt-BR"/>
        </w:rPr>
        <w:t>ả</w:t>
      </w:r>
      <w:r w:rsidRPr="00981449">
        <w:rPr>
          <w:rFonts w:ascii="Times New Roman" w:eastAsia="Times New Roman" w:hAnsi="Times New Roman" w:cs="Times New Roman"/>
          <w:color w:val="000000" w:themeColor="text1"/>
          <w:spacing w:val="-1"/>
          <w:w w:val="102"/>
          <w:sz w:val="24"/>
          <w:szCs w:val="24"/>
          <w:lang w:val="pt-BR"/>
        </w:rPr>
        <w:t>n</w:t>
      </w:r>
      <w:r w:rsidRPr="00981449">
        <w:rPr>
          <w:rFonts w:ascii="Times New Roman" w:eastAsia="Times New Roman" w:hAnsi="Times New Roman" w:cs="Times New Roman"/>
          <w:color w:val="000000" w:themeColor="text1"/>
          <w:w w:val="102"/>
          <w:sz w:val="24"/>
          <w:szCs w:val="24"/>
          <w:lang w:val="pt-BR"/>
        </w:rPr>
        <w:t>h</w:t>
      </w:r>
      <w:r w:rsidRPr="00981449">
        <w:rPr>
          <w:rFonts w:ascii="Times New Roman" w:eastAsia="Times New Roman" w:hAnsi="Times New Roman" w:cs="Times New Roman"/>
          <w:color w:val="000000" w:themeColor="text1"/>
          <w:spacing w:val="6"/>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h</w:t>
      </w:r>
      <w:r w:rsidRPr="00981449">
        <w:rPr>
          <w:rFonts w:ascii="Times New Roman" w:eastAsia="Times New Roman" w:hAnsi="Times New Roman" w:cs="Times New Roman"/>
          <w:color w:val="000000" w:themeColor="text1"/>
          <w:sz w:val="24"/>
          <w:szCs w:val="24"/>
          <w:lang w:val="pt-BR"/>
        </w:rPr>
        <w:t>o</w:t>
      </w:r>
      <w:r w:rsidRPr="00981449">
        <w:rPr>
          <w:rFonts w:ascii="Times New Roman" w:eastAsia="Times New Roman" w:hAnsi="Times New Roman" w:cs="Times New Roman"/>
          <w:color w:val="000000" w:themeColor="text1"/>
          <w:spacing w:val="-1"/>
          <w:sz w:val="24"/>
          <w:szCs w:val="24"/>
          <w:lang w:val="pt-BR"/>
        </w:rPr>
        <w:t>ặ</w:t>
      </w:r>
      <w:r w:rsidRPr="00981449">
        <w:rPr>
          <w:rFonts w:ascii="Times New Roman" w:eastAsia="Times New Roman" w:hAnsi="Times New Roman" w:cs="Times New Roman"/>
          <w:color w:val="000000" w:themeColor="text1"/>
          <w:sz w:val="24"/>
          <w:szCs w:val="24"/>
          <w:lang w:val="pt-BR"/>
        </w:rPr>
        <w:t>c</w:t>
      </w:r>
      <w:r w:rsidRPr="00981449">
        <w:rPr>
          <w:rFonts w:ascii="Times New Roman" w:eastAsia="Times New Roman" w:hAnsi="Times New Roman" w:cs="Times New Roman"/>
          <w:color w:val="000000" w:themeColor="text1"/>
          <w:spacing w:val="10"/>
          <w:sz w:val="24"/>
          <w:szCs w:val="24"/>
          <w:lang w:val="pt-BR"/>
        </w:rPr>
        <w:t xml:space="preserve"> </w:t>
      </w:r>
      <w:r w:rsidRPr="00981449">
        <w:rPr>
          <w:rFonts w:ascii="Times New Roman" w:eastAsia="Times New Roman" w:hAnsi="Times New Roman" w:cs="Times New Roman"/>
          <w:color w:val="000000" w:themeColor="text1"/>
          <w:spacing w:val="-2"/>
          <w:sz w:val="24"/>
          <w:szCs w:val="24"/>
          <w:lang w:val="pt-BR"/>
        </w:rPr>
        <w:t>mô</w:t>
      </w:r>
      <w:r w:rsidRPr="00981449">
        <w:rPr>
          <w:rFonts w:ascii="Times New Roman" w:eastAsia="Times New Roman" w:hAnsi="Times New Roman" w:cs="Times New Roman"/>
          <w:color w:val="000000" w:themeColor="text1"/>
          <w:sz w:val="24"/>
          <w:szCs w:val="24"/>
          <w:lang w:val="pt-BR"/>
        </w:rPr>
        <w:t>i</w:t>
      </w:r>
      <w:r w:rsidRPr="00981449">
        <w:rPr>
          <w:rFonts w:ascii="Times New Roman" w:eastAsia="Times New Roman" w:hAnsi="Times New Roman" w:cs="Times New Roman"/>
          <w:color w:val="000000" w:themeColor="text1"/>
          <w:spacing w:val="10"/>
          <w:sz w:val="24"/>
          <w:szCs w:val="24"/>
          <w:lang w:val="pt-BR"/>
        </w:rPr>
        <w:t xml:space="preserve"> </w:t>
      </w:r>
      <w:r w:rsidRPr="00981449">
        <w:rPr>
          <w:rFonts w:ascii="Times New Roman" w:eastAsia="Times New Roman" w:hAnsi="Times New Roman" w:cs="Times New Roman"/>
          <w:color w:val="000000" w:themeColor="text1"/>
          <w:sz w:val="24"/>
          <w:szCs w:val="24"/>
          <w:lang w:val="pt-BR"/>
        </w:rPr>
        <w:t>trư</w:t>
      </w:r>
      <w:r w:rsidRPr="00981449">
        <w:rPr>
          <w:rFonts w:ascii="Times New Roman" w:eastAsia="Times New Roman" w:hAnsi="Times New Roman" w:cs="Times New Roman"/>
          <w:color w:val="000000" w:themeColor="text1"/>
          <w:spacing w:val="-1"/>
          <w:sz w:val="24"/>
          <w:szCs w:val="24"/>
          <w:lang w:val="pt-BR"/>
        </w:rPr>
        <w:t>ờ</w:t>
      </w:r>
      <w:r w:rsidRPr="00981449">
        <w:rPr>
          <w:rFonts w:ascii="Times New Roman" w:eastAsia="Times New Roman" w:hAnsi="Times New Roman" w:cs="Times New Roman"/>
          <w:color w:val="000000" w:themeColor="text1"/>
          <w:sz w:val="24"/>
          <w:szCs w:val="24"/>
          <w:lang w:val="pt-BR"/>
        </w:rPr>
        <w:t>ng</w:t>
      </w:r>
      <w:r w:rsidRPr="00981449">
        <w:rPr>
          <w:rFonts w:ascii="Times New Roman" w:eastAsia="Times New Roman" w:hAnsi="Times New Roman" w:cs="Times New Roman"/>
          <w:color w:val="000000" w:themeColor="text1"/>
          <w:spacing w:val="9"/>
          <w:sz w:val="24"/>
          <w:szCs w:val="24"/>
          <w:lang w:val="pt-BR"/>
        </w:rPr>
        <w:t xml:space="preserve"> </w:t>
      </w:r>
      <w:r w:rsidRPr="00981449">
        <w:rPr>
          <w:rFonts w:ascii="Times New Roman" w:eastAsia="Times New Roman" w:hAnsi="Times New Roman" w:cs="Times New Roman"/>
          <w:color w:val="000000" w:themeColor="text1"/>
          <w:sz w:val="24"/>
          <w:szCs w:val="24"/>
          <w:lang w:val="pt-BR"/>
        </w:rPr>
        <w:t>thay</w:t>
      </w:r>
      <w:r w:rsidRPr="00981449">
        <w:rPr>
          <w:rFonts w:ascii="Times New Roman" w:eastAsia="Times New Roman" w:hAnsi="Times New Roman" w:cs="Times New Roman"/>
          <w:color w:val="000000" w:themeColor="text1"/>
          <w:spacing w:val="13"/>
          <w:sz w:val="24"/>
          <w:szCs w:val="24"/>
          <w:lang w:val="pt-BR"/>
        </w:rPr>
        <w:t xml:space="preserve"> </w:t>
      </w:r>
      <w:r w:rsidRPr="00981449">
        <w:rPr>
          <w:rFonts w:ascii="Times New Roman" w:eastAsia="Times New Roman" w:hAnsi="Times New Roman" w:cs="Times New Roman"/>
          <w:color w:val="000000" w:themeColor="text1"/>
          <w:sz w:val="24"/>
          <w:szCs w:val="24"/>
          <w:lang w:val="pt-BR"/>
        </w:rPr>
        <w:t>đổi,</w:t>
      </w:r>
      <w:r w:rsidRPr="00981449">
        <w:rPr>
          <w:rFonts w:ascii="Times New Roman" w:eastAsia="Times New Roman" w:hAnsi="Times New Roman" w:cs="Times New Roman"/>
          <w:color w:val="000000" w:themeColor="text1"/>
          <w:spacing w:val="10"/>
          <w:sz w:val="24"/>
          <w:szCs w:val="24"/>
          <w:lang w:val="pt-BR"/>
        </w:rPr>
        <w:t xml:space="preserve"> </w:t>
      </w:r>
      <w:r w:rsidRPr="00981449">
        <w:rPr>
          <w:rFonts w:ascii="Times New Roman" w:eastAsia="Times New Roman" w:hAnsi="Times New Roman" w:cs="Times New Roman"/>
          <w:color w:val="000000" w:themeColor="text1"/>
          <w:sz w:val="24"/>
          <w:szCs w:val="24"/>
          <w:lang w:val="pt-BR"/>
        </w:rPr>
        <w:t>nh</w:t>
      </w:r>
      <w:r w:rsidRPr="00981449">
        <w:rPr>
          <w:rFonts w:ascii="Times New Roman" w:eastAsia="Times New Roman" w:hAnsi="Times New Roman" w:cs="Times New Roman"/>
          <w:color w:val="000000" w:themeColor="text1"/>
          <w:spacing w:val="1"/>
          <w:sz w:val="24"/>
          <w:szCs w:val="24"/>
          <w:lang w:val="pt-BR"/>
        </w:rPr>
        <w:t>ằ</w:t>
      </w:r>
      <w:r w:rsidRPr="00981449">
        <w:rPr>
          <w:rFonts w:ascii="Times New Roman" w:eastAsia="Times New Roman" w:hAnsi="Times New Roman" w:cs="Times New Roman"/>
          <w:color w:val="000000" w:themeColor="text1"/>
          <w:sz w:val="24"/>
          <w:szCs w:val="24"/>
          <w:lang w:val="pt-BR"/>
        </w:rPr>
        <w:t>m</w:t>
      </w:r>
      <w:r w:rsidRPr="00981449">
        <w:rPr>
          <w:rFonts w:ascii="Times New Roman" w:eastAsia="Times New Roman" w:hAnsi="Times New Roman" w:cs="Times New Roman"/>
          <w:color w:val="000000" w:themeColor="text1"/>
          <w:spacing w:val="9"/>
          <w:sz w:val="24"/>
          <w:szCs w:val="24"/>
          <w:lang w:val="pt-BR"/>
        </w:rPr>
        <w:t xml:space="preserve"> </w:t>
      </w:r>
      <w:r w:rsidRPr="00981449">
        <w:rPr>
          <w:rFonts w:ascii="Times New Roman" w:eastAsia="Times New Roman" w:hAnsi="Times New Roman" w:cs="Times New Roman"/>
          <w:color w:val="000000" w:themeColor="text1"/>
          <w:sz w:val="24"/>
          <w:szCs w:val="24"/>
          <w:lang w:val="pt-BR"/>
        </w:rPr>
        <w:t>g</w:t>
      </w:r>
      <w:r w:rsidRPr="00981449">
        <w:rPr>
          <w:rFonts w:ascii="Times New Roman" w:eastAsia="Times New Roman" w:hAnsi="Times New Roman" w:cs="Times New Roman"/>
          <w:color w:val="000000" w:themeColor="text1"/>
          <w:spacing w:val="-1"/>
          <w:sz w:val="24"/>
          <w:szCs w:val="24"/>
          <w:lang w:val="pt-BR"/>
        </w:rPr>
        <w:t>i</w:t>
      </w:r>
      <w:r w:rsidRPr="00981449">
        <w:rPr>
          <w:rFonts w:ascii="Times New Roman" w:eastAsia="Times New Roman" w:hAnsi="Times New Roman" w:cs="Times New Roman"/>
          <w:color w:val="000000" w:themeColor="text1"/>
          <w:spacing w:val="1"/>
          <w:sz w:val="24"/>
          <w:szCs w:val="24"/>
          <w:lang w:val="pt-BR"/>
        </w:rPr>
        <w:t>ả</w:t>
      </w:r>
      <w:r w:rsidRPr="00981449">
        <w:rPr>
          <w:rFonts w:ascii="Times New Roman" w:eastAsia="Times New Roman" w:hAnsi="Times New Roman" w:cs="Times New Roman"/>
          <w:color w:val="000000" w:themeColor="text1"/>
          <w:sz w:val="24"/>
          <w:szCs w:val="24"/>
          <w:lang w:val="pt-BR"/>
        </w:rPr>
        <w:t>m</w:t>
      </w:r>
      <w:r w:rsidRPr="00981449">
        <w:rPr>
          <w:rFonts w:ascii="Times New Roman" w:eastAsia="Times New Roman" w:hAnsi="Times New Roman" w:cs="Times New Roman"/>
          <w:color w:val="000000" w:themeColor="text1"/>
          <w:spacing w:val="4"/>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kh</w:t>
      </w:r>
      <w:r w:rsidRPr="00981449">
        <w:rPr>
          <w:rFonts w:ascii="Times New Roman" w:eastAsia="Times New Roman" w:hAnsi="Times New Roman" w:cs="Times New Roman"/>
          <w:color w:val="000000" w:themeColor="text1"/>
          <w:sz w:val="24"/>
          <w:szCs w:val="24"/>
          <w:lang w:val="pt-BR"/>
        </w:rPr>
        <w:t>ả</w:t>
      </w:r>
      <w:r w:rsidRPr="00981449">
        <w:rPr>
          <w:rFonts w:ascii="Times New Roman" w:eastAsia="Times New Roman" w:hAnsi="Times New Roman" w:cs="Times New Roman"/>
          <w:color w:val="000000" w:themeColor="text1"/>
          <w:spacing w:val="-5"/>
          <w:sz w:val="24"/>
          <w:szCs w:val="24"/>
          <w:lang w:val="pt-BR"/>
        </w:rPr>
        <w:t xml:space="preserve"> </w:t>
      </w:r>
      <w:r w:rsidRPr="00981449">
        <w:rPr>
          <w:rFonts w:ascii="Times New Roman" w:eastAsia="Times New Roman" w:hAnsi="Times New Roman" w:cs="Times New Roman"/>
          <w:color w:val="000000" w:themeColor="text1"/>
          <w:sz w:val="24"/>
          <w:szCs w:val="24"/>
          <w:lang w:val="pt-BR"/>
        </w:rPr>
        <w:t>n</w:t>
      </w:r>
      <w:r w:rsidRPr="00981449">
        <w:rPr>
          <w:rFonts w:ascii="Times New Roman" w:eastAsia="Times New Roman" w:hAnsi="Times New Roman" w:cs="Times New Roman"/>
          <w:color w:val="000000" w:themeColor="text1"/>
          <w:spacing w:val="1"/>
          <w:sz w:val="24"/>
          <w:szCs w:val="24"/>
          <w:lang w:val="pt-BR"/>
        </w:rPr>
        <w:t>ă</w:t>
      </w:r>
      <w:r w:rsidRPr="00981449">
        <w:rPr>
          <w:rFonts w:ascii="Times New Roman" w:eastAsia="Times New Roman" w:hAnsi="Times New Roman" w:cs="Times New Roman"/>
          <w:color w:val="000000" w:themeColor="text1"/>
          <w:spacing w:val="-1"/>
          <w:sz w:val="24"/>
          <w:szCs w:val="24"/>
          <w:lang w:val="pt-BR"/>
        </w:rPr>
        <w:t>ng</w:t>
      </w:r>
      <w:r w:rsidRPr="00981449">
        <w:rPr>
          <w:rFonts w:ascii="Times New Roman" w:eastAsia="Times New Roman" w:hAnsi="Times New Roman" w:cs="Times New Roman"/>
          <w:color w:val="000000" w:themeColor="text1"/>
          <w:spacing w:val="8"/>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b</w:t>
      </w:r>
      <w:r w:rsidRPr="00981449">
        <w:rPr>
          <w:rFonts w:ascii="Times New Roman" w:eastAsia="Times New Roman" w:hAnsi="Times New Roman" w:cs="Times New Roman"/>
          <w:color w:val="000000" w:themeColor="text1"/>
          <w:sz w:val="24"/>
          <w:szCs w:val="24"/>
          <w:lang w:val="pt-BR"/>
        </w:rPr>
        <w:t>ị</w:t>
      </w:r>
      <w:r w:rsidRPr="00981449">
        <w:rPr>
          <w:rFonts w:ascii="Times New Roman" w:eastAsia="Times New Roman" w:hAnsi="Times New Roman" w:cs="Times New Roman"/>
          <w:color w:val="000000" w:themeColor="text1"/>
          <w:spacing w:val="-7"/>
          <w:sz w:val="24"/>
          <w:szCs w:val="24"/>
          <w:lang w:val="pt-BR"/>
        </w:rPr>
        <w:t xml:space="preserve"> </w:t>
      </w:r>
      <w:r w:rsidRPr="00981449">
        <w:rPr>
          <w:rFonts w:ascii="Times New Roman" w:eastAsia="Times New Roman" w:hAnsi="Times New Roman" w:cs="Times New Roman"/>
          <w:color w:val="000000" w:themeColor="text1"/>
          <w:spacing w:val="2"/>
          <w:sz w:val="24"/>
          <w:szCs w:val="24"/>
          <w:lang w:val="pt-BR"/>
        </w:rPr>
        <w:t>t</w:t>
      </w:r>
      <w:r w:rsidRPr="00981449">
        <w:rPr>
          <w:rFonts w:ascii="Times New Roman" w:eastAsia="Times New Roman" w:hAnsi="Times New Roman" w:cs="Times New Roman"/>
          <w:color w:val="000000" w:themeColor="text1"/>
          <w:spacing w:val="-1"/>
          <w:sz w:val="24"/>
          <w:szCs w:val="24"/>
          <w:lang w:val="pt-BR"/>
        </w:rPr>
        <w:t>ổ</w:t>
      </w:r>
      <w:r w:rsidRPr="00981449">
        <w:rPr>
          <w:rFonts w:ascii="Times New Roman" w:eastAsia="Times New Roman" w:hAnsi="Times New Roman" w:cs="Times New Roman"/>
          <w:color w:val="000000" w:themeColor="text1"/>
          <w:sz w:val="24"/>
          <w:szCs w:val="24"/>
          <w:lang w:val="pt-BR"/>
        </w:rPr>
        <w:t>n</w:t>
      </w:r>
      <w:r w:rsidRPr="00981449">
        <w:rPr>
          <w:rFonts w:ascii="Times New Roman" w:eastAsia="Times New Roman" w:hAnsi="Times New Roman" w:cs="Times New Roman"/>
          <w:color w:val="000000" w:themeColor="text1"/>
          <w:spacing w:val="1"/>
          <w:sz w:val="24"/>
          <w:szCs w:val="24"/>
          <w:lang w:val="pt-BR"/>
        </w:rPr>
        <w:t xml:space="preserve"> </w:t>
      </w:r>
      <w:r w:rsidRPr="00981449">
        <w:rPr>
          <w:rFonts w:ascii="Times New Roman" w:eastAsia="Times New Roman" w:hAnsi="Times New Roman" w:cs="Times New Roman"/>
          <w:color w:val="000000" w:themeColor="text1"/>
          <w:spacing w:val="2"/>
          <w:sz w:val="24"/>
          <w:szCs w:val="24"/>
          <w:lang w:val="pt-BR"/>
        </w:rPr>
        <w:t>t</w:t>
      </w:r>
      <w:r w:rsidRPr="00981449">
        <w:rPr>
          <w:rFonts w:ascii="Times New Roman" w:eastAsia="Times New Roman" w:hAnsi="Times New Roman" w:cs="Times New Roman"/>
          <w:color w:val="000000" w:themeColor="text1"/>
          <w:spacing w:val="-1"/>
          <w:sz w:val="24"/>
          <w:szCs w:val="24"/>
          <w:lang w:val="pt-BR"/>
        </w:rPr>
        <w:t>h</w:t>
      </w:r>
      <w:r w:rsidRPr="00981449">
        <w:rPr>
          <w:rFonts w:ascii="Times New Roman" w:eastAsia="Times New Roman" w:hAnsi="Times New Roman" w:cs="Times New Roman"/>
          <w:color w:val="000000" w:themeColor="text1"/>
          <w:sz w:val="24"/>
          <w:szCs w:val="24"/>
          <w:lang w:val="pt-BR"/>
        </w:rPr>
        <w:t>ương</w:t>
      </w:r>
      <w:r w:rsidRPr="00981449">
        <w:rPr>
          <w:rFonts w:ascii="Times New Roman" w:eastAsia="Times New Roman" w:hAnsi="Times New Roman" w:cs="Times New Roman"/>
          <w:color w:val="000000" w:themeColor="text1"/>
          <w:spacing w:val="14"/>
          <w:sz w:val="24"/>
          <w:szCs w:val="24"/>
          <w:lang w:val="pt-BR"/>
        </w:rPr>
        <w:t xml:space="preserve"> </w:t>
      </w:r>
      <w:r w:rsidRPr="00981449">
        <w:rPr>
          <w:rFonts w:ascii="Times New Roman" w:eastAsia="Times New Roman" w:hAnsi="Times New Roman" w:cs="Times New Roman"/>
          <w:color w:val="000000" w:themeColor="text1"/>
          <w:sz w:val="24"/>
          <w:szCs w:val="24"/>
          <w:lang w:val="pt-BR"/>
        </w:rPr>
        <w:t>do</w:t>
      </w:r>
      <w:r w:rsidRPr="00981449">
        <w:rPr>
          <w:rFonts w:ascii="Times New Roman" w:eastAsia="Times New Roman" w:hAnsi="Times New Roman" w:cs="Times New Roman"/>
          <w:color w:val="000000" w:themeColor="text1"/>
          <w:spacing w:val="18"/>
          <w:sz w:val="24"/>
          <w:szCs w:val="24"/>
          <w:lang w:val="pt-BR"/>
        </w:rPr>
        <w:t xml:space="preserve"> </w:t>
      </w:r>
      <w:r w:rsidRPr="00981449">
        <w:rPr>
          <w:rFonts w:ascii="Times New Roman" w:eastAsia="Times New Roman" w:hAnsi="Times New Roman" w:cs="Times New Roman"/>
          <w:color w:val="000000" w:themeColor="text1"/>
          <w:sz w:val="24"/>
          <w:szCs w:val="24"/>
          <w:lang w:val="pt-BR"/>
        </w:rPr>
        <w:t>dao</w:t>
      </w:r>
      <w:r w:rsidRPr="00981449">
        <w:rPr>
          <w:rFonts w:ascii="Times New Roman" w:eastAsia="Times New Roman" w:hAnsi="Times New Roman" w:cs="Times New Roman"/>
          <w:color w:val="000000" w:themeColor="text1"/>
          <w:spacing w:val="19"/>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đ</w:t>
      </w:r>
      <w:r w:rsidRPr="00981449">
        <w:rPr>
          <w:rFonts w:ascii="Times New Roman" w:eastAsia="Times New Roman" w:hAnsi="Times New Roman" w:cs="Times New Roman"/>
          <w:color w:val="000000" w:themeColor="text1"/>
          <w:sz w:val="24"/>
          <w:szCs w:val="24"/>
          <w:lang w:val="pt-BR"/>
        </w:rPr>
        <w:t>ộng</w:t>
      </w:r>
      <w:r w:rsidRPr="00981449">
        <w:rPr>
          <w:rFonts w:ascii="Times New Roman" w:eastAsia="Times New Roman" w:hAnsi="Times New Roman" w:cs="Times New Roman"/>
          <w:color w:val="000000" w:themeColor="text1"/>
          <w:spacing w:val="16"/>
          <w:sz w:val="24"/>
          <w:szCs w:val="24"/>
          <w:lang w:val="pt-BR"/>
        </w:rPr>
        <w:t xml:space="preserve"> </w:t>
      </w:r>
      <w:r w:rsidRPr="00981449">
        <w:rPr>
          <w:rFonts w:ascii="Times New Roman" w:eastAsia="Times New Roman" w:hAnsi="Times New Roman" w:cs="Times New Roman"/>
          <w:color w:val="000000" w:themeColor="text1"/>
          <w:sz w:val="24"/>
          <w:szCs w:val="24"/>
          <w:lang w:val="pt-BR"/>
        </w:rPr>
        <w:t>và</w:t>
      </w:r>
      <w:r w:rsidRPr="00981449">
        <w:rPr>
          <w:rFonts w:ascii="Times New Roman" w:eastAsia="Times New Roman" w:hAnsi="Times New Roman" w:cs="Times New Roman"/>
          <w:color w:val="000000" w:themeColor="text1"/>
          <w:spacing w:val="18"/>
          <w:sz w:val="24"/>
          <w:szCs w:val="24"/>
          <w:lang w:val="pt-BR"/>
        </w:rPr>
        <w:t xml:space="preserve"> </w:t>
      </w:r>
      <w:r w:rsidRPr="00981449">
        <w:rPr>
          <w:rFonts w:ascii="Times New Roman" w:eastAsia="Times New Roman" w:hAnsi="Times New Roman" w:cs="Times New Roman"/>
          <w:color w:val="000000" w:themeColor="text1"/>
          <w:sz w:val="24"/>
          <w:szCs w:val="24"/>
          <w:lang w:val="pt-BR"/>
        </w:rPr>
        <w:t>biến đổi khí hậu</w:t>
      </w:r>
      <w:r w:rsidRPr="00981449">
        <w:rPr>
          <w:rFonts w:ascii="Times New Roman" w:eastAsia="Times New Roman" w:hAnsi="Times New Roman" w:cs="Times New Roman"/>
          <w:color w:val="000000" w:themeColor="text1"/>
          <w:spacing w:val="14"/>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h</w:t>
      </w:r>
      <w:r w:rsidRPr="00981449">
        <w:rPr>
          <w:rFonts w:ascii="Times New Roman" w:eastAsia="Times New Roman" w:hAnsi="Times New Roman" w:cs="Times New Roman"/>
          <w:color w:val="000000" w:themeColor="text1"/>
          <w:sz w:val="24"/>
          <w:szCs w:val="24"/>
          <w:lang w:val="pt-BR"/>
        </w:rPr>
        <w:t>i</w:t>
      </w:r>
      <w:r w:rsidRPr="00981449">
        <w:rPr>
          <w:rFonts w:ascii="Times New Roman" w:eastAsia="Times New Roman" w:hAnsi="Times New Roman" w:cs="Times New Roman"/>
          <w:color w:val="000000" w:themeColor="text1"/>
          <w:spacing w:val="2"/>
          <w:sz w:val="24"/>
          <w:szCs w:val="24"/>
          <w:lang w:val="pt-BR"/>
        </w:rPr>
        <w:t>ệ</w:t>
      </w:r>
      <w:r w:rsidRPr="00981449">
        <w:rPr>
          <w:rFonts w:ascii="Times New Roman" w:eastAsia="Times New Roman" w:hAnsi="Times New Roman" w:cs="Times New Roman"/>
          <w:color w:val="000000" w:themeColor="text1"/>
          <w:sz w:val="24"/>
          <w:szCs w:val="24"/>
          <w:lang w:val="pt-BR"/>
        </w:rPr>
        <w:t>n</w:t>
      </w:r>
      <w:r w:rsidRPr="00981449">
        <w:rPr>
          <w:rFonts w:ascii="Times New Roman" w:eastAsia="Times New Roman" w:hAnsi="Times New Roman" w:cs="Times New Roman"/>
          <w:color w:val="000000" w:themeColor="text1"/>
          <w:spacing w:val="14"/>
          <w:sz w:val="24"/>
          <w:szCs w:val="24"/>
          <w:lang w:val="pt-BR"/>
        </w:rPr>
        <w:t xml:space="preserve"> </w:t>
      </w:r>
      <w:r w:rsidRPr="00981449">
        <w:rPr>
          <w:rFonts w:ascii="Times New Roman" w:eastAsia="Times New Roman" w:hAnsi="Times New Roman" w:cs="Times New Roman"/>
          <w:color w:val="000000" w:themeColor="text1"/>
          <w:sz w:val="24"/>
          <w:szCs w:val="24"/>
          <w:lang w:val="pt-BR"/>
        </w:rPr>
        <w:t>h</w:t>
      </w:r>
      <w:r w:rsidRPr="00981449">
        <w:rPr>
          <w:rFonts w:ascii="Times New Roman" w:eastAsia="Times New Roman" w:hAnsi="Times New Roman" w:cs="Times New Roman"/>
          <w:color w:val="000000" w:themeColor="text1"/>
          <w:spacing w:val="1"/>
          <w:sz w:val="24"/>
          <w:szCs w:val="24"/>
          <w:lang w:val="pt-BR"/>
        </w:rPr>
        <w:t>ữ</w:t>
      </w:r>
      <w:r w:rsidRPr="00981449">
        <w:rPr>
          <w:rFonts w:ascii="Times New Roman" w:eastAsia="Times New Roman" w:hAnsi="Times New Roman" w:cs="Times New Roman"/>
          <w:color w:val="000000" w:themeColor="text1"/>
          <w:sz w:val="24"/>
          <w:szCs w:val="24"/>
          <w:lang w:val="pt-BR"/>
        </w:rPr>
        <w:t>u</w:t>
      </w:r>
      <w:r w:rsidRPr="00981449">
        <w:rPr>
          <w:rFonts w:ascii="Times New Roman" w:eastAsia="Times New Roman" w:hAnsi="Times New Roman" w:cs="Times New Roman"/>
          <w:color w:val="000000" w:themeColor="text1"/>
          <w:spacing w:val="16"/>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h</w:t>
      </w:r>
      <w:r w:rsidRPr="00981449">
        <w:rPr>
          <w:rFonts w:ascii="Times New Roman" w:eastAsia="Times New Roman" w:hAnsi="Times New Roman" w:cs="Times New Roman"/>
          <w:color w:val="000000" w:themeColor="text1"/>
          <w:sz w:val="24"/>
          <w:szCs w:val="24"/>
          <w:lang w:val="pt-BR"/>
        </w:rPr>
        <w:t>o</w:t>
      </w:r>
      <w:r w:rsidRPr="00981449">
        <w:rPr>
          <w:rFonts w:ascii="Times New Roman" w:eastAsia="Times New Roman" w:hAnsi="Times New Roman" w:cs="Times New Roman"/>
          <w:color w:val="000000" w:themeColor="text1"/>
          <w:spacing w:val="1"/>
          <w:sz w:val="24"/>
          <w:szCs w:val="24"/>
          <w:lang w:val="pt-BR"/>
        </w:rPr>
        <w:t>ặ</w:t>
      </w:r>
      <w:r w:rsidRPr="00981449">
        <w:rPr>
          <w:rFonts w:ascii="Times New Roman" w:eastAsia="Times New Roman" w:hAnsi="Times New Roman" w:cs="Times New Roman"/>
          <w:color w:val="000000" w:themeColor="text1"/>
          <w:sz w:val="24"/>
          <w:szCs w:val="24"/>
          <w:lang w:val="pt-BR"/>
        </w:rPr>
        <w:t>c</w:t>
      </w:r>
      <w:r w:rsidRPr="00981449">
        <w:rPr>
          <w:rFonts w:ascii="Times New Roman" w:eastAsia="Times New Roman" w:hAnsi="Times New Roman" w:cs="Times New Roman"/>
          <w:color w:val="000000" w:themeColor="text1"/>
          <w:spacing w:val="17"/>
          <w:sz w:val="24"/>
          <w:szCs w:val="24"/>
          <w:lang w:val="pt-BR"/>
        </w:rPr>
        <w:t xml:space="preserve"> </w:t>
      </w:r>
      <w:r w:rsidRPr="00981449">
        <w:rPr>
          <w:rFonts w:ascii="Times New Roman" w:eastAsia="Times New Roman" w:hAnsi="Times New Roman" w:cs="Times New Roman"/>
          <w:color w:val="000000" w:themeColor="text1"/>
          <w:sz w:val="24"/>
          <w:szCs w:val="24"/>
          <w:lang w:val="pt-BR"/>
        </w:rPr>
        <w:t>t</w:t>
      </w:r>
      <w:r w:rsidRPr="00981449">
        <w:rPr>
          <w:rFonts w:ascii="Times New Roman" w:eastAsia="Times New Roman" w:hAnsi="Times New Roman" w:cs="Times New Roman"/>
          <w:color w:val="000000" w:themeColor="text1"/>
          <w:spacing w:val="-1"/>
          <w:sz w:val="24"/>
          <w:szCs w:val="24"/>
          <w:lang w:val="pt-BR"/>
        </w:rPr>
        <w:t>i</w:t>
      </w:r>
      <w:r w:rsidRPr="00981449">
        <w:rPr>
          <w:rFonts w:ascii="Times New Roman" w:eastAsia="Times New Roman" w:hAnsi="Times New Roman" w:cs="Times New Roman"/>
          <w:color w:val="000000" w:themeColor="text1"/>
          <w:spacing w:val="2"/>
          <w:sz w:val="24"/>
          <w:szCs w:val="24"/>
          <w:lang w:val="pt-BR"/>
        </w:rPr>
        <w:t>ề</w:t>
      </w:r>
      <w:r w:rsidRPr="00981449">
        <w:rPr>
          <w:rFonts w:ascii="Times New Roman" w:eastAsia="Times New Roman" w:hAnsi="Times New Roman" w:cs="Times New Roman"/>
          <w:color w:val="000000" w:themeColor="text1"/>
          <w:sz w:val="24"/>
          <w:szCs w:val="24"/>
          <w:lang w:val="pt-BR"/>
        </w:rPr>
        <w:t>m</w:t>
      </w:r>
      <w:r w:rsidRPr="00981449">
        <w:rPr>
          <w:rFonts w:ascii="Times New Roman" w:eastAsia="Times New Roman" w:hAnsi="Times New Roman" w:cs="Times New Roman"/>
          <w:color w:val="000000" w:themeColor="text1"/>
          <w:spacing w:val="13"/>
          <w:sz w:val="24"/>
          <w:szCs w:val="24"/>
          <w:lang w:val="pt-BR"/>
        </w:rPr>
        <w:t xml:space="preserve"> </w:t>
      </w:r>
      <w:r w:rsidRPr="00981449">
        <w:rPr>
          <w:rFonts w:ascii="Times New Roman" w:eastAsia="Times New Roman" w:hAnsi="Times New Roman" w:cs="Times New Roman"/>
          <w:color w:val="000000" w:themeColor="text1"/>
          <w:sz w:val="24"/>
          <w:szCs w:val="24"/>
          <w:lang w:val="pt-BR"/>
        </w:rPr>
        <w:t>t</w:t>
      </w:r>
      <w:r w:rsidRPr="00981449">
        <w:rPr>
          <w:rFonts w:ascii="Times New Roman" w:eastAsia="Times New Roman" w:hAnsi="Times New Roman" w:cs="Times New Roman"/>
          <w:color w:val="000000" w:themeColor="text1"/>
          <w:spacing w:val="2"/>
          <w:sz w:val="24"/>
          <w:szCs w:val="24"/>
          <w:lang w:val="pt-BR"/>
        </w:rPr>
        <w:t>à</w:t>
      </w:r>
      <w:r w:rsidRPr="00981449">
        <w:rPr>
          <w:rFonts w:ascii="Times New Roman" w:eastAsia="Times New Roman" w:hAnsi="Times New Roman" w:cs="Times New Roman"/>
          <w:color w:val="000000" w:themeColor="text1"/>
          <w:spacing w:val="-2"/>
          <w:sz w:val="24"/>
          <w:szCs w:val="24"/>
          <w:lang w:val="pt-BR"/>
        </w:rPr>
        <w:t>n</w:t>
      </w:r>
      <w:r w:rsidRPr="00981449">
        <w:rPr>
          <w:rFonts w:ascii="Times New Roman" w:eastAsia="Times New Roman" w:hAnsi="Times New Roman" w:cs="Times New Roman"/>
          <w:color w:val="000000" w:themeColor="text1"/>
          <w:sz w:val="24"/>
          <w:szCs w:val="24"/>
          <w:lang w:val="pt-BR"/>
        </w:rPr>
        <w:t>g</w:t>
      </w:r>
      <w:r w:rsidRPr="00981449">
        <w:rPr>
          <w:rFonts w:ascii="Times New Roman" w:eastAsia="Times New Roman" w:hAnsi="Times New Roman" w:cs="Times New Roman"/>
          <w:color w:val="000000" w:themeColor="text1"/>
          <w:spacing w:val="14"/>
          <w:sz w:val="24"/>
          <w:szCs w:val="24"/>
          <w:lang w:val="pt-BR"/>
        </w:rPr>
        <w:t xml:space="preserve"> </w:t>
      </w:r>
      <w:r w:rsidRPr="00981449">
        <w:rPr>
          <w:rFonts w:ascii="Times New Roman" w:eastAsia="Times New Roman" w:hAnsi="Times New Roman" w:cs="Times New Roman"/>
          <w:color w:val="000000" w:themeColor="text1"/>
          <w:sz w:val="24"/>
          <w:szCs w:val="24"/>
          <w:lang w:val="pt-BR"/>
        </w:rPr>
        <w:t>và</w:t>
      </w:r>
      <w:r w:rsidRPr="00981449">
        <w:rPr>
          <w:rFonts w:ascii="Times New Roman" w:eastAsia="Times New Roman" w:hAnsi="Times New Roman" w:cs="Times New Roman"/>
          <w:color w:val="000000" w:themeColor="text1"/>
          <w:spacing w:val="18"/>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t</w:t>
      </w:r>
      <w:r w:rsidRPr="00981449">
        <w:rPr>
          <w:rFonts w:ascii="Times New Roman" w:eastAsia="Times New Roman" w:hAnsi="Times New Roman" w:cs="Times New Roman"/>
          <w:color w:val="000000" w:themeColor="text1"/>
          <w:spacing w:val="2"/>
          <w:sz w:val="24"/>
          <w:szCs w:val="24"/>
          <w:lang w:val="pt-BR"/>
        </w:rPr>
        <w:t>ậ</w:t>
      </w:r>
      <w:r w:rsidRPr="00981449">
        <w:rPr>
          <w:rFonts w:ascii="Times New Roman" w:eastAsia="Times New Roman" w:hAnsi="Times New Roman" w:cs="Times New Roman"/>
          <w:color w:val="000000" w:themeColor="text1"/>
          <w:sz w:val="24"/>
          <w:szCs w:val="24"/>
          <w:lang w:val="pt-BR"/>
        </w:rPr>
        <w:t>n</w:t>
      </w:r>
      <w:r w:rsidRPr="00981449">
        <w:rPr>
          <w:rFonts w:ascii="Times New Roman" w:eastAsia="Times New Roman" w:hAnsi="Times New Roman" w:cs="Times New Roman"/>
          <w:color w:val="000000" w:themeColor="text1"/>
          <w:spacing w:val="11"/>
          <w:sz w:val="24"/>
          <w:szCs w:val="24"/>
          <w:lang w:val="pt-BR"/>
        </w:rPr>
        <w:t xml:space="preserve"> </w:t>
      </w:r>
      <w:r w:rsidRPr="00981449">
        <w:rPr>
          <w:rFonts w:ascii="Times New Roman" w:eastAsia="Times New Roman" w:hAnsi="Times New Roman" w:cs="Times New Roman"/>
          <w:color w:val="000000" w:themeColor="text1"/>
          <w:sz w:val="24"/>
          <w:szCs w:val="24"/>
          <w:lang w:val="pt-BR"/>
        </w:rPr>
        <w:t>dụng</w:t>
      </w:r>
      <w:r w:rsidRPr="00981449">
        <w:rPr>
          <w:rFonts w:ascii="Times New Roman" w:eastAsia="Times New Roman" w:hAnsi="Times New Roman" w:cs="Times New Roman"/>
          <w:color w:val="000000" w:themeColor="text1"/>
          <w:spacing w:val="12"/>
          <w:sz w:val="24"/>
          <w:szCs w:val="24"/>
          <w:lang w:val="pt-BR"/>
        </w:rPr>
        <w:t xml:space="preserve"> </w:t>
      </w:r>
      <w:r w:rsidRPr="00981449">
        <w:rPr>
          <w:rFonts w:ascii="Times New Roman" w:eastAsia="Times New Roman" w:hAnsi="Times New Roman" w:cs="Times New Roman"/>
          <w:color w:val="000000" w:themeColor="text1"/>
          <w:sz w:val="24"/>
          <w:szCs w:val="24"/>
          <w:lang w:val="pt-BR"/>
        </w:rPr>
        <w:t>các cơ</w:t>
      </w:r>
      <w:r w:rsidRPr="00981449">
        <w:rPr>
          <w:rFonts w:ascii="Times New Roman" w:eastAsia="Times New Roman" w:hAnsi="Times New Roman" w:cs="Times New Roman"/>
          <w:color w:val="000000" w:themeColor="text1"/>
          <w:spacing w:val="-12"/>
          <w:sz w:val="24"/>
          <w:szCs w:val="24"/>
          <w:lang w:val="pt-BR"/>
        </w:rPr>
        <w:t xml:space="preserve"> </w:t>
      </w:r>
      <w:r w:rsidRPr="00981449">
        <w:rPr>
          <w:rFonts w:ascii="Times New Roman" w:eastAsia="Times New Roman" w:hAnsi="Times New Roman" w:cs="Times New Roman"/>
          <w:color w:val="000000" w:themeColor="text1"/>
          <w:sz w:val="24"/>
          <w:szCs w:val="24"/>
          <w:lang w:val="pt-BR"/>
        </w:rPr>
        <w:t>hội</w:t>
      </w:r>
      <w:r w:rsidRPr="00981449">
        <w:rPr>
          <w:rFonts w:ascii="Times New Roman" w:eastAsia="Times New Roman" w:hAnsi="Times New Roman" w:cs="Times New Roman"/>
          <w:color w:val="000000" w:themeColor="text1"/>
          <w:spacing w:val="4"/>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d</w:t>
      </w:r>
      <w:r w:rsidRPr="00981449">
        <w:rPr>
          <w:rFonts w:ascii="Times New Roman" w:eastAsia="Times New Roman" w:hAnsi="Times New Roman" w:cs="Times New Roman"/>
          <w:color w:val="000000" w:themeColor="text1"/>
          <w:sz w:val="24"/>
          <w:szCs w:val="24"/>
          <w:lang w:val="pt-BR"/>
        </w:rPr>
        <w:t>o</w:t>
      </w:r>
      <w:r w:rsidRPr="00981449">
        <w:rPr>
          <w:rFonts w:ascii="Times New Roman" w:eastAsia="Times New Roman" w:hAnsi="Times New Roman" w:cs="Times New Roman"/>
          <w:color w:val="000000" w:themeColor="text1"/>
          <w:spacing w:val="2"/>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nó</w:t>
      </w:r>
      <w:r w:rsidRPr="00981449">
        <w:rPr>
          <w:rFonts w:ascii="Times New Roman" w:eastAsia="Times New Roman" w:hAnsi="Times New Roman" w:cs="Times New Roman"/>
          <w:color w:val="000000" w:themeColor="text1"/>
          <w:spacing w:val="2"/>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m</w:t>
      </w:r>
      <w:r w:rsidRPr="00981449">
        <w:rPr>
          <w:rFonts w:ascii="Times New Roman" w:eastAsia="Times New Roman" w:hAnsi="Times New Roman" w:cs="Times New Roman"/>
          <w:color w:val="000000" w:themeColor="text1"/>
          <w:spacing w:val="1"/>
          <w:sz w:val="24"/>
          <w:szCs w:val="24"/>
          <w:lang w:val="pt-BR"/>
        </w:rPr>
        <w:t>a</w:t>
      </w:r>
      <w:r w:rsidRPr="00981449">
        <w:rPr>
          <w:rFonts w:ascii="Times New Roman" w:eastAsia="Times New Roman" w:hAnsi="Times New Roman" w:cs="Times New Roman"/>
          <w:color w:val="000000" w:themeColor="text1"/>
          <w:spacing w:val="-1"/>
          <w:sz w:val="24"/>
          <w:szCs w:val="24"/>
          <w:lang w:val="pt-BR"/>
        </w:rPr>
        <w:t>n</w:t>
      </w:r>
      <w:r w:rsidRPr="00981449">
        <w:rPr>
          <w:rFonts w:ascii="Times New Roman" w:eastAsia="Times New Roman" w:hAnsi="Times New Roman" w:cs="Times New Roman"/>
          <w:color w:val="000000" w:themeColor="text1"/>
          <w:sz w:val="24"/>
          <w:szCs w:val="24"/>
          <w:lang w:val="pt-BR"/>
        </w:rPr>
        <w:t>g</w:t>
      </w:r>
      <w:r w:rsidRPr="00981449">
        <w:rPr>
          <w:rFonts w:ascii="Times New Roman" w:eastAsia="Times New Roman" w:hAnsi="Times New Roman" w:cs="Times New Roman"/>
          <w:color w:val="000000" w:themeColor="text1"/>
          <w:spacing w:val="3"/>
          <w:sz w:val="24"/>
          <w:szCs w:val="24"/>
          <w:lang w:val="pt-BR"/>
        </w:rPr>
        <w:t xml:space="preserve"> </w:t>
      </w:r>
      <w:r w:rsidRPr="00981449">
        <w:rPr>
          <w:rFonts w:ascii="Times New Roman" w:eastAsia="Times New Roman" w:hAnsi="Times New Roman" w:cs="Times New Roman"/>
          <w:color w:val="000000" w:themeColor="text1"/>
          <w:spacing w:val="3"/>
          <w:w w:val="102"/>
          <w:sz w:val="24"/>
          <w:szCs w:val="24"/>
          <w:lang w:val="pt-BR"/>
        </w:rPr>
        <w:t>l</w:t>
      </w:r>
      <w:r w:rsidRPr="00981449">
        <w:rPr>
          <w:rFonts w:ascii="Times New Roman" w:eastAsia="Times New Roman" w:hAnsi="Times New Roman" w:cs="Times New Roman"/>
          <w:color w:val="000000" w:themeColor="text1"/>
          <w:spacing w:val="1"/>
          <w:w w:val="102"/>
          <w:sz w:val="24"/>
          <w:szCs w:val="24"/>
          <w:lang w:val="pt-BR"/>
        </w:rPr>
        <w:t>ạ</w:t>
      </w:r>
      <w:r w:rsidRPr="00981449">
        <w:rPr>
          <w:rFonts w:ascii="Times New Roman" w:eastAsia="Times New Roman" w:hAnsi="Times New Roman" w:cs="Times New Roman"/>
          <w:color w:val="000000" w:themeColor="text1"/>
          <w:w w:val="102"/>
          <w:sz w:val="24"/>
          <w:szCs w:val="24"/>
          <w:lang w:val="pt-BR"/>
        </w:rPr>
        <w:t>i.</w:t>
      </w:r>
    </w:p>
    <w:p w:rsidR="00AB142E" w:rsidRPr="00981449" w:rsidRDefault="00AB142E" w:rsidP="00AB142E">
      <w:pPr>
        <w:spacing w:before="80" w:after="0" w:line="240" w:lineRule="auto"/>
        <w:rPr>
          <w:rFonts w:ascii="Times New Roman" w:hAnsi="Times New Roman" w:cs="Times New Roman"/>
          <w:b/>
          <w:color w:val="000000" w:themeColor="text1"/>
          <w:sz w:val="24"/>
          <w:szCs w:val="24"/>
        </w:rPr>
      </w:pPr>
      <w:r w:rsidRPr="00981449">
        <w:rPr>
          <w:rFonts w:ascii="Times New Roman" w:eastAsia="Times New Roman" w:hAnsi="Times New Roman" w:cs="Times New Roman"/>
          <w:b/>
          <w:bCs/>
          <w:color w:val="000000" w:themeColor="text1"/>
          <w:sz w:val="24"/>
          <w:szCs w:val="24"/>
          <w:lang w:val="pt-BR"/>
        </w:rPr>
        <w:t>Câu 7. G</w:t>
      </w:r>
      <w:r w:rsidRPr="00981449">
        <w:rPr>
          <w:rFonts w:ascii="Times New Roman" w:eastAsia="Times New Roman" w:hAnsi="Times New Roman" w:cs="Times New Roman"/>
          <w:b/>
          <w:bCs/>
          <w:color w:val="000000" w:themeColor="text1"/>
          <w:spacing w:val="2"/>
          <w:sz w:val="24"/>
          <w:szCs w:val="24"/>
          <w:lang w:val="pt-BR"/>
        </w:rPr>
        <w:t>i</w:t>
      </w:r>
      <w:r w:rsidRPr="00981449">
        <w:rPr>
          <w:rFonts w:ascii="Times New Roman" w:eastAsia="Times New Roman" w:hAnsi="Times New Roman" w:cs="Times New Roman"/>
          <w:b/>
          <w:bCs/>
          <w:color w:val="000000" w:themeColor="text1"/>
          <w:spacing w:val="-1"/>
          <w:sz w:val="24"/>
          <w:szCs w:val="24"/>
          <w:lang w:val="pt-BR"/>
        </w:rPr>
        <w:t>ả</w:t>
      </w:r>
      <w:r w:rsidRPr="00981449">
        <w:rPr>
          <w:rFonts w:ascii="Times New Roman" w:eastAsia="Times New Roman" w:hAnsi="Times New Roman" w:cs="Times New Roman"/>
          <w:b/>
          <w:bCs/>
          <w:color w:val="000000" w:themeColor="text1"/>
          <w:sz w:val="24"/>
          <w:szCs w:val="24"/>
          <w:lang w:val="pt-BR"/>
        </w:rPr>
        <w:t>m</w:t>
      </w:r>
      <w:r w:rsidRPr="00981449">
        <w:rPr>
          <w:rFonts w:ascii="Times New Roman" w:eastAsia="Times New Roman" w:hAnsi="Times New Roman" w:cs="Times New Roman"/>
          <w:b/>
          <w:bCs/>
          <w:color w:val="000000" w:themeColor="text1"/>
          <w:spacing w:val="25"/>
          <w:sz w:val="24"/>
          <w:szCs w:val="24"/>
          <w:lang w:val="pt-BR"/>
        </w:rPr>
        <w:t xml:space="preserve"> </w:t>
      </w:r>
      <w:r w:rsidRPr="00981449">
        <w:rPr>
          <w:rFonts w:ascii="Times New Roman" w:eastAsia="Times New Roman" w:hAnsi="Times New Roman" w:cs="Times New Roman"/>
          <w:b/>
          <w:bCs/>
          <w:color w:val="000000" w:themeColor="text1"/>
          <w:sz w:val="24"/>
          <w:szCs w:val="24"/>
          <w:lang w:val="pt-BR"/>
        </w:rPr>
        <w:t>n</w:t>
      </w:r>
      <w:r w:rsidRPr="00981449">
        <w:rPr>
          <w:rFonts w:ascii="Times New Roman" w:eastAsia="Times New Roman" w:hAnsi="Times New Roman" w:cs="Times New Roman"/>
          <w:b/>
          <w:bCs/>
          <w:color w:val="000000" w:themeColor="text1"/>
          <w:spacing w:val="-1"/>
          <w:sz w:val="24"/>
          <w:szCs w:val="24"/>
          <w:lang w:val="pt-BR"/>
        </w:rPr>
        <w:t>h</w:t>
      </w:r>
      <w:r w:rsidRPr="00981449">
        <w:rPr>
          <w:rFonts w:ascii="Times New Roman" w:eastAsia="Times New Roman" w:hAnsi="Times New Roman" w:cs="Times New Roman"/>
          <w:b/>
          <w:bCs/>
          <w:color w:val="000000" w:themeColor="text1"/>
          <w:sz w:val="24"/>
          <w:szCs w:val="24"/>
          <w:lang w:val="pt-BR"/>
        </w:rPr>
        <w:t>ẹ</w:t>
      </w:r>
      <w:r w:rsidRPr="00981449">
        <w:rPr>
          <w:rFonts w:ascii="Times New Roman" w:eastAsia="Times New Roman" w:hAnsi="Times New Roman" w:cs="Times New Roman"/>
          <w:b/>
          <w:bCs/>
          <w:color w:val="000000" w:themeColor="text1"/>
          <w:spacing w:val="24"/>
          <w:sz w:val="24"/>
          <w:szCs w:val="24"/>
          <w:lang w:val="pt-BR"/>
        </w:rPr>
        <w:t xml:space="preserve"> </w:t>
      </w:r>
      <w:r w:rsidRPr="00981449">
        <w:rPr>
          <w:rFonts w:ascii="Times New Roman" w:hAnsi="Times New Roman" w:cs="Times New Roman"/>
          <w:b/>
          <w:color w:val="000000" w:themeColor="text1"/>
          <w:sz w:val="24"/>
          <w:szCs w:val="24"/>
        </w:rPr>
        <w:t>biến đổi khí hậu</w:t>
      </w:r>
      <w:r w:rsidRPr="00981449">
        <w:rPr>
          <w:rFonts w:ascii="Times New Roman" w:eastAsia="Times New Roman" w:hAnsi="Times New Roman" w:cs="Times New Roman"/>
          <w:b/>
          <w:color w:val="000000" w:themeColor="text1"/>
          <w:spacing w:val="-1"/>
          <w:sz w:val="24"/>
          <w:szCs w:val="24"/>
          <w:lang w:val="pt-BR"/>
        </w:rPr>
        <w:t xml:space="preserve"> l</w:t>
      </w:r>
      <w:r w:rsidRPr="00981449">
        <w:rPr>
          <w:rFonts w:ascii="Times New Roman" w:eastAsia="Times New Roman" w:hAnsi="Times New Roman" w:cs="Times New Roman"/>
          <w:b/>
          <w:color w:val="000000" w:themeColor="text1"/>
          <w:sz w:val="24"/>
          <w:szCs w:val="24"/>
          <w:lang w:val="pt-BR"/>
        </w:rPr>
        <w:t>à</w:t>
      </w:r>
      <w:r w:rsidRPr="00981449">
        <w:rPr>
          <w:rFonts w:ascii="Times New Roman" w:eastAsia="Times New Roman" w:hAnsi="Times New Roman" w:cs="Times New Roman"/>
          <w:b/>
          <w:color w:val="000000" w:themeColor="text1"/>
          <w:spacing w:val="27"/>
          <w:sz w:val="24"/>
          <w:szCs w:val="24"/>
          <w:lang w:val="pt-BR"/>
        </w:rPr>
        <w:t xml:space="preserve"> gì?</w:t>
      </w:r>
    </w:p>
    <w:p w:rsidR="00AB142E" w:rsidRPr="00981449" w:rsidRDefault="00AB142E" w:rsidP="00AB142E">
      <w:pPr>
        <w:numPr>
          <w:ilvl w:val="0"/>
          <w:numId w:val="10"/>
        </w:numPr>
        <w:spacing w:before="80" w:after="0" w:line="240" w:lineRule="auto"/>
        <w:rPr>
          <w:rFonts w:ascii="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pt-BR"/>
        </w:rPr>
        <w:t>Là</w:t>
      </w:r>
      <w:r w:rsidRPr="00981449">
        <w:rPr>
          <w:rFonts w:ascii="Times New Roman" w:eastAsia="Times New Roman" w:hAnsi="Times New Roman" w:cs="Times New Roman"/>
          <w:color w:val="000000" w:themeColor="text1"/>
          <w:spacing w:val="27"/>
          <w:sz w:val="24"/>
          <w:szCs w:val="24"/>
          <w:lang w:val="pt-BR"/>
        </w:rPr>
        <w:t xml:space="preserve"> </w:t>
      </w:r>
      <w:r w:rsidRPr="00981449">
        <w:rPr>
          <w:rFonts w:ascii="Times New Roman" w:eastAsia="Times New Roman" w:hAnsi="Times New Roman" w:cs="Times New Roman"/>
          <w:color w:val="000000" w:themeColor="text1"/>
          <w:sz w:val="24"/>
          <w:szCs w:val="24"/>
          <w:lang w:val="pt-BR"/>
        </w:rPr>
        <w:t>các</w:t>
      </w:r>
      <w:r w:rsidRPr="00981449">
        <w:rPr>
          <w:rFonts w:ascii="Times New Roman" w:eastAsia="Times New Roman" w:hAnsi="Times New Roman" w:cs="Times New Roman"/>
          <w:color w:val="000000" w:themeColor="text1"/>
          <w:spacing w:val="31"/>
          <w:sz w:val="24"/>
          <w:szCs w:val="24"/>
          <w:lang w:val="pt-BR"/>
        </w:rPr>
        <w:t xml:space="preserve"> </w:t>
      </w:r>
      <w:r w:rsidRPr="00981449">
        <w:rPr>
          <w:rFonts w:ascii="Times New Roman" w:eastAsia="Times New Roman" w:hAnsi="Times New Roman" w:cs="Times New Roman"/>
          <w:color w:val="000000" w:themeColor="text1"/>
          <w:sz w:val="24"/>
          <w:szCs w:val="24"/>
          <w:lang w:val="pt-BR"/>
        </w:rPr>
        <w:t>h</w:t>
      </w:r>
      <w:r w:rsidRPr="00981449">
        <w:rPr>
          <w:rFonts w:ascii="Times New Roman" w:eastAsia="Times New Roman" w:hAnsi="Times New Roman" w:cs="Times New Roman"/>
          <w:color w:val="000000" w:themeColor="text1"/>
          <w:spacing w:val="-1"/>
          <w:sz w:val="24"/>
          <w:szCs w:val="24"/>
          <w:lang w:val="pt-BR"/>
        </w:rPr>
        <w:t>oạ</w:t>
      </w:r>
      <w:r w:rsidRPr="00981449">
        <w:rPr>
          <w:rFonts w:ascii="Times New Roman" w:eastAsia="Times New Roman" w:hAnsi="Times New Roman" w:cs="Times New Roman"/>
          <w:color w:val="000000" w:themeColor="text1"/>
          <w:sz w:val="24"/>
          <w:szCs w:val="24"/>
          <w:lang w:val="pt-BR"/>
        </w:rPr>
        <w:t>t</w:t>
      </w:r>
      <w:r w:rsidRPr="00981449">
        <w:rPr>
          <w:rFonts w:ascii="Times New Roman" w:eastAsia="Times New Roman" w:hAnsi="Times New Roman" w:cs="Times New Roman"/>
          <w:color w:val="000000" w:themeColor="text1"/>
          <w:spacing w:val="29"/>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đ</w:t>
      </w:r>
      <w:r w:rsidRPr="00981449">
        <w:rPr>
          <w:rFonts w:ascii="Times New Roman" w:eastAsia="Times New Roman" w:hAnsi="Times New Roman" w:cs="Times New Roman"/>
          <w:color w:val="000000" w:themeColor="text1"/>
          <w:sz w:val="24"/>
          <w:szCs w:val="24"/>
          <w:lang w:val="pt-BR"/>
        </w:rPr>
        <w:t>ộ</w:t>
      </w:r>
      <w:r w:rsidRPr="00981449">
        <w:rPr>
          <w:rFonts w:ascii="Times New Roman" w:eastAsia="Times New Roman" w:hAnsi="Times New Roman" w:cs="Times New Roman"/>
          <w:color w:val="000000" w:themeColor="text1"/>
          <w:spacing w:val="1"/>
          <w:sz w:val="24"/>
          <w:szCs w:val="24"/>
          <w:lang w:val="pt-BR"/>
        </w:rPr>
        <w:t>n</w:t>
      </w:r>
      <w:r w:rsidRPr="00981449">
        <w:rPr>
          <w:rFonts w:ascii="Times New Roman" w:eastAsia="Times New Roman" w:hAnsi="Times New Roman" w:cs="Times New Roman"/>
          <w:color w:val="000000" w:themeColor="text1"/>
          <w:sz w:val="24"/>
          <w:szCs w:val="24"/>
          <w:lang w:val="pt-BR"/>
        </w:rPr>
        <w:t>g</w:t>
      </w:r>
      <w:r w:rsidRPr="00981449">
        <w:rPr>
          <w:rFonts w:ascii="Times New Roman" w:eastAsia="Times New Roman" w:hAnsi="Times New Roman" w:cs="Times New Roman"/>
          <w:color w:val="000000" w:themeColor="text1"/>
          <w:spacing w:val="27"/>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n</w:t>
      </w:r>
      <w:r w:rsidRPr="00981449">
        <w:rPr>
          <w:rFonts w:ascii="Times New Roman" w:eastAsia="Times New Roman" w:hAnsi="Times New Roman" w:cs="Times New Roman"/>
          <w:color w:val="000000" w:themeColor="text1"/>
          <w:sz w:val="24"/>
          <w:szCs w:val="24"/>
          <w:lang w:val="pt-BR"/>
        </w:rPr>
        <w:t>h</w:t>
      </w:r>
      <w:r w:rsidRPr="00981449">
        <w:rPr>
          <w:rFonts w:ascii="Times New Roman" w:eastAsia="Times New Roman" w:hAnsi="Times New Roman" w:cs="Times New Roman"/>
          <w:color w:val="000000" w:themeColor="text1"/>
          <w:spacing w:val="2"/>
          <w:sz w:val="24"/>
          <w:szCs w:val="24"/>
          <w:lang w:val="pt-BR"/>
        </w:rPr>
        <w:t>ằ</w:t>
      </w:r>
      <w:r w:rsidRPr="00981449">
        <w:rPr>
          <w:rFonts w:ascii="Times New Roman" w:eastAsia="Times New Roman" w:hAnsi="Times New Roman" w:cs="Times New Roman"/>
          <w:color w:val="000000" w:themeColor="text1"/>
          <w:sz w:val="24"/>
          <w:szCs w:val="24"/>
          <w:lang w:val="pt-BR"/>
        </w:rPr>
        <w:t>m</w:t>
      </w:r>
      <w:r w:rsidRPr="00981449">
        <w:rPr>
          <w:rFonts w:ascii="Times New Roman" w:eastAsia="Times New Roman" w:hAnsi="Times New Roman" w:cs="Times New Roman"/>
          <w:color w:val="000000" w:themeColor="text1"/>
          <w:spacing w:val="27"/>
          <w:sz w:val="24"/>
          <w:szCs w:val="24"/>
          <w:lang w:val="pt-BR"/>
        </w:rPr>
        <w:t xml:space="preserve"> </w:t>
      </w:r>
      <w:r w:rsidRPr="00981449">
        <w:rPr>
          <w:rFonts w:ascii="Times New Roman" w:eastAsia="Times New Roman" w:hAnsi="Times New Roman" w:cs="Times New Roman"/>
          <w:color w:val="000000" w:themeColor="text1"/>
          <w:spacing w:val="-2"/>
          <w:sz w:val="24"/>
          <w:szCs w:val="24"/>
          <w:lang w:val="pt-BR"/>
        </w:rPr>
        <w:t>g</w:t>
      </w:r>
      <w:r w:rsidRPr="00981449">
        <w:rPr>
          <w:rFonts w:ascii="Times New Roman" w:eastAsia="Times New Roman" w:hAnsi="Times New Roman" w:cs="Times New Roman"/>
          <w:color w:val="000000" w:themeColor="text1"/>
          <w:spacing w:val="2"/>
          <w:sz w:val="24"/>
          <w:szCs w:val="24"/>
          <w:lang w:val="pt-BR"/>
        </w:rPr>
        <w:t>i</w:t>
      </w:r>
      <w:r w:rsidRPr="00981449">
        <w:rPr>
          <w:rFonts w:ascii="Times New Roman" w:eastAsia="Times New Roman" w:hAnsi="Times New Roman" w:cs="Times New Roman"/>
          <w:color w:val="000000" w:themeColor="text1"/>
          <w:spacing w:val="1"/>
          <w:sz w:val="24"/>
          <w:szCs w:val="24"/>
          <w:lang w:val="pt-BR"/>
        </w:rPr>
        <w:t>ả</w:t>
      </w:r>
      <w:r w:rsidRPr="00981449">
        <w:rPr>
          <w:rFonts w:ascii="Times New Roman" w:eastAsia="Times New Roman" w:hAnsi="Times New Roman" w:cs="Times New Roman"/>
          <w:color w:val="000000" w:themeColor="text1"/>
          <w:sz w:val="24"/>
          <w:szCs w:val="24"/>
          <w:lang w:val="pt-BR"/>
        </w:rPr>
        <w:t>m</w:t>
      </w:r>
      <w:r w:rsidRPr="00981449">
        <w:rPr>
          <w:rFonts w:ascii="Times New Roman" w:eastAsia="Times New Roman" w:hAnsi="Times New Roman" w:cs="Times New Roman"/>
          <w:color w:val="000000" w:themeColor="text1"/>
          <w:spacing w:val="15"/>
          <w:sz w:val="24"/>
          <w:szCs w:val="24"/>
          <w:lang w:val="pt-BR"/>
        </w:rPr>
        <w:t xml:space="preserve"> </w:t>
      </w:r>
      <w:r w:rsidRPr="00981449">
        <w:rPr>
          <w:rFonts w:ascii="Times New Roman" w:eastAsia="Times New Roman" w:hAnsi="Times New Roman" w:cs="Times New Roman"/>
          <w:color w:val="000000" w:themeColor="text1"/>
          <w:spacing w:val="-2"/>
          <w:sz w:val="24"/>
          <w:szCs w:val="24"/>
          <w:lang w:val="pt-BR"/>
        </w:rPr>
        <w:t>m</w:t>
      </w:r>
      <w:r w:rsidRPr="00981449">
        <w:rPr>
          <w:rFonts w:ascii="Times New Roman" w:eastAsia="Times New Roman" w:hAnsi="Times New Roman" w:cs="Times New Roman"/>
          <w:color w:val="000000" w:themeColor="text1"/>
          <w:spacing w:val="1"/>
          <w:sz w:val="24"/>
          <w:szCs w:val="24"/>
          <w:lang w:val="pt-BR"/>
        </w:rPr>
        <w:t>ứ</w:t>
      </w:r>
      <w:r w:rsidRPr="00981449">
        <w:rPr>
          <w:rFonts w:ascii="Times New Roman" w:eastAsia="Times New Roman" w:hAnsi="Times New Roman" w:cs="Times New Roman"/>
          <w:color w:val="000000" w:themeColor="text1"/>
          <w:sz w:val="24"/>
          <w:szCs w:val="24"/>
          <w:lang w:val="pt-BR"/>
        </w:rPr>
        <w:t>c</w:t>
      </w:r>
      <w:r w:rsidRPr="00981449">
        <w:rPr>
          <w:rFonts w:ascii="Times New Roman" w:eastAsia="Times New Roman" w:hAnsi="Times New Roman" w:cs="Times New Roman"/>
          <w:color w:val="000000" w:themeColor="text1"/>
          <w:spacing w:val="17"/>
          <w:sz w:val="24"/>
          <w:szCs w:val="24"/>
          <w:lang w:val="pt-BR"/>
        </w:rPr>
        <w:t xml:space="preserve"> </w:t>
      </w:r>
      <w:r w:rsidRPr="00981449">
        <w:rPr>
          <w:rFonts w:ascii="Times New Roman" w:eastAsia="Times New Roman" w:hAnsi="Times New Roman" w:cs="Times New Roman"/>
          <w:color w:val="000000" w:themeColor="text1"/>
          <w:sz w:val="24"/>
          <w:szCs w:val="24"/>
          <w:lang w:val="pt-BR"/>
        </w:rPr>
        <w:t>độ</w:t>
      </w:r>
      <w:r w:rsidRPr="00981449">
        <w:rPr>
          <w:rFonts w:ascii="Times New Roman" w:eastAsia="Times New Roman" w:hAnsi="Times New Roman" w:cs="Times New Roman"/>
          <w:color w:val="000000" w:themeColor="text1"/>
          <w:spacing w:val="30"/>
          <w:sz w:val="24"/>
          <w:szCs w:val="24"/>
          <w:lang w:val="pt-BR"/>
        </w:rPr>
        <w:t xml:space="preserve"> </w:t>
      </w:r>
      <w:r w:rsidRPr="00981449">
        <w:rPr>
          <w:rFonts w:ascii="Times New Roman" w:eastAsia="Times New Roman" w:hAnsi="Times New Roman" w:cs="Times New Roman"/>
          <w:color w:val="000000" w:themeColor="text1"/>
          <w:sz w:val="24"/>
          <w:szCs w:val="24"/>
          <w:lang w:val="pt-BR"/>
        </w:rPr>
        <w:t>h</w:t>
      </w:r>
      <w:r w:rsidRPr="00981449">
        <w:rPr>
          <w:rFonts w:ascii="Times New Roman" w:eastAsia="Times New Roman" w:hAnsi="Times New Roman" w:cs="Times New Roman"/>
          <w:color w:val="000000" w:themeColor="text1"/>
          <w:spacing w:val="-1"/>
          <w:sz w:val="24"/>
          <w:szCs w:val="24"/>
          <w:lang w:val="pt-BR"/>
        </w:rPr>
        <w:t>o</w:t>
      </w:r>
      <w:r w:rsidRPr="00981449">
        <w:rPr>
          <w:rFonts w:ascii="Times New Roman" w:eastAsia="Times New Roman" w:hAnsi="Times New Roman" w:cs="Times New Roman"/>
          <w:color w:val="000000" w:themeColor="text1"/>
          <w:spacing w:val="2"/>
          <w:sz w:val="24"/>
          <w:szCs w:val="24"/>
          <w:lang w:val="pt-BR"/>
        </w:rPr>
        <w:t>ặ</w:t>
      </w:r>
      <w:r w:rsidRPr="00981449">
        <w:rPr>
          <w:rFonts w:ascii="Times New Roman" w:eastAsia="Times New Roman" w:hAnsi="Times New Roman" w:cs="Times New Roman"/>
          <w:color w:val="000000" w:themeColor="text1"/>
          <w:sz w:val="24"/>
          <w:szCs w:val="24"/>
          <w:lang w:val="pt-BR"/>
        </w:rPr>
        <w:t>c</w:t>
      </w:r>
      <w:r w:rsidRPr="00981449">
        <w:rPr>
          <w:rFonts w:ascii="Times New Roman" w:eastAsia="Times New Roman" w:hAnsi="Times New Roman" w:cs="Times New Roman"/>
          <w:color w:val="000000" w:themeColor="text1"/>
          <w:spacing w:val="27"/>
          <w:sz w:val="24"/>
          <w:szCs w:val="24"/>
          <w:lang w:val="pt-BR"/>
        </w:rPr>
        <w:t xml:space="preserve"> </w:t>
      </w:r>
      <w:r w:rsidRPr="00981449">
        <w:rPr>
          <w:rFonts w:ascii="Times New Roman" w:eastAsia="Times New Roman" w:hAnsi="Times New Roman" w:cs="Times New Roman"/>
          <w:color w:val="000000" w:themeColor="text1"/>
          <w:spacing w:val="2"/>
          <w:sz w:val="24"/>
          <w:szCs w:val="24"/>
          <w:lang w:val="pt-BR"/>
        </w:rPr>
        <w:t>c</w:t>
      </w:r>
      <w:r w:rsidRPr="00981449">
        <w:rPr>
          <w:rFonts w:ascii="Times New Roman" w:eastAsia="Times New Roman" w:hAnsi="Times New Roman" w:cs="Times New Roman"/>
          <w:color w:val="000000" w:themeColor="text1"/>
          <w:spacing w:val="-1"/>
          <w:sz w:val="24"/>
          <w:szCs w:val="24"/>
          <w:lang w:val="pt-BR"/>
        </w:rPr>
        <w:t>ư</w:t>
      </w:r>
      <w:r w:rsidRPr="00981449">
        <w:rPr>
          <w:rFonts w:ascii="Times New Roman" w:eastAsia="Times New Roman" w:hAnsi="Times New Roman" w:cs="Times New Roman"/>
          <w:color w:val="000000" w:themeColor="text1"/>
          <w:sz w:val="24"/>
          <w:szCs w:val="24"/>
          <w:lang w:val="pt-BR"/>
        </w:rPr>
        <w:t>ờ</w:t>
      </w:r>
      <w:r w:rsidRPr="00981449">
        <w:rPr>
          <w:rFonts w:ascii="Times New Roman" w:eastAsia="Times New Roman" w:hAnsi="Times New Roman" w:cs="Times New Roman"/>
          <w:color w:val="000000" w:themeColor="text1"/>
          <w:spacing w:val="-1"/>
          <w:sz w:val="24"/>
          <w:szCs w:val="24"/>
          <w:lang w:val="pt-BR"/>
        </w:rPr>
        <w:t>ng</w:t>
      </w:r>
      <w:r w:rsidRPr="00981449">
        <w:rPr>
          <w:rFonts w:ascii="Times New Roman" w:eastAsia="Times New Roman" w:hAnsi="Times New Roman" w:cs="Times New Roman"/>
          <w:color w:val="000000" w:themeColor="text1"/>
          <w:spacing w:val="15"/>
          <w:sz w:val="24"/>
          <w:szCs w:val="24"/>
          <w:lang w:val="pt-BR"/>
        </w:rPr>
        <w:t xml:space="preserve"> </w:t>
      </w:r>
      <w:r w:rsidRPr="00981449">
        <w:rPr>
          <w:rFonts w:ascii="Times New Roman" w:eastAsia="Times New Roman" w:hAnsi="Times New Roman" w:cs="Times New Roman"/>
          <w:color w:val="000000" w:themeColor="text1"/>
          <w:spacing w:val="-1"/>
          <w:w w:val="102"/>
          <w:sz w:val="24"/>
          <w:szCs w:val="24"/>
          <w:lang w:val="pt-BR"/>
        </w:rPr>
        <w:t>độ</w:t>
      </w:r>
      <w:r w:rsidRPr="00981449">
        <w:rPr>
          <w:rFonts w:ascii="Times New Roman" w:eastAsia="Times New Roman" w:hAnsi="Times New Roman" w:cs="Times New Roman"/>
          <w:color w:val="000000" w:themeColor="text1"/>
          <w:sz w:val="24"/>
          <w:szCs w:val="24"/>
          <w:lang w:val="pt-BR"/>
        </w:rPr>
        <w:t xml:space="preserve"> xảy ra các thiên tai</w:t>
      </w:r>
    </w:p>
    <w:p w:rsidR="00AB142E" w:rsidRPr="00981449" w:rsidRDefault="00AB142E" w:rsidP="00AB142E">
      <w:pPr>
        <w:numPr>
          <w:ilvl w:val="0"/>
          <w:numId w:val="10"/>
        </w:numPr>
        <w:spacing w:before="80" w:after="0" w:line="240" w:lineRule="auto"/>
        <w:rPr>
          <w:rFonts w:ascii="Times New Roman" w:hAnsi="Times New Roman" w:cs="Times New Roman"/>
          <w:color w:val="000000" w:themeColor="text1"/>
          <w:sz w:val="24"/>
          <w:szCs w:val="24"/>
        </w:rPr>
      </w:pPr>
      <w:r w:rsidRPr="00981449">
        <w:rPr>
          <w:rFonts w:ascii="Times New Roman" w:eastAsia="Times New Roman" w:hAnsi="Times New Roman" w:cs="Times New Roman"/>
          <w:bCs/>
          <w:color w:val="000000" w:themeColor="text1"/>
          <w:sz w:val="24"/>
          <w:szCs w:val="24"/>
          <w:lang w:val="pt-BR"/>
        </w:rPr>
        <w:t>L</w:t>
      </w:r>
      <w:r w:rsidRPr="00981449">
        <w:rPr>
          <w:rFonts w:ascii="Times New Roman" w:eastAsia="Times New Roman" w:hAnsi="Times New Roman" w:cs="Times New Roman"/>
          <w:color w:val="000000" w:themeColor="text1"/>
          <w:sz w:val="24"/>
          <w:szCs w:val="24"/>
          <w:lang w:val="pt-BR"/>
        </w:rPr>
        <w:t>à</w:t>
      </w:r>
      <w:r w:rsidRPr="00981449">
        <w:rPr>
          <w:rFonts w:ascii="Times New Roman" w:eastAsia="Times New Roman" w:hAnsi="Times New Roman" w:cs="Times New Roman"/>
          <w:color w:val="000000" w:themeColor="text1"/>
          <w:spacing w:val="27"/>
          <w:sz w:val="24"/>
          <w:szCs w:val="24"/>
          <w:lang w:val="pt-BR"/>
        </w:rPr>
        <w:t xml:space="preserve"> </w:t>
      </w:r>
      <w:r w:rsidRPr="00981449">
        <w:rPr>
          <w:rFonts w:ascii="Times New Roman" w:eastAsia="Times New Roman" w:hAnsi="Times New Roman" w:cs="Times New Roman"/>
          <w:color w:val="000000" w:themeColor="text1"/>
          <w:sz w:val="24"/>
          <w:szCs w:val="24"/>
          <w:lang w:val="pt-BR"/>
        </w:rPr>
        <w:t>các</w:t>
      </w:r>
      <w:r w:rsidRPr="00981449">
        <w:rPr>
          <w:rFonts w:ascii="Times New Roman" w:eastAsia="Times New Roman" w:hAnsi="Times New Roman" w:cs="Times New Roman"/>
          <w:color w:val="000000" w:themeColor="text1"/>
          <w:spacing w:val="31"/>
          <w:sz w:val="24"/>
          <w:szCs w:val="24"/>
          <w:lang w:val="pt-BR"/>
        </w:rPr>
        <w:t xml:space="preserve"> </w:t>
      </w:r>
      <w:r w:rsidRPr="00981449">
        <w:rPr>
          <w:rFonts w:ascii="Times New Roman" w:eastAsia="Times New Roman" w:hAnsi="Times New Roman" w:cs="Times New Roman"/>
          <w:color w:val="000000" w:themeColor="text1"/>
          <w:sz w:val="24"/>
          <w:szCs w:val="24"/>
          <w:lang w:val="pt-BR"/>
        </w:rPr>
        <w:t>h</w:t>
      </w:r>
      <w:r w:rsidRPr="00981449">
        <w:rPr>
          <w:rFonts w:ascii="Times New Roman" w:eastAsia="Times New Roman" w:hAnsi="Times New Roman" w:cs="Times New Roman"/>
          <w:color w:val="000000" w:themeColor="text1"/>
          <w:spacing w:val="-1"/>
          <w:sz w:val="24"/>
          <w:szCs w:val="24"/>
          <w:lang w:val="pt-BR"/>
        </w:rPr>
        <w:t>oạ</w:t>
      </w:r>
      <w:r w:rsidRPr="00981449">
        <w:rPr>
          <w:rFonts w:ascii="Times New Roman" w:eastAsia="Times New Roman" w:hAnsi="Times New Roman" w:cs="Times New Roman"/>
          <w:color w:val="000000" w:themeColor="text1"/>
          <w:sz w:val="24"/>
          <w:szCs w:val="24"/>
          <w:lang w:val="pt-BR"/>
        </w:rPr>
        <w:t>t</w:t>
      </w:r>
      <w:r w:rsidRPr="00981449">
        <w:rPr>
          <w:rFonts w:ascii="Times New Roman" w:eastAsia="Times New Roman" w:hAnsi="Times New Roman" w:cs="Times New Roman"/>
          <w:color w:val="000000" w:themeColor="text1"/>
          <w:spacing w:val="29"/>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đ</w:t>
      </w:r>
      <w:r w:rsidRPr="00981449">
        <w:rPr>
          <w:rFonts w:ascii="Times New Roman" w:eastAsia="Times New Roman" w:hAnsi="Times New Roman" w:cs="Times New Roman"/>
          <w:color w:val="000000" w:themeColor="text1"/>
          <w:sz w:val="24"/>
          <w:szCs w:val="24"/>
          <w:lang w:val="pt-BR"/>
        </w:rPr>
        <w:t>ộ</w:t>
      </w:r>
      <w:r w:rsidRPr="00981449">
        <w:rPr>
          <w:rFonts w:ascii="Times New Roman" w:eastAsia="Times New Roman" w:hAnsi="Times New Roman" w:cs="Times New Roman"/>
          <w:color w:val="000000" w:themeColor="text1"/>
          <w:spacing w:val="1"/>
          <w:sz w:val="24"/>
          <w:szCs w:val="24"/>
          <w:lang w:val="pt-BR"/>
        </w:rPr>
        <w:t>n</w:t>
      </w:r>
      <w:r w:rsidRPr="00981449">
        <w:rPr>
          <w:rFonts w:ascii="Times New Roman" w:eastAsia="Times New Roman" w:hAnsi="Times New Roman" w:cs="Times New Roman"/>
          <w:color w:val="000000" w:themeColor="text1"/>
          <w:sz w:val="24"/>
          <w:szCs w:val="24"/>
          <w:lang w:val="pt-BR"/>
        </w:rPr>
        <w:t>g</w:t>
      </w:r>
      <w:r w:rsidRPr="00981449">
        <w:rPr>
          <w:rFonts w:ascii="Times New Roman" w:eastAsia="Times New Roman" w:hAnsi="Times New Roman" w:cs="Times New Roman"/>
          <w:color w:val="000000" w:themeColor="text1"/>
          <w:spacing w:val="27"/>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n</w:t>
      </w:r>
      <w:r w:rsidRPr="00981449">
        <w:rPr>
          <w:rFonts w:ascii="Times New Roman" w:eastAsia="Times New Roman" w:hAnsi="Times New Roman" w:cs="Times New Roman"/>
          <w:color w:val="000000" w:themeColor="text1"/>
          <w:sz w:val="24"/>
          <w:szCs w:val="24"/>
          <w:lang w:val="pt-BR"/>
        </w:rPr>
        <w:t>h</w:t>
      </w:r>
      <w:r w:rsidRPr="00981449">
        <w:rPr>
          <w:rFonts w:ascii="Times New Roman" w:eastAsia="Times New Roman" w:hAnsi="Times New Roman" w:cs="Times New Roman"/>
          <w:color w:val="000000" w:themeColor="text1"/>
          <w:spacing w:val="2"/>
          <w:sz w:val="24"/>
          <w:szCs w:val="24"/>
          <w:lang w:val="pt-BR"/>
        </w:rPr>
        <w:t>ằ</w:t>
      </w:r>
      <w:r w:rsidRPr="00981449">
        <w:rPr>
          <w:rFonts w:ascii="Times New Roman" w:eastAsia="Times New Roman" w:hAnsi="Times New Roman" w:cs="Times New Roman"/>
          <w:color w:val="000000" w:themeColor="text1"/>
          <w:sz w:val="24"/>
          <w:szCs w:val="24"/>
          <w:lang w:val="pt-BR"/>
        </w:rPr>
        <w:t>m</w:t>
      </w:r>
      <w:r w:rsidRPr="00981449">
        <w:rPr>
          <w:rFonts w:ascii="Times New Roman" w:eastAsia="Times New Roman" w:hAnsi="Times New Roman" w:cs="Times New Roman"/>
          <w:color w:val="000000" w:themeColor="text1"/>
          <w:spacing w:val="27"/>
          <w:sz w:val="24"/>
          <w:szCs w:val="24"/>
          <w:lang w:val="pt-BR"/>
        </w:rPr>
        <w:t xml:space="preserve"> </w:t>
      </w:r>
      <w:r w:rsidRPr="00981449">
        <w:rPr>
          <w:rFonts w:ascii="Times New Roman" w:eastAsia="Times New Roman" w:hAnsi="Times New Roman" w:cs="Times New Roman"/>
          <w:color w:val="000000" w:themeColor="text1"/>
          <w:spacing w:val="-2"/>
          <w:sz w:val="24"/>
          <w:szCs w:val="24"/>
          <w:lang w:val="pt-BR"/>
        </w:rPr>
        <w:t>g</w:t>
      </w:r>
      <w:r w:rsidRPr="00981449">
        <w:rPr>
          <w:rFonts w:ascii="Times New Roman" w:eastAsia="Times New Roman" w:hAnsi="Times New Roman" w:cs="Times New Roman"/>
          <w:color w:val="000000" w:themeColor="text1"/>
          <w:spacing w:val="2"/>
          <w:sz w:val="24"/>
          <w:szCs w:val="24"/>
          <w:lang w:val="pt-BR"/>
        </w:rPr>
        <w:t>i</w:t>
      </w:r>
      <w:r w:rsidRPr="00981449">
        <w:rPr>
          <w:rFonts w:ascii="Times New Roman" w:eastAsia="Times New Roman" w:hAnsi="Times New Roman" w:cs="Times New Roman"/>
          <w:color w:val="000000" w:themeColor="text1"/>
          <w:spacing w:val="1"/>
          <w:sz w:val="24"/>
          <w:szCs w:val="24"/>
          <w:lang w:val="pt-BR"/>
        </w:rPr>
        <w:t>ả</w:t>
      </w:r>
      <w:r w:rsidRPr="00981449">
        <w:rPr>
          <w:rFonts w:ascii="Times New Roman" w:eastAsia="Times New Roman" w:hAnsi="Times New Roman" w:cs="Times New Roman"/>
          <w:color w:val="000000" w:themeColor="text1"/>
          <w:sz w:val="24"/>
          <w:szCs w:val="24"/>
          <w:lang w:val="pt-BR"/>
        </w:rPr>
        <w:t>m</w:t>
      </w:r>
      <w:r w:rsidRPr="00981449">
        <w:rPr>
          <w:rFonts w:ascii="Times New Roman" w:eastAsia="Times New Roman" w:hAnsi="Times New Roman" w:cs="Times New Roman"/>
          <w:color w:val="000000" w:themeColor="text1"/>
          <w:spacing w:val="15"/>
          <w:sz w:val="24"/>
          <w:szCs w:val="24"/>
          <w:lang w:val="pt-BR"/>
        </w:rPr>
        <w:t xml:space="preserve"> </w:t>
      </w:r>
      <w:r w:rsidRPr="00981449">
        <w:rPr>
          <w:rFonts w:ascii="Times New Roman" w:eastAsia="Times New Roman" w:hAnsi="Times New Roman" w:cs="Times New Roman"/>
          <w:color w:val="000000" w:themeColor="text1"/>
          <w:spacing w:val="-2"/>
          <w:sz w:val="24"/>
          <w:szCs w:val="24"/>
          <w:lang w:val="pt-BR"/>
        </w:rPr>
        <w:t>m</w:t>
      </w:r>
      <w:r w:rsidRPr="00981449">
        <w:rPr>
          <w:rFonts w:ascii="Times New Roman" w:eastAsia="Times New Roman" w:hAnsi="Times New Roman" w:cs="Times New Roman"/>
          <w:color w:val="000000" w:themeColor="text1"/>
          <w:spacing w:val="1"/>
          <w:sz w:val="24"/>
          <w:szCs w:val="24"/>
          <w:lang w:val="pt-BR"/>
        </w:rPr>
        <w:t>ứ</w:t>
      </w:r>
      <w:r w:rsidRPr="00981449">
        <w:rPr>
          <w:rFonts w:ascii="Times New Roman" w:eastAsia="Times New Roman" w:hAnsi="Times New Roman" w:cs="Times New Roman"/>
          <w:color w:val="000000" w:themeColor="text1"/>
          <w:sz w:val="24"/>
          <w:szCs w:val="24"/>
          <w:lang w:val="pt-BR"/>
        </w:rPr>
        <w:t>c</w:t>
      </w:r>
      <w:r w:rsidRPr="00981449">
        <w:rPr>
          <w:rFonts w:ascii="Times New Roman" w:eastAsia="Times New Roman" w:hAnsi="Times New Roman" w:cs="Times New Roman"/>
          <w:color w:val="000000" w:themeColor="text1"/>
          <w:spacing w:val="17"/>
          <w:sz w:val="24"/>
          <w:szCs w:val="24"/>
          <w:lang w:val="pt-BR"/>
        </w:rPr>
        <w:t xml:space="preserve"> </w:t>
      </w:r>
      <w:r w:rsidRPr="00981449">
        <w:rPr>
          <w:rFonts w:ascii="Times New Roman" w:eastAsia="Times New Roman" w:hAnsi="Times New Roman" w:cs="Times New Roman"/>
          <w:color w:val="000000" w:themeColor="text1"/>
          <w:sz w:val="24"/>
          <w:szCs w:val="24"/>
          <w:lang w:val="pt-BR"/>
        </w:rPr>
        <w:t>độ</w:t>
      </w:r>
      <w:r w:rsidRPr="00981449">
        <w:rPr>
          <w:rFonts w:ascii="Times New Roman" w:eastAsia="Times New Roman" w:hAnsi="Times New Roman" w:cs="Times New Roman"/>
          <w:color w:val="000000" w:themeColor="text1"/>
          <w:spacing w:val="30"/>
          <w:sz w:val="24"/>
          <w:szCs w:val="24"/>
          <w:lang w:val="pt-BR"/>
        </w:rPr>
        <w:t xml:space="preserve"> </w:t>
      </w:r>
      <w:r w:rsidRPr="00981449">
        <w:rPr>
          <w:rFonts w:ascii="Times New Roman" w:eastAsia="Times New Roman" w:hAnsi="Times New Roman" w:cs="Times New Roman"/>
          <w:color w:val="000000" w:themeColor="text1"/>
          <w:sz w:val="24"/>
          <w:szCs w:val="24"/>
          <w:lang w:val="pt-BR"/>
        </w:rPr>
        <w:t>h</w:t>
      </w:r>
      <w:r w:rsidRPr="00981449">
        <w:rPr>
          <w:rFonts w:ascii="Times New Roman" w:eastAsia="Times New Roman" w:hAnsi="Times New Roman" w:cs="Times New Roman"/>
          <w:color w:val="000000" w:themeColor="text1"/>
          <w:spacing w:val="-1"/>
          <w:sz w:val="24"/>
          <w:szCs w:val="24"/>
          <w:lang w:val="pt-BR"/>
        </w:rPr>
        <w:t>o</w:t>
      </w:r>
      <w:r w:rsidRPr="00981449">
        <w:rPr>
          <w:rFonts w:ascii="Times New Roman" w:eastAsia="Times New Roman" w:hAnsi="Times New Roman" w:cs="Times New Roman"/>
          <w:color w:val="000000" w:themeColor="text1"/>
          <w:spacing w:val="2"/>
          <w:sz w:val="24"/>
          <w:szCs w:val="24"/>
          <w:lang w:val="pt-BR"/>
        </w:rPr>
        <w:t>ặ</w:t>
      </w:r>
      <w:r w:rsidRPr="00981449">
        <w:rPr>
          <w:rFonts w:ascii="Times New Roman" w:eastAsia="Times New Roman" w:hAnsi="Times New Roman" w:cs="Times New Roman"/>
          <w:color w:val="000000" w:themeColor="text1"/>
          <w:sz w:val="24"/>
          <w:szCs w:val="24"/>
          <w:lang w:val="pt-BR"/>
        </w:rPr>
        <w:t>c</w:t>
      </w:r>
      <w:r w:rsidRPr="00981449">
        <w:rPr>
          <w:rFonts w:ascii="Times New Roman" w:eastAsia="Times New Roman" w:hAnsi="Times New Roman" w:cs="Times New Roman"/>
          <w:color w:val="000000" w:themeColor="text1"/>
          <w:spacing w:val="27"/>
          <w:sz w:val="24"/>
          <w:szCs w:val="24"/>
          <w:lang w:val="pt-BR"/>
        </w:rPr>
        <w:t xml:space="preserve"> </w:t>
      </w:r>
      <w:r w:rsidRPr="00981449">
        <w:rPr>
          <w:rFonts w:ascii="Times New Roman" w:eastAsia="Times New Roman" w:hAnsi="Times New Roman" w:cs="Times New Roman"/>
          <w:color w:val="000000" w:themeColor="text1"/>
          <w:spacing w:val="2"/>
          <w:sz w:val="24"/>
          <w:szCs w:val="24"/>
          <w:lang w:val="pt-BR"/>
        </w:rPr>
        <w:t>c</w:t>
      </w:r>
      <w:r w:rsidRPr="00981449">
        <w:rPr>
          <w:rFonts w:ascii="Times New Roman" w:eastAsia="Times New Roman" w:hAnsi="Times New Roman" w:cs="Times New Roman"/>
          <w:color w:val="000000" w:themeColor="text1"/>
          <w:spacing w:val="-1"/>
          <w:sz w:val="24"/>
          <w:szCs w:val="24"/>
          <w:lang w:val="pt-BR"/>
        </w:rPr>
        <w:t>ư</w:t>
      </w:r>
      <w:r w:rsidRPr="00981449">
        <w:rPr>
          <w:rFonts w:ascii="Times New Roman" w:eastAsia="Times New Roman" w:hAnsi="Times New Roman" w:cs="Times New Roman"/>
          <w:color w:val="000000" w:themeColor="text1"/>
          <w:sz w:val="24"/>
          <w:szCs w:val="24"/>
          <w:lang w:val="pt-BR"/>
        </w:rPr>
        <w:t>ờ</w:t>
      </w:r>
      <w:r w:rsidRPr="00981449">
        <w:rPr>
          <w:rFonts w:ascii="Times New Roman" w:eastAsia="Times New Roman" w:hAnsi="Times New Roman" w:cs="Times New Roman"/>
          <w:color w:val="000000" w:themeColor="text1"/>
          <w:spacing w:val="-1"/>
          <w:sz w:val="24"/>
          <w:szCs w:val="24"/>
          <w:lang w:val="pt-BR"/>
        </w:rPr>
        <w:t>ng</w:t>
      </w:r>
      <w:r w:rsidRPr="00981449">
        <w:rPr>
          <w:rFonts w:ascii="Times New Roman" w:eastAsia="Times New Roman" w:hAnsi="Times New Roman" w:cs="Times New Roman"/>
          <w:color w:val="000000" w:themeColor="text1"/>
          <w:spacing w:val="15"/>
          <w:sz w:val="24"/>
          <w:szCs w:val="24"/>
          <w:lang w:val="pt-BR"/>
        </w:rPr>
        <w:t xml:space="preserve"> </w:t>
      </w:r>
      <w:r w:rsidRPr="00981449">
        <w:rPr>
          <w:rFonts w:ascii="Times New Roman" w:eastAsia="Times New Roman" w:hAnsi="Times New Roman" w:cs="Times New Roman"/>
          <w:color w:val="000000" w:themeColor="text1"/>
          <w:spacing w:val="-1"/>
          <w:w w:val="102"/>
          <w:sz w:val="24"/>
          <w:szCs w:val="24"/>
          <w:lang w:val="pt-BR"/>
        </w:rPr>
        <w:t>độ</w:t>
      </w:r>
      <w:r w:rsidRPr="00981449">
        <w:rPr>
          <w:rFonts w:ascii="Times New Roman" w:eastAsia="Times New Roman" w:hAnsi="Times New Roman" w:cs="Times New Roman"/>
          <w:color w:val="000000" w:themeColor="text1"/>
          <w:sz w:val="24"/>
          <w:szCs w:val="24"/>
          <w:lang w:val="pt-BR"/>
        </w:rPr>
        <w:t xml:space="preserve"> phát</w:t>
      </w:r>
      <w:r w:rsidRPr="00981449">
        <w:rPr>
          <w:rFonts w:ascii="Times New Roman" w:eastAsia="Times New Roman" w:hAnsi="Times New Roman" w:cs="Times New Roman"/>
          <w:color w:val="000000" w:themeColor="text1"/>
          <w:spacing w:val="-1"/>
          <w:sz w:val="24"/>
          <w:szCs w:val="24"/>
          <w:lang w:val="pt-BR"/>
        </w:rPr>
        <w:t xml:space="preserve"> </w:t>
      </w:r>
      <w:r w:rsidRPr="00981449">
        <w:rPr>
          <w:rFonts w:ascii="Times New Roman" w:eastAsia="Times New Roman" w:hAnsi="Times New Roman" w:cs="Times New Roman"/>
          <w:color w:val="000000" w:themeColor="text1"/>
          <w:sz w:val="24"/>
          <w:szCs w:val="24"/>
          <w:lang w:val="pt-BR"/>
        </w:rPr>
        <w:t>th</w:t>
      </w:r>
      <w:r w:rsidRPr="00981449">
        <w:rPr>
          <w:rFonts w:ascii="Times New Roman" w:eastAsia="Times New Roman" w:hAnsi="Times New Roman" w:cs="Times New Roman"/>
          <w:color w:val="000000" w:themeColor="text1"/>
          <w:spacing w:val="-1"/>
          <w:sz w:val="24"/>
          <w:szCs w:val="24"/>
          <w:lang w:val="pt-BR"/>
        </w:rPr>
        <w:t>ả</w:t>
      </w:r>
      <w:r w:rsidRPr="00981449">
        <w:rPr>
          <w:rFonts w:ascii="Times New Roman" w:eastAsia="Times New Roman" w:hAnsi="Times New Roman" w:cs="Times New Roman"/>
          <w:color w:val="000000" w:themeColor="text1"/>
          <w:sz w:val="24"/>
          <w:szCs w:val="24"/>
          <w:lang w:val="pt-BR"/>
        </w:rPr>
        <w:t>i</w:t>
      </w:r>
      <w:r w:rsidRPr="00981449">
        <w:rPr>
          <w:rFonts w:ascii="Times New Roman" w:eastAsia="Times New Roman" w:hAnsi="Times New Roman" w:cs="Times New Roman"/>
          <w:color w:val="000000" w:themeColor="text1"/>
          <w:spacing w:val="1"/>
          <w:sz w:val="24"/>
          <w:szCs w:val="24"/>
          <w:lang w:val="pt-BR"/>
        </w:rPr>
        <w:t xml:space="preserve"> </w:t>
      </w:r>
      <w:r w:rsidRPr="00981449">
        <w:rPr>
          <w:rFonts w:ascii="Times New Roman" w:eastAsia="Times New Roman" w:hAnsi="Times New Roman" w:cs="Times New Roman"/>
          <w:color w:val="000000" w:themeColor="text1"/>
          <w:sz w:val="24"/>
          <w:szCs w:val="24"/>
          <w:lang w:val="pt-BR"/>
        </w:rPr>
        <w:t>khí nhà kín</w:t>
      </w:r>
      <w:r w:rsidRPr="00981449">
        <w:rPr>
          <w:rFonts w:ascii="Times New Roman" w:eastAsia="Times New Roman" w:hAnsi="Times New Roman" w:cs="Times New Roman"/>
          <w:color w:val="000000" w:themeColor="text1"/>
          <w:spacing w:val="-2"/>
          <w:sz w:val="24"/>
          <w:szCs w:val="24"/>
          <w:lang w:val="pt-BR"/>
        </w:rPr>
        <w:t>h</w:t>
      </w:r>
    </w:p>
    <w:p w:rsidR="00AB142E" w:rsidRPr="00981449" w:rsidRDefault="00AB142E" w:rsidP="00AB142E">
      <w:pPr>
        <w:numPr>
          <w:ilvl w:val="0"/>
          <w:numId w:val="10"/>
        </w:numPr>
        <w:spacing w:before="80" w:after="0" w:line="240" w:lineRule="auto"/>
        <w:rPr>
          <w:rFonts w:ascii="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pt-BR"/>
        </w:rPr>
        <w:t>Là</w:t>
      </w:r>
      <w:r w:rsidRPr="00981449">
        <w:rPr>
          <w:rFonts w:ascii="Times New Roman" w:eastAsia="Times New Roman" w:hAnsi="Times New Roman" w:cs="Times New Roman"/>
          <w:color w:val="000000" w:themeColor="text1"/>
          <w:spacing w:val="27"/>
          <w:sz w:val="24"/>
          <w:szCs w:val="24"/>
          <w:lang w:val="pt-BR"/>
        </w:rPr>
        <w:t xml:space="preserve"> </w:t>
      </w:r>
      <w:r w:rsidRPr="00981449">
        <w:rPr>
          <w:rFonts w:ascii="Times New Roman" w:eastAsia="Times New Roman" w:hAnsi="Times New Roman" w:cs="Times New Roman"/>
          <w:color w:val="000000" w:themeColor="text1"/>
          <w:sz w:val="24"/>
          <w:szCs w:val="24"/>
          <w:lang w:val="pt-BR"/>
        </w:rPr>
        <w:t>các</w:t>
      </w:r>
      <w:r w:rsidRPr="00981449">
        <w:rPr>
          <w:rFonts w:ascii="Times New Roman" w:eastAsia="Times New Roman" w:hAnsi="Times New Roman" w:cs="Times New Roman"/>
          <w:color w:val="000000" w:themeColor="text1"/>
          <w:spacing w:val="31"/>
          <w:sz w:val="24"/>
          <w:szCs w:val="24"/>
          <w:lang w:val="pt-BR"/>
        </w:rPr>
        <w:t xml:space="preserve"> </w:t>
      </w:r>
      <w:r w:rsidRPr="00981449">
        <w:rPr>
          <w:rFonts w:ascii="Times New Roman" w:eastAsia="Times New Roman" w:hAnsi="Times New Roman" w:cs="Times New Roman"/>
          <w:color w:val="000000" w:themeColor="text1"/>
          <w:sz w:val="24"/>
          <w:szCs w:val="24"/>
          <w:lang w:val="pt-BR"/>
        </w:rPr>
        <w:t>h</w:t>
      </w:r>
      <w:r w:rsidRPr="00981449">
        <w:rPr>
          <w:rFonts w:ascii="Times New Roman" w:eastAsia="Times New Roman" w:hAnsi="Times New Roman" w:cs="Times New Roman"/>
          <w:color w:val="000000" w:themeColor="text1"/>
          <w:spacing w:val="-1"/>
          <w:sz w:val="24"/>
          <w:szCs w:val="24"/>
          <w:lang w:val="pt-BR"/>
        </w:rPr>
        <w:t>oạ</w:t>
      </w:r>
      <w:r w:rsidRPr="00981449">
        <w:rPr>
          <w:rFonts w:ascii="Times New Roman" w:eastAsia="Times New Roman" w:hAnsi="Times New Roman" w:cs="Times New Roman"/>
          <w:color w:val="000000" w:themeColor="text1"/>
          <w:sz w:val="24"/>
          <w:szCs w:val="24"/>
          <w:lang w:val="pt-BR"/>
        </w:rPr>
        <w:t>t</w:t>
      </w:r>
      <w:r w:rsidRPr="00981449">
        <w:rPr>
          <w:rFonts w:ascii="Times New Roman" w:eastAsia="Times New Roman" w:hAnsi="Times New Roman" w:cs="Times New Roman"/>
          <w:color w:val="000000" w:themeColor="text1"/>
          <w:spacing w:val="29"/>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đ</w:t>
      </w:r>
      <w:r w:rsidRPr="00981449">
        <w:rPr>
          <w:rFonts w:ascii="Times New Roman" w:eastAsia="Times New Roman" w:hAnsi="Times New Roman" w:cs="Times New Roman"/>
          <w:color w:val="000000" w:themeColor="text1"/>
          <w:sz w:val="24"/>
          <w:szCs w:val="24"/>
          <w:lang w:val="pt-BR"/>
        </w:rPr>
        <w:t>ộ</w:t>
      </w:r>
      <w:r w:rsidRPr="00981449">
        <w:rPr>
          <w:rFonts w:ascii="Times New Roman" w:eastAsia="Times New Roman" w:hAnsi="Times New Roman" w:cs="Times New Roman"/>
          <w:color w:val="000000" w:themeColor="text1"/>
          <w:spacing w:val="1"/>
          <w:sz w:val="24"/>
          <w:szCs w:val="24"/>
          <w:lang w:val="pt-BR"/>
        </w:rPr>
        <w:t>n</w:t>
      </w:r>
      <w:r w:rsidRPr="00981449">
        <w:rPr>
          <w:rFonts w:ascii="Times New Roman" w:eastAsia="Times New Roman" w:hAnsi="Times New Roman" w:cs="Times New Roman"/>
          <w:color w:val="000000" w:themeColor="text1"/>
          <w:sz w:val="24"/>
          <w:szCs w:val="24"/>
          <w:lang w:val="pt-BR"/>
        </w:rPr>
        <w:t>g</w:t>
      </w:r>
      <w:r w:rsidRPr="00981449">
        <w:rPr>
          <w:rFonts w:ascii="Times New Roman" w:eastAsia="Times New Roman" w:hAnsi="Times New Roman" w:cs="Times New Roman"/>
          <w:color w:val="000000" w:themeColor="text1"/>
          <w:spacing w:val="27"/>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n</w:t>
      </w:r>
      <w:r w:rsidRPr="00981449">
        <w:rPr>
          <w:rFonts w:ascii="Times New Roman" w:eastAsia="Times New Roman" w:hAnsi="Times New Roman" w:cs="Times New Roman"/>
          <w:color w:val="000000" w:themeColor="text1"/>
          <w:sz w:val="24"/>
          <w:szCs w:val="24"/>
          <w:lang w:val="pt-BR"/>
        </w:rPr>
        <w:t>h</w:t>
      </w:r>
      <w:r w:rsidRPr="00981449">
        <w:rPr>
          <w:rFonts w:ascii="Times New Roman" w:eastAsia="Times New Roman" w:hAnsi="Times New Roman" w:cs="Times New Roman"/>
          <w:color w:val="000000" w:themeColor="text1"/>
          <w:spacing w:val="2"/>
          <w:sz w:val="24"/>
          <w:szCs w:val="24"/>
          <w:lang w:val="pt-BR"/>
        </w:rPr>
        <w:t>ằ</w:t>
      </w:r>
      <w:r w:rsidRPr="00981449">
        <w:rPr>
          <w:rFonts w:ascii="Times New Roman" w:eastAsia="Times New Roman" w:hAnsi="Times New Roman" w:cs="Times New Roman"/>
          <w:color w:val="000000" w:themeColor="text1"/>
          <w:sz w:val="24"/>
          <w:szCs w:val="24"/>
          <w:lang w:val="pt-BR"/>
        </w:rPr>
        <w:t>m</w:t>
      </w:r>
      <w:r w:rsidRPr="00981449">
        <w:rPr>
          <w:rFonts w:ascii="Times New Roman" w:eastAsia="Times New Roman" w:hAnsi="Times New Roman" w:cs="Times New Roman"/>
          <w:color w:val="000000" w:themeColor="text1"/>
          <w:spacing w:val="27"/>
          <w:sz w:val="24"/>
          <w:szCs w:val="24"/>
          <w:lang w:val="pt-BR"/>
        </w:rPr>
        <w:t xml:space="preserve"> </w:t>
      </w:r>
      <w:r w:rsidRPr="00981449">
        <w:rPr>
          <w:rFonts w:ascii="Times New Roman" w:eastAsia="Times New Roman" w:hAnsi="Times New Roman" w:cs="Times New Roman"/>
          <w:color w:val="000000" w:themeColor="text1"/>
          <w:spacing w:val="-2"/>
          <w:sz w:val="24"/>
          <w:szCs w:val="24"/>
          <w:lang w:val="pt-BR"/>
        </w:rPr>
        <w:t>g</w:t>
      </w:r>
      <w:r w:rsidRPr="00981449">
        <w:rPr>
          <w:rFonts w:ascii="Times New Roman" w:eastAsia="Times New Roman" w:hAnsi="Times New Roman" w:cs="Times New Roman"/>
          <w:color w:val="000000" w:themeColor="text1"/>
          <w:spacing w:val="2"/>
          <w:sz w:val="24"/>
          <w:szCs w:val="24"/>
          <w:lang w:val="pt-BR"/>
        </w:rPr>
        <w:t>i</w:t>
      </w:r>
      <w:r w:rsidRPr="00981449">
        <w:rPr>
          <w:rFonts w:ascii="Times New Roman" w:eastAsia="Times New Roman" w:hAnsi="Times New Roman" w:cs="Times New Roman"/>
          <w:color w:val="000000" w:themeColor="text1"/>
          <w:spacing w:val="1"/>
          <w:sz w:val="24"/>
          <w:szCs w:val="24"/>
          <w:lang w:val="pt-BR"/>
        </w:rPr>
        <w:t>ả</w:t>
      </w:r>
      <w:r w:rsidRPr="00981449">
        <w:rPr>
          <w:rFonts w:ascii="Times New Roman" w:eastAsia="Times New Roman" w:hAnsi="Times New Roman" w:cs="Times New Roman"/>
          <w:color w:val="000000" w:themeColor="text1"/>
          <w:sz w:val="24"/>
          <w:szCs w:val="24"/>
          <w:lang w:val="pt-BR"/>
        </w:rPr>
        <w:t>m</w:t>
      </w:r>
      <w:r w:rsidRPr="00981449">
        <w:rPr>
          <w:rFonts w:ascii="Times New Roman" w:eastAsia="Times New Roman" w:hAnsi="Times New Roman" w:cs="Times New Roman"/>
          <w:color w:val="000000" w:themeColor="text1"/>
          <w:spacing w:val="15"/>
          <w:sz w:val="24"/>
          <w:szCs w:val="24"/>
          <w:lang w:val="pt-BR"/>
        </w:rPr>
        <w:t xml:space="preserve"> </w:t>
      </w:r>
      <w:r w:rsidRPr="00981449">
        <w:rPr>
          <w:rFonts w:ascii="Times New Roman" w:eastAsia="Times New Roman" w:hAnsi="Times New Roman" w:cs="Times New Roman"/>
          <w:color w:val="000000" w:themeColor="text1"/>
          <w:spacing w:val="-2"/>
          <w:sz w:val="24"/>
          <w:szCs w:val="24"/>
          <w:lang w:val="pt-BR"/>
        </w:rPr>
        <w:t>m</w:t>
      </w:r>
      <w:r w:rsidRPr="00981449">
        <w:rPr>
          <w:rFonts w:ascii="Times New Roman" w:eastAsia="Times New Roman" w:hAnsi="Times New Roman" w:cs="Times New Roman"/>
          <w:color w:val="000000" w:themeColor="text1"/>
          <w:spacing w:val="1"/>
          <w:sz w:val="24"/>
          <w:szCs w:val="24"/>
          <w:lang w:val="pt-BR"/>
        </w:rPr>
        <w:t>ứ</w:t>
      </w:r>
      <w:r w:rsidRPr="00981449">
        <w:rPr>
          <w:rFonts w:ascii="Times New Roman" w:eastAsia="Times New Roman" w:hAnsi="Times New Roman" w:cs="Times New Roman"/>
          <w:color w:val="000000" w:themeColor="text1"/>
          <w:sz w:val="24"/>
          <w:szCs w:val="24"/>
          <w:lang w:val="pt-BR"/>
        </w:rPr>
        <w:t>c</w:t>
      </w:r>
      <w:r w:rsidRPr="00981449">
        <w:rPr>
          <w:rFonts w:ascii="Times New Roman" w:eastAsia="Times New Roman" w:hAnsi="Times New Roman" w:cs="Times New Roman"/>
          <w:color w:val="000000" w:themeColor="text1"/>
          <w:spacing w:val="17"/>
          <w:sz w:val="24"/>
          <w:szCs w:val="24"/>
          <w:lang w:val="pt-BR"/>
        </w:rPr>
        <w:t xml:space="preserve"> </w:t>
      </w:r>
      <w:r w:rsidRPr="00981449">
        <w:rPr>
          <w:rFonts w:ascii="Times New Roman" w:eastAsia="Times New Roman" w:hAnsi="Times New Roman" w:cs="Times New Roman"/>
          <w:color w:val="000000" w:themeColor="text1"/>
          <w:sz w:val="24"/>
          <w:szCs w:val="24"/>
          <w:lang w:val="pt-BR"/>
        </w:rPr>
        <w:t>độ</w:t>
      </w:r>
      <w:r w:rsidRPr="00981449">
        <w:rPr>
          <w:rFonts w:ascii="Times New Roman" w:eastAsia="Times New Roman" w:hAnsi="Times New Roman" w:cs="Times New Roman"/>
          <w:color w:val="000000" w:themeColor="text1"/>
          <w:spacing w:val="30"/>
          <w:sz w:val="24"/>
          <w:szCs w:val="24"/>
          <w:lang w:val="pt-BR"/>
        </w:rPr>
        <w:t xml:space="preserve"> </w:t>
      </w:r>
      <w:r w:rsidRPr="00981449">
        <w:rPr>
          <w:rFonts w:ascii="Times New Roman" w:eastAsia="Times New Roman" w:hAnsi="Times New Roman" w:cs="Times New Roman"/>
          <w:color w:val="000000" w:themeColor="text1"/>
          <w:sz w:val="24"/>
          <w:szCs w:val="24"/>
          <w:lang w:val="pt-BR"/>
        </w:rPr>
        <w:t>nóng lên toàn cầu</w:t>
      </w:r>
    </w:p>
    <w:p w:rsidR="00AB142E" w:rsidRPr="00981449" w:rsidRDefault="00AB142E" w:rsidP="00AB142E">
      <w:pPr>
        <w:numPr>
          <w:ilvl w:val="0"/>
          <w:numId w:val="10"/>
        </w:numPr>
        <w:spacing w:before="80" w:after="0" w:line="240" w:lineRule="auto"/>
        <w:rPr>
          <w:rFonts w:ascii="Times New Roman" w:hAnsi="Times New Roman" w:cs="Times New Roman"/>
          <w:color w:val="000000" w:themeColor="text1"/>
          <w:sz w:val="24"/>
          <w:szCs w:val="24"/>
        </w:rPr>
      </w:pPr>
      <w:r w:rsidRPr="00981449">
        <w:rPr>
          <w:rFonts w:ascii="Times New Roman" w:eastAsia="Times New Roman" w:hAnsi="Times New Roman" w:cs="Times New Roman"/>
          <w:bCs/>
          <w:color w:val="000000" w:themeColor="text1"/>
          <w:sz w:val="24"/>
          <w:szCs w:val="24"/>
          <w:lang w:val="pt-BR"/>
        </w:rPr>
        <w:t>L</w:t>
      </w:r>
      <w:r w:rsidRPr="00981449">
        <w:rPr>
          <w:rFonts w:ascii="Times New Roman" w:eastAsia="Times New Roman" w:hAnsi="Times New Roman" w:cs="Times New Roman"/>
          <w:color w:val="000000" w:themeColor="text1"/>
          <w:sz w:val="24"/>
          <w:szCs w:val="24"/>
          <w:lang w:val="pt-BR"/>
        </w:rPr>
        <w:t>à</w:t>
      </w:r>
      <w:r w:rsidRPr="00981449">
        <w:rPr>
          <w:rFonts w:ascii="Times New Roman" w:eastAsia="Times New Roman" w:hAnsi="Times New Roman" w:cs="Times New Roman"/>
          <w:color w:val="000000" w:themeColor="text1"/>
          <w:spacing w:val="27"/>
          <w:sz w:val="24"/>
          <w:szCs w:val="24"/>
          <w:lang w:val="pt-BR"/>
        </w:rPr>
        <w:t xml:space="preserve"> </w:t>
      </w:r>
      <w:r w:rsidRPr="00981449">
        <w:rPr>
          <w:rFonts w:ascii="Times New Roman" w:eastAsia="Times New Roman" w:hAnsi="Times New Roman" w:cs="Times New Roman"/>
          <w:color w:val="000000" w:themeColor="text1"/>
          <w:sz w:val="24"/>
          <w:szCs w:val="24"/>
          <w:lang w:val="pt-BR"/>
        </w:rPr>
        <w:t>các</w:t>
      </w:r>
      <w:r w:rsidRPr="00981449">
        <w:rPr>
          <w:rFonts w:ascii="Times New Roman" w:eastAsia="Times New Roman" w:hAnsi="Times New Roman" w:cs="Times New Roman"/>
          <w:color w:val="000000" w:themeColor="text1"/>
          <w:spacing w:val="31"/>
          <w:sz w:val="24"/>
          <w:szCs w:val="24"/>
          <w:lang w:val="pt-BR"/>
        </w:rPr>
        <w:t xml:space="preserve"> </w:t>
      </w:r>
      <w:r w:rsidRPr="00981449">
        <w:rPr>
          <w:rFonts w:ascii="Times New Roman" w:eastAsia="Times New Roman" w:hAnsi="Times New Roman" w:cs="Times New Roman"/>
          <w:color w:val="000000" w:themeColor="text1"/>
          <w:sz w:val="24"/>
          <w:szCs w:val="24"/>
          <w:lang w:val="pt-BR"/>
        </w:rPr>
        <w:t>h</w:t>
      </w:r>
      <w:r w:rsidRPr="00981449">
        <w:rPr>
          <w:rFonts w:ascii="Times New Roman" w:eastAsia="Times New Roman" w:hAnsi="Times New Roman" w:cs="Times New Roman"/>
          <w:color w:val="000000" w:themeColor="text1"/>
          <w:spacing w:val="-1"/>
          <w:sz w:val="24"/>
          <w:szCs w:val="24"/>
          <w:lang w:val="pt-BR"/>
        </w:rPr>
        <w:t>oạ</w:t>
      </w:r>
      <w:r w:rsidRPr="00981449">
        <w:rPr>
          <w:rFonts w:ascii="Times New Roman" w:eastAsia="Times New Roman" w:hAnsi="Times New Roman" w:cs="Times New Roman"/>
          <w:color w:val="000000" w:themeColor="text1"/>
          <w:sz w:val="24"/>
          <w:szCs w:val="24"/>
          <w:lang w:val="pt-BR"/>
        </w:rPr>
        <w:t>t</w:t>
      </w:r>
      <w:r w:rsidRPr="00981449">
        <w:rPr>
          <w:rFonts w:ascii="Times New Roman" w:eastAsia="Times New Roman" w:hAnsi="Times New Roman" w:cs="Times New Roman"/>
          <w:color w:val="000000" w:themeColor="text1"/>
          <w:spacing w:val="29"/>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đ</w:t>
      </w:r>
      <w:r w:rsidRPr="00981449">
        <w:rPr>
          <w:rFonts w:ascii="Times New Roman" w:eastAsia="Times New Roman" w:hAnsi="Times New Roman" w:cs="Times New Roman"/>
          <w:color w:val="000000" w:themeColor="text1"/>
          <w:sz w:val="24"/>
          <w:szCs w:val="24"/>
          <w:lang w:val="pt-BR"/>
        </w:rPr>
        <w:t>ộ</w:t>
      </w:r>
      <w:r w:rsidRPr="00981449">
        <w:rPr>
          <w:rFonts w:ascii="Times New Roman" w:eastAsia="Times New Roman" w:hAnsi="Times New Roman" w:cs="Times New Roman"/>
          <w:color w:val="000000" w:themeColor="text1"/>
          <w:spacing w:val="1"/>
          <w:sz w:val="24"/>
          <w:szCs w:val="24"/>
          <w:lang w:val="pt-BR"/>
        </w:rPr>
        <w:t>n</w:t>
      </w:r>
      <w:r w:rsidRPr="00981449">
        <w:rPr>
          <w:rFonts w:ascii="Times New Roman" w:eastAsia="Times New Roman" w:hAnsi="Times New Roman" w:cs="Times New Roman"/>
          <w:color w:val="000000" w:themeColor="text1"/>
          <w:sz w:val="24"/>
          <w:szCs w:val="24"/>
          <w:lang w:val="pt-BR"/>
        </w:rPr>
        <w:t>g</w:t>
      </w:r>
      <w:r w:rsidRPr="00981449">
        <w:rPr>
          <w:rFonts w:ascii="Times New Roman" w:eastAsia="Times New Roman" w:hAnsi="Times New Roman" w:cs="Times New Roman"/>
          <w:color w:val="000000" w:themeColor="text1"/>
          <w:spacing w:val="27"/>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n</w:t>
      </w:r>
      <w:r w:rsidRPr="00981449">
        <w:rPr>
          <w:rFonts w:ascii="Times New Roman" w:eastAsia="Times New Roman" w:hAnsi="Times New Roman" w:cs="Times New Roman"/>
          <w:color w:val="000000" w:themeColor="text1"/>
          <w:sz w:val="24"/>
          <w:szCs w:val="24"/>
          <w:lang w:val="pt-BR"/>
        </w:rPr>
        <w:t>h</w:t>
      </w:r>
      <w:r w:rsidRPr="00981449">
        <w:rPr>
          <w:rFonts w:ascii="Times New Roman" w:eastAsia="Times New Roman" w:hAnsi="Times New Roman" w:cs="Times New Roman"/>
          <w:color w:val="000000" w:themeColor="text1"/>
          <w:spacing w:val="2"/>
          <w:sz w:val="24"/>
          <w:szCs w:val="24"/>
          <w:lang w:val="pt-BR"/>
        </w:rPr>
        <w:t>ằ</w:t>
      </w:r>
      <w:r w:rsidRPr="00981449">
        <w:rPr>
          <w:rFonts w:ascii="Times New Roman" w:eastAsia="Times New Roman" w:hAnsi="Times New Roman" w:cs="Times New Roman"/>
          <w:color w:val="000000" w:themeColor="text1"/>
          <w:sz w:val="24"/>
          <w:szCs w:val="24"/>
          <w:lang w:val="pt-BR"/>
        </w:rPr>
        <w:t>m</w:t>
      </w:r>
      <w:r w:rsidRPr="00981449">
        <w:rPr>
          <w:rFonts w:ascii="Times New Roman" w:eastAsia="Times New Roman" w:hAnsi="Times New Roman" w:cs="Times New Roman"/>
          <w:color w:val="000000" w:themeColor="text1"/>
          <w:spacing w:val="27"/>
          <w:sz w:val="24"/>
          <w:szCs w:val="24"/>
          <w:lang w:val="pt-BR"/>
        </w:rPr>
        <w:t xml:space="preserve"> </w:t>
      </w:r>
      <w:r w:rsidRPr="00981449">
        <w:rPr>
          <w:rFonts w:ascii="Times New Roman" w:eastAsia="Times New Roman" w:hAnsi="Times New Roman" w:cs="Times New Roman"/>
          <w:color w:val="000000" w:themeColor="text1"/>
          <w:spacing w:val="-2"/>
          <w:sz w:val="24"/>
          <w:szCs w:val="24"/>
          <w:lang w:val="pt-BR"/>
        </w:rPr>
        <w:t>g</w:t>
      </w:r>
      <w:r w:rsidRPr="00981449">
        <w:rPr>
          <w:rFonts w:ascii="Times New Roman" w:eastAsia="Times New Roman" w:hAnsi="Times New Roman" w:cs="Times New Roman"/>
          <w:color w:val="000000" w:themeColor="text1"/>
          <w:spacing w:val="2"/>
          <w:sz w:val="24"/>
          <w:szCs w:val="24"/>
          <w:lang w:val="pt-BR"/>
        </w:rPr>
        <w:t>i</w:t>
      </w:r>
      <w:r w:rsidRPr="00981449">
        <w:rPr>
          <w:rFonts w:ascii="Times New Roman" w:eastAsia="Times New Roman" w:hAnsi="Times New Roman" w:cs="Times New Roman"/>
          <w:color w:val="000000" w:themeColor="text1"/>
          <w:spacing w:val="1"/>
          <w:sz w:val="24"/>
          <w:szCs w:val="24"/>
          <w:lang w:val="pt-BR"/>
        </w:rPr>
        <w:t>ả</w:t>
      </w:r>
      <w:r w:rsidRPr="00981449">
        <w:rPr>
          <w:rFonts w:ascii="Times New Roman" w:eastAsia="Times New Roman" w:hAnsi="Times New Roman" w:cs="Times New Roman"/>
          <w:color w:val="000000" w:themeColor="text1"/>
          <w:sz w:val="24"/>
          <w:szCs w:val="24"/>
          <w:lang w:val="pt-BR"/>
        </w:rPr>
        <w:t>m</w:t>
      </w:r>
      <w:r w:rsidRPr="00981449">
        <w:rPr>
          <w:rFonts w:ascii="Times New Roman" w:eastAsia="Times New Roman" w:hAnsi="Times New Roman" w:cs="Times New Roman"/>
          <w:color w:val="000000" w:themeColor="text1"/>
          <w:spacing w:val="15"/>
          <w:sz w:val="24"/>
          <w:szCs w:val="24"/>
          <w:lang w:val="pt-BR"/>
        </w:rPr>
        <w:t xml:space="preserve"> </w:t>
      </w:r>
      <w:r w:rsidRPr="00981449">
        <w:rPr>
          <w:rFonts w:ascii="Times New Roman" w:eastAsia="Times New Roman" w:hAnsi="Times New Roman" w:cs="Times New Roman"/>
          <w:color w:val="000000" w:themeColor="text1"/>
          <w:spacing w:val="2"/>
          <w:sz w:val="24"/>
          <w:szCs w:val="24"/>
          <w:lang w:val="pt-BR"/>
        </w:rPr>
        <w:t>c</w:t>
      </w:r>
      <w:r w:rsidRPr="00981449">
        <w:rPr>
          <w:rFonts w:ascii="Times New Roman" w:eastAsia="Times New Roman" w:hAnsi="Times New Roman" w:cs="Times New Roman"/>
          <w:color w:val="000000" w:themeColor="text1"/>
          <w:spacing w:val="-1"/>
          <w:sz w:val="24"/>
          <w:szCs w:val="24"/>
          <w:lang w:val="pt-BR"/>
        </w:rPr>
        <w:t>ư</w:t>
      </w:r>
      <w:r w:rsidRPr="00981449">
        <w:rPr>
          <w:rFonts w:ascii="Times New Roman" w:eastAsia="Times New Roman" w:hAnsi="Times New Roman" w:cs="Times New Roman"/>
          <w:color w:val="000000" w:themeColor="text1"/>
          <w:sz w:val="24"/>
          <w:szCs w:val="24"/>
          <w:lang w:val="pt-BR"/>
        </w:rPr>
        <w:t>ờ</w:t>
      </w:r>
      <w:r w:rsidRPr="00981449">
        <w:rPr>
          <w:rFonts w:ascii="Times New Roman" w:eastAsia="Times New Roman" w:hAnsi="Times New Roman" w:cs="Times New Roman"/>
          <w:color w:val="000000" w:themeColor="text1"/>
          <w:spacing w:val="-1"/>
          <w:sz w:val="24"/>
          <w:szCs w:val="24"/>
          <w:lang w:val="pt-BR"/>
        </w:rPr>
        <w:t>ng</w:t>
      </w:r>
      <w:r w:rsidRPr="00981449">
        <w:rPr>
          <w:rFonts w:ascii="Times New Roman" w:eastAsia="Times New Roman" w:hAnsi="Times New Roman" w:cs="Times New Roman"/>
          <w:color w:val="000000" w:themeColor="text1"/>
          <w:spacing w:val="15"/>
          <w:sz w:val="24"/>
          <w:szCs w:val="24"/>
          <w:lang w:val="pt-BR"/>
        </w:rPr>
        <w:t xml:space="preserve"> </w:t>
      </w:r>
      <w:r w:rsidRPr="00981449">
        <w:rPr>
          <w:rFonts w:ascii="Times New Roman" w:eastAsia="Times New Roman" w:hAnsi="Times New Roman" w:cs="Times New Roman"/>
          <w:color w:val="000000" w:themeColor="text1"/>
          <w:spacing w:val="-1"/>
          <w:w w:val="102"/>
          <w:sz w:val="24"/>
          <w:szCs w:val="24"/>
          <w:lang w:val="pt-BR"/>
        </w:rPr>
        <w:t>độ</w:t>
      </w:r>
      <w:r w:rsidRPr="00981449">
        <w:rPr>
          <w:rFonts w:ascii="Times New Roman" w:eastAsia="Times New Roman" w:hAnsi="Times New Roman" w:cs="Times New Roman"/>
          <w:color w:val="000000" w:themeColor="text1"/>
          <w:sz w:val="24"/>
          <w:szCs w:val="24"/>
          <w:lang w:val="pt-BR"/>
        </w:rPr>
        <w:t xml:space="preserve"> phát</w:t>
      </w:r>
      <w:r w:rsidRPr="00981449">
        <w:rPr>
          <w:rFonts w:ascii="Times New Roman" w:eastAsia="Times New Roman" w:hAnsi="Times New Roman" w:cs="Times New Roman"/>
          <w:color w:val="000000" w:themeColor="text1"/>
          <w:spacing w:val="-1"/>
          <w:sz w:val="24"/>
          <w:szCs w:val="24"/>
          <w:lang w:val="pt-BR"/>
        </w:rPr>
        <w:t xml:space="preserve"> </w:t>
      </w:r>
      <w:r w:rsidRPr="00981449">
        <w:rPr>
          <w:rFonts w:ascii="Times New Roman" w:eastAsia="Times New Roman" w:hAnsi="Times New Roman" w:cs="Times New Roman"/>
          <w:color w:val="000000" w:themeColor="text1"/>
          <w:sz w:val="24"/>
          <w:szCs w:val="24"/>
          <w:lang w:val="pt-BR"/>
        </w:rPr>
        <w:t>th</w:t>
      </w:r>
      <w:r w:rsidRPr="00981449">
        <w:rPr>
          <w:rFonts w:ascii="Times New Roman" w:eastAsia="Times New Roman" w:hAnsi="Times New Roman" w:cs="Times New Roman"/>
          <w:color w:val="000000" w:themeColor="text1"/>
          <w:spacing w:val="-1"/>
          <w:sz w:val="24"/>
          <w:szCs w:val="24"/>
          <w:lang w:val="pt-BR"/>
        </w:rPr>
        <w:t>ả</w:t>
      </w:r>
      <w:r w:rsidRPr="00981449">
        <w:rPr>
          <w:rFonts w:ascii="Times New Roman" w:eastAsia="Times New Roman" w:hAnsi="Times New Roman" w:cs="Times New Roman"/>
          <w:color w:val="000000" w:themeColor="text1"/>
          <w:sz w:val="24"/>
          <w:szCs w:val="24"/>
          <w:lang w:val="pt-BR"/>
        </w:rPr>
        <w:t>i</w:t>
      </w:r>
      <w:r w:rsidRPr="00981449">
        <w:rPr>
          <w:rFonts w:ascii="Times New Roman" w:eastAsia="Times New Roman" w:hAnsi="Times New Roman" w:cs="Times New Roman"/>
          <w:color w:val="000000" w:themeColor="text1"/>
          <w:spacing w:val="1"/>
          <w:sz w:val="24"/>
          <w:szCs w:val="24"/>
          <w:lang w:val="pt-BR"/>
        </w:rPr>
        <w:t xml:space="preserve"> </w:t>
      </w:r>
      <w:r w:rsidRPr="00981449">
        <w:rPr>
          <w:rFonts w:ascii="Times New Roman" w:eastAsia="Times New Roman" w:hAnsi="Times New Roman" w:cs="Times New Roman"/>
          <w:color w:val="000000" w:themeColor="text1"/>
          <w:sz w:val="24"/>
          <w:szCs w:val="24"/>
          <w:lang w:val="pt-BR"/>
        </w:rPr>
        <w:t>khí nhà kín</w:t>
      </w:r>
      <w:r w:rsidRPr="00981449">
        <w:rPr>
          <w:rFonts w:ascii="Times New Roman" w:eastAsia="Times New Roman" w:hAnsi="Times New Roman" w:cs="Times New Roman"/>
          <w:color w:val="000000" w:themeColor="text1"/>
          <w:spacing w:val="-2"/>
          <w:sz w:val="24"/>
          <w:szCs w:val="24"/>
          <w:lang w:val="pt-BR"/>
        </w:rPr>
        <w:t>h</w:t>
      </w:r>
    </w:p>
    <w:p w:rsidR="00AB142E" w:rsidRPr="00981449" w:rsidRDefault="00AB142E" w:rsidP="00AB142E">
      <w:pPr>
        <w:spacing w:before="80"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8. Vì sao các khí nhà kính lại gây ra biến đổi khí hậu?</w:t>
      </w:r>
    </w:p>
    <w:p w:rsidR="00AB142E" w:rsidRPr="00981449" w:rsidRDefault="00AB142E" w:rsidP="00AB142E">
      <w:pPr>
        <w:numPr>
          <w:ilvl w:val="0"/>
          <w:numId w:val="11"/>
        </w:numPr>
        <w:spacing w:before="80"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Các khí nhà kính hạn chế bức xạ của mặt đất phát ra ngoài.</w:t>
      </w:r>
    </w:p>
    <w:p w:rsidR="00AB142E" w:rsidRPr="00981449" w:rsidRDefault="00AB142E" w:rsidP="00AB142E">
      <w:pPr>
        <w:numPr>
          <w:ilvl w:val="0"/>
          <w:numId w:val="11"/>
        </w:numPr>
        <w:spacing w:before="80"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Các khí nhà kính hấp thụ bức xạ hồng ngoại từ mặt đất phát ra.</w:t>
      </w:r>
    </w:p>
    <w:p w:rsidR="00AB142E" w:rsidRPr="00981449" w:rsidRDefault="00AB142E" w:rsidP="00AB142E">
      <w:pPr>
        <w:numPr>
          <w:ilvl w:val="0"/>
          <w:numId w:val="11"/>
        </w:numPr>
        <w:spacing w:before="80"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Các khí nhà kính phát xạ trở lại mặt đất bức xạ hồng ngoại từ mặt đất phát ra.</w:t>
      </w:r>
    </w:p>
    <w:p w:rsidR="00AB142E" w:rsidRPr="00981449" w:rsidRDefault="00AB142E" w:rsidP="00AB142E">
      <w:pPr>
        <w:numPr>
          <w:ilvl w:val="0"/>
          <w:numId w:val="11"/>
        </w:numPr>
        <w:spacing w:before="80"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Các khí nhà kính hấp thụ và phát xạ trở lại mặt đất bức xạ hồng ngoại từ mặt đất phát ra, hạn chế lượng bức xạ của mặt đất thoát ra ngoài không trung.</w:t>
      </w:r>
    </w:p>
    <w:p w:rsidR="00AB142E" w:rsidRPr="00981449" w:rsidRDefault="00AB142E" w:rsidP="00AB142E">
      <w:pPr>
        <w:spacing w:before="80"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9. Nguyên nhân nào làm cho nồng độ khí nhà kính trong khí quyển tăng lên?</w:t>
      </w:r>
    </w:p>
    <w:p w:rsidR="00AB142E" w:rsidRPr="00981449" w:rsidRDefault="00AB142E" w:rsidP="00AB142E">
      <w:pPr>
        <w:numPr>
          <w:ilvl w:val="0"/>
          <w:numId w:val="12"/>
        </w:numPr>
        <w:spacing w:before="80"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Do phá rừng, cháy rừng</w:t>
      </w:r>
    </w:p>
    <w:p w:rsidR="00AB142E" w:rsidRPr="00981449" w:rsidRDefault="00AB142E" w:rsidP="00AB142E">
      <w:pPr>
        <w:numPr>
          <w:ilvl w:val="0"/>
          <w:numId w:val="12"/>
        </w:numPr>
        <w:spacing w:before="80"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Do hoạt động của núi lửa</w:t>
      </w:r>
    </w:p>
    <w:p w:rsidR="00AB142E" w:rsidRPr="00981449" w:rsidRDefault="00AB142E" w:rsidP="00AB142E">
      <w:pPr>
        <w:numPr>
          <w:ilvl w:val="0"/>
          <w:numId w:val="12"/>
        </w:numPr>
        <w:spacing w:before="80"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Do sử dụng nhiều nhiên liệu hóa thạch phát triển công nghiệp, giao thông vận tải</w:t>
      </w:r>
    </w:p>
    <w:p w:rsidR="00AB142E" w:rsidRPr="00981449" w:rsidRDefault="00AB142E" w:rsidP="00AB142E">
      <w:pPr>
        <w:numPr>
          <w:ilvl w:val="0"/>
          <w:numId w:val="12"/>
        </w:numPr>
        <w:spacing w:before="80"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Do chuyển đổi sử dụng đất, sản xuất nông nghiệp, chăn nuôi, chôn lấp rác thải</w:t>
      </w:r>
    </w:p>
    <w:p w:rsidR="00AB142E" w:rsidRPr="00981449" w:rsidRDefault="00AB142E" w:rsidP="00AB142E">
      <w:pPr>
        <w:numPr>
          <w:ilvl w:val="0"/>
          <w:numId w:val="12"/>
        </w:numPr>
        <w:spacing w:before="80"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Tất cả các phương án trên</w:t>
      </w:r>
    </w:p>
    <w:p w:rsidR="00AB142E" w:rsidRPr="00981449" w:rsidRDefault="00AB142E" w:rsidP="00AB142E">
      <w:pPr>
        <w:spacing w:before="80"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10. Trái Đất nóng lên gây ra những hiện tượng gì?</w:t>
      </w:r>
    </w:p>
    <w:p w:rsidR="00AB142E" w:rsidRPr="00981449" w:rsidRDefault="00AB142E" w:rsidP="00AB142E">
      <w:pPr>
        <w:numPr>
          <w:ilvl w:val="1"/>
          <w:numId w:val="4"/>
        </w:numPr>
        <w:spacing w:before="80" w:after="0" w:line="240" w:lineRule="auto"/>
        <w:ind w:left="108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Mực nước biển dâng lên do băng tan, nước biển ấm lên và giãn nở</w:t>
      </w:r>
    </w:p>
    <w:p w:rsidR="00AB142E" w:rsidRPr="00981449" w:rsidRDefault="00AB142E" w:rsidP="00AB142E">
      <w:pPr>
        <w:numPr>
          <w:ilvl w:val="1"/>
          <w:numId w:val="4"/>
        </w:numPr>
        <w:spacing w:before="80" w:after="0" w:line="240" w:lineRule="auto"/>
        <w:ind w:left="108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Các thiên tai xảy ra nhiều hơn, mạnh hơn và bất thường hơn</w:t>
      </w:r>
    </w:p>
    <w:p w:rsidR="00AB142E" w:rsidRPr="00981449" w:rsidRDefault="00AB142E" w:rsidP="00AB142E">
      <w:pPr>
        <w:numPr>
          <w:ilvl w:val="1"/>
          <w:numId w:val="4"/>
        </w:numPr>
        <w:spacing w:before="80" w:after="0" w:line="240" w:lineRule="auto"/>
        <w:ind w:left="108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Nguồn tài nguyên nước bị suy giảm và biến động mạnh dẫn đến ô nhiễm nguồn nước tăng lên và thiếu nước ngọt trầm trọng</w:t>
      </w:r>
    </w:p>
    <w:p w:rsidR="00AB142E" w:rsidRPr="00981449" w:rsidRDefault="00AB142E" w:rsidP="00AB142E">
      <w:pPr>
        <w:numPr>
          <w:ilvl w:val="1"/>
          <w:numId w:val="4"/>
        </w:numPr>
        <w:spacing w:before="80" w:after="0" w:line="240" w:lineRule="auto"/>
        <w:ind w:left="108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Hiện tượng El Nino và La Nina xảy ra nhiều hơn, kéo dài hơn, mạnh hơn</w:t>
      </w:r>
    </w:p>
    <w:p w:rsidR="00AB142E" w:rsidRPr="00981449" w:rsidRDefault="00AB142E" w:rsidP="00AB142E">
      <w:pPr>
        <w:numPr>
          <w:ilvl w:val="1"/>
          <w:numId w:val="4"/>
        </w:numPr>
        <w:spacing w:before="80" w:after="0" w:line="240" w:lineRule="auto"/>
        <w:ind w:left="108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Cả a, b, c, d.</w:t>
      </w:r>
    </w:p>
    <w:p w:rsidR="00AB142E" w:rsidRPr="00981449" w:rsidRDefault="00AB142E" w:rsidP="00AB142E">
      <w:pPr>
        <w:spacing w:before="80"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11. Biểu hiện của biến đổi khí hậu như thế nào?</w:t>
      </w:r>
    </w:p>
    <w:p w:rsidR="00AB142E" w:rsidRPr="00981449" w:rsidRDefault="00AB142E" w:rsidP="00AB142E">
      <w:pPr>
        <w:numPr>
          <w:ilvl w:val="0"/>
          <w:numId w:val="13"/>
        </w:numPr>
        <w:spacing w:before="80"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Các thiên tai có xu hướng xảy ra bất thường và khốc liệt hơn</w:t>
      </w:r>
    </w:p>
    <w:p w:rsidR="00AB142E" w:rsidRPr="00981449" w:rsidRDefault="00AB142E" w:rsidP="00AB142E">
      <w:pPr>
        <w:numPr>
          <w:ilvl w:val="0"/>
          <w:numId w:val="13"/>
        </w:numPr>
        <w:spacing w:before="80"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lastRenderedPageBreak/>
        <w:t>Trời nóng hơn, thời tiết bất thường hơn</w:t>
      </w:r>
    </w:p>
    <w:p w:rsidR="00AB142E" w:rsidRPr="00981449" w:rsidRDefault="00AB142E" w:rsidP="00AB142E">
      <w:pPr>
        <w:numPr>
          <w:ilvl w:val="0"/>
          <w:numId w:val="13"/>
        </w:numPr>
        <w:spacing w:before="80"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Nước biển dâng cao, xâm nhập mặn tăng cường</w:t>
      </w:r>
    </w:p>
    <w:p w:rsidR="00AB142E" w:rsidRPr="00981449" w:rsidRDefault="00AB142E" w:rsidP="00AB142E">
      <w:pPr>
        <w:numPr>
          <w:ilvl w:val="0"/>
          <w:numId w:val="13"/>
        </w:numPr>
        <w:spacing w:before="80"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Cả a và b</w:t>
      </w:r>
    </w:p>
    <w:p w:rsidR="00AB142E" w:rsidRPr="00981449" w:rsidRDefault="00AB142E" w:rsidP="00AB142E">
      <w:pPr>
        <w:numPr>
          <w:ilvl w:val="0"/>
          <w:numId w:val="13"/>
        </w:numPr>
        <w:spacing w:before="80"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Cả a, b, c</w:t>
      </w:r>
    </w:p>
    <w:p w:rsidR="00AB142E" w:rsidRPr="00981449" w:rsidRDefault="00AB142E" w:rsidP="00AB142E">
      <w:pPr>
        <w:pStyle w:val="NormalWeb"/>
        <w:spacing w:before="60" w:beforeAutospacing="0" w:after="0" w:afterAutospacing="0"/>
        <w:jc w:val="both"/>
        <w:rPr>
          <w:color w:val="000000" w:themeColor="text1"/>
        </w:rPr>
      </w:pPr>
      <w:r w:rsidRPr="00981449">
        <w:rPr>
          <w:rStyle w:val="Strong"/>
          <w:color w:val="000000" w:themeColor="text1"/>
        </w:rPr>
        <w:t xml:space="preserve">Câu 12. Các thông tin về </w:t>
      </w:r>
      <w:r w:rsidRPr="00981449">
        <w:rPr>
          <w:b/>
          <w:color w:val="000000" w:themeColor="text1"/>
        </w:rPr>
        <w:t>biến đổi khí hậu</w:t>
      </w:r>
      <w:r w:rsidRPr="00981449">
        <w:rPr>
          <w:rStyle w:val="Strong"/>
          <w:color w:val="000000" w:themeColor="text1"/>
        </w:rPr>
        <w:t xml:space="preserve"> được em tìm hiểu qua nguồn nào? </w:t>
      </w:r>
    </w:p>
    <w:tbl>
      <w:tblPr>
        <w:tblW w:w="0" w:type="auto"/>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3"/>
        <w:gridCol w:w="6521"/>
        <w:gridCol w:w="708"/>
      </w:tblGrid>
      <w:tr w:rsidR="00AB142E" w:rsidRPr="00F05E80" w:rsidTr="00AB142E">
        <w:tc>
          <w:tcPr>
            <w:tcW w:w="283" w:type="dxa"/>
            <w:tcBorders>
              <w:top w:val="nil"/>
              <w:left w:val="nil"/>
              <w:bottom w:val="nil"/>
              <w:right w:val="nil"/>
            </w:tcBorders>
          </w:tcPr>
          <w:p w:rsidR="00AB142E" w:rsidRPr="00981449" w:rsidRDefault="00AB142E" w:rsidP="00AB142E">
            <w:pPr>
              <w:pStyle w:val="ListParagraph"/>
              <w:numPr>
                <w:ilvl w:val="0"/>
                <w:numId w:val="85"/>
              </w:numPr>
              <w:spacing w:before="80" w:after="0" w:line="240" w:lineRule="auto"/>
              <w:jc w:val="center"/>
              <w:rPr>
                <w:color w:val="000000" w:themeColor="text1"/>
                <w:sz w:val="24"/>
                <w:szCs w:val="24"/>
              </w:rPr>
            </w:pPr>
          </w:p>
        </w:tc>
        <w:tc>
          <w:tcPr>
            <w:tcW w:w="6521" w:type="dxa"/>
            <w:tcBorders>
              <w:top w:val="nil"/>
              <w:left w:val="nil"/>
              <w:bottom w:val="nil"/>
              <w:right w:val="single" w:sz="4" w:space="0" w:color="auto"/>
            </w:tcBorders>
          </w:tcPr>
          <w:p w:rsidR="00AB142E" w:rsidRPr="00981449" w:rsidRDefault="00AB142E" w:rsidP="00AB142E">
            <w:pPr>
              <w:spacing w:before="80"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Từ sách</w:t>
            </w:r>
          </w:p>
        </w:tc>
        <w:tc>
          <w:tcPr>
            <w:tcW w:w="708" w:type="dxa"/>
            <w:tcBorders>
              <w:top w:val="single" w:sz="4" w:space="0" w:color="auto"/>
              <w:left w:val="single" w:sz="4" w:space="0" w:color="auto"/>
              <w:bottom w:val="single" w:sz="4" w:space="0" w:color="auto"/>
              <w:right w:val="single" w:sz="4" w:space="0" w:color="auto"/>
            </w:tcBorders>
          </w:tcPr>
          <w:p w:rsidR="00AB142E" w:rsidRPr="00981449" w:rsidRDefault="00AB142E" w:rsidP="00AB142E">
            <w:pPr>
              <w:spacing w:before="80" w:after="0" w:line="240" w:lineRule="auto"/>
              <w:rPr>
                <w:rFonts w:ascii="Times New Roman" w:hAnsi="Times New Roman" w:cs="Times New Roman"/>
                <w:color w:val="000000" w:themeColor="text1"/>
                <w:sz w:val="24"/>
                <w:szCs w:val="24"/>
              </w:rPr>
            </w:pPr>
          </w:p>
        </w:tc>
      </w:tr>
      <w:tr w:rsidR="00AB142E" w:rsidRPr="00F05E80" w:rsidTr="00AB142E">
        <w:tc>
          <w:tcPr>
            <w:tcW w:w="283" w:type="dxa"/>
            <w:tcBorders>
              <w:top w:val="nil"/>
              <w:left w:val="nil"/>
              <w:bottom w:val="nil"/>
              <w:right w:val="nil"/>
            </w:tcBorders>
          </w:tcPr>
          <w:p w:rsidR="00AB142E" w:rsidRPr="00981449" w:rsidRDefault="00AB142E" w:rsidP="00AB142E">
            <w:pPr>
              <w:pStyle w:val="ListParagraph"/>
              <w:numPr>
                <w:ilvl w:val="0"/>
                <w:numId w:val="85"/>
              </w:numPr>
              <w:spacing w:before="80" w:after="0" w:line="240" w:lineRule="auto"/>
              <w:jc w:val="center"/>
              <w:rPr>
                <w:color w:val="000000" w:themeColor="text1"/>
                <w:sz w:val="24"/>
                <w:szCs w:val="24"/>
              </w:rPr>
            </w:pPr>
          </w:p>
        </w:tc>
        <w:tc>
          <w:tcPr>
            <w:tcW w:w="6521" w:type="dxa"/>
            <w:tcBorders>
              <w:top w:val="nil"/>
              <w:left w:val="nil"/>
              <w:bottom w:val="nil"/>
              <w:right w:val="single" w:sz="4" w:space="0" w:color="auto"/>
            </w:tcBorders>
          </w:tcPr>
          <w:p w:rsidR="00AB142E" w:rsidRPr="00981449" w:rsidRDefault="00AB142E" w:rsidP="00AB142E">
            <w:pPr>
              <w:spacing w:before="80"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Từ tivi</w:t>
            </w:r>
          </w:p>
        </w:tc>
        <w:tc>
          <w:tcPr>
            <w:tcW w:w="708" w:type="dxa"/>
            <w:tcBorders>
              <w:top w:val="single" w:sz="4" w:space="0" w:color="auto"/>
              <w:left w:val="single" w:sz="4" w:space="0" w:color="auto"/>
              <w:bottom w:val="single" w:sz="4" w:space="0" w:color="auto"/>
              <w:right w:val="single" w:sz="4" w:space="0" w:color="auto"/>
            </w:tcBorders>
          </w:tcPr>
          <w:p w:rsidR="00AB142E" w:rsidRPr="00981449" w:rsidRDefault="00AB142E" w:rsidP="00AB142E">
            <w:pPr>
              <w:spacing w:before="80" w:after="0" w:line="240" w:lineRule="auto"/>
              <w:rPr>
                <w:rFonts w:ascii="Times New Roman" w:hAnsi="Times New Roman" w:cs="Times New Roman"/>
                <w:color w:val="000000" w:themeColor="text1"/>
                <w:sz w:val="24"/>
                <w:szCs w:val="24"/>
              </w:rPr>
            </w:pPr>
          </w:p>
        </w:tc>
      </w:tr>
      <w:tr w:rsidR="00AB142E" w:rsidRPr="00F05E80" w:rsidTr="00AB142E">
        <w:tc>
          <w:tcPr>
            <w:tcW w:w="283" w:type="dxa"/>
            <w:tcBorders>
              <w:top w:val="nil"/>
              <w:left w:val="nil"/>
              <w:bottom w:val="nil"/>
              <w:right w:val="nil"/>
            </w:tcBorders>
          </w:tcPr>
          <w:p w:rsidR="00AB142E" w:rsidRPr="00981449" w:rsidRDefault="00AB142E" w:rsidP="00AB142E">
            <w:pPr>
              <w:pStyle w:val="ListParagraph"/>
              <w:numPr>
                <w:ilvl w:val="0"/>
                <w:numId w:val="85"/>
              </w:numPr>
              <w:spacing w:before="80" w:after="0" w:line="240" w:lineRule="auto"/>
              <w:jc w:val="center"/>
              <w:rPr>
                <w:color w:val="000000" w:themeColor="text1"/>
                <w:sz w:val="24"/>
                <w:szCs w:val="24"/>
              </w:rPr>
            </w:pPr>
          </w:p>
        </w:tc>
        <w:tc>
          <w:tcPr>
            <w:tcW w:w="6521" w:type="dxa"/>
            <w:tcBorders>
              <w:top w:val="nil"/>
              <w:left w:val="nil"/>
              <w:bottom w:val="nil"/>
              <w:right w:val="single" w:sz="4" w:space="0" w:color="auto"/>
            </w:tcBorders>
          </w:tcPr>
          <w:p w:rsidR="00AB142E" w:rsidRPr="00981449" w:rsidRDefault="00AB142E" w:rsidP="00AB142E">
            <w:pPr>
              <w:spacing w:before="80"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Từ bài giảng của thầy cô giáo</w:t>
            </w:r>
          </w:p>
        </w:tc>
        <w:tc>
          <w:tcPr>
            <w:tcW w:w="708" w:type="dxa"/>
            <w:tcBorders>
              <w:top w:val="single" w:sz="4" w:space="0" w:color="auto"/>
              <w:left w:val="single" w:sz="4" w:space="0" w:color="auto"/>
              <w:bottom w:val="single" w:sz="4" w:space="0" w:color="auto"/>
              <w:right w:val="single" w:sz="4" w:space="0" w:color="auto"/>
            </w:tcBorders>
          </w:tcPr>
          <w:p w:rsidR="00AB142E" w:rsidRPr="00981449" w:rsidRDefault="00AB142E" w:rsidP="00AB142E">
            <w:pPr>
              <w:spacing w:before="80" w:after="0" w:line="240" w:lineRule="auto"/>
              <w:rPr>
                <w:rFonts w:ascii="Times New Roman" w:hAnsi="Times New Roman" w:cs="Times New Roman"/>
                <w:color w:val="000000" w:themeColor="text1"/>
                <w:sz w:val="24"/>
                <w:szCs w:val="24"/>
              </w:rPr>
            </w:pPr>
          </w:p>
        </w:tc>
      </w:tr>
      <w:tr w:rsidR="00AB142E" w:rsidRPr="00F05E80" w:rsidTr="00AB142E">
        <w:tc>
          <w:tcPr>
            <w:tcW w:w="283" w:type="dxa"/>
            <w:tcBorders>
              <w:top w:val="nil"/>
              <w:left w:val="nil"/>
              <w:bottom w:val="nil"/>
              <w:right w:val="nil"/>
            </w:tcBorders>
          </w:tcPr>
          <w:p w:rsidR="00AB142E" w:rsidRPr="00981449" w:rsidRDefault="00AB142E" w:rsidP="00AB142E">
            <w:pPr>
              <w:pStyle w:val="ListParagraph"/>
              <w:numPr>
                <w:ilvl w:val="0"/>
                <w:numId w:val="85"/>
              </w:numPr>
              <w:tabs>
                <w:tab w:val="left" w:pos="4670"/>
              </w:tabs>
              <w:spacing w:before="80" w:after="0" w:line="240" w:lineRule="auto"/>
              <w:jc w:val="center"/>
              <w:rPr>
                <w:color w:val="000000" w:themeColor="text1"/>
                <w:sz w:val="24"/>
                <w:szCs w:val="24"/>
              </w:rPr>
            </w:pPr>
          </w:p>
        </w:tc>
        <w:tc>
          <w:tcPr>
            <w:tcW w:w="6521" w:type="dxa"/>
            <w:tcBorders>
              <w:top w:val="nil"/>
              <w:left w:val="nil"/>
              <w:bottom w:val="nil"/>
              <w:right w:val="single" w:sz="4" w:space="0" w:color="auto"/>
            </w:tcBorders>
          </w:tcPr>
          <w:p w:rsidR="00AB142E" w:rsidRPr="00981449" w:rsidRDefault="00AB142E" w:rsidP="00AB142E">
            <w:pPr>
              <w:tabs>
                <w:tab w:val="left" w:pos="4670"/>
              </w:tabs>
              <w:spacing w:before="80"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Từ mạng Internet</w:t>
            </w:r>
          </w:p>
        </w:tc>
        <w:tc>
          <w:tcPr>
            <w:tcW w:w="708" w:type="dxa"/>
            <w:tcBorders>
              <w:top w:val="single" w:sz="4" w:space="0" w:color="auto"/>
              <w:left w:val="single" w:sz="4" w:space="0" w:color="auto"/>
              <w:bottom w:val="single" w:sz="4" w:space="0" w:color="auto"/>
              <w:right w:val="single" w:sz="4" w:space="0" w:color="auto"/>
            </w:tcBorders>
          </w:tcPr>
          <w:p w:rsidR="00AB142E" w:rsidRPr="00981449" w:rsidRDefault="00AB142E" w:rsidP="00AB142E">
            <w:pPr>
              <w:tabs>
                <w:tab w:val="left" w:pos="4670"/>
              </w:tabs>
              <w:spacing w:before="80" w:after="0" w:line="240" w:lineRule="auto"/>
              <w:rPr>
                <w:rFonts w:ascii="Times New Roman" w:hAnsi="Times New Roman" w:cs="Times New Roman"/>
                <w:color w:val="000000" w:themeColor="text1"/>
                <w:sz w:val="24"/>
                <w:szCs w:val="24"/>
              </w:rPr>
            </w:pPr>
          </w:p>
        </w:tc>
      </w:tr>
      <w:tr w:rsidR="00AB142E" w:rsidRPr="00F05E80" w:rsidTr="00AB142E">
        <w:tc>
          <w:tcPr>
            <w:tcW w:w="283" w:type="dxa"/>
            <w:tcBorders>
              <w:top w:val="nil"/>
              <w:left w:val="nil"/>
              <w:bottom w:val="nil"/>
              <w:right w:val="nil"/>
            </w:tcBorders>
          </w:tcPr>
          <w:p w:rsidR="00AB142E" w:rsidRPr="00981449" w:rsidRDefault="00AB142E" w:rsidP="00AB142E">
            <w:pPr>
              <w:pStyle w:val="ListParagraph"/>
              <w:numPr>
                <w:ilvl w:val="0"/>
                <w:numId w:val="85"/>
              </w:numPr>
              <w:spacing w:before="80" w:after="0" w:line="240" w:lineRule="auto"/>
              <w:jc w:val="center"/>
              <w:rPr>
                <w:color w:val="000000" w:themeColor="text1"/>
                <w:sz w:val="24"/>
                <w:szCs w:val="24"/>
              </w:rPr>
            </w:pPr>
          </w:p>
        </w:tc>
        <w:tc>
          <w:tcPr>
            <w:tcW w:w="6521" w:type="dxa"/>
            <w:tcBorders>
              <w:top w:val="nil"/>
              <w:left w:val="nil"/>
              <w:bottom w:val="nil"/>
              <w:right w:val="single" w:sz="4" w:space="0" w:color="auto"/>
            </w:tcBorders>
          </w:tcPr>
          <w:p w:rsidR="00AB142E" w:rsidRPr="00981449" w:rsidRDefault="00AB142E" w:rsidP="00AB142E">
            <w:pPr>
              <w:spacing w:before="80"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Trao đổi với bạn bè</w:t>
            </w:r>
          </w:p>
        </w:tc>
        <w:tc>
          <w:tcPr>
            <w:tcW w:w="708" w:type="dxa"/>
            <w:tcBorders>
              <w:top w:val="single" w:sz="4" w:space="0" w:color="auto"/>
              <w:left w:val="single" w:sz="4" w:space="0" w:color="auto"/>
              <w:bottom w:val="single" w:sz="4" w:space="0" w:color="auto"/>
              <w:right w:val="single" w:sz="4" w:space="0" w:color="auto"/>
            </w:tcBorders>
          </w:tcPr>
          <w:p w:rsidR="00AB142E" w:rsidRPr="00981449" w:rsidRDefault="00AB142E" w:rsidP="00AB142E">
            <w:pPr>
              <w:spacing w:before="80" w:after="0" w:line="240" w:lineRule="auto"/>
              <w:rPr>
                <w:rFonts w:ascii="Times New Roman" w:hAnsi="Times New Roman" w:cs="Times New Roman"/>
                <w:color w:val="000000" w:themeColor="text1"/>
                <w:sz w:val="24"/>
                <w:szCs w:val="24"/>
              </w:rPr>
            </w:pPr>
          </w:p>
        </w:tc>
      </w:tr>
      <w:tr w:rsidR="00AB142E" w:rsidRPr="00F05E80" w:rsidTr="00AB142E">
        <w:tc>
          <w:tcPr>
            <w:tcW w:w="283" w:type="dxa"/>
            <w:tcBorders>
              <w:top w:val="nil"/>
              <w:left w:val="nil"/>
              <w:bottom w:val="nil"/>
              <w:right w:val="nil"/>
            </w:tcBorders>
          </w:tcPr>
          <w:p w:rsidR="00AB142E" w:rsidRPr="00981449" w:rsidRDefault="00AB142E" w:rsidP="00AB142E">
            <w:pPr>
              <w:pStyle w:val="ListParagraph"/>
              <w:numPr>
                <w:ilvl w:val="0"/>
                <w:numId w:val="85"/>
              </w:numPr>
              <w:spacing w:before="80" w:after="0" w:line="240" w:lineRule="auto"/>
              <w:jc w:val="center"/>
              <w:rPr>
                <w:color w:val="000000" w:themeColor="text1"/>
                <w:sz w:val="24"/>
                <w:szCs w:val="24"/>
              </w:rPr>
            </w:pPr>
          </w:p>
        </w:tc>
        <w:tc>
          <w:tcPr>
            <w:tcW w:w="6521" w:type="dxa"/>
            <w:tcBorders>
              <w:top w:val="nil"/>
              <w:left w:val="nil"/>
              <w:bottom w:val="nil"/>
              <w:right w:val="single" w:sz="4" w:space="0" w:color="auto"/>
            </w:tcBorders>
          </w:tcPr>
          <w:p w:rsidR="00AB142E" w:rsidRPr="00981449" w:rsidRDefault="00AB142E" w:rsidP="00AB142E">
            <w:pPr>
              <w:spacing w:before="80"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Từ thực tế cuộc sống ở địa phương</w:t>
            </w:r>
          </w:p>
        </w:tc>
        <w:tc>
          <w:tcPr>
            <w:tcW w:w="708" w:type="dxa"/>
            <w:tcBorders>
              <w:top w:val="single" w:sz="4" w:space="0" w:color="auto"/>
              <w:left w:val="single" w:sz="4" w:space="0" w:color="auto"/>
              <w:bottom w:val="single" w:sz="4" w:space="0" w:color="auto"/>
              <w:right w:val="single" w:sz="4" w:space="0" w:color="auto"/>
            </w:tcBorders>
          </w:tcPr>
          <w:p w:rsidR="00AB142E" w:rsidRPr="00981449" w:rsidRDefault="00AB142E" w:rsidP="00AB142E">
            <w:pPr>
              <w:spacing w:before="80" w:after="0" w:line="240" w:lineRule="auto"/>
              <w:rPr>
                <w:rFonts w:ascii="Times New Roman" w:hAnsi="Times New Roman" w:cs="Times New Roman"/>
                <w:color w:val="000000" w:themeColor="text1"/>
                <w:sz w:val="24"/>
                <w:szCs w:val="24"/>
              </w:rPr>
            </w:pPr>
          </w:p>
        </w:tc>
      </w:tr>
      <w:tr w:rsidR="00AB142E" w:rsidRPr="00F05E80" w:rsidTr="00AB142E">
        <w:tc>
          <w:tcPr>
            <w:tcW w:w="283" w:type="dxa"/>
            <w:tcBorders>
              <w:top w:val="nil"/>
              <w:left w:val="nil"/>
              <w:bottom w:val="nil"/>
              <w:right w:val="nil"/>
            </w:tcBorders>
          </w:tcPr>
          <w:p w:rsidR="00AB142E" w:rsidRPr="00981449" w:rsidRDefault="00AB142E" w:rsidP="00AB142E">
            <w:pPr>
              <w:pStyle w:val="ListParagraph"/>
              <w:numPr>
                <w:ilvl w:val="0"/>
                <w:numId w:val="85"/>
              </w:numPr>
              <w:spacing w:before="80" w:after="0" w:line="240" w:lineRule="auto"/>
              <w:jc w:val="center"/>
              <w:rPr>
                <w:color w:val="000000" w:themeColor="text1"/>
                <w:sz w:val="24"/>
                <w:szCs w:val="24"/>
              </w:rPr>
            </w:pPr>
          </w:p>
        </w:tc>
        <w:tc>
          <w:tcPr>
            <w:tcW w:w="6521" w:type="dxa"/>
            <w:tcBorders>
              <w:top w:val="nil"/>
              <w:left w:val="nil"/>
              <w:bottom w:val="nil"/>
              <w:right w:val="single" w:sz="4" w:space="0" w:color="auto"/>
            </w:tcBorders>
          </w:tcPr>
          <w:p w:rsidR="00AB142E" w:rsidRPr="00981449" w:rsidRDefault="00AB142E" w:rsidP="00AB142E">
            <w:pPr>
              <w:spacing w:before="80"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Từ các buổi sinh hoạt đoàn thanh niên</w:t>
            </w:r>
          </w:p>
        </w:tc>
        <w:tc>
          <w:tcPr>
            <w:tcW w:w="708" w:type="dxa"/>
            <w:tcBorders>
              <w:top w:val="single" w:sz="4" w:space="0" w:color="auto"/>
              <w:left w:val="single" w:sz="4" w:space="0" w:color="auto"/>
              <w:bottom w:val="single" w:sz="4" w:space="0" w:color="auto"/>
              <w:right w:val="single" w:sz="4" w:space="0" w:color="auto"/>
            </w:tcBorders>
          </w:tcPr>
          <w:p w:rsidR="00AB142E" w:rsidRPr="00981449" w:rsidRDefault="00AB142E" w:rsidP="00AB142E">
            <w:pPr>
              <w:spacing w:before="80" w:after="0" w:line="240" w:lineRule="auto"/>
              <w:rPr>
                <w:rFonts w:ascii="Times New Roman" w:hAnsi="Times New Roman" w:cs="Times New Roman"/>
                <w:color w:val="000000" w:themeColor="text1"/>
                <w:sz w:val="24"/>
                <w:szCs w:val="24"/>
              </w:rPr>
            </w:pPr>
          </w:p>
        </w:tc>
      </w:tr>
      <w:tr w:rsidR="00AB142E" w:rsidRPr="00F05E80" w:rsidTr="00AB142E">
        <w:tc>
          <w:tcPr>
            <w:tcW w:w="283" w:type="dxa"/>
            <w:tcBorders>
              <w:top w:val="nil"/>
              <w:left w:val="nil"/>
              <w:bottom w:val="nil"/>
              <w:right w:val="nil"/>
            </w:tcBorders>
          </w:tcPr>
          <w:p w:rsidR="00AB142E" w:rsidRPr="00981449" w:rsidRDefault="00AB142E" w:rsidP="00AB142E">
            <w:pPr>
              <w:pStyle w:val="ListParagraph"/>
              <w:numPr>
                <w:ilvl w:val="0"/>
                <w:numId w:val="85"/>
              </w:numPr>
              <w:spacing w:before="80" w:after="0" w:line="240" w:lineRule="auto"/>
              <w:jc w:val="center"/>
              <w:rPr>
                <w:color w:val="000000" w:themeColor="text1"/>
                <w:sz w:val="24"/>
                <w:szCs w:val="24"/>
              </w:rPr>
            </w:pPr>
          </w:p>
        </w:tc>
        <w:tc>
          <w:tcPr>
            <w:tcW w:w="6521" w:type="dxa"/>
            <w:tcBorders>
              <w:top w:val="nil"/>
              <w:left w:val="nil"/>
              <w:bottom w:val="nil"/>
              <w:right w:val="single" w:sz="4" w:space="0" w:color="auto"/>
            </w:tcBorders>
          </w:tcPr>
          <w:p w:rsidR="00AB142E" w:rsidRPr="00981449" w:rsidRDefault="00AB142E" w:rsidP="00AB142E">
            <w:pPr>
              <w:spacing w:before="80"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Từ các buổi hoạt động ngoài giờ lên lớp</w:t>
            </w:r>
          </w:p>
        </w:tc>
        <w:tc>
          <w:tcPr>
            <w:tcW w:w="708" w:type="dxa"/>
            <w:tcBorders>
              <w:top w:val="single" w:sz="4" w:space="0" w:color="auto"/>
              <w:left w:val="single" w:sz="4" w:space="0" w:color="auto"/>
              <w:bottom w:val="single" w:sz="4" w:space="0" w:color="auto"/>
              <w:right w:val="single" w:sz="4" w:space="0" w:color="auto"/>
            </w:tcBorders>
          </w:tcPr>
          <w:p w:rsidR="00AB142E" w:rsidRPr="00981449" w:rsidRDefault="00AB142E" w:rsidP="00AB142E">
            <w:pPr>
              <w:spacing w:before="80" w:after="0" w:line="240" w:lineRule="auto"/>
              <w:rPr>
                <w:rFonts w:ascii="Times New Roman" w:hAnsi="Times New Roman" w:cs="Times New Roman"/>
                <w:color w:val="000000" w:themeColor="text1"/>
                <w:sz w:val="24"/>
                <w:szCs w:val="24"/>
              </w:rPr>
            </w:pPr>
          </w:p>
        </w:tc>
      </w:tr>
      <w:tr w:rsidR="00AB142E" w:rsidRPr="00F05E80" w:rsidTr="00AB142E">
        <w:tc>
          <w:tcPr>
            <w:tcW w:w="283" w:type="dxa"/>
            <w:tcBorders>
              <w:top w:val="nil"/>
              <w:left w:val="nil"/>
              <w:bottom w:val="nil"/>
              <w:right w:val="nil"/>
            </w:tcBorders>
          </w:tcPr>
          <w:p w:rsidR="00AB142E" w:rsidRPr="00981449" w:rsidRDefault="00AB142E" w:rsidP="00AB142E">
            <w:pPr>
              <w:pStyle w:val="ListParagraph"/>
              <w:numPr>
                <w:ilvl w:val="0"/>
                <w:numId w:val="85"/>
              </w:numPr>
              <w:spacing w:before="80" w:after="0" w:line="240" w:lineRule="auto"/>
              <w:jc w:val="center"/>
              <w:rPr>
                <w:color w:val="000000" w:themeColor="text1"/>
                <w:sz w:val="24"/>
                <w:szCs w:val="24"/>
              </w:rPr>
            </w:pPr>
          </w:p>
        </w:tc>
        <w:tc>
          <w:tcPr>
            <w:tcW w:w="6521" w:type="dxa"/>
            <w:tcBorders>
              <w:top w:val="nil"/>
              <w:left w:val="nil"/>
              <w:bottom w:val="nil"/>
              <w:right w:val="single" w:sz="4" w:space="0" w:color="auto"/>
            </w:tcBorders>
          </w:tcPr>
          <w:p w:rsidR="00AB142E" w:rsidRPr="00981449" w:rsidRDefault="00AB142E" w:rsidP="00AB142E">
            <w:pPr>
              <w:spacing w:before="80"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Hoạt động khác (nếu có): ………….……………………….</w:t>
            </w:r>
          </w:p>
        </w:tc>
        <w:tc>
          <w:tcPr>
            <w:tcW w:w="708" w:type="dxa"/>
            <w:tcBorders>
              <w:top w:val="single" w:sz="4" w:space="0" w:color="auto"/>
              <w:left w:val="single" w:sz="4" w:space="0" w:color="auto"/>
              <w:bottom w:val="single" w:sz="4" w:space="0" w:color="auto"/>
              <w:right w:val="single" w:sz="4" w:space="0" w:color="auto"/>
            </w:tcBorders>
          </w:tcPr>
          <w:p w:rsidR="00AB142E" w:rsidRPr="00981449" w:rsidRDefault="00AB142E" w:rsidP="00AB142E">
            <w:pPr>
              <w:spacing w:before="80" w:after="0" w:line="240" w:lineRule="auto"/>
              <w:rPr>
                <w:rFonts w:ascii="Times New Roman" w:hAnsi="Times New Roman" w:cs="Times New Roman"/>
                <w:color w:val="000000" w:themeColor="text1"/>
                <w:sz w:val="24"/>
                <w:szCs w:val="24"/>
              </w:rPr>
            </w:pPr>
          </w:p>
        </w:tc>
      </w:tr>
    </w:tbl>
    <w:p w:rsidR="00AB142E" w:rsidRPr="00981449" w:rsidRDefault="00AB142E" w:rsidP="00AB142E">
      <w:pPr>
        <w:spacing w:before="80" w:after="0" w:line="240" w:lineRule="auto"/>
        <w:ind w:firstLine="720"/>
        <w:rPr>
          <w:rFonts w:ascii="Times New Roman" w:hAnsi="Times New Roman" w:cs="Times New Roman"/>
          <w:b/>
          <w:i/>
          <w:color w:val="000000" w:themeColor="text1"/>
          <w:sz w:val="24"/>
          <w:szCs w:val="24"/>
        </w:rPr>
      </w:pPr>
      <w:r w:rsidRPr="00981449">
        <w:rPr>
          <w:rFonts w:ascii="Times New Roman" w:hAnsi="Times New Roman" w:cs="Times New Roman"/>
          <w:b/>
          <w:i/>
          <w:color w:val="000000" w:themeColor="text1"/>
          <w:sz w:val="24"/>
          <w:szCs w:val="24"/>
        </w:rPr>
        <w:t>Trân trọng cảm ơn sự hợp tác của em !</w:t>
      </w:r>
    </w:p>
    <w:p w:rsidR="00AB142E" w:rsidRPr="00981449" w:rsidRDefault="00AB142E" w:rsidP="00AB142E">
      <w:pPr>
        <w:spacing w:after="0"/>
        <w:jc w:val="center"/>
        <w:rPr>
          <w:rFonts w:ascii="Times New Roman" w:eastAsia="Times New Roman" w:hAnsi="Times New Roman" w:cs="Times New Roman"/>
          <w:b/>
          <w:color w:val="000000" w:themeColor="text1"/>
          <w:sz w:val="24"/>
          <w:szCs w:val="24"/>
          <w:lang w:eastAsia="ko-KR"/>
        </w:rPr>
      </w:pPr>
    </w:p>
    <w:p w:rsidR="00AB142E" w:rsidRPr="00981449" w:rsidRDefault="00AB142E" w:rsidP="00AB142E">
      <w:pPr>
        <w:keepNext/>
        <w:keepLines/>
        <w:spacing w:after="0"/>
        <w:jc w:val="center"/>
        <w:outlineLvl w:val="0"/>
        <w:rPr>
          <w:rFonts w:ascii="Times New Roman" w:eastAsia="Times New Roman" w:hAnsi="Times New Roman" w:cs="Times New Roman"/>
          <w:b/>
          <w:bCs/>
          <w:color w:val="000000" w:themeColor="text1"/>
          <w:sz w:val="24"/>
          <w:szCs w:val="24"/>
          <w:lang w:val="pt-BR"/>
        </w:rPr>
      </w:pPr>
      <w:r w:rsidRPr="00981449">
        <w:rPr>
          <w:rFonts w:ascii="Times New Roman" w:eastAsia="Times New Roman" w:hAnsi="Times New Roman" w:cs="Times New Roman"/>
          <w:b/>
          <w:bCs/>
          <w:color w:val="000000" w:themeColor="text1"/>
          <w:sz w:val="24"/>
          <w:szCs w:val="24"/>
          <w:lang w:val="pt-BR"/>
        </w:rPr>
        <w:br w:type="page"/>
      </w:r>
      <w:bookmarkStart w:id="389" w:name="_Toc500091629"/>
      <w:bookmarkStart w:id="390" w:name="_Toc500347843"/>
      <w:bookmarkStart w:id="391" w:name="_Toc505944634"/>
      <w:bookmarkStart w:id="392" w:name="_Toc505945599"/>
      <w:bookmarkStart w:id="393" w:name="_Toc508558598"/>
      <w:r w:rsidRPr="00981449">
        <w:rPr>
          <w:rFonts w:ascii="Times New Roman" w:eastAsia="Times New Roman" w:hAnsi="Times New Roman" w:cs="Times New Roman"/>
          <w:b/>
          <w:bCs/>
          <w:color w:val="000000" w:themeColor="text1"/>
          <w:sz w:val="24"/>
          <w:szCs w:val="24"/>
          <w:lang w:val="pt-BR"/>
        </w:rPr>
        <w:lastRenderedPageBreak/>
        <w:t>PHỤ LỤC 3.</w:t>
      </w:r>
      <w:bookmarkEnd w:id="389"/>
      <w:bookmarkEnd w:id="390"/>
      <w:bookmarkEnd w:id="391"/>
      <w:bookmarkEnd w:id="392"/>
      <w:bookmarkEnd w:id="393"/>
      <w:r w:rsidRPr="00981449">
        <w:rPr>
          <w:rFonts w:ascii="Times New Roman" w:eastAsia="Times New Roman" w:hAnsi="Times New Roman" w:cs="Times New Roman"/>
          <w:b/>
          <w:bCs/>
          <w:color w:val="000000" w:themeColor="text1"/>
          <w:sz w:val="24"/>
          <w:szCs w:val="24"/>
          <w:lang w:val="pt-BR"/>
        </w:rPr>
        <w:t xml:space="preserve"> </w:t>
      </w:r>
    </w:p>
    <w:p w:rsidR="00AB142E" w:rsidRPr="00981449" w:rsidRDefault="00AB142E" w:rsidP="00AB142E">
      <w:pPr>
        <w:keepNext/>
        <w:keepLines/>
        <w:spacing w:after="0"/>
        <w:jc w:val="center"/>
        <w:outlineLvl w:val="0"/>
        <w:rPr>
          <w:rFonts w:ascii="Times New Roman" w:hAnsi="Times New Roman" w:cs="Times New Roman"/>
          <w:b/>
          <w:color w:val="000000" w:themeColor="text1"/>
          <w:sz w:val="24"/>
          <w:szCs w:val="24"/>
        </w:rPr>
      </w:pPr>
      <w:bookmarkStart w:id="394" w:name="_Toc500091630"/>
      <w:bookmarkStart w:id="395" w:name="_Toc500347844"/>
      <w:bookmarkStart w:id="396" w:name="_Toc505944635"/>
      <w:bookmarkStart w:id="397" w:name="_Toc505945600"/>
      <w:bookmarkStart w:id="398" w:name="_Toc508558599"/>
      <w:r w:rsidRPr="00981449">
        <w:rPr>
          <w:rFonts w:ascii="Times New Roman" w:hAnsi="Times New Roman" w:cs="Times New Roman"/>
          <w:b/>
          <w:color w:val="000000" w:themeColor="text1"/>
          <w:sz w:val="24"/>
          <w:szCs w:val="24"/>
        </w:rPr>
        <w:t>MỘT SỐ ĐỀ KIỂM TRA THỰC NGHIỆM</w:t>
      </w:r>
      <w:bookmarkEnd w:id="394"/>
      <w:bookmarkEnd w:id="395"/>
      <w:bookmarkEnd w:id="396"/>
      <w:bookmarkEnd w:id="397"/>
      <w:bookmarkEnd w:id="398"/>
    </w:p>
    <w:p w:rsidR="00AB142E" w:rsidRPr="00981449" w:rsidRDefault="00AB142E" w:rsidP="00AB142E">
      <w:pPr>
        <w:spacing w:after="0" w:line="240" w:lineRule="auto"/>
        <w:jc w:val="center"/>
        <w:rPr>
          <w:rFonts w:ascii="Times New Roman" w:hAnsi="Times New Roman" w:cs="Times New Roman"/>
          <w:b/>
          <w:color w:val="000000" w:themeColor="text1"/>
          <w:sz w:val="24"/>
          <w:szCs w:val="24"/>
        </w:rPr>
      </w:pPr>
    </w:p>
    <w:p w:rsidR="00AB142E" w:rsidRPr="00981449" w:rsidRDefault="00AB142E" w:rsidP="00AB142E">
      <w:pPr>
        <w:spacing w:after="0" w:line="240" w:lineRule="auto"/>
        <w:jc w:val="center"/>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ĐỀ KIỂM TRA SINH 10</w:t>
      </w:r>
    </w:p>
    <w:p w:rsidR="00AB142E" w:rsidRPr="00981449" w:rsidRDefault="00AB142E" w:rsidP="00AB142E">
      <w:pPr>
        <w:spacing w:after="0" w:line="240" w:lineRule="auto"/>
        <w:jc w:val="center"/>
        <w:rPr>
          <w:rFonts w:ascii="Times New Roman" w:hAnsi="Times New Roman" w:cs="Times New Roman"/>
          <w:b/>
          <w:color w:val="000000" w:themeColor="text1"/>
          <w:sz w:val="24"/>
          <w:szCs w:val="24"/>
        </w:rPr>
      </w:pPr>
    </w:p>
    <w:p w:rsidR="00AB142E" w:rsidRPr="00981449" w:rsidRDefault="00AB142E" w:rsidP="00AB142E">
      <w:pPr>
        <w:spacing w:after="0"/>
        <w:jc w:val="center"/>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ĐỀ KIỂM TRA SỐ 1 - SINH 10 (KT1)</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MÃ ĐỀ 10.1A</w:t>
      </w:r>
    </w:p>
    <w:p w:rsidR="00AB142E" w:rsidRPr="00981449" w:rsidRDefault="00AB142E" w:rsidP="00AB142E">
      <w:pPr>
        <w:shd w:val="clear" w:color="auto" w:fill="FFFFFF"/>
        <w:spacing w:after="0"/>
        <w:jc w:val="both"/>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Câu 1. Ở ruồi giấm, có bộ nhiễm sắc thể 2n = 8 vào kỳ sau của nguyên phân trong một tế bào có:</w:t>
      </w:r>
    </w:p>
    <w:p w:rsidR="00AB142E" w:rsidRPr="00981449" w:rsidRDefault="00AB142E" w:rsidP="00AB142E">
      <w:pPr>
        <w:shd w:val="clear" w:color="auto" w:fill="FFFFFF"/>
        <w:spacing w:after="0"/>
        <w:ind w:firstLine="720"/>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 xml:space="preserve">A. 8 nhiễm sắc thể đơn.    B. 16 nhiễm sắc thể đơn. </w:t>
      </w:r>
    </w:p>
    <w:p w:rsidR="00AB142E" w:rsidRPr="00981449" w:rsidRDefault="00AB142E" w:rsidP="00AB142E">
      <w:pPr>
        <w:shd w:val="clear" w:color="auto" w:fill="FFFFFF"/>
        <w:spacing w:after="0"/>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 xml:space="preserve">  </w:t>
      </w:r>
      <w:r w:rsidRPr="00981449">
        <w:rPr>
          <w:rFonts w:ascii="Times New Roman" w:eastAsia="Times New Roman" w:hAnsi="Times New Roman" w:cs="Times New Roman"/>
          <w:color w:val="000000" w:themeColor="text1"/>
          <w:sz w:val="24"/>
          <w:szCs w:val="24"/>
        </w:rPr>
        <w:tab/>
        <w:t>C. 8 nhiễm sắc thể kép.     D. 16 nhiễm sắc thể kép.</w:t>
      </w:r>
    </w:p>
    <w:p w:rsidR="00AB142E" w:rsidRPr="00981449" w:rsidRDefault="00AB142E" w:rsidP="00AB142E">
      <w:pPr>
        <w:shd w:val="clear" w:color="auto" w:fill="FFFFFF"/>
        <w:spacing w:after="0"/>
        <w:jc w:val="both"/>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 xml:space="preserve">Câu 2. Kết quả của nguyên phân là từ một tế bào mẹ (2n) ban đầu sau một lần nguyên phân tạo ra </w:t>
      </w:r>
    </w:p>
    <w:p w:rsidR="00AB142E" w:rsidRPr="00981449" w:rsidRDefault="00AB142E" w:rsidP="00AB142E">
      <w:pPr>
        <w:shd w:val="clear" w:color="auto" w:fill="FFFFFF"/>
        <w:spacing w:after="0"/>
        <w:ind w:firstLine="720"/>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 xml:space="preserve">A. 2 tế bào con mang bộ nhiễm sắc thể lưỡng bội 2n giống tế bào mẹ. </w:t>
      </w:r>
    </w:p>
    <w:p w:rsidR="00AB142E" w:rsidRPr="00981449" w:rsidRDefault="00AB142E" w:rsidP="00AB142E">
      <w:pPr>
        <w:shd w:val="clear" w:color="auto" w:fill="FFFFFF"/>
        <w:spacing w:after="0"/>
        <w:ind w:firstLine="720"/>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B. 2 tế bào con mang bộ nhiễm sắc thể đơn bội n khác tế bào mẹ.</w:t>
      </w:r>
    </w:p>
    <w:p w:rsidR="00AB142E" w:rsidRPr="00981449" w:rsidRDefault="00AB142E" w:rsidP="00AB142E">
      <w:pPr>
        <w:shd w:val="clear" w:color="auto" w:fill="FFFFFF"/>
        <w:spacing w:after="0"/>
        <w:ind w:firstLine="720"/>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 xml:space="preserve">C. 4 tế bào con mang bộ nhiễm sắc thể lưỡng bội n. </w:t>
      </w:r>
    </w:p>
    <w:p w:rsidR="00AB142E" w:rsidRPr="00981449" w:rsidRDefault="00AB142E" w:rsidP="00AB142E">
      <w:pPr>
        <w:shd w:val="clear" w:color="auto" w:fill="FFFFFF"/>
        <w:spacing w:after="0"/>
        <w:ind w:firstLine="720"/>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D. Nhiều cơ thể đơn bào.</w:t>
      </w:r>
    </w:p>
    <w:p w:rsidR="00AB142E" w:rsidRPr="00981449" w:rsidRDefault="00AB142E" w:rsidP="00AB142E">
      <w:pPr>
        <w:shd w:val="clear" w:color="auto" w:fill="FFFFFF"/>
        <w:spacing w:after="0"/>
        <w:jc w:val="both"/>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Câu 3. Điểm giống nhau giữa nguyên phân và giảm phân là:</w:t>
      </w:r>
    </w:p>
    <w:p w:rsidR="00AB142E" w:rsidRPr="00981449" w:rsidRDefault="00AB142E" w:rsidP="00AB142E">
      <w:pPr>
        <w:shd w:val="clear" w:color="auto" w:fill="FFFFFF"/>
        <w:spacing w:after="0"/>
        <w:ind w:firstLine="720"/>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A. Đều có một lần nhân đôi nhiễm sắc thể.</w:t>
      </w:r>
    </w:p>
    <w:p w:rsidR="00AB142E" w:rsidRPr="00981449" w:rsidRDefault="00AB142E" w:rsidP="00AB142E">
      <w:pPr>
        <w:shd w:val="clear" w:color="auto" w:fill="FFFFFF"/>
        <w:spacing w:after="0"/>
        <w:ind w:firstLine="720"/>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B. Đều xảy ra ở tế bào sinh dưỡng.</w:t>
      </w:r>
    </w:p>
    <w:p w:rsidR="00AB142E" w:rsidRPr="00981449" w:rsidRDefault="00AB142E" w:rsidP="00AB142E">
      <w:pPr>
        <w:shd w:val="clear" w:color="auto" w:fill="FFFFFF"/>
        <w:spacing w:after="0"/>
        <w:ind w:firstLine="720"/>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 xml:space="preserve">C. Đều xảy ra ở tế bào sinh dục chín. </w:t>
      </w:r>
    </w:p>
    <w:p w:rsidR="00AB142E" w:rsidRPr="00981449" w:rsidRDefault="00AB142E" w:rsidP="00AB142E">
      <w:pPr>
        <w:shd w:val="clear" w:color="auto" w:fill="FFFFFF"/>
        <w:spacing w:after="0"/>
        <w:ind w:firstLine="720"/>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D. Đều hình thành tế bào con có bộ nhiễm sắc thể giống nhau.</w:t>
      </w:r>
    </w:p>
    <w:p w:rsidR="00AB142E" w:rsidRPr="00981449" w:rsidRDefault="00AB142E" w:rsidP="00AB142E">
      <w:pPr>
        <w:shd w:val="clear" w:color="auto" w:fill="FFFFFF"/>
        <w:spacing w:after="0"/>
        <w:jc w:val="both"/>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 xml:space="preserve">Câu 4. Một tế bào sinh dưỡng của cà chua (2n = 24) thực hiện nguyên phân liên tiếp 3 đợt. Ở đợt nguyên phân cuối cùng, vào kì giữa số cromatit là: </w:t>
      </w:r>
    </w:p>
    <w:p w:rsidR="00AB142E" w:rsidRPr="00981449" w:rsidRDefault="00AB142E" w:rsidP="00AB142E">
      <w:pPr>
        <w:shd w:val="clear" w:color="auto" w:fill="FFFFFF"/>
        <w:spacing w:after="0"/>
        <w:ind w:firstLine="720"/>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 xml:space="preserve">A. 192. </w:t>
      </w:r>
      <w:r w:rsidRPr="00981449">
        <w:rPr>
          <w:rFonts w:ascii="Times New Roman" w:eastAsia="Times New Roman" w:hAnsi="Times New Roman" w:cs="Times New Roman"/>
          <w:color w:val="000000" w:themeColor="text1"/>
          <w:sz w:val="24"/>
          <w:szCs w:val="24"/>
        </w:rPr>
        <w:tab/>
        <w:t xml:space="preserve">B. 384.     </w:t>
      </w:r>
      <w:r w:rsidRPr="00981449">
        <w:rPr>
          <w:rFonts w:ascii="Times New Roman" w:eastAsia="Times New Roman" w:hAnsi="Times New Roman" w:cs="Times New Roman"/>
          <w:color w:val="000000" w:themeColor="text1"/>
          <w:sz w:val="24"/>
          <w:szCs w:val="24"/>
        </w:rPr>
        <w:tab/>
        <w:t xml:space="preserve">C. 96.     </w:t>
      </w:r>
      <w:r w:rsidRPr="00981449">
        <w:rPr>
          <w:rFonts w:ascii="Times New Roman" w:eastAsia="Times New Roman" w:hAnsi="Times New Roman" w:cs="Times New Roman"/>
          <w:color w:val="000000" w:themeColor="text1"/>
          <w:sz w:val="24"/>
          <w:szCs w:val="24"/>
        </w:rPr>
        <w:tab/>
        <w:t>D. 0</w:t>
      </w:r>
    </w:p>
    <w:p w:rsidR="00AB142E" w:rsidRPr="00981449" w:rsidRDefault="00AB142E" w:rsidP="00AB142E">
      <w:pPr>
        <w:shd w:val="clear" w:color="auto" w:fill="FFFFFF"/>
        <w:spacing w:after="0"/>
        <w:jc w:val="both"/>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Câu 5. Ý nghĩa của sự trao đổi chéo nhiễm sắc thể trong giảm phân về mặt di truyền là</w:t>
      </w:r>
    </w:p>
    <w:p w:rsidR="00AB142E" w:rsidRPr="00981449" w:rsidRDefault="00AB142E" w:rsidP="00AB142E">
      <w:pPr>
        <w:shd w:val="clear" w:color="auto" w:fill="FFFFFF"/>
        <w:spacing w:after="0"/>
        <w:ind w:firstLine="720"/>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 xml:space="preserve">A. Góp phần tạo ra sự đa dạng về kiểu gen ở loài. </w:t>
      </w:r>
    </w:p>
    <w:p w:rsidR="00AB142E" w:rsidRPr="00981449" w:rsidRDefault="00AB142E" w:rsidP="00AB142E">
      <w:pPr>
        <w:shd w:val="clear" w:color="auto" w:fill="FFFFFF"/>
        <w:spacing w:after="0"/>
        <w:ind w:firstLine="720"/>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B. Tạo ra sự ổn định về thông tin di truyền.</w:t>
      </w:r>
    </w:p>
    <w:p w:rsidR="00AB142E" w:rsidRPr="00981449" w:rsidRDefault="00AB142E" w:rsidP="00AB142E">
      <w:pPr>
        <w:shd w:val="clear" w:color="auto" w:fill="FFFFFF"/>
        <w:spacing w:after="0"/>
        <w:ind w:firstLine="720"/>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 xml:space="preserve">C. Duy trì tính đặc trưng về cấu trúc nhiễm sắc thể. </w:t>
      </w:r>
    </w:p>
    <w:p w:rsidR="00AB142E" w:rsidRPr="00981449" w:rsidRDefault="00AB142E" w:rsidP="00AB142E">
      <w:pPr>
        <w:shd w:val="clear" w:color="auto" w:fill="FFFFFF"/>
        <w:spacing w:after="0"/>
        <w:ind w:firstLine="720"/>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D. Làm tăng số lượng nhiễm sắc thể trong tế bào.</w:t>
      </w:r>
    </w:p>
    <w:p w:rsidR="00AB142E" w:rsidRPr="00981449" w:rsidRDefault="00AB142E" w:rsidP="00AB142E">
      <w:pPr>
        <w:shd w:val="clear" w:color="auto" w:fill="FFFFFF"/>
        <w:spacing w:after="0"/>
        <w:jc w:val="both"/>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Câu 6. Sau giảm phân số lượng nhiễm sắc thể ở tế bào con giảm đi một nửa vì:</w:t>
      </w:r>
    </w:p>
    <w:p w:rsidR="00AB142E" w:rsidRPr="00981449" w:rsidRDefault="00AB142E" w:rsidP="00AB142E">
      <w:pPr>
        <w:shd w:val="clear" w:color="auto" w:fill="FFFFFF"/>
        <w:spacing w:after="0"/>
        <w:ind w:firstLine="720"/>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 xml:space="preserve">A. Ở lần phân bào II không có sự tự nhân đôi của nhiễm sắc thể  </w:t>
      </w:r>
    </w:p>
    <w:p w:rsidR="00AB142E" w:rsidRPr="00981449" w:rsidRDefault="00AB142E" w:rsidP="00AB142E">
      <w:pPr>
        <w:shd w:val="clear" w:color="auto" w:fill="FFFFFF"/>
        <w:spacing w:after="0"/>
        <w:ind w:firstLine="720"/>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B. Ở kì cuối phân bào I có 2 tế bào con mang n nhiễm sắc thể kép.</w:t>
      </w:r>
    </w:p>
    <w:p w:rsidR="00AB142E" w:rsidRPr="00981449" w:rsidRDefault="00AB142E" w:rsidP="00AB142E">
      <w:pPr>
        <w:shd w:val="clear" w:color="auto" w:fill="FFFFFF"/>
        <w:spacing w:after="0"/>
        <w:ind w:firstLine="720"/>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 xml:space="preserve">C. Ở lần phân bào II có sự phân li của cặp nhiễm sắc thể kép tương đồng. </w:t>
      </w:r>
    </w:p>
    <w:p w:rsidR="00AB142E" w:rsidRPr="00981449" w:rsidRDefault="00AB142E" w:rsidP="00AB142E">
      <w:pPr>
        <w:shd w:val="clear" w:color="auto" w:fill="FFFFFF"/>
        <w:spacing w:after="0"/>
        <w:ind w:firstLine="720"/>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D. Có 2 lần phân bào liên tiếp.</w:t>
      </w:r>
    </w:p>
    <w:p w:rsidR="00AB142E" w:rsidRPr="00981449" w:rsidRDefault="00AB142E" w:rsidP="00AB142E">
      <w:pPr>
        <w:spacing w:after="0"/>
        <w:jc w:val="both"/>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shd w:val="clear" w:color="auto" w:fill="FFFFFF"/>
        </w:rPr>
        <w:t>Câu 7. Thứ tự nào sau đây được sắp xếp đúng với trình tự phân chia nhân trong nguyên phân ?</w:t>
      </w:r>
    </w:p>
    <w:p w:rsidR="00AB142E" w:rsidRPr="00981449" w:rsidRDefault="00AB142E" w:rsidP="00AB142E">
      <w:pPr>
        <w:spacing w:after="0"/>
        <w:ind w:firstLine="709"/>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shd w:val="clear" w:color="auto" w:fill="FFFFFF"/>
        </w:rPr>
        <w:t>A. Kỳ đầu, kỳ sau, kỳ cuối, kỳ giữa </w:t>
      </w:r>
    </w:p>
    <w:p w:rsidR="00AB142E" w:rsidRPr="00981449" w:rsidRDefault="00AB142E" w:rsidP="00AB142E">
      <w:pPr>
        <w:spacing w:after="0"/>
        <w:ind w:firstLine="709"/>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shd w:val="clear" w:color="auto" w:fill="FFFFFF"/>
        </w:rPr>
        <w:t>B. Kỳ sau,</w:t>
      </w:r>
      <w:r w:rsidRPr="00981449">
        <w:rPr>
          <w:rFonts w:ascii="Times New Roman" w:eastAsia="Times New Roman" w:hAnsi="Times New Roman"/>
          <w:color w:val="000000" w:themeColor="text1"/>
          <w:sz w:val="24"/>
          <w:szCs w:val="24"/>
          <w:shd w:val="clear" w:color="auto" w:fill="FFFFFF"/>
        </w:rPr>
        <w:t xml:space="preserve"> </w:t>
      </w:r>
      <w:r w:rsidRPr="00981449">
        <w:rPr>
          <w:rFonts w:ascii="Times New Roman" w:eastAsia="Times New Roman" w:hAnsi="Times New Roman" w:cs="Times New Roman"/>
          <w:color w:val="000000" w:themeColor="text1"/>
          <w:sz w:val="24"/>
          <w:szCs w:val="24"/>
          <w:shd w:val="clear" w:color="auto" w:fill="FFFFFF"/>
        </w:rPr>
        <w:t>kỳ giữa,</w:t>
      </w:r>
      <w:r w:rsidRPr="00981449">
        <w:rPr>
          <w:rFonts w:ascii="Times New Roman" w:eastAsia="Times New Roman" w:hAnsi="Times New Roman"/>
          <w:color w:val="000000" w:themeColor="text1"/>
          <w:sz w:val="24"/>
          <w:szCs w:val="24"/>
          <w:shd w:val="clear" w:color="auto" w:fill="FFFFFF"/>
        </w:rPr>
        <w:t xml:space="preserve"> k</w:t>
      </w:r>
      <w:r w:rsidRPr="00981449">
        <w:rPr>
          <w:rFonts w:ascii="Times New Roman" w:eastAsia="Times New Roman" w:hAnsi="Times New Roman" w:cs="Times New Roman"/>
          <w:color w:val="000000" w:themeColor="text1"/>
          <w:sz w:val="24"/>
          <w:szCs w:val="24"/>
          <w:shd w:val="clear" w:color="auto" w:fill="FFFFFF"/>
        </w:rPr>
        <w:t>ỳ đầu, kỳ cuối </w:t>
      </w:r>
    </w:p>
    <w:p w:rsidR="00AB142E" w:rsidRPr="00981449" w:rsidRDefault="00AB142E" w:rsidP="00AB142E">
      <w:pPr>
        <w:spacing w:after="0"/>
        <w:ind w:firstLine="709"/>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shd w:val="clear" w:color="auto" w:fill="FFFFFF"/>
        </w:rPr>
        <w:t>C</w:t>
      </w:r>
      <w:r w:rsidRPr="00981449">
        <w:rPr>
          <w:rFonts w:ascii="Times New Roman" w:eastAsia="Times New Roman" w:hAnsi="Times New Roman"/>
          <w:color w:val="000000" w:themeColor="text1"/>
          <w:sz w:val="24"/>
          <w:szCs w:val="24"/>
          <w:shd w:val="clear" w:color="auto" w:fill="FFFFFF"/>
        </w:rPr>
        <w:t>. Kỳ đầu, kỳ giữa, kỳ sau</w:t>
      </w:r>
      <w:r w:rsidRPr="00981449">
        <w:rPr>
          <w:rFonts w:ascii="Times New Roman" w:eastAsia="Times New Roman" w:hAnsi="Times New Roman" w:cs="Times New Roman"/>
          <w:color w:val="000000" w:themeColor="text1"/>
          <w:sz w:val="24"/>
          <w:szCs w:val="24"/>
          <w:shd w:val="clear" w:color="auto" w:fill="FFFFFF"/>
        </w:rPr>
        <w:t>, kỳ cuối </w:t>
      </w:r>
    </w:p>
    <w:p w:rsidR="00AB142E" w:rsidRPr="00981449" w:rsidRDefault="00AB142E" w:rsidP="00AB142E">
      <w:pPr>
        <w:spacing w:after="0"/>
        <w:ind w:firstLine="709"/>
        <w:jc w:val="both"/>
        <w:rPr>
          <w:rFonts w:ascii="Times New Roman" w:eastAsia="Times New Roman" w:hAnsi="Times New Roman"/>
          <w:color w:val="000000" w:themeColor="text1"/>
          <w:sz w:val="24"/>
          <w:szCs w:val="24"/>
          <w:shd w:val="clear" w:color="auto" w:fill="FFFFFF"/>
        </w:rPr>
      </w:pPr>
      <w:r w:rsidRPr="00981449">
        <w:rPr>
          <w:rFonts w:ascii="Times New Roman" w:eastAsia="Times New Roman" w:hAnsi="Times New Roman" w:cs="Times New Roman"/>
          <w:color w:val="000000" w:themeColor="text1"/>
          <w:sz w:val="24"/>
          <w:szCs w:val="24"/>
          <w:shd w:val="clear" w:color="auto" w:fill="FFFFFF"/>
        </w:rPr>
        <w:t>D</w:t>
      </w:r>
      <w:r w:rsidRPr="00981449">
        <w:rPr>
          <w:rFonts w:ascii="Times New Roman" w:eastAsia="Times New Roman" w:hAnsi="Times New Roman"/>
          <w:color w:val="000000" w:themeColor="text1"/>
          <w:sz w:val="24"/>
          <w:szCs w:val="24"/>
          <w:shd w:val="clear" w:color="auto" w:fill="FFFFFF"/>
        </w:rPr>
        <w:t>. Kỳ giữa, kỳ sau</w:t>
      </w:r>
      <w:r w:rsidRPr="00981449">
        <w:rPr>
          <w:rFonts w:ascii="Times New Roman" w:eastAsia="Times New Roman" w:hAnsi="Times New Roman" w:cs="Times New Roman"/>
          <w:color w:val="000000" w:themeColor="text1"/>
          <w:sz w:val="24"/>
          <w:szCs w:val="24"/>
          <w:shd w:val="clear" w:color="auto" w:fill="FFFFFF"/>
        </w:rPr>
        <w:t>, kỳ đầu, kỳ cuối</w:t>
      </w:r>
    </w:p>
    <w:p w:rsidR="00AB142E" w:rsidRPr="00981449" w:rsidRDefault="00AB142E" w:rsidP="00AB142E">
      <w:pPr>
        <w:spacing w:after="0"/>
        <w:jc w:val="both"/>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lastRenderedPageBreak/>
        <w:t xml:space="preserve">Câu 8. Ở ruồi giấm có bộ nhiễm sắc thể 2n = 8, số nhiễm sắc thể trong mỗi tế bào của ruồi giấm đang ở kì sau của lần phân bào I trong giảm phân là: </w:t>
      </w:r>
    </w:p>
    <w:p w:rsidR="00AB142E" w:rsidRPr="00981449" w:rsidRDefault="00AB142E" w:rsidP="00AB142E">
      <w:pPr>
        <w:shd w:val="clear" w:color="auto" w:fill="FFFFFF"/>
        <w:spacing w:after="0"/>
        <w:ind w:firstLine="720"/>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 xml:space="preserve">A. 4 nhiễm sắc thể kép.    </w:t>
      </w:r>
      <w:r w:rsidRPr="00981449">
        <w:rPr>
          <w:rFonts w:ascii="Times New Roman" w:eastAsia="Times New Roman" w:hAnsi="Times New Roman" w:cs="Times New Roman"/>
          <w:color w:val="000000" w:themeColor="text1"/>
          <w:sz w:val="24"/>
          <w:szCs w:val="24"/>
        </w:rPr>
        <w:tab/>
        <w:t xml:space="preserve">B. 4 nhiễm sắc thể đơn.    </w:t>
      </w:r>
    </w:p>
    <w:p w:rsidR="00AB142E" w:rsidRPr="00981449" w:rsidRDefault="00AB142E" w:rsidP="00AB142E">
      <w:pPr>
        <w:shd w:val="clear" w:color="auto" w:fill="FFFFFF"/>
        <w:spacing w:after="0"/>
        <w:ind w:firstLine="720"/>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 xml:space="preserve">C. 8 nhiễm sắc thể kép. </w:t>
      </w:r>
      <w:r w:rsidRPr="00981449">
        <w:rPr>
          <w:rFonts w:ascii="Times New Roman" w:eastAsia="Times New Roman" w:hAnsi="Times New Roman" w:cs="Times New Roman"/>
          <w:color w:val="000000" w:themeColor="text1"/>
          <w:sz w:val="24"/>
          <w:szCs w:val="24"/>
        </w:rPr>
        <w:tab/>
        <w:t xml:space="preserve"> D. 8 nhiễm sắc thể đơn.</w:t>
      </w:r>
    </w:p>
    <w:p w:rsidR="00AB142E" w:rsidRPr="00981449" w:rsidRDefault="00AB142E" w:rsidP="00AB142E">
      <w:pPr>
        <w:shd w:val="clear" w:color="auto" w:fill="FFFFFF"/>
        <w:spacing w:after="0"/>
        <w:jc w:val="both"/>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Câu 9. Trong quá trình phân bào của tế bào người, người ta đếm thấy trong một tế bào có 23 nhiễm sắc thể kép tập trung ở mặt phẳng thoi vô sắc thành một hàng. Tế bào này đang ở:</w:t>
      </w:r>
    </w:p>
    <w:p w:rsidR="00AB142E" w:rsidRPr="00981449" w:rsidRDefault="00AB142E" w:rsidP="00AB142E">
      <w:pPr>
        <w:shd w:val="clear" w:color="auto" w:fill="FFFFFF"/>
        <w:spacing w:after="0"/>
        <w:ind w:firstLine="720"/>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 xml:space="preserve">A. Kỳ giữa giảm phân II. </w:t>
      </w:r>
      <w:r w:rsidRPr="00981449">
        <w:rPr>
          <w:rFonts w:ascii="Times New Roman" w:eastAsia="Times New Roman" w:hAnsi="Times New Roman" w:cs="Times New Roman"/>
          <w:color w:val="000000" w:themeColor="text1"/>
          <w:sz w:val="24"/>
          <w:szCs w:val="24"/>
        </w:rPr>
        <w:tab/>
      </w:r>
      <w:r w:rsidRPr="00981449">
        <w:rPr>
          <w:rFonts w:ascii="Times New Roman" w:eastAsia="Times New Roman" w:hAnsi="Times New Roman" w:cs="Times New Roman"/>
          <w:color w:val="000000" w:themeColor="text1"/>
          <w:sz w:val="24"/>
          <w:szCs w:val="24"/>
        </w:rPr>
        <w:tab/>
        <w:t xml:space="preserve">B. Kỳ giữa giảm phân I. </w:t>
      </w:r>
    </w:p>
    <w:p w:rsidR="00AB142E" w:rsidRPr="00981449" w:rsidRDefault="00AB142E" w:rsidP="00AB142E">
      <w:pPr>
        <w:shd w:val="clear" w:color="auto" w:fill="FFFFFF"/>
        <w:spacing w:after="0"/>
        <w:ind w:firstLine="720"/>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 xml:space="preserve">C. Kỳ đầu nguyên phân. </w:t>
      </w:r>
      <w:r w:rsidRPr="00981449">
        <w:rPr>
          <w:rFonts w:ascii="Times New Roman" w:eastAsia="Times New Roman" w:hAnsi="Times New Roman" w:cs="Times New Roman"/>
          <w:color w:val="000000" w:themeColor="text1"/>
          <w:sz w:val="24"/>
          <w:szCs w:val="24"/>
        </w:rPr>
        <w:tab/>
      </w:r>
      <w:r w:rsidRPr="00981449">
        <w:rPr>
          <w:rFonts w:ascii="Times New Roman" w:eastAsia="Times New Roman" w:hAnsi="Times New Roman" w:cs="Times New Roman"/>
          <w:color w:val="000000" w:themeColor="text1"/>
          <w:sz w:val="24"/>
          <w:szCs w:val="24"/>
        </w:rPr>
        <w:tab/>
        <w:t>D. Kỳ giữa nguyên phân</w:t>
      </w:r>
    </w:p>
    <w:p w:rsidR="00AB142E" w:rsidRPr="00981449" w:rsidRDefault="00AB142E" w:rsidP="00AB142E">
      <w:pPr>
        <w:shd w:val="clear" w:color="auto" w:fill="FFFFFF"/>
        <w:spacing w:after="0"/>
        <w:jc w:val="both"/>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Câu 10. Ở gà, 2n = 78, có 60 tế bào sinh tinh thực hiện giảm phân tạo giao tử. Số tinh trùng được tạo thành và tổng số nguyên liệu tương đương nhiễm sắc thể (NST) đơn mà môi trường cung cấp cho quá trình này là</w:t>
      </w:r>
    </w:p>
    <w:p w:rsidR="00AB142E" w:rsidRPr="00981449" w:rsidRDefault="00AB142E" w:rsidP="00AB142E">
      <w:pPr>
        <w:shd w:val="clear" w:color="auto" w:fill="FFFFFF"/>
        <w:spacing w:after="0"/>
        <w:ind w:firstLine="720"/>
        <w:jc w:val="both"/>
        <w:rPr>
          <w:rFonts w:ascii="Times New Roman" w:eastAsia="Times New Roman" w:hAnsi="Times New Roman"/>
          <w:color w:val="000000" w:themeColor="text1"/>
          <w:sz w:val="24"/>
          <w:szCs w:val="24"/>
        </w:rPr>
      </w:pPr>
      <w:r w:rsidRPr="00981449">
        <w:rPr>
          <w:rFonts w:ascii="Times New Roman" w:eastAsia="Times New Roman" w:hAnsi="Times New Roman" w:cs="Times New Roman"/>
          <w:color w:val="000000" w:themeColor="text1"/>
          <w:sz w:val="24"/>
          <w:szCs w:val="24"/>
        </w:rPr>
        <w:t xml:space="preserve">A. 240 tinh trùng, 4680 nhiễm sắc thể đơn. </w:t>
      </w:r>
      <w:r w:rsidRPr="00981449">
        <w:rPr>
          <w:rFonts w:ascii="Times New Roman" w:eastAsia="Times New Roman" w:hAnsi="Times New Roman" w:cs="Times New Roman"/>
          <w:color w:val="000000" w:themeColor="text1"/>
          <w:sz w:val="24"/>
          <w:szCs w:val="24"/>
        </w:rPr>
        <w:tab/>
      </w:r>
    </w:p>
    <w:p w:rsidR="00AB142E" w:rsidRPr="00981449" w:rsidRDefault="00AB142E" w:rsidP="00AB142E">
      <w:pPr>
        <w:shd w:val="clear" w:color="auto" w:fill="FFFFFF"/>
        <w:spacing w:after="0"/>
        <w:ind w:firstLine="720"/>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B. 240 tinh trùng, 2340 nhiễm sắc thể đơn.</w:t>
      </w:r>
    </w:p>
    <w:p w:rsidR="00AB142E" w:rsidRPr="00981449" w:rsidRDefault="00AB142E" w:rsidP="00AB142E">
      <w:pPr>
        <w:shd w:val="clear" w:color="auto" w:fill="FFFFFF"/>
        <w:spacing w:after="0"/>
        <w:ind w:firstLine="720"/>
        <w:jc w:val="both"/>
        <w:rPr>
          <w:rFonts w:ascii="Times New Roman" w:eastAsia="Times New Roman" w:hAnsi="Times New Roman"/>
          <w:color w:val="000000" w:themeColor="text1"/>
          <w:sz w:val="24"/>
          <w:szCs w:val="24"/>
        </w:rPr>
      </w:pPr>
      <w:r w:rsidRPr="00981449">
        <w:rPr>
          <w:rFonts w:ascii="Times New Roman" w:eastAsia="Times New Roman" w:hAnsi="Times New Roman" w:cs="Times New Roman"/>
          <w:color w:val="000000" w:themeColor="text1"/>
          <w:sz w:val="24"/>
          <w:szCs w:val="24"/>
        </w:rPr>
        <w:t xml:space="preserve">C. 60 tinh trùng, 2340 nhiễm sắc thể đơn. </w:t>
      </w:r>
      <w:r w:rsidRPr="00981449">
        <w:rPr>
          <w:rFonts w:ascii="Times New Roman" w:eastAsia="Times New Roman" w:hAnsi="Times New Roman" w:cs="Times New Roman"/>
          <w:color w:val="000000" w:themeColor="text1"/>
          <w:sz w:val="24"/>
          <w:szCs w:val="24"/>
        </w:rPr>
        <w:tab/>
      </w:r>
    </w:p>
    <w:p w:rsidR="00AB142E" w:rsidRPr="00981449" w:rsidRDefault="00AB142E" w:rsidP="00AB142E">
      <w:pPr>
        <w:shd w:val="clear" w:color="auto" w:fill="FFFFFF"/>
        <w:spacing w:after="0"/>
        <w:ind w:firstLine="720"/>
        <w:jc w:val="both"/>
        <w:rPr>
          <w:rFonts w:ascii="Times New Roman" w:eastAsia="Times New Roman" w:hAnsi="Times New Roman" w:cs="Times New Roman"/>
          <w:color w:val="000000" w:themeColor="text1"/>
          <w:sz w:val="24"/>
          <w:szCs w:val="24"/>
        </w:rPr>
      </w:pPr>
      <w:r w:rsidRPr="00981449">
        <w:rPr>
          <w:rFonts w:ascii="Times New Roman" w:eastAsia="Times New Roman" w:hAnsi="Times New Roman"/>
          <w:color w:val="000000" w:themeColor="text1"/>
          <w:sz w:val="24"/>
          <w:szCs w:val="24"/>
        </w:rPr>
        <w:t xml:space="preserve">D. 60 tinh trùng, 4680 </w:t>
      </w:r>
      <w:r w:rsidRPr="00981449">
        <w:rPr>
          <w:rFonts w:ascii="Times New Roman" w:eastAsia="Times New Roman" w:hAnsi="Times New Roman" w:cs="Times New Roman"/>
          <w:color w:val="000000" w:themeColor="text1"/>
          <w:sz w:val="24"/>
          <w:szCs w:val="24"/>
        </w:rPr>
        <w:t>nhiễm sắc thể đơn.</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Các mã đề 10.1B, 10.1C, 10.1D chúng tôi đảo phương án và thứ tự câu hỏi của mã đề 10.1A.</w:t>
      </w:r>
    </w:p>
    <w:p w:rsidR="00AB142E" w:rsidRPr="00981449" w:rsidRDefault="00AB142E" w:rsidP="00AB142E">
      <w:pPr>
        <w:spacing w:after="0" w:line="240" w:lineRule="auto"/>
        <w:jc w:val="center"/>
        <w:rPr>
          <w:rFonts w:ascii="Times New Roman" w:hAnsi="Times New Roman" w:cs="Times New Roman"/>
          <w:b/>
          <w:color w:val="000000" w:themeColor="text1"/>
          <w:sz w:val="24"/>
          <w:szCs w:val="24"/>
        </w:rPr>
      </w:pPr>
    </w:p>
    <w:p w:rsidR="00AB142E" w:rsidRPr="00981449" w:rsidRDefault="00AB142E" w:rsidP="00AB142E">
      <w:pPr>
        <w:spacing w:after="0" w:line="240" w:lineRule="auto"/>
        <w:jc w:val="center"/>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ĐỀ KIỂM TRA SỐ 2 - SINH 10 (KT2)</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MÃ ĐỀ 10.2A</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 xml:space="preserve">Phần 1. Trắc nghiệm khách quan </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1. Nối cột A, B, C để chỉ ra đặc điểm các kiểu dinh dưỡng của vi sinh vật</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99"/>
        <w:gridCol w:w="2986"/>
        <w:gridCol w:w="3119"/>
      </w:tblGrid>
      <w:tr w:rsidR="00AB142E" w:rsidRPr="00F05E80" w:rsidTr="00AB142E">
        <w:trPr>
          <w:jc w:val="center"/>
        </w:trPr>
        <w:tc>
          <w:tcPr>
            <w:tcW w:w="1610" w:type="pct"/>
          </w:tcPr>
          <w:p w:rsidR="00AB142E" w:rsidRPr="00981449" w:rsidRDefault="00AB142E" w:rsidP="00AB142E">
            <w:pPr>
              <w:spacing w:after="0" w:line="240" w:lineRule="auto"/>
              <w:jc w:val="center"/>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A: Kiểu dinh dưỡng</w:t>
            </w:r>
          </w:p>
        </w:tc>
        <w:tc>
          <w:tcPr>
            <w:tcW w:w="1658" w:type="pct"/>
          </w:tcPr>
          <w:p w:rsidR="00AB142E" w:rsidRPr="00981449" w:rsidRDefault="00AB142E" w:rsidP="00AB142E">
            <w:pPr>
              <w:spacing w:after="0" w:line="240" w:lineRule="auto"/>
              <w:jc w:val="center"/>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B: Nguồn năng lượng</w:t>
            </w:r>
          </w:p>
        </w:tc>
        <w:tc>
          <w:tcPr>
            <w:tcW w:w="1732" w:type="pct"/>
          </w:tcPr>
          <w:p w:rsidR="00AB142E" w:rsidRPr="00981449" w:rsidRDefault="00AB142E" w:rsidP="00AB142E">
            <w:pPr>
              <w:spacing w:after="0" w:line="240" w:lineRule="auto"/>
              <w:jc w:val="center"/>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 Nguồn cacbon chủ yếu</w:t>
            </w:r>
          </w:p>
        </w:tc>
      </w:tr>
      <w:tr w:rsidR="00AB142E" w:rsidRPr="00F05E80" w:rsidTr="00AB142E">
        <w:trPr>
          <w:jc w:val="center"/>
        </w:trPr>
        <w:tc>
          <w:tcPr>
            <w:tcW w:w="1610" w:type="pct"/>
          </w:tcPr>
          <w:p w:rsidR="00AB142E" w:rsidRPr="00981449" w:rsidRDefault="00AB142E" w:rsidP="00AB142E">
            <w:pPr>
              <w:pStyle w:val="ListParagraph"/>
              <w:spacing w:after="0" w:line="240" w:lineRule="auto"/>
              <w:ind w:left="0"/>
              <w:rPr>
                <w:color w:val="000000" w:themeColor="text1"/>
                <w:sz w:val="24"/>
                <w:szCs w:val="24"/>
              </w:rPr>
            </w:pPr>
            <w:r w:rsidRPr="00981449">
              <w:rPr>
                <w:color w:val="000000" w:themeColor="text1"/>
                <w:sz w:val="24"/>
                <w:szCs w:val="24"/>
              </w:rPr>
              <w:t>a1. Quang tự dưỡng</w:t>
            </w:r>
          </w:p>
        </w:tc>
        <w:tc>
          <w:tcPr>
            <w:tcW w:w="1658" w:type="pct"/>
          </w:tcPr>
          <w:p w:rsidR="00AB142E" w:rsidRPr="00981449" w:rsidRDefault="00AB142E" w:rsidP="00AB142E">
            <w:pPr>
              <w:spacing w:before="100" w:beforeAutospacing="1" w:after="0" w:afterAutospacing="1"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b1. Chất vô cơ</w:t>
            </w:r>
          </w:p>
        </w:tc>
        <w:tc>
          <w:tcPr>
            <w:tcW w:w="1732" w:type="pct"/>
          </w:tcPr>
          <w:p w:rsidR="00AB142E" w:rsidRPr="00981449" w:rsidRDefault="00AB142E" w:rsidP="00AB142E">
            <w:pPr>
              <w:spacing w:before="100" w:beforeAutospacing="1" w:after="0" w:afterAutospacing="1" w:line="240" w:lineRule="auto"/>
              <w:rPr>
                <w:rFonts w:ascii="Times New Roman" w:hAnsi="Times New Roman" w:cs="Times New Roman"/>
                <w:color w:val="000000" w:themeColor="text1"/>
                <w:sz w:val="24"/>
                <w:szCs w:val="24"/>
                <w:vertAlign w:val="subscript"/>
              </w:rPr>
            </w:pPr>
            <w:r w:rsidRPr="00981449">
              <w:rPr>
                <w:rFonts w:ascii="Times New Roman" w:hAnsi="Times New Roman" w:cs="Times New Roman"/>
                <w:color w:val="000000" w:themeColor="text1"/>
                <w:sz w:val="24"/>
                <w:szCs w:val="24"/>
              </w:rPr>
              <w:t>c1. CO</w:t>
            </w:r>
            <w:r w:rsidRPr="00981449">
              <w:rPr>
                <w:rFonts w:ascii="Times New Roman" w:hAnsi="Times New Roman" w:cs="Times New Roman"/>
                <w:color w:val="000000" w:themeColor="text1"/>
                <w:sz w:val="24"/>
                <w:szCs w:val="24"/>
                <w:vertAlign w:val="subscript"/>
              </w:rPr>
              <w:t>2</w:t>
            </w:r>
          </w:p>
        </w:tc>
      </w:tr>
      <w:tr w:rsidR="00AB142E" w:rsidRPr="00F05E80" w:rsidTr="00AB142E">
        <w:trPr>
          <w:jc w:val="center"/>
        </w:trPr>
        <w:tc>
          <w:tcPr>
            <w:tcW w:w="1610" w:type="pct"/>
          </w:tcPr>
          <w:p w:rsidR="00AB142E" w:rsidRPr="00981449" w:rsidRDefault="00AB142E" w:rsidP="00AB142E">
            <w:pPr>
              <w:pStyle w:val="ListParagraph"/>
              <w:spacing w:after="0" w:line="240" w:lineRule="auto"/>
              <w:ind w:left="0"/>
              <w:rPr>
                <w:color w:val="000000" w:themeColor="text1"/>
                <w:sz w:val="24"/>
                <w:szCs w:val="24"/>
              </w:rPr>
            </w:pPr>
            <w:r w:rsidRPr="00981449">
              <w:rPr>
                <w:color w:val="000000" w:themeColor="text1"/>
                <w:sz w:val="24"/>
                <w:szCs w:val="24"/>
              </w:rPr>
              <w:t>a2. Hóa tự dưỡng</w:t>
            </w:r>
          </w:p>
        </w:tc>
        <w:tc>
          <w:tcPr>
            <w:tcW w:w="1658" w:type="pct"/>
          </w:tcPr>
          <w:p w:rsidR="00AB142E" w:rsidRPr="00981449" w:rsidRDefault="00AB142E" w:rsidP="00AB142E">
            <w:pPr>
              <w:spacing w:before="100" w:beforeAutospacing="1" w:after="0" w:afterAutospacing="1"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b2. Chất hữu cơ</w:t>
            </w:r>
          </w:p>
        </w:tc>
        <w:tc>
          <w:tcPr>
            <w:tcW w:w="1732" w:type="pct"/>
          </w:tcPr>
          <w:p w:rsidR="00AB142E" w:rsidRPr="00981449" w:rsidRDefault="00AB142E" w:rsidP="00AB142E">
            <w:pPr>
              <w:spacing w:before="100" w:beforeAutospacing="1" w:after="0" w:afterAutospacing="1"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c2. Chất hữu cơ</w:t>
            </w:r>
          </w:p>
        </w:tc>
      </w:tr>
      <w:tr w:rsidR="00AB142E" w:rsidRPr="00F05E80" w:rsidTr="00AB142E">
        <w:trPr>
          <w:jc w:val="center"/>
        </w:trPr>
        <w:tc>
          <w:tcPr>
            <w:tcW w:w="1610" w:type="pct"/>
          </w:tcPr>
          <w:p w:rsidR="00AB142E" w:rsidRPr="00981449" w:rsidRDefault="00AB142E" w:rsidP="00AB142E">
            <w:pPr>
              <w:pStyle w:val="ListParagraph"/>
              <w:spacing w:after="0" w:line="240" w:lineRule="auto"/>
              <w:ind w:left="0"/>
              <w:rPr>
                <w:color w:val="000000" w:themeColor="text1"/>
                <w:sz w:val="24"/>
                <w:szCs w:val="24"/>
              </w:rPr>
            </w:pPr>
            <w:r w:rsidRPr="00981449">
              <w:rPr>
                <w:color w:val="000000" w:themeColor="text1"/>
                <w:sz w:val="24"/>
                <w:szCs w:val="24"/>
              </w:rPr>
              <w:t>a3. Quang dị dưỡng</w:t>
            </w:r>
          </w:p>
        </w:tc>
        <w:tc>
          <w:tcPr>
            <w:tcW w:w="1658" w:type="pct"/>
          </w:tcPr>
          <w:p w:rsidR="00AB142E" w:rsidRPr="00981449" w:rsidRDefault="00AB142E" w:rsidP="00AB142E">
            <w:pPr>
              <w:spacing w:before="100" w:beforeAutospacing="1" w:after="0" w:afterAutospacing="1"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b3. Ánh sáng</w:t>
            </w:r>
          </w:p>
        </w:tc>
        <w:tc>
          <w:tcPr>
            <w:tcW w:w="1732" w:type="pct"/>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1610" w:type="pct"/>
          </w:tcPr>
          <w:p w:rsidR="00AB142E" w:rsidRPr="00981449" w:rsidRDefault="00AB142E" w:rsidP="00AB142E">
            <w:p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a4. Hóa dị dưỡng</w:t>
            </w:r>
          </w:p>
        </w:tc>
        <w:tc>
          <w:tcPr>
            <w:tcW w:w="1658" w:type="pct"/>
          </w:tcPr>
          <w:p w:rsidR="00AB142E" w:rsidRPr="00981449" w:rsidRDefault="00AB142E" w:rsidP="00AB142E">
            <w:pPr>
              <w:spacing w:after="0" w:line="240" w:lineRule="auto"/>
              <w:rPr>
                <w:rFonts w:ascii="Times New Roman" w:hAnsi="Times New Roman" w:cs="Times New Roman"/>
                <w:color w:val="000000" w:themeColor="text1"/>
                <w:sz w:val="24"/>
                <w:szCs w:val="24"/>
              </w:rPr>
            </w:pPr>
          </w:p>
        </w:tc>
        <w:tc>
          <w:tcPr>
            <w:tcW w:w="1732" w:type="pct"/>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bl>
    <w:p w:rsidR="00AB142E" w:rsidRPr="00981449" w:rsidRDefault="00AB142E" w:rsidP="00AB142E">
      <w:pPr>
        <w:shd w:val="clear" w:color="auto" w:fill="FFFFFF"/>
        <w:spacing w:after="0" w:line="240" w:lineRule="auto"/>
        <w:jc w:val="both"/>
        <w:rPr>
          <w:rFonts w:ascii="Times New Roman" w:eastAsia="Times New Roman" w:hAnsi="Times New Roman" w:cs="Times New Roman"/>
          <w:b/>
          <w:color w:val="000000" w:themeColor="text1"/>
          <w:sz w:val="24"/>
          <w:szCs w:val="24"/>
          <w:lang w:val="pl-PL"/>
        </w:rPr>
      </w:pPr>
      <w:r w:rsidRPr="00981449">
        <w:rPr>
          <w:rFonts w:ascii="Times New Roman" w:hAnsi="Times New Roman" w:cs="Times New Roman"/>
          <w:b/>
          <w:color w:val="000000" w:themeColor="text1"/>
          <w:sz w:val="24"/>
          <w:szCs w:val="24"/>
        </w:rPr>
        <w:t>Câu 2. Nối cột A, B, C để phân biệt các kiểu h</w:t>
      </w:r>
      <w:r w:rsidRPr="00981449">
        <w:rPr>
          <w:rFonts w:ascii="Times New Roman" w:eastAsia="Times New Roman" w:hAnsi="Times New Roman" w:cs="Times New Roman"/>
          <w:b/>
          <w:color w:val="000000" w:themeColor="text1"/>
          <w:sz w:val="24"/>
          <w:szCs w:val="24"/>
          <w:lang w:val="pl-PL"/>
        </w:rPr>
        <w:t>ô hấp và lên men ở vi sinh vật:</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75"/>
        <w:gridCol w:w="2696"/>
        <w:gridCol w:w="3933"/>
      </w:tblGrid>
      <w:tr w:rsidR="00AB142E" w:rsidRPr="00F05E80" w:rsidTr="00AB142E">
        <w:trPr>
          <w:jc w:val="center"/>
        </w:trPr>
        <w:tc>
          <w:tcPr>
            <w:tcW w:w="1319" w:type="pct"/>
          </w:tcPr>
          <w:p w:rsidR="00AB142E" w:rsidRPr="00981449" w:rsidRDefault="00AB142E" w:rsidP="00AB142E">
            <w:pPr>
              <w:spacing w:after="0" w:line="240" w:lineRule="auto"/>
              <w:jc w:val="center"/>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A: Kiểu dinh dưỡng</w:t>
            </w:r>
          </w:p>
        </w:tc>
        <w:tc>
          <w:tcPr>
            <w:tcW w:w="1497" w:type="pct"/>
          </w:tcPr>
          <w:p w:rsidR="00AB142E" w:rsidRPr="00981449" w:rsidRDefault="00AB142E" w:rsidP="00AB142E">
            <w:pPr>
              <w:spacing w:after="0" w:line="240" w:lineRule="auto"/>
              <w:jc w:val="center"/>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B: Chất nhận electron</w:t>
            </w:r>
          </w:p>
        </w:tc>
        <w:tc>
          <w:tcPr>
            <w:tcW w:w="2185" w:type="pct"/>
          </w:tcPr>
          <w:p w:rsidR="00AB142E" w:rsidRPr="00981449" w:rsidRDefault="00AB142E" w:rsidP="00AB142E">
            <w:pPr>
              <w:spacing w:after="0" w:line="240" w:lineRule="auto"/>
              <w:jc w:val="center"/>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 Sản phẩm; năng lượng</w:t>
            </w:r>
          </w:p>
        </w:tc>
      </w:tr>
      <w:tr w:rsidR="00AB142E" w:rsidRPr="00F05E80" w:rsidTr="00AB142E">
        <w:trPr>
          <w:jc w:val="center"/>
        </w:trPr>
        <w:tc>
          <w:tcPr>
            <w:tcW w:w="1319" w:type="pct"/>
          </w:tcPr>
          <w:p w:rsidR="00AB142E" w:rsidRPr="00981449" w:rsidRDefault="00AB142E" w:rsidP="00AB142E">
            <w:pPr>
              <w:pStyle w:val="ListParagraph"/>
              <w:spacing w:after="0" w:line="240" w:lineRule="auto"/>
              <w:ind w:left="0"/>
              <w:rPr>
                <w:color w:val="000000" w:themeColor="text1"/>
                <w:sz w:val="24"/>
                <w:szCs w:val="24"/>
              </w:rPr>
            </w:pPr>
            <w:r w:rsidRPr="00981449">
              <w:rPr>
                <w:color w:val="000000" w:themeColor="text1"/>
                <w:sz w:val="24"/>
                <w:szCs w:val="24"/>
              </w:rPr>
              <w:t>a1. Hô hấp hiếu khí</w:t>
            </w:r>
          </w:p>
        </w:tc>
        <w:tc>
          <w:tcPr>
            <w:tcW w:w="1497" w:type="pct"/>
          </w:tcPr>
          <w:p w:rsidR="00AB142E" w:rsidRPr="00981449" w:rsidRDefault="00AB142E" w:rsidP="00AB142E">
            <w:pPr>
              <w:spacing w:before="100" w:beforeAutospacing="1" w:after="0" w:afterAutospacing="1"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b1. Phân tử hữu cơ</w:t>
            </w:r>
          </w:p>
        </w:tc>
        <w:tc>
          <w:tcPr>
            <w:tcW w:w="2185" w:type="pct"/>
          </w:tcPr>
          <w:p w:rsidR="00AB142E" w:rsidRPr="00981449" w:rsidRDefault="00AB142E" w:rsidP="00AB142E">
            <w:pPr>
              <w:spacing w:before="100" w:beforeAutospacing="1" w:after="0" w:afterAutospacing="1"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c1. CH</w:t>
            </w:r>
            <w:r w:rsidRPr="00981449">
              <w:rPr>
                <w:rFonts w:ascii="Times New Roman" w:hAnsi="Times New Roman" w:cs="Times New Roman"/>
                <w:color w:val="000000" w:themeColor="text1"/>
                <w:sz w:val="24"/>
                <w:szCs w:val="24"/>
                <w:vertAlign w:val="subscript"/>
              </w:rPr>
              <w:t>4</w:t>
            </w:r>
            <w:r w:rsidRPr="00981449">
              <w:rPr>
                <w:rFonts w:ascii="Times New Roman" w:hAnsi="Times New Roman" w:cs="Times New Roman"/>
                <w:color w:val="000000" w:themeColor="text1"/>
                <w:sz w:val="24"/>
                <w:szCs w:val="24"/>
              </w:rPr>
              <w:t>, NH</w:t>
            </w:r>
            <w:r w:rsidRPr="00981449">
              <w:rPr>
                <w:rFonts w:ascii="Times New Roman" w:hAnsi="Times New Roman" w:cs="Times New Roman"/>
                <w:color w:val="000000" w:themeColor="text1"/>
                <w:sz w:val="24"/>
                <w:szCs w:val="24"/>
                <w:vertAlign w:val="subscript"/>
              </w:rPr>
              <w:t>3</w:t>
            </w:r>
            <w:r w:rsidRPr="00981449">
              <w:rPr>
                <w:rFonts w:ascii="Times New Roman" w:hAnsi="Times New Roman" w:cs="Times New Roman"/>
                <w:color w:val="000000" w:themeColor="text1"/>
                <w:sz w:val="24"/>
                <w:szCs w:val="24"/>
              </w:rPr>
              <w:t>, H</w:t>
            </w:r>
            <w:r w:rsidRPr="00981449">
              <w:rPr>
                <w:rFonts w:ascii="Times New Roman" w:hAnsi="Times New Roman" w:cs="Times New Roman"/>
                <w:color w:val="000000" w:themeColor="text1"/>
                <w:sz w:val="24"/>
                <w:szCs w:val="24"/>
                <w:vertAlign w:val="subscript"/>
              </w:rPr>
              <w:t>2</w:t>
            </w:r>
            <w:r w:rsidRPr="00981449">
              <w:rPr>
                <w:rFonts w:ascii="Times New Roman" w:hAnsi="Times New Roman" w:cs="Times New Roman"/>
                <w:color w:val="000000" w:themeColor="text1"/>
                <w:sz w:val="24"/>
                <w:szCs w:val="24"/>
              </w:rPr>
              <w:t>S...; khoảng 20-30%</w:t>
            </w:r>
          </w:p>
        </w:tc>
      </w:tr>
      <w:tr w:rsidR="00AB142E" w:rsidRPr="00F05E80" w:rsidTr="00AB142E">
        <w:trPr>
          <w:jc w:val="center"/>
        </w:trPr>
        <w:tc>
          <w:tcPr>
            <w:tcW w:w="1319" w:type="pct"/>
          </w:tcPr>
          <w:p w:rsidR="00AB142E" w:rsidRPr="00981449" w:rsidRDefault="00AB142E" w:rsidP="00AB142E">
            <w:pPr>
              <w:pStyle w:val="ListParagraph"/>
              <w:spacing w:after="0" w:line="240" w:lineRule="auto"/>
              <w:ind w:left="0"/>
              <w:rPr>
                <w:color w:val="000000" w:themeColor="text1"/>
                <w:sz w:val="24"/>
                <w:szCs w:val="24"/>
              </w:rPr>
            </w:pPr>
            <w:r w:rsidRPr="00981449">
              <w:rPr>
                <w:color w:val="000000" w:themeColor="text1"/>
                <w:sz w:val="24"/>
                <w:szCs w:val="24"/>
              </w:rPr>
              <w:t>a2. Hô hấp kị khí</w:t>
            </w:r>
          </w:p>
        </w:tc>
        <w:tc>
          <w:tcPr>
            <w:tcW w:w="1497" w:type="pct"/>
          </w:tcPr>
          <w:p w:rsidR="00AB142E" w:rsidRPr="00981449" w:rsidRDefault="00AB142E" w:rsidP="00AB142E">
            <w:pPr>
              <w:spacing w:before="100" w:beforeAutospacing="1" w:after="0" w:afterAutospacing="1"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b2. Ôxi liên kết (NO</w:t>
            </w:r>
            <w:r w:rsidRPr="00981449">
              <w:rPr>
                <w:rFonts w:ascii="Times New Roman" w:hAnsi="Times New Roman" w:cs="Times New Roman"/>
                <w:color w:val="000000" w:themeColor="text1"/>
                <w:sz w:val="24"/>
                <w:szCs w:val="24"/>
                <w:vertAlign w:val="subscript"/>
              </w:rPr>
              <w:t>3</w:t>
            </w:r>
            <w:r w:rsidRPr="00981449">
              <w:rPr>
                <w:rFonts w:ascii="Times New Roman" w:hAnsi="Times New Roman" w:cs="Times New Roman"/>
                <w:color w:val="000000" w:themeColor="text1"/>
                <w:sz w:val="24"/>
                <w:szCs w:val="24"/>
                <w:vertAlign w:val="superscript"/>
              </w:rPr>
              <w:t>-</w:t>
            </w:r>
            <w:r w:rsidRPr="00981449">
              <w:rPr>
                <w:rFonts w:ascii="Times New Roman" w:hAnsi="Times New Roman" w:cs="Times New Roman"/>
                <w:color w:val="000000" w:themeColor="text1"/>
                <w:sz w:val="24"/>
                <w:szCs w:val="24"/>
              </w:rPr>
              <w:t>, SO</w:t>
            </w:r>
            <w:r w:rsidRPr="00981449">
              <w:rPr>
                <w:rFonts w:ascii="Times New Roman" w:hAnsi="Times New Roman" w:cs="Times New Roman"/>
                <w:color w:val="000000" w:themeColor="text1"/>
                <w:sz w:val="24"/>
                <w:szCs w:val="24"/>
                <w:vertAlign w:val="subscript"/>
              </w:rPr>
              <w:t>4</w:t>
            </w:r>
            <w:r w:rsidRPr="00981449">
              <w:rPr>
                <w:rFonts w:ascii="Times New Roman" w:hAnsi="Times New Roman" w:cs="Times New Roman"/>
                <w:color w:val="000000" w:themeColor="text1"/>
                <w:sz w:val="24"/>
                <w:szCs w:val="24"/>
                <w:vertAlign w:val="superscript"/>
              </w:rPr>
              <w:t>2-</w:t>
            </w:r>
            <w:r w:rsidRPr="00981449">
              <w:rPr>
                <w:rFonts w:ascii="Times New Roman" w:hAnsi="Times New Roman" w:cs="Times New Roman"/>
                <w:color w:val="000000" w:themeColor="text1"/>
                <w:sz w:val="24"/>
                <w:szCs w:val="24"/>
              </w:rPr>
              <w:t>,…)</w:t>
            </w:r>
          </w:p>
        </w:tc>
        <w:tc>
          <w:tcPr>
            <w:tcW w:w="2185" w:type="pct"/>
          </w:tcPr>
          <w:p w:rsidR="00AB142E" w:rsidRPr="00981449" w:rsidRDefault="00AB142E" w:rsidP="00AB142E">
            <w:pPr>
              <w:spacing w:before="100" w:beforeAutospacing="1" w:after="0" w:afterAutospacing="1"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c2. CO</w:t>
            </w:r>
            <w:r w:rsidRPr="00981449">
              <w:rPr>
                <w:rFonts w:ascii="Times New Roman" w:hAnsi="Times New Roman" w:cs="Times New Roman"/>
                <w:color w:val="000000" w:themeColor="text1"/>
                <w:sz w:val="24"/>
                <w:szCs w:val="24"/>
                <w:vertAlign w:val="subscript"/>
              </w:rPr>
              <w:t>2</w:t>
            </w:r>
            <w:r w:rsidRPr="00981449">
              <w:rPr>
                <w:rFonts w:ascii="Times New Roman" w:hAnsi="Times New Roman" w:cs="Times New Roman"/>
                <w:color w:val="000000" w:themeColor="text1"/>
                <w:sz w:val="24"/>
                <w:szCs w:val="24"/>
              </w:rPr>
              <w:t>, H</w:t>
            </w:r>
            <w:r w:rsidRPr="00981449">
              <w:rPr>
                <w:rFonts w:ascii="Times New Roman" w:hAnsi="Times New Roman" w:cs="Times New Roman"/>
                <w:color w:val="000000" w:themeColor="text1"/>
                <w:sz w:val="24"/>
                <w:szCs w:val="24"/>
                <w:vertAlign w:val="subscript"/>
              </w:rPr>
              <w:t>2</w:t>
            </w:r>
            <w:r w:rsidRPr="00981449">
              <w:rPr>
                <w:rFonts w:ascii="Times New Roman" w:hAnsi="Times New Roman" w:cs="Times New Roman"/>
                <w:color w:val="000000" w:themeColor="text1"/>
                <w:sz w:val="24"/>
                <w:szCs w:val="24"/>
              </w:rPr>
              <w:t>O; khoảng 40%</w:t>
            </w:r>
          </w:p>
        </w:tc>
      </w:tr>
      <w:tr w:rsidR="00AB142E" w:rsidRPr="00F05E80" w:rsidTr="00AB142E">
        <w:trPr>
          <w:jc w:val="center"/>
        </w:trPr>
        <w:tc>
          <w:tcPr>
            <w:tcW w:w="1319" w:type="pct"/>
          </w:tcPr>
          <w:p w:rsidR="00AB142E" w:rsidRPr="00981449" w:rsidRDefault="00AB142E" w:rsidP="00AB142E">
            <w:pPr>
              <w:pStyle w:val="ListParagraph"/>
              <w:spacing w:after="0" w:line="240" w:lineRule="auto"/>
              <w:ind w:left="0"/>
              <w:rPr>
                <w:color w:val="000000" w:themeColor="text1"/>
                <w:sz w:val="24"/>
                <w:szCs w:val="24"/>
              </w:rPr>
            </w:pPr>
            <w:r w:rsidRPr="00981449">
              <w:rPr>
                <w:color w:val="000000" w:themeColor="text1"/>
                <w:sz w:val="24"/>
                <w:szCs w:val="24"/>
              </w:rPr>
              <w:t>a3. Lên men</w:t>
            </w:r>
          </w:p>
        </w:tc>
        <w:tc>
          <w:tcPr>
            <w:tcW w:w="1497" w:type="pct"/>
          </w:tcPr>
          <w:p w:rsidR="00AB142E" w:rsidRPr="00981449" w:rsidRDefault="00AB142E" w:rsidP="00AB142E">
            <w:pPr>
              <w:spacing w:before="100" w:beforeAutospacing="1" w:after="0" w:afterAutospacing="1"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b3. Ôxi phân tử</w:t>
            </w:r>
          </w:p>
        </w:tc>
        <w:tc>
          <w:tcPr>
            <w:tcW w:w="2185" w:type="pct"/>
          </w:tcPr>
          <w:p w:rsidR="00AB142E" w:rsidRPr="00981449" w:rsidRDefault="00AB142E" w:rsidP="00AB142E">
            <w:pPr>
              <w:spacing w:before="100" w:beforeAutospacing="1" w:after="0" w:afterAutospacing="1"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c3. Chất hữu cơ không được ôxi hóa hoàn toàn: rượu etilic, axit lactic…; khoảng 2%</w:t>
            </w:r>
          </w:p>
        </w:tc>
      </w:tr>
    </w:tbl>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3.  Lên men là</w:t>
      </w:r>
    </w:p>
    <w:p w:rsidR="00AB142E" w:rsidRPr="00981449" w:rsidRDefault="00AB142E" w:rsidP="00AB142E">
      <w:pPr>
        <w:pStyle w:val="ListParagraph"/>
        <w:numPr>
          <w:ilvl w:val="0"/>
          <w:numId w:val="23"/>
        </w:numPr>
        <w:spacing w:after="0" w:line="240" w:lineRule="auto"/>
        <w:rPr>
          <w:color w:val="000000" w:themeColor="text1"/>
          <w:sz w:val="24"/>
          <w:szCs w:val="24"/>
        </w:rPr>
      </w:pPr>
      <w:r w:rsidRPr="00981449">
        <w:rPr>
          <w:color w:val="000000" w:themeColor="text1"/>
          <w:sz w:val="24"/>
          <w:szCs w:val="24"/>
        </w:rPr>
        <w:t>Quá trình sản sinh ATP từ glucôzơ</w:t>
      </w:r>
    </w:p>
    <w:p w:rsidR="00AB142E" w:rsidRPr="00981449" w:rsidRDefault="00AB142E" w:rsidP="00AB142E">
      <w:pPr>
        <w:pStyle w:val="ListParagraph"/>
        <w:numPr>
          <w:ilvl w:val="0"/>
          <w:numId w:val="23"/>
        </w:numPr>
        <w:spacing w:after="0" w:line="240" w:lineRule="auto"/>
        <w:rPr>
          <w:color w:val="000000" w:themeColor="text1"/>
          <w:sz w:val="24"/>
          <w:szCs w:val="24"/>
        </w:rPr>
      </w:pPr>
      <w:r w:rsidRPr="00981449">
        <w:rPr>
          <w:color w:val="000000" w:themeColor="text1"/>
          <w:sz w:val="24"/>
          <w:szCs w:val="24"/>
        </w:rPr>
        <w:t>Sự phân giải glucôzơ thành CO</w:t>
      </w:r>
      <w:r w:rsidRPr="00981449">
        <w:rPr>
          <w:color w:val="000000" w:themeColor="text1"/>
          <w:sz w:val="24"/>
          <w:szCs w:val="24"/>
          <w:vertAlign w:val="subscript"/>
        </w:rPr>
        <w:t xml:space="preserve">2 </w:t>
      </w:r>
      <w:r w:rsidRPr="00981449">
        <w:rPr>
          <w:color w:val="000000" w:themeColor="text1"/>
          <w:sz w:val="24"/>
          <w:szCs w:val="24"/>
        </w:rPr>
        <w:t xml:space="preserve"> và H</w:t>
      </w:r>
      <w:r w:rsidRPr="00981449">
        <w:rPr>
          <w:color w:val="000000" w:themeColor="text1"/>
          <w:sz w:val="24"/>
          <w:szCs w:val="24"/>
          <w:vertAlign w:val="subscript"/>
        </w:rPr>
        <w:t>2</w:t>
      </w:r>
      <w:r w:rsidRPr="00981449">
        <w:rPr>
          <w:color w:val="000000" w:themeColor="text1"/>
          <w:sz w:val="24"/>
          <w:szCs w:val="24"/>
        </w:rPr>
        <w:t>O</w:t>
      </w:r>
    </w:p>
    <w:p w:rsidR="00AB142E" w:rsidRPr="00981449" w:rsidRDefault="00AB142E" w:rsidP="00AB142E">
      <w:pPr>
        <w:pStyle w:val="ListParagraph"/>
        <w:numPr>
          <w:ilvl w:val="0"/>
          <w:numId w:val="23"/>
        </w:numPr>
        <w:spacing w:after="0" w:line="240" w:lineRule="auto"/>
        <w:rPr>
          <w:color w:val="000000" w:themeColor="text1"/>
          <w:sz w:val="24"/>
          <w:szCs w:val="24"/>
        </w:rPr>
      </w:pPr>
      <w:r w:rsidRPr="00981449">
        <w:rPr>
          <w:color w:val="000000" w:themeColor="text1"/>
          <w:sz w:val="24"/>
          <w:szCs w:val="24"/>
        </w:rPr>
        <w:t>Sự ôxi hóa một phân tử glucôzơ với chất nhận êlectron cuối cùng là phân tử hữu cơ</w:t>
      </w:r>
    </w:p>
    <w:p w:rsidR="00AB142E" w:rsidRPr="00981449" w:rsidRDefault="00AB142E" w:rsidP="00AB142E">
      <w:pPr>
        <w:pStyle w:val="ListParagraph"/>
        <w:numPr>
          <w:ilvl w:val="0"/>
          <w:numId w:val="23"/>
        </w:numPr>
        <w:spacing w:after="0" w:line="240" w:lineRule="auto"/>
        <w:rPr>
          <w:color w:val="000000" w:themeColor="text1"/>
          <w:sz w:val="24"/>
          <w:szCs w:val="24"/>
        </w:rPr>
      </w:pPr>
      <w:r w:rsidRPr="00981449">
        <w:rPr>
          <w:color w:val="000000" w:themeColor="text1"/>
          <w:sz w:val="24"/>
          <w:szCs w:val="24"/>
        </w:rPr>
        <w:t>Sự ôxi hóa một phân tử glucôzơ với chất nhận êlectron cuối cùng là phân tử vô cơ (ôxi liên kết)</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4. Hô hấp hiếu khí là</w:t>
      </w:r>
    </w:p>
    <w:p w:rsidR="00AB142E" w:rsidRPr="00981449" w:rsidRDefault="00AB142E" w:rsidP="00AB142E">
      <w:pPr>
        <w:pStyle w:val="ListParagraph"/>
        <w:numPr>
          <w:ilvl w:val="0"/>
          <w:numId w:val="26"/>
        </w:numPr>
        <w:spacing w:after="0" w:line="240" w:lineRule="auto"/>
        <w:rPr>
          <w:color w:val="000000" w:themeColor="text1"/>
          <w:sz w:val="24"/>
          <w:szCs w:val="24"/>
        </w:rPr>
      </w:pPr>
      <w:r w:rsidRPr="00981449">
        <w:rPr>
          <w:color w:val="000000" w:themeColor="text1"/>
          <w:sz w:val="24"/>
          <w:szCs w:val="24"/>
        </w:rPr>
        <w:t>Sự phân giải glucôzơ thành axit axetic</w:t>
      </w:r>
    </w:p>
    <w:p w:rsidR="00AB142E" w:rsidRPr="00981449" w:rsidRDefault="00AB142E" w:rsidP="00AB142E">
      <w:pPr>
        <w:pStyle w:val="ListParagraph"/>
        <w:numPr>
          <w:ilvl w:val="0"/>
          <w:numId w:val="26"/>
        </w:numPr>
        <w:spacing w:after="0" w:line="240" w:lineRule="auto"/>
        <w:rPr>
          <w:color w:val="000000" w:themeColor="text1"/>
          <w:sz w:val="24"/>
          <w:szCs w:val="24"/>
        </w:rPr>
      </w:pPr>
      <w:r w:rsidRPr="00981449">
        <w:rPr>
          <w:color w:val="000000" w:themeColor="text1"/>
          <w:sz w:val="24"/>
          <w:szCs w:val="24"/>
        </w:rPr>
        <w:lastRenderedPageBreak/>
        <w:t>Sự ôxi hóa một phân tử glucôzơ với chất nhận êlectron cuối cùng là O</w:t>
      </w:r>
      <w:r w:rsidRPr="00981449">
        <w:rPr>
          <w:color w:val="000000" w:themeColor="text1"/>
          <w:sz w:val="24"/>
          <w:szCs w:val="24"/>
          <w:vertAlign w:val="subscript"/>
        </w:rPr>
        <w:t>2</w:t>
      </w:r>
      <w:r w:rsidRPr="00981449">
        <w:rPr>
          <w:color w:val="000000" w:themeColor="text1"/>
          <w:sz w:val="24"/>
          <w:szCs w:val="24"/>
        </w:rPr>
        <w:t xml:space="preserve"> </w:t>
      </w:r>
    </w:p>
    <w:p w:rsidR="00AB142E" w:rsidRPr="00981449" w:rsidRDefault="00AB142E" w:rsidP="00AB142E">
      <w:pPr>
        <w:pStyle w:val="ListParagraph"/>
        <w:numPr>
          <w:ilvl w:val="0"/>
          <w:numId w:val="26"/>
        </w:numPr>
        <w:spacing w:after="0" w:line="240" w:lineRule="auto"/>
        <w:rPr>
          <w:color w:val="000000" w:themeColor="text1"/>
          <w:sz w:val="24"/>
          <w:szCs w:val="24"/>
        </w:rPr>
      </w:pPr>
      <w:r w:rsidRPr="00981449">
        <w:rPr>
          <w:color w:val="000000" w:themeColor="text1"/>
          <w:sz w:val="24"/>
          <w:szCs w:val="24"/>
        </w:rPr>
        <w:t>Sự ôxi hóa một phân tử glucôzơ với chất nhận êlectron cuối cùng là phân tử hữu cơ</w:t>
      </w:r>
    </w:p>
    <w:p w:rsidR="00AB142E" w:rsidRPr="00981449" w:rsidRDefault="00AB142E" w:rsidP="00AB142E">
      <w:pPr>
        <w:pStyle w:val="ListParagraph"/>
        <w:numPr>
          <w:ilvl w:val="0"/>
          <w:numId w:val="26"/>
        </w:numPr>
        <w:spacing w:after="0" w:line="240" w:lineRule="auto"/>
        <w:rPr>
          <w:color w:val="000000" w:themeColor="text1"/>
          <w:sz w:val="24"/>
          <w:szCs w:val="24"/>
        </w:rPr>
      </w:pPr>
      <w:r w:rsidRPr="00981449">
        <w:rPr>
          <w:color w:val="000000" w:themeColor="text1"/>
          <w:sz w:val="24"/>
          <w:szCs w:val="24"/>
        </w:rPr>
        <w:t>Sự ôxi hóa một phân tử glucôzơ với chất nhận êlectron cuối cùng là phân tử vô cơ (ôxi liên kết)</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5. Hô hấp kị khí là</w:t>
      </w:r>
    </w:p>
    <w:p w:rsidR="00AB142E" w:rsidRPr="00981449" w:rsidRDefault="00AB142E" w:rsidP="00AB142E">
      <w:pPr>
        <w:pStyle w:val="ListParagraph"/>
        <w:numPr>
          <w:ilvl w:val="0"/>
          <w:numId w:val="24"/>
        </w:numPr>
        <w:spacing w:after="0" w:line="240" w:lineRule="auto"/>
        <w:rPr>
          <w:color w:val="000000" w:themeColor="text1"/>
          <w:sz w:val="24"/>
          <w:szCs w:val="24"/>
        </w:rPr>
      </w:pPr>
      <w:r w:rsidRPr="00981449">
        <w:rPr>
          <w:color w:val="000000" w:themeColor="text1"/>
          <w:sz w:val="24"/>
          <w:szCs w:val="24"/>
        </w:rPr>
        <w:t>Sự ôxi hóa một phân tử glucôzơ thành etanol</w:t>
      </w:r>
    </w:p>
    <w:p w:rsidR="00AB142E" w:rsidRPr="00981449" w:rsidRDefault="00AB142E" w:rsidP="00AB142E">
      <w:pPr>
        <w:pStyle w:val="ListParagraph"/>
        <w:numPr>
          <w:ilvl w:val="0"/>
          <w:numId w:val="24"/>
        </w:numPr>
        <w:spacing w:after="0" w:line="240" w:lineRule="auto"/>
        <w:rPr>
          <w:color w:val="000000" w:themeColor="text1"/>
          <w:sz w:val="24"/>
          <w:szCs w:val="24"/>
        </w:rPr>
      </w:pPr>
      <w:r w:rsidRPr="00981449">
        <w:rPr>
          <w:color w:val="000000" w:themeColor="text1"/>
          <w:sz w:val="24"/>
          <w:szCs w:val="24"/>
        </w:rPr>
        <w:t>Sự ôxi hóa một phân tử glucôzơ mà chất nhận êlectron cuối cùng là O</w:t>
      </w:r>
      <w:r w:rsidRPr="00981449">
        <w:rPr>
          <w:color w:val="000000" w:themeColor="text1"/>
          <w:sz w:val="24"/>
          <w:szCs w:val="24"/>
          <w:vertAlign w:val="subscript"/>
        </w:rPr>
        <w:t>2</w:t>
      </w:r>
    </w:p>
    <w:p w:rsidR="00AB142E" w:rsidRPr="00981449" w:rsidRDefault="00AB142E" w:rsidP="00AB142E">
      <w:pPr>
        <w:pStyle w:val="ListParagraph"/>
        <w:numPr>
          <w:ilvl w:val="0"/>
          <w:numId w:val="24"/>
        </w:numPr>
        <w:spacing w:after="0" w:line="240" w:lineRule="auto"/>
        <w:rPr>
          <w:color w:val="000000" w:themeColor="text1"/>
          <w:sz w:val="24"/>
          <w:szCs w:val="24"/>
        </w:rPr>
      </w:pPr>
      <w:r w:rsidRPr="00981449">
        <w:rPr>
          <w:color w:val="000000" w:themeColor="text1"/>
          <w:sz w:val="24"/>
          <w:szCs w:val="24"/>
        </w:rPr>
        <w:t>Sự ôxi hóa một phân tử glucôzơ với chất nhận êlectron cuối cùng là phân tử hữu cơ</w:t>
      </w:r>
    </w:p>
    <w:p w:rsidR="00AB142E" w:rsidRPr="00981449" w:rsidRDefault="00AB142E" w:rsidP="00AB142E">
      <w:pPr>
        <w:pStyle w:val="ListParagraph"/>
        <w:numPr>
          <w:ilvl w:val="0"/>
          <w:numId w:val="24"/>
        </w:numPr>
        <w:spacing w:after="0" w:line="240" w:lineRule="auto"/>
        <w:rPr>
          <w:color w:val="000000" w:themeColor="text1"/>
          <w:sz w:val="24"/>
          <w:szCs w:val="24"/>
        </w:rPr>
      </w:pPr>
      <w:r w:rsidRPr="00981449">
        <w:rPr>
          <w:color w:val="000000" w:themeColor="text1"/>
          <w:sz w:val="24"/>
          <w:szCs w:val="24"/>
        </w:rPr>
        <w:t>Sự ôxi hóa một phân tử glucôzơ với chất nhận êlectron cuối cùng là phân tử vô cơ (ôxi liên kết)</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6. Đặc điểm quá trình tổng hợp các chất ở vi sinh vật là:</w:t>
      </w:r>
    </w:p>
    <w:p w:rsidR="00AB142E" w:rsidRPr="00981449" w:rsidRDefault="00AB142E" w:rsidP="00AB142E">
      <w:pPr>
        <w:pStyle w:val="ListParagraph"/>
        <w:numPr>
          <w:ilvl w:val="0"/>
          <w:numId w:val="25"/>
        </w:numPr>
        <w:spacing w:after="0" w:line="240" w:lineRule="auto"/>
        <w:rPr>
          <w:color w:val="000000" w:themeColor="text1"/>
          <w:sz w:val="24"/>
          <w:szCs w:val="24"/>
        </w:rPr>
      </w:pPr>
      <w:r w:rsidRPr="00981449">
        <w:rPr>
          <w:color w:val="000000" w:themeColor="text1"/>
          <w:sz w:val="24"/>
          <w:szCs w:val="24"/>
        </w:rPr>
        <w:t>Diễn ra với tốc độ nhanh</w:t>
      </w:r>
    </w:p>
    <w:p w:rsidR="00AB142E" w:rsidRPr="00981449" w:rsidRDefault="00AB142E" w:rsidP="00AB142E">
      <w:pPr>
        <w:pStyle w:val="ListParagraph"/>
        <w:numPr>
          <w:ilvl w:val="0"/>
          <w:numId w:val="25"/>
        </w:numPr>
        <w:spacing w:after="0" w:line="240" w:lineRule="auto"/>
        <w:rPr>
          <w:color w:val="000000" w:themeColor="text1"/>
          <w:sz w:val="24"/>
          <w:szCs w:val="24"/>
        </w:rPr>
      </w:pPr>
      <w:r w:rsidRPr="00981449">
        <w:rPr>
          <w:color w:val="000000" w:themeColor="text1"/>
          <w:sz w:val="24"/>
          <w:szCs w:val="24"/>
        </w:rPr>
        <w:t>Phương thức tổng hợp đa dạng</w:t>
      </w:r>
    </w:p>
    <w:p w:rsidR="00AB142E" w:rsidRPr="00981449" w:rsidRDefault="00AB142E" w:rsidP="00AB142E">
      <w:pPr>
        <w:pStyle w:val="ListParagraph"/>
        <w:numPr>
          <w:ilvl w:val="0"/>
          <w:numId w:val="25"/>
        </w:numPr>
        <w:spacing w:after="0" w:line="240" w:lineRule="auto"/>
        <w:rPr>
          <w:color w:val="000000" w:themeColor="text1"/>
          <w:sz w:val="24"/>
          <w:szCs w:val="24"/>
        </w:rPr>
      </w:pPr>
      <w:r w:rsidRPr="00981449">
        <w:rPr>
          <w:color w:val="000000" w:themeColor="text1"/>
          <w:sz w:val="24"/>
          <w:szCs w:val="24"/>
        </w:rPr>
        <w:t>Phần lớn tự tổng hợp được các loại axit amin và các chất là thành phần chủ yếu của tế bào</w:t>
      </w:r>
    </w:p>
    <w:p w:rsidR="00AB142E" w:rsidRPr="00981449" w:rsidRDefault="00AB142E" w:rsidP="00AB142E">
      <w:pPr>
        <w:pStyle w:val="ListParagraph"/>
        <w:numPr>
          <w:ilvl w:val="0"/>
          <w:numId w:val="25"/>
        </w:numPr>
        <w:spacing w:after="0" w:line="240" w:lineRule="auto"/>
        <w:rPr>
          <w:color w:val="000000" w:themeColor="text1"/>
          <w:sz w:val="24"/>
          <w:szCs w:val="24"/>
        </w:rPr>
      </w:pPr>
      <w:r w:rsidRPr="00981449">
        <w:rPr>
          <w:color w:val="000000" w:themeColor="text1"/>
          <w:sz w:val="24"/>
          <w:szCs w:val="24"/>
        </w:rPr>
        <w:t>Cả A, B và C</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7. Quá trình chuyển hóa kị khí đường glucôzơ thành gần như toàn bộ axit lactic được gọi là:</w:t>
      </w:r>
    </w:p>
    <w:p w:rsidR="00AB142E" w:rsidRPr="00981449" w:rsidRDefault="00AB142E" w:rsidP="00AB142E">
      <w:pPr>
        <w:numPr>
          <w:ilvl w:val="0"/>
          <w:numId w:val="27"/>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Lên men lactic dị hình</w:t>
      </w:r>
    </w:p>
    <w:p w:rsidR="00AB142E" w:rsidRPr="00981449" w:rsidRDefault="00AB142E" w:rsidP="00AB142E">
      <w:pPr>
        <w:numPr>
          <w:ilvl w:val="0"/>
          <w:numId w:val="27"/>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Lên men lactic đồng hình</w:t>
      </w:r>
    </w:p>
    <w:p w:rsidR="00AB142E" w:rsidRPr="00981449" w:rsidRDefault="00AB142E" w:rsidP="00AB142E">
      <w:pPr>
        <w:numPr>
          <w:ilvl w:val="0"/>
          <w:numId w:val="27"/>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Hô hấp kị khí</w:t>
      </w:r>
    </w:p>
    <w:p w:rsidR="00AB142E" w:rsidRPr="00981449" w:rsidRDefault="00AB142E" w:rsidP="00AB142E">
      <w:pPr>
        <w:numPr>
          <w:ilvl w:val="0"/>
          <w:numId w:val="27"/>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Hô hấp hiếu khí</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8. Quá trình chuyển hóa kị khí đường glucôzơ thành cả axit lactic và một lượng đáng kể các sản phẩm khác (như: axit axêtic, êtanol, CO</w:t>
      </w:r>
      <w:r w:rsidRPr="00981449">
        <w:rPr>
          <w:rFonts w:ascii="Times New Roman" w:hAnsi="Times New Roman" w:cs="Times New Roman"/>
          <w:b/>
          <w:color w:val="000000" w:themeColor="text1"/>
          <w:sz w:val="24"/>
          <w:szCs w:val="24"/>
          <w:vertAlign w:val="subscript"/>
        </w:rPr>
        <w:t>2</w:t>
      </w:r>
      <w:r w:rsidRPr="00981449">
        <w:rPr>
          <w:rFonts w:ascii="Times New Roman" w:hAnsi="Times New Roman" w:cs="Times New Roman"/>
          <w:b/>
          <w:color w:val="000000" w:themeColor="text1"/>
          <w:sz w:val="24"/>
          <w:szCs w:val="24"/>
        </w:rPr>
        <w:t>, …) được gọi là:</w:t>
      </w:r>
    </w:p>
    <w:p w:rsidR="00AB142E" w:rsidRPr="00981449" w:rsidRDefault="00AB142E" w:rsidP="00AB142E">
      <w:pPr>
        <w:numPr>
          <w:ilvl w:val="0"/>
          <w:numId w:val="28"/>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Lên men lactic dị hình</w:t>
      </w:r>
    </w:p>
    <w:p w:rsidR="00AB142E" w:rsidRPr="00981449" w:rsidRDefault="00AB142E" w:rsidP="00AB142E">
      <w:pPr>
        <w:numPr>
          <w:ilvl w:val="0"/>
          <w:numId w:val="28"/>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Lên men lactic đồng hình</w:t>
      </w:r>
    </w:p>
    <w:p w:rsidR="00AB142E" w:rsidRPr="00981449" w:rsidRDefault="00AB142E" w:rsidP="00AB142E">
      <w:pPr>
        <w:numPr>
          <w:ilvl w:val="0"/>
          <w:numId w:val="28"/>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Hô hấp kị khí</w:t>
      </w:r>
    </w:p>
    <w:p w:rsidR="00AB142E" w:rsidRPr="00981449" w:rsidRDefault="00AB142E" w:rsidP="00AB142E">
      <w:pPr>
        <w:numPr>
          <w:ilvl w:val="0"/>
          <w:numId w:val="28"/>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Hô hấp hiếu khí</w:t>
      </w:r>
    </w:p>
    <w:p w:rsidR="00AB142E" w:rsidRPr="00981449" w:rsidRDefault="00AB142E" w:rsidP="00AB142E">
      <w:pPr>
        <w:spacing w:after="0" w:line="240" w:lineRule="auto"/>
        <w:rPr>
          <w:rFonts w:ascii="Times New Roman" w:hAnsi="Times New Roman" w:cs="Times New Roman"/>
          <w:color w:val="000000" w:themeColor="text1"/>
          <w:sz w:val="24"/>
          <w:szCs w:val="24"/>
        </w:rPr>
      </w:pPr>
    </w:p>
    <w:p w:rsidR="00AB142E" w:rsidRPr="00981449" w:rsidRDefault="00AB142E" w:rsidP="00AB142E">
      <w:pPr>
        <w:spacing w:after="0" w:line="240" w:lineRule="auto"/>
        <w:rPr>
          <w:rFonts w:ascii="Times New Roman" w:hAnsi="Times New Roman" w:cs="Times New Roman"/>
          <w:b/>
          <w:color w:val="000000" w:themeColor="text1"/>
          <w:sz w:val="24"/>
          <w:szCs w:val="24"/>
          <w:vertAlign w:val="subscript"/>
        </w:rPr>
      </w:pPr>
      <w:r w:rsidRPr="00981449">
        <w:rPr>
          <w:rFonts w:ascii="Times New Roman" w:hAnsi="Times New Roman" w:cs="Times New Roman"/>
          <w:b/>
          <w:noProof/>
          <w:color w:val="000000" w:themeColor="text1"/>
          <w:sz w:val="24"/>
          <w:szCs w:val="24"/>
        </w:rPr>
        <mc:AlternateContent>
          <mc:Choice Requires="wpg">
            <w:drawing>
              <wp:anchor distT="0" distB="0" distL="114300" distR="114300" simplePos="0" relativeHeight="251670528" behindDoc="0" locked="0" layoutInCell="1" allowOverlap="1" wp14:anchorId="65D3E7E9" wp14:editId="0D74D567">
                <wp:simplePos x="0" y="0"/>
                <wp:positionH relativeFrom="column">
                  <wp:posOffset>4399915</wp:posOffset>
                </wp:positionH>
                <wp:positionV relativeFrom="paragraph">
                  <wp:posOffset>22860</wp:posOffset>
                </wp:positionV>
                <wp:extent cx="946150" cy="285115"/>
                <wp:effectExtent l="8890" t="8890" r="16510" b="58420"/>
                <wp:wrapNone/>
                <wp:docPr id="15"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46150" cy="285115"/>
                          <a:chOff x="7649" y="425"/>
                          <a:chExt cx="1490" cy="449"/>
                        </a:xfrm>
                      </wpg:grpSpPr>
                      <wps:wsp>
                        <wps:cNvPr id="16" name="AutoShape 6"/>
                        <wps:cNvCnPr>
                          <a:cxnSpLocks noChangeShapeType="1"/>
                        </wps:cNvCnPr>
                        <wps:spPr bwMode="auto">
                          <a:xfrm>
                            <a:off x="7649" y="874"/>
                            <a:ext cx="149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2" name="Rectangle 7"/>
                        <wps:cNvSpPr>
                          <a:spLocks noChangeArrowheads="1"/>
                        </wps:cNvSpPr>
                        <wps:spPr bwMode="auto">
                          <a:xfrm>
                            <a:off x="7659" y="425"/>
                            <a:ext cx="1366" cy="357"/>
                          </a:xfrm>
                          <a:prstGeom prst="rect">
                            <a:avLst/>
                          </a:prstGeom>
                          <a:solidFill>
                            <a:srgbClr val="FFFFFF"/>
                          </a:solidFill>
                          <a:ln w="9525">
                            <a:solidFill>
                              <a:srgbClr val="EEECE1"/>
                            </a:solidFill>
                            <a:miter lim="800000"/>
                            <a:headEnd/>
                            <a:tailEnd/>
                          </a:ln>
                        </wps:spPr>
                        <wps:txbx>
                          <w:txbxContent>
                            <w:p w:rsidR="00AB142E" w:rsidRPr="003553ED" w:rsidRDefault="00AB142E" w:rsidP="00AB142E">
                              <w:pPr>
                                <w:jc w:val="center"/>
                                <w:rPr>
                                  <w:rFonts w:ascii="Times New Roman" w:hAnsi="Times New Roman"/>
                                  <w:sz w:val="16"/>
                                </w:rPr>
                              </w:pPr>
                              <w:r w:rsidRPr="003553ED">
                                <w:rPr>
                                  <w:rFonts w:ascii="Times New Roman" w:hAnsi="Times New Roman"/>
                                  <w:sz w:val="16"/>
                                </w:rPr>
                                <w:t xml:space="preserve">Nấm </w:t>
                              </w:r>
                              <w:r>
                                <w:rPr>
                                  <w:rFonts w:ascii="Times New Roman" w:hAnsi="Times New Roman"/>
                                  <w:sz w:val="16"/>
                                </w:rPr>
                                <w:t>men rượu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5" o:spid="_x0000_s1079" style="position:absolute;margin-left:346.45pt;margin-top:1.8pt;width:74.5pt;height:22.45pt;z-index:251670528" coordorigin="7649,425" coordsize="1490,4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">
                <v:shape id="AutoShape 6" o:spid="_x0000_s1080" type="#_x0000_t32" style="position:absolute;left:7649;top:874;width:149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6TVlsMAAADbAAAADwAAAGRycy9kb3ducmV2LnhtbERPTWvCQBC9C/6HZYTedGMPUlNXKYKl&#10;pPSgKaHehuyYhGZnw+5qkv56t1DobR7vcza7wbTiRs43lhUsFwkI4tLqhisFn/lh/gTCB2SNrWVS&#10;MJKH3XY62WCqbc9Hup1CJWII+xQV1CF0qZS+rMmgX9iOOHIX6wyGCF0ltcM+hptWPibJShpsODbU&#10;2NG+pvL7dDUKvt7X12IsPigrluvsjM74n/xVqYfZ8PIMItAQ/sV/7jcd56/g95d4gNze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k1ZbDAAAA2wAAAA8AAAAAAAAAAAAA&#10;AAAAoQIAAGRycy9kb3ducmV2LnhtbFBLBQYAAAAABAAEAPkAAACRAwAAAAA=&#10;">
                  <v:stroke endarrow="block"/>
                </v:shape>
                <v:rect id="Rectangle 7" o:spid="_x0000_s1081" style="position:absolute;left:7659;top:425;width:1366;height:3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Ca0MMA&#10;AADbAAAADwAAAGRycy9kb3ducmV2LnhtbESPT2vCQBTE74V+h+UVems2lSIhuooYCl4q+CeeH9ln&#10;Esy+DdnVpPn0riB4HGbmN8x8OZhG3KhztWUF31EMgriwuuZSwfHw+5WAcB5ZY2OZFPyTg+Xi/W2O&#10;qbY97+i296UIEHYpKqi8b1MpXVGRQRfZljh4Z9sZ9EF2pdQd9gFuGjmJ46k0WHNYqLCldUXFZX81&#10;CnAc/451Fg/bHJN1lhVJfmoTpT4/htUMhKfBv8LP9kYr+JnA40v4AXJ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xCa0MMAAADbAAAADwAAAAAAAAAAAAAAAACYAgAAZHJzL2Rv&#10;d25yZXYueG1sUEsFBgAAAAAEAAQA9QAAAIgDAAAAAA==&#10;" strokecolor="#eeece1">
                  <v:textbox>
                    <w:txbxContent>
                      <w:p w:rsidR="00AB142E" w:rsidRPr="003553ED" w:rsidRDefault="00AB142E" w:rsidP="00AB142E">
                        <w:pPr>
                          <w:jc w:val="center"/>
                          <w:rPr>
                            <w:rFonts w:ascii="Times New Roman" w:hAnsi="Times New Roman"/>
                            <w:sz w:val="16"/>
                          </w:rPr>
                        </w:pPr>
                        <w:r w:rsidRPr="003553ED">
                          <w:rPr>
                            <w:rFonts w:ascii="Times New Roman" w:hAnsi="Times New Roman"/>
                            <w:sz w:val="16"/>
                          </w:rPr>
                          <w:t xml:space="preserve">Nấm </w:t>
                        </w:r>
                        <w:r>
                          <w:rPr>
                            <w:rFonts w:ascii="Times New Roman" w:hAnsi="Times New Roman"/>
                            <w:sz w:val="16"/>
                          </w:rPr>
                          <w:t>men rượu</w:t>
                        </w:r>
                      </w:p>
                    </w:txbxContent>
                  </v:textbox>
                </v:rect>
              </v:group>
            </w:pict>
          </mc:Fallback>
        </mc:AlternateContent>
      </w:r>
      <w:r w:rsidRPr="00981449">
        <w:rPr>
          <w:rFonts w:ascii="Times New Roman" w:hAnsi="Times New Roman" w:cs="Times New Roman"/>
          <w:b/>
          <w:noProof/>
          <w:color w:val="000000" w:themeColor="text1"/>
          <w:sz w:val="24"/>
          <w:szCs w:val="24"/>
        </w:rPr>
        <mc:AlternateContent>
          <mc:Choice Requires="wpg">
            <w:drawing>
              <wp:anchor distT="0" distB="0" distL="114300" distR="114300" simplePos="0" relativeHeight="251669504" behindDoc="0" locked="0" layoutInCell="1" allowOverlap="1" wp14:anchorId="562B7847" wp14:editId="5CB22DE8">
                <wp:simplePos x="0" y="0"/>
                <wp:positionH relativeFrom="column">
                  <wp:posOffset>2999105</wp:posOffset>
                </wp:positionH>
                <wp:positionV relativeFrom="paragraph">
                  <wp:posOffset>22860</wp:posOffset>
                </wp:positionV>
                <wp:extent cx="946150" cy="285115"/>
                <wp:effectExtent l="8255" t="8890" r="17145" b="58420"/>
                <wp:wrapNone/>
                <wp:docPr id="45" name="Group 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46150" cy="285115"/>
                          <a:chOff x="5443" y="425"/>
                          <a:chExt cx="1490" cy="449"/>
                        </a:xfrm>
                      </wpg:grpSpPr>
                      <wps:wsp>
                        <wps:cNvPr id="307" name="AutoShape 3"/>
                        <wps:cNvCnPr>
                          <a:cxnSpLocks noChangeShapeType="1"/>
                        </wps:cNvCnPr>
                        <wps:spPr bwMode="auto">
                          <a:xfrm>
                            <a:off x="5443" y="874"/>
                            <a:ext cx="149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11" name="Rectangle 4"/>
                        <wps:cNvSpPr>
                          <a:spLocks noChangeArrowheads="1"/>
                        </wps:cNvSpPr>
                        <wps:spPr bwMode="auto">
                          <a:xfrm>
                            <a:off x="5443" y="425"/>
                            <a:ext cx="1490" cy="357"/>
                          </a:xfrm>
                          <a:prstGeom prst="rect">
                            <a:avLst/>
                          </a:prstGeom>
                          <a:solidFill>
                            <a:srgbClr val="FFFFFF"/>
                          </a:solidFill>
                          <a:ln w="9525">
                            <a:solidFill>
                              <a:srgbClr val="EEECE1"/>
                            </a:solidFill>
                            <a:miter lim="800000"/>
                            <a:headEnd/>
                            <a:tailEnd/>
                          </a:ln>
                        </wps:spPr>
                        <wps:txbx>
                          <w:txbxContent>
                            <w:p w:rsidR="00AB142E" w:rsidRPr="003553ED" w:rsidRDefault="00AB142E" w:rsidP="00AB142E">
                              <w:pPr>
                                <w:jc w:val="center"/>
                                <w:rPr>
                                  <w:rFonts w:ascii="Times New Roman" w:hAnsi="Times New Roman"/>
                                  <w:sz w:val="16"/>
                                </w:rPr>
                              </w:pPr>
                              <w:r w:rsidRPr="003553ED">
                                <w:rPr>
                                  <w:rFonts w:ascii="Times New Roman" w:hAnsi="Times New Roman"/>
                                  <w:sz w:val="16"/>
                                </w:rPr>
                                <w:t>Nấm (đường hóa)</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5" o:spid="_x0000_s1082" style="position:absolute;margin-left:236.15pt;margin-top:1.8pt;width:74.5pt;height:22.45pt;z-index:251669504" coordorigin="5443,425" coordsize="1490,4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">
                <v:shape id="AutoShape 3" o:spid="_x0000_s1083" type="#_x0000_t32" style="position:absolute;left:5443;top:874;width:149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ZLYAccAAADcAAAADwAAAGRycy9kb3ducmV2LnhtbESPT2vCQBTE7wW/w/KE3urGFlqNriJC&#10;S7H04B+C3h7ZZxLMvg27axL76buFgsdhZn7DzJe9qUVLzleWFYxHCQji3OqKCwWH/fvTBIQPyBpr&#10;y6TgRh6Wi8HDHFNtO95SuwuFiBD2KSooQ2hSKX1ekkE/sg1x9M7WGQxRukJqh12Em1o+J8mrNFhx&#10;XCixoXVJ+WV3NQqOX9Nrdsu+aZONp5sTOuN/9h9KPQ771QxEoD7cw//tT63gJXmDvzPxCMjF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VktgBxwAAANwAAAAPAAAAAAAA&#10;AAAAAAAAAKECAABkcnMvZG93bnJldi54bWxQSwUGAAAAAAQABAD5AAAAlQMAAAAA&#10;">
                  <v:stroke endarrow="block"/>
                </v:shape>
                <v:rect id="Rectangle 4" o:spid="_x0000_s1084" style="position:absolute;left:5443;top:425;width:1490;height:3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EsS8QA&#10;AADcAAAADwAAAGRycy9kb3ducmV2LnhtbESPQWvCQBSE7wX/w/KE3uomFUqIriKGghcLtYnnR/aZ&#10;BLNvQ3Y1aX59VxB6HGbmG2a9HU0r7tS7xrKCeBGBIC6tbrhSkP98viUgnEfW2FomBb/kYLuZvawx&#10;1Xbgb7qffCUChF2KCmrvu1RKV9Zk0C1sRxy8i+0N+iD7SuoehwA3rXyPog9psOGwUGNH+5rK6+lm&#10;FOA0HfMmi8avApN9lpVJce4SpV7n424FwtPo/8PP9kErWMYxPM6EIyA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5BLEvEAAAA3AAAAA8AAAAAAAAAAAAAAAAAmAIAAGRycy9k&#10;b3ducmV2LnhtbFBLBQYAAAAABAAEAPUAAACJAwAAAAA=&#10;" strokecolor="#eeece1">
                  <v:textbox>
                    <w:txbxContent>
                      <w:p w:rsidR="00AB142E" w:rsidRPr="003553ED" w:rsidRDefault="00AB142E" w:rsidP="00AB142E">
                        <w:pPr>
                          <w:jc w:val="center"/>
                          <w:rPr>
                            <w:rFonts w:ascii="Times New Roman" w:hAnsi="Times New Roman"/>
                            <w:sz w:val="16"/>
                          </w:rPr>
                        </w:pPr>
                        <w:r w:rsidRPr="003553ED">
                          <w:rPr>
                            <w:rFonts w:ascii="Times New Roman" w:hAnsi="Times New Roman"/>
                            <w:sz w:val="16"/>
                          </w:rPr>
                          <w:t>Nấm (đường hóa)</w:t>
                        </w:r>
                      </w:p>
                    </w:txbxContent>
                  </v:textbox>
                </v:rect>
              </v:group>
            </w:pict>
          </mc:Fallback>
        </mc:AlternateContent>
      </w:r>
      <w:r w:rsidRPr="00981449">
        <w:rPr>
          <w:rFonts w:ascii="Times New Roman" w:hAnsi="Times New Roman" w:cs="Times New Roman"/>
          <w:b/>
          <w:color w:val="000000" w:themeColor="text1"/>
          <w:sz w:val="24"/>
          <w:szCs w:val="24"/>
        </w:rPr>
        <w:t>Câu 9. Trong sơ đồ chuyển hóa sau: Tinh bột                              (1)                              (2) + CO</w:t>
      </w:r>
      <w:r w:rsidRPr="00981449">
        <w:rPr>
          <w:rFonts w:ascii="Times New Roman" w:hAnsi="Times New Roman" w:cs="Times New Roman"/>
          <w:b/>
          <w:color w:val="000000" w:themeColor="text1"/>
          <w:sz w:val="24"/>
          <w:szCs w:val="24"/>
          <w:vertAlign w:val="subscript"/>
        </w:rPr>
        <w:t>2</w:t>
      </w:r>
    </w:p>
    <w:p w:rsidR="00AB142E" w:rsidRPr="00981449" w:rsidRDefault="00AB142E" w:rsidP="00AB142E">
      <w:pPr>
        <w:spacing w:after="0" w:line="240" w:lineRule="auto"/>
        <w:ind w:firstLine="720"/>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Ví trí (1) và (2) lần lượt là:</w:t>
      </w:r>
    </w:p>
    <w:p w:rsidR="00AB142E" w:rsidRPr="00981449" w:rsidRDefault="00AB142E" w:rsidP="00AB142E">
      <w:pPr>
        <w:numPr>
          <w:ilvl w:val="0"/>
          <w:numId w:val="29"/>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Glucôzơ, axit axêtic</w:t>
      </w:r>
    </w:p>
    <w:p w:rsidR="00AB142E" w:rsidRPr="00981449" w:rsidRDefault="00AB142E" w:rsidP="00AB142E">
      <w:pPr>
        <w:numPr>
          <w:ilvl w:val="0"/>
          <w:numId w:val="29"/>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Glucôzơ, êtanol</w:t>
      </w:r>
    </w:p>
    <w:p w:rsidR="00AB142E" w:rsidRPr="00981449" w:rsidRDefault="00AB142E" w:rsidP="00AB142E">
      <w:pPr>
        <w:numPr>
          <w:ilvl w:val="0"/>
          <w:numId w:val="29"/>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Glucôzơ, axit lactic</w:t>
      </w:r>
    </w:p>
    <w:p w:rsidR="00AB142E" w:rsidRPr="00981449" w:rsidRDefault="00AB142E" w:rsidP="00AB142E">
      <w:pPr>
        <w:numPr>
          <w:ilvl w:val="0"/>
          <w:numId w:val="29"/>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Glucôzơ, H</w:t>
      </w:r>
      <w:r w:rsidRPr="00981449">
        <w:rPr>
          <w:rFonts w:ascii="Times New Roman" w:hAnsi="Times New Roman" w:cs="Times New Roman"/>
          <w:color w:val="000000" w:themeColor="text1"/>
          <w:sz w:val="24"/>
          <w:szCs w:val="24"/>
          <w:vertAlign w:val="subscript"/>
        </w:rPr>
        <w:t>2</w:t>
      </w:r>
      <w:r w:rsidRPr="00981449">
        <w:rPr>
          <w:rFonts w:ascii="Times New Roman" w:hAnsi="Times New Roman" w:cs="Times New Roman"/>
          <w:color w:val="000000" w:themeColor="text1"/>
          <w:sz w:val="24"/>
          <w:szCs w:val="24"/>
        </w:rPr>
        <w:t>O</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10. Ứng dụng quá trình phân giải các chất của vi sinh vật để:</w:t>
      </w:r>
    </w:p>
    <w:p w:rsidR="00AB142E" w:rsidRPr="00981449" w:rsidRDefault="00AB142E" w:rsidP="00AB142E">
      <w:pPr>
        <w:numPr>
          <w:ilvl w:val="0"/>
          <w:numId w:val="30"/>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Làm bột giặt sinh học</w:t>
      </w:r>
    </w:p>
    <w:p w:rsidR="00AB142E" w:rsidRPr="00981449" w:rsidRDefault="00AB142E" w:rsidP="00AB142E">
      <w:pPr>
        <w:numPr>
          <w:ilvl w:val="0"/>
          <w:numId w:val="30"/>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Phân giải các chất độc làm sạch môi trường đất, nước</w:t>
      </w:r>
    </w:p>
    <w:p w:rsidR="00AB142E" w:rsidRPr="00981449" w:rsidRDefault="00AB142E" w:rsidP="00AB142E">
      <w:pPr>
        <w:numPr>
          <w:ilvl w:val="0"/>
          <w:numId w:val="30"/>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 xml:space="preserve">Phân giải xác động, thực vật thành chất dinh dưỡng cho cây trồng </w:t>
      </w:r>
    </w:p>
    <w:p w:rsidR="00AB142E" w:rsidRPr="00981449" w:rsidRDefault="00AB142E" w:rsidP="00AB142E">
      <w:pPr>
        <w:numPr>
          <w:ilvl w:val="0"/>
          <w:numId w:val="30"/>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Sản xuất thực phẩm: nấm ăn, rượu, muối dưa, muối cà, nem chua, sữa chua…</w:t>
      </w:r>
    </w:p>
    <w:p w:rsidR="00AB142E" w:rsidRPr="00981449" w:rsidRDefault="00AB142E" w:rsidP="00AB142E">
      <w:pPr>
        <w:numPr>
          <w:ilvl w:val="0"/>
          <w:numId w:val="30"/>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Sản xuất thức ăn gia súc: xử lí phụ phẩm nông nghiệp làm thức ăn chăn nuôi</w:t>
      </w:r>
    </w:p>
    <w:p w:rsidR="00AB142E" w:rsidRPr="00981449" w:rsidRDefault="00AB142E" w:rsidP="00AB142E">
      <w:p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Phương án đúng là: A. 1, 2, 3.</w:t>
      </w:r>
      <w:r w:rsidRPr="00981449">
        <w:rPr>
          <w:rFonts w:ascii="Times New Roman" w:hAnsi="Times New Roman" w:cs="Times New Roman"/>
          <w:color w:val="000000" w:themeColor="text1"/>
          <w:sz w:val="24"/>
          <w:szCs w:val="24"/>
        </w:rPr>
        <w:tab/>
        <w:t>B. 2, 3, 4.</w:t>
      </w:r>
      <w:r w:rsidRPr="00981449">
        <w:rPr>
          <w:rFonts w:ascii="Times New Roman" w:hAnsi="Times New Roman" w:cs="Times New Roman"/>
          <w:color w:val="000000" w:themeColor="text1"/>
          <w:sz w:val="24"/>
          <w:szCs w:val="24"/>
        </w:rPr>
        <w:tab/>
        <w:t>C. 2, 3, 4, 5.</w:t>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t>D. 1, 2, 3, 4, 5</w:t>
      </w:r>
    </w:p>
    <w:p w:rsidR="00AB142E" w:rsidRPr="00981449" w:rsidRDefault="00AB142E" w:rsidP="00AB142E">
      <w:pPr>
        <w:spacing w:after="0" w:line="240" w:lineRule="auto"/>
        <w:rPr>
          <w:rFonts w:ascii="Times New Roman" w:hAnsi="Times New Roman" w:cs="Times New Roman"/>
          <w:b/>
          <w:color w:val="000000" w:themeColor="text1"/>
          <w:sz w:val="24"/>
          <w:szCs w:val="24"/>
        </w:rPr>
      </w:pP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Phần 2. Tự luận</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lastRenderedPageBreak/>
        <w:t>Câu 1.</w:t>
      </w:r>
      <w:r w:rsidRPr="00981449">
        <w:rPr>
          <w:rFonts w:ascii="Times New Roman" w:hAnsi="Times New Roman" w:cs="Times New Roman"/>
          <w:color w:val="000000" w:themeColor="text1"/>
          <w:sz w:val="24"/>
          <w:szCs w:val="24"/>
        </w:rPr>
        <w:t xml:space="preserve"> Khi để một bát canh xương và một bát thịt kho trong điều kiện thường thì bát nào bị ôi thiu nhanh hơn? Vì sao? Tại sao khi thời tiết nóng ẩm thì thức ăn bị thối rữa nhanh? Nên bảo quản thức ăn trong điều kiện thời tiết nắng nóng như thế nào?</w:t>
      </w:r>
    </w:p>
    <w:p w:rsidR="00AB142E" w:rsidRPr="00981449" w:rsidRDefault="00AB142E" w:rsidP="00AB142E">
      <w:pPr>
        <w:spacing w:after="0" w:line="240" w:lineRule="auto"/>
        <w:rPr>
          <w:rFonts w:ascii="Times New Roman" w:hAnsi="Times New Roman" w:cs="Times New Roman"/>
          <w:b/>
          <w:color w:val="000000" w:themeColor="text1"/>
          <w:sz w:val="24"/>
          <w:szCs w:val="24"/>
        </w:rPr>
      </w:pP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MÃ ĐỀ 10.2B</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 xml:space="preserve">Phần 1. Trắc nghiệm khách quan </w:t>
      </w:r>
      <w:r w:rsidRPr="00981449">
        <w:rPr>
          <w:rFonts w:ascii="Times New Roman" w:hAnsi="Times New Roman" w:cs="Times New Roman"/>
          <w:color w:val="000000" w:themeColor="text1"/>
          <w:sz w:val="24"/>
          <w:szCs w:val="24"/>
        </w:rPr>
        <w:t>(giống như mã đề 10.2A, chỉ đảo thứ tự câu và phương án trả lời)</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Phần 2. Tự luận</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Câu 1.</w:t>
      </w:r>
      <w:r w:rsidRPr="00981449">
        <w:rPr>
          <w:rFonts w:ascii="Times New Roman" w:hAnsi="Times New Roman" w:cs="Times New Roman"/>
          <w:color w:val="000000" w:themeColor="text1"/>
          <w:sz w:val="24"/>
          <w:szCs w:val="24"/>
        </w:rPr>
        <w:t xml:space="preserve"> Ở nhiều địa phương, người dân thường đốt rơm rạ sau khi gặt lúa. Việc đốt rơm rạ gây ra những tác hại gì? Ngoài việc đốt rơm rạ, em thấy người dân còn thực hiện những hoạt động tương tự nào gây ô nhiễm môi trường? Theo em, nên sử dụng rơm rạ để làm gì cho hiệu quả? </w:t>
      </w:r>
    </w:p>
    <w:p w:rsidR="00AB142E" w:rsidRPr="00981449" w:rsidRDefault="00AB142E" w:rsidP="00AB142E">
      <w:pPr>
        <w:spacing w:after="0" w:line="240" w:lineRule="auto"/>
        <w:rPr>
          <w:rFonts w:ascii="Times New Roman" w:hAnsi="Times New Roman" w:cs="Times New Roman"/>
          <w:b/>
          <w:color w:val="000000" w:themeColor="text1"/>
          <w:sz w:val="24"/>
          <w:szCs w:val="24"/>
        </w:rPr>
      </w:pP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MÃ ĐỀ 10.2C</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 xml:space="preserve">Phần 1. Trắc nghiệm khách quan </w:t>
      </w:r>
      <w:r w:rsidRPr="00981449">
        <w:rPr>
          <w:rFonts w:ascii="Times New Roman" w:hAnsi="Times New Roman" w:cs="Times New Roman"/>
          <w:color w:val="000000" w:themeColor="text1"/>
          <w:sz w:val="24"/>
          <w:szCs w:val="24"/>
        </w:rPr>
        <w:t>(giống như mã đề 10.2A, chỉ đảo thứ tự câu và phương án trả lời)</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Phần 2. Tự luận</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Câu 1.</w:t>
      </w:r>
      <w:r w:rsidRPr="00981449">
        <w:rPr>
          <w:rFonts w:ascii="Times New Roman" w:hAnsi="Times New Roman" w:cs="Times New Roman"/>
          <w:color w:val="000000" w:themeColor="text1"/>
          <w:sz w:val="24"/>
          <w:szCs w:val="24"/>
        </w:rPr>
        <w:t xml:space="preserve"> Vì sao đầm lầy, hồ thủy điện là nơi phát thải nhiều khí nhà kính như CH</w:t>
      </w:r>
      <w:r w:rsidRPr="00981449">
        <w:rPr>
          <w:rFonts w:ascii="Times New Roman" w:hAnsi="Times New Roman" w:cs="Times New Roman"/>
          <w:color w:val="000000" w:themeColor="text1"/>
          <w:sz w:val="24"/>
          <w:szCs w:val="24"/>
          <w:vertAlign w:val="subscript"/>
        </w:rPr>
        <w:t>4</w:t>
      </w:r>
      <w:r w:rsidRPr="00981449">
        <w:rPr>
          <w:rFonts w:ascii="Times New Roman" w:hAnsi="Times New Roman" w:cs="Times New Roman"/>
          <w:color w:val="000000" w:themeColor="text1"/>
          <w:sz w:val="24"/>
          <w:szCs w:val="24"/>
        </w:rPr>
        <w:t>, CO</w:t>
      </w:r>
      <w:r w:rsidRPr="00981449">
        <w:rPr>
          <w:rFonts w:ascii="Times New Roman" w:hAnsi="Times New Roman" w:cs="Times New Roman"/>
          <w:color w:val="000000" w:themeColor="text1"/>
          <w:sz w:val="24"/>
          <w:szCs w:val="24"/>
          <w:vertAlign w:val="subscript"/>
        </w:rPr>
        <w:t>2</w:t>
      </w:r>
      <w:r w:rsidRPr="00981449">
        <w:rPr>
          <w:rFonts w:ascii="Times New Roman" w:hAnsi="Times New Roman" w:cs="Times New Roman"/>
          <w:color w:val="000000" w:themeColor="text1"/>
          <w:sz w:val="24"/>
          <w:szCs w:val="24"/>
        </w:rPr>
        <w:t xml:space="preserve"> …? Giảm thiểu phát thải khí nhà kính đó bằng cách nào? Khí nhà kính tăng gây ra những hậu quả gì?</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MÃ ĐỀ 10.2D</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 xml:space="preserve">Phần 1. Trắc nghiệm khách quan </w:t>
      </w:r>
      <w:r w:rsidRPr="00981449">
        <w:rPr>
          <w:rFonts w:ascii="Times New Roman" w:hAnsi="Times New Roman" w:cs="Times New Roman"/>
          <w:color w:val="000000" w:themeColor="text1"/>
          <w:sz w:val="24"/>
          <w:szCs w:val="24"/>
        </w:rPr>
        <w:t>(giống như mã đề 10.2A, chỉ đảo thứ tự câu và phương án trả lời)</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Phần 2. Tự luận</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Câu 1.</w:t>
      </w:r>
      <w:r w:rsidRPr="00981449">
        <w:rPr>
          <w:rFonts w:ascii="Times New Roman" w:hAnsi="Times New Roman" w:cs="Times New Roman"/>
          <w:color w:val="000000" w:themeColor="text1"/>
          <w:sz w:val="24"/>
          <w:szCs w:val="24"/>
        </w:rPr>
        <w:t xml:space="preserve"> Quá trình tổng hợp và phân giải các chất ở vi sinh vật có ý nghĩa gì đối với con người và môi trường? Vi sinh vật tác động đến ánh sáng, nhiệt độ, độ ẩm và thành phần không khí như thế nào? Biến đổi khí hậu có ảnh hưởng gì đến hoạt động của vi sinh vật? </w:t>
      </w:r>
    </w:p>
    <w:p w:rsidR="00AB142E" w:rsidRPr="00981449" w:rsidRDefault="00AB142E" w:rsidP="00AB142E">
      <w:pPr>
        <w:spacing w:after="0" w:line="240" w:lineRule="auto"/>
        <w:jc w:val="center"/>
        <w:rPr>
          <w:rFonts w:ascii="Times New Roman" w:hAnsi="Times New Roman" w:cs="Times New Roman"/>
          <w:color w:val="000000" w:themeColor="text1"/>
          <w:sz w:val="24"/>
          <w:szCs w:val="24"/>
        </w:rPr>
      </w:pPr>
    </w:p>
    <w:p w:rsidR="00AB142E" w:rsidRPr="00981449" w:rsidRDefault="00AB142E" w:rsidP="00AB142E">
      <w:pPr>
        <w:spacing w:after="0" w:line="240" w:lineRule="auto"/>
        <w:jc w:val="center"/>
        <w:rPr>
          <w:rFonts w:ascii="Times New Roman" w:hAnsi="Times New Roman" w:cs="Times New Roman"/>
          <w:b/>
          <w:color w:val="000000" w:themeColor="text1"/>
          <w:sz w:val="24"/>
          <w:szCs w:val="24"/>
        </w:rPr>
      </w:pPr>
    </w:p>
    <w:p w:rsidR="00AB142E" w:rsidRPr="00981449" w:rsidRDefault="00AB142E" w:rsidP="00AB142E">
      <w:pPr>
        <w:spacing w:after="0" w:line="240" w:lineRule="auto"/>
        <w:jc w:val="center"/>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ĐỀ KIỂM TRA SỐ 3 - SINH 10 (KT3)</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MÃ ĐỀ 10.3A</w:t>
      </w:r>
    </w:p>
    <w:p w:rsidR="00AB142E" w:rsidRPr="00981449" w:rsidRDefault="00AB142E" w:rsidP="00AB142E">
      <w:pPr>
        <w:spacing w:after="0" w:line="240" w:lineRule="auto"/>
        <w:ind w:left="284" w:hanging="284"/>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 xml:space="preserve">Phần 1. Trắc nghiệm khách quan </w:t>
      </w:r>
    </w:p>
    <w:p w:rsidR="00AB142E" w:rsidRPr="00981449" w:rsidRDefault="00AB142E" w:rsidP="00AB142E">
      <w:pPr>
        <w:spacing w:after="0" w:line="240" w:lineRule="auto"/>
        <w:ind w:left="284" w:hanging="284"/>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1.  Vi khuẩn Samonella gây ngộ độc thực phẩm có thời gian thế hệ là 30 phút. Một miếng thịt có 4 tế bào vi khuẩn Samonella nhiễm vào, sau 3 giờ số tế bào sẽ là:</w:t>
      </w:r>
    </w:p>
    <w:p w:rsidR="00AB142E" w:rsidRPr="00981449" w:rsidRDefault="00AB142E" w:rsidP="00AB142E">
      <w:pPr>
        <w:spacing w:after="0" w:line="240" w:lineRule="auto"/>
        <w:ind w:firstLine="284"/>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A. 24</w:t>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t>B. 48</w:t>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t xml:space="preserve">C. 64 </w:t>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t>D. 256</w:t>
      </w:r>
    </w:p>
    <w:p w:rsidR="00AB142E" w:rsidRPr="00981449" w:rsidRDefault="00AB142E" w:rsidP="00AB142E">
      <w:pPr>
        <w:spacing w:after="0" w:line="240" w:lineRule="auto"/>
        <w:ind w:left="284" w:hanging="284"/>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2. Một loại vi khuẩn mất 6 giờ mới làm cho 2 tế bào nhân lên thành 32 tế bào. Thời gian thế hệ của chúng là:</w:t>
      </w:r>
    </w:p>
    <w:p w:rsidR="00AB142E" w:rsidRPr="00981449" w:rsidRDefault="00AB142E" w:rsidP="00AB142E">
      <w:pPr>
        <w:pStyle w:val="ListParagraph"/>
        <w:spacing w:after="0" w:line="240" w:lineRule="auto"/>
        <w:ind w:left="284"/>
        <w:rPr>
          <w:b/>
          <w:color w:val="000000" w:themeColor="text1"/>
          <w:sz w:val="24"/>
          <w:szCs w:val="24"/>
        </w:rPr>
      </w:pPr>
      <w:r w:rsidRPr="00981449">
        <w:rPr>
          <w:color w:val="000000" w:themeColor="text1"/>
          <w:sz w:val="24"/>
          <w:szCs w:val="24"/>
        </w:rPr>
        <w:t xml:space="preserve">A. 1 giờ </w:t>
      </w:r>
      <w:r w:rsidRPr="00981449">
        <w:rPr>
          <w:color w:val="000000" w:themeColor="text1"/>
          <w:sz w:val="24"/>
          <w:szCs w:val="24"/>
        </w:rPr>
        <w:tab/>
      </w:r>
      <w:r w:rsidRPr="00981449">
        <w:rPr>
          <w:color w:val="000000" w:themeColor="text1"/>
          <w:sz w:val="24"/>
          <w:szCs w:val="24"/>
        </w:rPr>
        <w:tab/>
        <w:t>B. 1 giờ 30 phút</w:t>
      </w:r>
      <w:r w:rsidRPr="00981449">
        <w:rPr>
          <w:color w:val="000000" w:themeColor="text1"/>
          <w:sz w:val="24"/>
          <w:szCs w:val="24"/>
        </w:rPr>
        <w:tab/>
        <w:t>C. 2 giờ</w:t>
      </w:r>
      <w:r w:rsidRPr="00981449">
        <w:rPr>
          <w:color w:val="000000" w:themeColor="text1"/>
          <w:sz w:val="24"/>
          <w:szCs w:val="24"/>
        </w:rPr>
        <w:tab/>
      </w:r>
      <w:r w:rsidRPr="00981449">
        <w:rPr>
          <w:color w:val="000000" w:themeColor="text1"/>
          <w:sz w:val="24"/>
          <w:szCs w:val="24"/>
        </w:rPr>
        <w:tab/>
        <w:t xml:space="preserve">D. 2 giờ 30 phút </w:t>
      </w:r>
    </w:p>
    <w:p w:rsidR="00AB142E" w:rsidRPr="00981449" w:rsidRDefault="00AB142E" w:rsidP="00AB142E">
      <w:pPr>
        <w:spacing w:after="0" w:line="240" w:lineRule="auto"/>
        <w:ind w:left="284" w:hanging="284"/>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3. Ở pha sinh trưởng nào, tế bào vi khuẩn không phân chia?</w:t>
      </w:r>
    </w:p>
    <w:p w:rsidR="00AB142E" w:rsidRPr="00981449" w:rsidRDefault="00AB142E" w:rsidP="00AB142E">
      <w:pPr>
        <w:pStyle w:val="ListParagraph"/>
        <w:numPr>
          <w:ilvl w:val="0"/>
          <w:numId w:val="111"/>
        </w:numPr>
        <w:spacing w:after="0" w:line="240" w:lineRule="auto"/>
        <w:rPr>
          <w:color w:val="000000" w:themeColor="text1"/>
          <w:sz w:val="24"/>
          <w:szCs w:val="24"/>
        </w:rPr>
      </w:pPr>
      <w:r w:rsidRPr="00981449">
        <w:rPr>
          <w:color w:val="000000" w:themeColor="text1"/>
          <w:sz w:val="24"/>
          <w:szCs w:val="24"/>
        </w:rPr>
        <w:t>Pha tiềm phát</w:t>
      </w:r>
    </w:p>
    <w:p w:rsidR="00AB142E" w:rsidRPr="00981449" w:rsidRDefault="00AB142E" w:rsidP="00AB142E">
      <w:pPr>
        <w:pStyle w:val="ListParagraph"/>
        <w:numPr>
          <w:ilvl w:val="0"/>
          <w:numId w:val="111"/>
        </w:numPr>
        <w:spacing w:after="0" w:line="240" w:lineRule="auto"/>
        <w:rPr>
          <w:color w:val="000000" w:themeColor="text1"/>
          <w:sz w:val="24"/>
          <w:szCs w:val="24"/>
        </w:rPr>
      </w:pPr>
      <w:r w:rsidRPr="00981449">
        <w:rPr>
          <w:color w:val="000000" w:themeColor="text1"/>
          <w:sz w:val="24"/>
          <w:szCs w:val="24"/>
        </w:rPr>
        <w:t>Pha lũy thừa</w:t>
      </w:r>
    </w:p>
    <w:p w:rsidR="00AB142E" w:rsidRPr="00981449" w:rsidRDefault="00AB142E" w:rsidP="00AB142E">
      <w:pPr>
        <w:pStyle w:val="ListParagraph"/>
        <w:numPr>
          <w:ilvl w:val="0"/>
          <w:numId w:val="111"/>
        </w:numPr>
        <w:spacing w:after="0" w:line="240" w:lineRule="auto"/>
        <w:rPr>
          <w:color w:val="000000" w:themeColor="text1"/>
          <w:sz w:val="24"/>
          <w:szCs w:val="24"/>
        </w:rPr>
      </w:pPr>
      <w:r w:rsidRPr="00981449">
        <w:rPr>
          <w:color w:val="000000" w:themeColor="text1"/>
          <w:sz w:val="24"/>
          <w:szCs w:val="24"/>
        </w:rPr>
        <w:t>Pha cân bằng</w:t>
      </w:r>
    </w:p>
    <w:p w:rsidR="00AB142E" w:rsidRPr="00981449" w:rsidRDefault="00AB142E" w:rsidP="00AB142E">
      <w:pPr>
        <w:pStyle w:val="ListParagraph"/>
        <w:numPr>
          <w:ilvl w:val="0"/>
          <w:numId w:val="111"/>
        </w:numPr>
        <w:spacing w:after="0" w:line="240" w:lineRule="auto"/>
        <w:rPr>
          <w:color w:val="000000" w:themeColor="text1"/>
          <w:sz w:val="24"/>
          <w:szCs w:val="24"/>
        </w:rPr>
      </w:pPr>
      <w:r w:rsidRPr="00981449">
        <w:rPr>
          <w:color w:val="000000" w:themeColor="text1"/>
          <w:sz w:val="24"/>
          <w:szCs w:val="24"/>
        </w:rPr>
        <w:t>Pha suy vong</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4. Nếu muốn xác định tốc độ sinh trưởng của vi khuẩn thì chọn pha nào là tốt nhất?</w:t>
      </w:r>
    </w:p>
    <w:p w:rsidR="00AB142E" w:rsidRPr="00981449" w:rsidRDefault="00AB142E" w:rsidP="00AB142E">
      <w:pPr>
        <w:pStyle w:val="ListParagraph"/>
        <w:numPr>
          <w:ilvl w:val="0"/>
          <w:numId w:val="31"/>
        </w:numPr>
        <w:spacing w:after="0" w:line="240" w:lineRule="auto"/>
        <w:rPr>
          <w:color w:val="000000" w:themeColor="text1"/>
          <w:sz w:val="24"/>
          <w:szCs w:val="24"/>
        </w:rPr>
      </w:pPr>
      <w:r w:rsidRPr="00981449">
        <w:rPr>
          <w:color w:val="000000" w:themeColor="text1"/>
          <w:sz w:val="24"/>
          <w:szCs w:val="24"/>
        </w:rPr>
        <w:t>Pha tiềm phát</w:t>
      </w:r>
    </w:p>
    <w:p w:rsidR="00AB142E" w:rsidRPr="00981449" w:rsidRDefault="00AB142E" w:rsidP="00AB142E">
      <w:pPr>
        <w:pStyle w:val="ListParagraph"/>
        <w:numPr>
          <w:ilvl w:val="0"/>
          <w:numId w:val="31"/>
        </w:numPr>
        <w:spacing w:after="0" w:line="240" w:lineRule="auto"/>
        <w:rPr>
          <w:color w:val="000000" w:themeColor="text1"/>
          <w:sz w:val="24"/>
          <w:szCs w:val="24"/>
        </w:rPr>
      </w:pPr>
      <w:r w:rsidRPr="00981449">
        <w:rPr>
          <w:color w:val="000000" w:themeColor="text1"/>
          <w:sz w:val="24"/>
          <w:szCs w:val="24"/>
        </w:rPr>
        <w:lastRenderedPageBreak/>
        <w:t>Pha lũy thừa</w:t>
      </w:r>
    </w:p>
    <w:p w:rsidR="00AB142E" w:rsidRPr="00981449" w:rsidRDefault="00AB142E" w:rsidP="00AB142E">
      <w:pPr>
        <w:pStyle w:val="ListParagraph"/>
        <w:numPr>
          <w:ilvl w:val="0"/>
          <w:numId w:val="31"/>
        </w:numPr>
        <w:spacing w:after="0" w:line="240" w:lineRule="auto"/>
        <w:rPr>
          <w:color w:val="000000" w:themeColor="text1"/>
          <w:sz w:val="24"/>
          <w:szCs w:val="24"/>
        </w:rPr>
      </w:pPr>
      <w:r w:rsidRPr="00981449">
        <w:rPr>
          <w:color w:val="000000" w:themeColor="text1"/>
          <w:sz w:val="24"/>
          <w:szCs w:val="24"/>
        </w:rPr>
        <w:t>Pha cân bằng</w:t>
      </w:r>
    </w:p>
    <w:p w:rsidR="00AB142E" w:rsidRPr="00981449" w:rsidRDefault="00AB142E" w:rsidP="00AB142E">
      <w:pPr>
        <w:pStyle w:val="ListParagraph"/>
        <w:numPr>
          <w:ilvl w:val="0"/>
          <w:numId w:val="31"/>
        </w:numPr>
        <w:spacing w:after="0" w:line="240" w:lineRule="auto"/>
        <w:rPr>
          <w:color w:val="000000" w:themeColor="text1"/>
          <w:sz w:val="24"/>
          <w:szCs w:val="24"/>
        </w:rPr>
      </w:pPr>
      <w:r w:rsidRPr="00981449">
        <w:rPr>
          <w:color w:val="000000" w:themeColor="text1"/>
          <w:sz w:val="24"/>
          <w:szCs w:val="24"/>
        </w:rPr>
        <w:t>Pha suy vong</w:t>
      </w:r>
    </w:p>
    <w:p w:rsidR="00AB142E" w:rsidRPr="00981449" w:rsidRDefault="00AB142E" w:rsidP="00AB142E">
      <w:pPr>
        <w:spacing w:after="0" w:line="240" w:lineRule="auto"/>
        <w:ind w:left="284" w:hanging="284"/>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5. Nếu muốn thu nhận sinh khối của vi khuẩn thì thu ở pha nào là tốt nhất?</w:t>
      </w:r>
    </w:p>
    <w:p w:rsidR="00AB142E" w:rsidRPr="00981449" w:rsidRDefault="00AB142E" w:rsidP="00AB142E">
      <w:pPr>
        <w:pStyle w:val="ListParagraph"/>
        <w:numPr>
          <w:ilvl w:val="0"/>
          <w:numId w:val="32"/>
        </w:numPr>
        <w:spacing w:after="0" w:line="240" w:lineRule="auto"/>
        <w:rPr>
          <w:color w:val="000000" w:themeColor="text1"/>
          <w:sz w:val="24"/>
          <w:szCs w:val="24"/>
        </w:rPr>
      </w:pPr>
      <w:r w:rsidRPr="00981449">
        <w:rPr>
          <w:color w:val="000000" w:themeColor="text1"/>
          <w:sz w:val="24"/>
          <w:szCs w:val="24"/>
        </w:rPr>
        <w:t>Pha tiềm phát</w:t>
      </w:r>
    </w:p>
    <w:p w:rsidR="00AB142E" w:rsidRPr="00981449" w:rsidRDefault="00AB142E" w:rsidP="00AB142E">
      <w:pPr>
        <w:pStyle w:val="ListParagraph"/>
        <w:numPr>
          <w:ilvl w:val="0"/>
          <w:numId w:val="32"/>
        </w:numPr>
        <w:spacing w:after="0" w:line="240" w:lineRule="auto"/>
        <w:rPr>
          <w:color w:val="000000" w:themeColor="text1"/>
          <w:sz w:val="24"/>
          <w:szCs w:val="24"/>
        </w:rPr>
      </w:pPr>
      <w:r w:rsidRPr="00981449">
        <w:rPr>
          <w:color w:val="000000" w:themeColor="text1"/>
          <w:sz w:val="24"/>
          <w:szCs w:val="24"/>
        </w:rPr>
        <w:t>Pha lũy thừa</w:t>
      </w:r>
    </w:p>
    <w:p w:rsidR="00AB142E" w:rsidRPr="00981449" w:rsidRDefault="00AB142E" w:rsidP="00AB142E">
      <w:pPr>
        <w:pStyle w:val="ListParagraph"/>
        <w:numPr>
          <w:ilvl w:val="0"/>
          <w:numId w:val="32"/>
        </w:numPr>
        <w:spacing w:after="0" w:line="240" w:lineRule="auto"/>
        <w:rPr>
          <w:color w:val="000000" w:themeColor="text1"/>
          <w:sz w:val="24"/>
          <w:szCs w:val="24"/>
        </w:rPr>
      </w:pPr>
      <w:r w:rsidRPr="00981449">
        <w:rPr>
          <w:color w:val="000000" w:themeColor="text1"/>
          <w:sz w:val="24"/>
          <w:szCs w:val="24"/>
        </w:rPr>
        <w:t>Pha cân bằng</w:t>
      </w:r>
    </w:p>
    <w:p w:rsidR="00AB142E" w:rsidRPr="00981449" w:rsidRDefault="00AB142E" w:rsidP="00AB142E">
      <w:pPr>
        <w:pStyle w:val="ListParagraph"/>
        <w:numPr>
          <w:ilvl w:val="0"/>
          <w:numId w:val="32"/>
        </w:numPr>
        <w:spacing w:after="0" w:line="240" w:lineRule="auto"/>
        <w:rPr>
          <w:color w:val="000000" w:themeColor="text1"/>
          <w:sz w:val="24"/>
          <w:szCs w:val="24"/>
        </w:rPr>
      </w:pPr>
      <w:r w:rsidRPr="00981449">
        <w:rPr>
          <w:color w:val="000000" w:themeColor="text1"/>
          <w:sz w:val="24"/>
          <w:szCs w:val="24"/>
        </w:rPr>
        <w:t>Pha suy vong</w:t>
      </w:r>
    </w:p>
    <w:p w:rsidR="00AB142E" w:rsidRPr="00981449" w:rsidRDefault="00AB142E" w:rsidP="00AB142E">
      <w:pPr>
        <w:spacing w:after="0" w:line="240" w:lineRule="auto"/>
        <w:ind w:left="284" w:hanging="284"/>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6. Hầu hết các loại vi sinh vật làm hỏng thức ăn trong tủ lạnh là loại nào?</w:t>
      </w:r>
    </w:p>
    <w:p w:rsidR="00AB142E" w:rsidRPr="00981449" w:rsidRDefault="00AB142E" w:rsidP="00AB142E">
      <w:pPr>
        <w:numPr>
          <w:ilvl w:val="0"/>
          <w:numId w:val="112"/>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Ưa ấm</w:t>
      </w:r>
    </w:p>
    <w:p w:rsidR="00AB142E" w:rsidRPr="00981449" w:rsidRDefault="00AB142E" w:rsidP="00AB142E">
      <w:pPr>
        <w:numPr>
          <w:ilvl w:val="0"/>
          <w:numId w:val="112"/>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Ưa lạnh</w:t>
      </w:r>
    </w:p>
    <w:p w:rsidR="00AB142E" w:rsidRPr="00981449" w:rsidRDefault="00AB142E" w:rsidP="00AB142E">
      <w:pPr>
        <w:numPr>
          <w:ilvl w:val="0"/>
          <w:numId w:val="112"/>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Ưa nhiệt</w:t>
      </w:r>
    </w:p>
    <w:p w:rsidR="00AB142E" w:rsidRPr="00981449" w:rsidRDefault="00AB142E" w:rsidP="00AB142E">
      <w:pPr>
        <w:numPr>
          <w:ilvl w:val="0"/>
          <w:numId w:val="112"/>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Siêu ưa nhiệt</w:t>
      </w:r>
    </w:p>
    <w:p w:rsidR="00AB142E" w:rsidRPr="00981449" w:rsidRDefault="00AB142E" w:rsidP="00AB142E">
      <w:pPr>
        <w:spacing w:after="0" w:line="240" w:lineRule="auto"/>
        <w:ind w:left="284" w:hanging="284"/>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7. Đa số các loại vi sinh vật gây bệnh cho người là loại nào?</w:t>
      </w:r>
    </w:p>
    <w:p w:rsidR="00AB142E" w:rsidRPr="00981449" w:rsidRDefault="00AB142E" w:rsidP="00AB142E">
      <w:pPr>
        <w:numPr>
          <w:ilvl w:val="0"/>
          <w:numId w:val="33"/>
        </w:numPr>
        <w:spacing w:after="0" w:line="240" w:lineRule="auto"/>
        <w:ind w:left="568" w:hanging="142"/>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Ưa ấm</w:t>
      </w:r>
    </w:p>
    <w:p w:rsidR="00AB142E" w:rsidRPr="00981449" w:rsidRDefault="00AB142E" w:rsidP="00AB142E">
      <w:pPr>
        <w:numPr>
          <w:ilvl w:val="0"/>
          <w:numId w:val="33"/>
        </w:numPr>
        <w:spacing w:after="0" w:line="240" w:lineRule="auto"/>
        <w:ind w:left="568" w:hanging="142"/>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Ưa lạnh</w:t>
      </w:r>
    </w:p>
    <w:p w:rsidR="00AB142E" w:rsidRPr="00981449" w:rsidRDefault="00AB142E" w:rsidP="00AB142E">
      <w:pPr>
        <w:numPr>
          <w:ilvl w:val="0"/>
          <w:numId w:val="33"/>
        </w:numPr>
        <w:spacing w:after="0" w:line="240" w:lineRule="auto"/>
        <w:ind w:left="568" w:hanging="142"/>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Ưa nhiệt</w:t>
      </w:r>
    </w:p>
    <w:p w:rsidR="00AB142E" w:rsidRPr="00981449" w:rsidRDefault="00AB142E" w:rsidP="00AB142E">
      <w:pPr>
        <w:numPr>
          <w:ilvl w:val="0"/>
          <w:numId w:val="33"/>
        </w:numPr>
        <w:spacing w:after="0" w:line="240" w:lineRule="auto"/>
        <w:ind w:left="568" w:hanging="142"/>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Siêu ưa nhiệt</w:t>
      </w:r>
    </w:p>
    <w:p w:rsidR="00AB142E" w:rsidRPr="00981449" w:rsidRDefault="00AB142E" w:rsidP="00AB142E">
      <w:pPr>
        <w:spacing w:after="0" w:line="240" w:lineRule="auto"/>
        <w:ind w:left="284" w:hanging="284"/>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8. Nguyên tắc của phương pháp nuôi cấy liên tục là</w:t>
      </w:r>
    </w:p>
    <w:p w:rsidR="00AB142E" w:rsidRPr="00981449" w:rsidRDefault="00AB142E" w:rsidP="00AB142E">
      <w:pPr>
        <w:numPr>
          <w:ilvl w:val="0"/>
          <w:numId w:val="34"/>
        </w:numPr>
        <w:spacing w:after="0" w:line="240" w:lineRule="auto"/>
        <w:ind w:left="284" w:firstLine="142"/>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Luôn lấy ra các sản phẩm nuôi cấy</w:t>
      </w:r>
    </w:p>
    <w:p w:rsidR="00AB142E" w:rsidRPr="00981449" w:rsidRDefault="00AB142E" w:rsidP="00AB142E">
      <w:pPr>
        <w:numPr>
          <w:ilvl w:val="0"/>
          <w:numId w:val="34"/>
        </w:numPr>
        <w:spacing w:after="0" w:line="240" w:lineRule="auto"/>
        <w:ind w:left="284" w:firstLine="142"/>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Không lấy ra các sản phẩm nuôi cấy</w:t>
      </w:r>
    </w:p>
    <w:p w:rsidR="00AB142E" w:rsidRPr="00981449" w:rsidRDefault="00AB142E" w:rsidP="00AB142E">
      <w:pPr>
        <w:numPr>
          <w:ilvl w:val="0"/>
          <w:numId w:val="34"/>
        </w:numPr>
        <w:spacing w:after="0" w:line="240" w:lineRule="auto"/>
        <w:ind w:left="284" w:firstLine="142"/>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Luôn bổ sung liên tục các chất dinh dưỡng vào và lấy ra các sản phẩm nuôi cấy</w:t>
      </w:r>
    </w:p>
    <w:p w:rsidR="00AB142E" w:rsidRPr="00981449" w:rsidRDefault="00AB142E" w:rsidP="00AB142E">
      <w:pPr>
        <w:numPr>
          <w:ilvl w:val="0"/>
          <w:numId w:val="34"/>
        </w:numPr>
        <w:spacing w:after="0" w:line="240" w:lineRule="auto"/>
        <w:ind w:left="284" w:firstLine="142"/>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Luôn bổ sung liên tục các chất dinh dưỡng vào nhưng không lấy ra các sản phẩm nuôi cấy</w:t>
      </w:r>
    </w:p>
    <w:p w:rsidR="00AB142E" w:rsidRPr="00981449" w:rsidRDefault="00AB142E" w:rsidP="00AB142E">
      <w:pPr>
        <w:spacing w:after="0" w:line="240" w:lineRule="auto"/>
        <w:ind w:left="284" w:hanging="284"/>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9. Vi khuẩn ưa axit có thể chết ở độ pH môi trường là:</w:t>
      </w:r>
    </w:p>
    <w:p w:rsidR="00AB142E" w:rsidRPr="00981449" w:rsidRDefault="00AB142E" w:rsidP="00AB142E">
      <w:pPr>
        <w:spacing w:after="0" w:line="240" w:lineRule="auto"/>
        <w:ind w:firstLine="426"/>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A. pH = 2-4</w:t>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t>B. pH = 5-6</w:t>
      </w:r>
      <w:r w:rsidRPr="00981449">
        <w:rPr>
          <w:rFonts w:ascii="Times New Roman" w:hAnsi="Times New Roman" w:cs="Times New Roman"/>
          <w:color w:val="000000" w:themeColor="text1"/>
          <w:sz w:val="24"/>
          <w:szCs w:val="24"/>
        </w:rPr>
        <w:tab/>
        <w:t>C. pH = 6,5-7,5</w:t>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t>D. pH = 10</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10. Điền Đ (đúng) hoặc S (sai) vào cột Đ/S để trả lời: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00"/>
        <w:gridCol w:w="7767"/>
        <w:gridCol w:w="637"/>
      </w:tblGrid>
      <w:tr w:rsidR="00AB142E" w:rsidRPr="00F05E80" w:rsidTr="00AB142E">
        <w:tc>
          <w:tcPr>
            <w:tcW w:w="333" w:type="pct"/>
            <w:shd w:val="clear" w:color="auto" w:fill="auto"/>
          </w:tcPr>
          <w:p w:rsidR="00AB142E" w:rsidRPr="00981449" w:rsidRDefault="00AB142E" w:rsidP="00AB142E">
            <w:pPr>
              <w:spacing w:after="0" w:line="24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Stt</w:t>
            </w:r>
          </w:p>
        </w:tc>
        <w:tc>
          <w:tcPr>
            <w:tcW w:w="4313" w:type="pct"/>
            <w:shd w:val="clear" w:color="auto" w:fill="auto"/>
          </w:tcPr>
          <w:p w:rsidR="00AB142E" w:rsidRPr="00981449" w:rsidRDefault="00AB142E" w:rsidP="00AB142E">
            <w:pPr>
              <w:spacing w:after="0" w:line="24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Nội dung</w:t>
            </w:r>
          </w:p>
        </w:tc>
        <w:tc>
          <w:tcPr>
            <w:tcW w:w="354" w:type="pct"/>
            <w:shd w:val="clear" w:color="auto" w:fill="auto"/>
          </w:tcPr>
          <w:p w:rsidR="00AB142E" w:rsidRPr="00981449" w:rsidRDefault="00AB142E" w:rsidP="00AB142E">
            <w:pPr>
              <w:spacing w:after="0" w:line="24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Đ/S</w:t>
            </w:r>
          </w:p>
        </w:tc>
      </w:tr>
      <w:tr w:rsidR="00AB142E" w:rsidRPr="00F05E80" w:rsidTr="00AB142E">
        <w:tc>
          <w:tcPr>
            <w:tcW w:w="333" w:type="pct"/>
            <w:shd w:val="clear" w:color="auto" w:fill="auto"/>
          </w:tcPr>
          <w:p w:rsidR="00AB142E" w:rsidRPr="00981449" w:rsidRDefault="00AB142E" w:rsidP="00AB142E">
            <w:pPr>
              <w:numPr>
                <w:ilvl w:val="0"/>
                <w:numId w:val="22"/>
              </w:numPr>
              <w:spacing w:after="0" w:line="240" w:lineRule="auto"/>
              <w:jc w:val="center"/>
              <w:rPr>
                <w:rFonts w:ascii="Times New Roman" w:hAnsi="Times New Roman" w:cs="Times New Roman"/>
                <w:color w:val="000000" w:themeColor="text1"/>
                <w:sz w:val="24"/>
                <w:szCs w:val="24"/>
              </w:rPr>
            </w:pPr>
          </w:p>
        </w:tc>
        <w:tc>
          <w:tcPr>
            <w:tcW w:w="4313" w:type="pct"/>
            <w:shd w:val="clear" w:color="auto" w:fill="auto"/>
          </w:tcPr>
          <w:p w:rsidR="00AB142E" w:rsidRPr="00981449" w:rsidRDefault="00AB142E" w:rsidP="00AB142E">
            <w:pPr>
              <w:spacing w:before="100" w:beforeAutospacing="1" w:after="0" w:afterAutospacing="1"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Thức ăn chứa nhiều nước dễ bị nhiễm khuẩn</w:t>
            </w:r>
          </w:p>
        </w:tc>
        <w:tc>
          <w:tcPr>
            <w:tcW w:w="354" w:type="pct"/>
            <w:shd w:val="clear" w:color="auto" w:fill="auto"/>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c>
          <w:tcPr>
            <w:tcW w:w="333" w:type="pct"/>
            <w:shd w:val="clear" w:color="auto" w:fill="auto"/>
          </w:tcPr>
          <w:p w:rsidR="00AB142E" w:rsidRPr="00981449" w:rsidRDefault="00AB142E" w:rsidP="00AB142E">
            <w:pPr>
              <w:numPr>
                <w:ilvl w:val="0"/>
                <w:numId w:val="22"/>
              </w:numPr>
              <w:spacing w:after="0" w:line="240" w:lineRule="auto"/>
              <w:jc w:val="center"/>
              <w:rPr>
                <w:rFonts w:ascii="Times New Roman" w:hAnsi="Times New Roman" w:cs="Times New Roman"/>
                <w:color w:val="000000" w:themeColor="text1"/>
                <w:sz w:val="24"/>
                <w:szCs w:val="24"/>
              </w:rPr>
            </w:pPr>
          </w:p>
        </w:tc>
        <w:tc>
          <w:tcPr>
            <w:tcW w:w="4313" w:type="pct"/>
            <w:shd w:val="clear" w:color="auto" w:fill="auto"/>
          </w:tcPr>
          <w:p w:rsidR="00AB142E" w:rsidRPr="00981449" w:rsidRDefault="00AB142E" w:rsidP="00AB142E">
            <w:pPr>
              <w:spacing w:before="100" w:beforeAutospacing="1" w:after="0" w:afterAutospacing="1"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Ngâm rau sống trong nước muối pha loãng 5-10 phút để tiêu diệt vi khuẩn</w:t>
            </w:r>
          </w:p>
        </w:tc>
        <w:tc>
          <w:tcPr>
            <w:tcW w:w="354" w:type="pct"/>
            <w:shd w:val="clear" w:color="auto" w:fill="auto"/>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c>
          <w:tcPr>
            <w:tcW w:w="333" w:type="pct"/>
            <w:shd w:val="clear" w:color="auto" w:fill="auto"/>
          </w:tcPr>
          <w:p w:rsidR="00AB142E" w:rsidRPr="00981449" w:rsidRDefault="00AB142E" w:rsidP="00AB142E">
            <w:pPr>
              <w:numPr>
                <w:ilvl w:val="0"/>
                <w:numId w:val="22"/>
              </w:numPr>
              <w:spacing w:after="0" w:line="240" w:lineRule="auto"/>
              <w:jc w:val="center"/>
              <w:rPr>
                <w:rFonts w:ascii="Times New Roman" w:hAnsi="Times New Roman" w:cs="Times New Roman"/>
                <w:color w:val="000000" w:themeColor="text1"/>
                <w:sz w:val="24"/>
                <w:szCs w:val="24"/>
              </w:rPr>
            </w:pPr>
          </w:p>
        </w:tc>
        <w:tc>
          <w:tcPr>
            <w:tcW w:w="4313" w:type="pct"/>
            <w:shd w:val="clear" w:color="auto" w:fill="auto"/>
          </w:tcPr>
          <w:p w:rsidR="00AB142E" w:rsidRPr="00981449" w:rsidRDefault="00AB142E" w:rsidP="00AB142E">
            <w:pPr>
              <w:spacing w:before="100" w:beforeAutospacing="1" w:after="100" w:afterAutospacing="1"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Nhiệt độ môi trường càng cao thì càng ít vi sinh vật gây bệnh vì nhiệt độ ức chế sự phát triển của vi sinh vật</w:t>
            </w:r>
          </w:p>
        </w:tc>
        <w:tc>
          <w:tcPr>
            <w:tcW w:w="354" w:type="pct"/>
            <w:shd w:val="clear" w:color="auto" w:fill="auto"/>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c>
          <w:tcPr>
            <w:tcW w:w="333" w:type="pct"/>
            <w:shd w:val="clear" w:color="auto" w:fill="auto"/>
          </w:tcPr>
          <w:p w:rsidR="00AB142E" w:rsidRPr="00981449" w:rsidRDefault="00AB142E" w:rsidP="00AB142E">
            <w:pPr>
              <w:numPr>
                <w:ilvl w:val="0"/>
                <w:numId w:val="22"/>
              </w:numPr>
              <w:spacing w:after="0" w:line="240" w:lineRule="auto"/>
              <w:jc w:val="center"/>
              <w:rPr>
                <w:rFonts w:ascii="Times New Roman" w:hAnsi="Times New Roman" w:cs="Times New Roman"/>
                <w:color w:val="000000" w:themeColor="text1"/>
                <w:sz w:val="24"/>
                <w:szCs w:val="24"/>
              </w:rPr>
            </w:pPr>
          </w:p>
        </w:tc>
        <w:tc>
          <w:tcPr>
            <w:tcW w:w="4313" w:type="pct"/>
            <w:shd w:val="clear" w:color="auto" w:fill="auto"/>
          </w:tcPr>
          <w:p w:rsidR="00AB142E" w:rsidRPr="00981449" w:rsidRDefault="00AB142E" w:rsidP="00AB142E">
            <w:pPr>
              <w:spacing w:before="100" w:beforeAutospacing="1" w:after="0" w:afterAutospacing="1"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Trong sữa chua hầu như không có vi khuẩn gây bệnh vì độ pH thấp do axit lactic đã ức chế sự phát triển của các vi sinh vật khác</w:t>
            </w:r>
          </w:p>
        </w:tc>
        <w:tc>
          <w:tcPr>
            <w:tcW w:w="354" w:type="pct"/>
            <w:shd w:val="clear" w:color="auto" w:fill="auto"/>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bl>
    <w:p w:rsidR="00AB142E" w:rsidRPr="00981449" w:rsidRDefault="00AB142E" w:rsidP="00AB142E">
      <w:pPr>
        <w:spacing w:after="0" w:line="240" w:lineRule="auto"/>
        <w:rPr>
          <w:rFonts w:ascii="Times New Roman" w:hAnsi="Times New Roman" w:cs="Times New Roman"/>
          <w:b/>
          <w:color w:val="000000" w:themeColor="text1"/>
          <w:sz w:val="24"/>
          <w:szCs w:val="24"/>
        </w:rPr>
      </w:pP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Phần 2. Tự luận</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Câu 1.</w:t>
      </w:r>
      <w:r w:rsidRPr="00981449">
        <w:rPr>
          <w:rFonts w:ascii="Times New Roman" w:hAnsi="Times New Roman" w:cs="Times New Roman"/>
          <w:color w:val="000000" w:themeColor="text1"/>
          <w:sz w:val="24"/>
          <w:szCs w:val="24"/>
        </w:rPr>
        <w:t xml:space="preserve"> Nêu các chất hóa học thường dùng để ức chế sự sinh trưởng của vi sinh vật? Việc nghiên cứu chất ức chế sự sinh trưởng của vi sinh vật có ý nghĩa gì trong vệ sinh môi trường, bảo vệ sức khỏe con người, vật nuôi?</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MÃ ĐỀ 10.3B</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 xml:space="preserve">Phần 1. Trắc nghiệm khách quan </w:t>
      </w:r>
      <w:r w:rsidRPr="00981449">
        <w:rPr>
          <w:rFonts w:ascii="Times New Roman" w:hAnsi="Times New Roman" w:cs="Times New Roman"/>
          <w:color w:val="000000" w:themeColor="text1"/>
          <w:sz w:val="24"/>
          <w:szCs w:val="24"/>
        </w:rPr>
        <w:t>(giống như mã đề 10.3A, chỉ đảo thứ tự câu và phương án trả lời)</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Phần 2. Tự luận</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Câu 2.</w:t>
      </w:r>
      <w:r w:rsidRPr="00981449">
        <w:rPr>
          <w:rFonts w:ascii="Times New Roman" w:hAnsi="Times New Roman" w:cs="Times New Roman"/>
          <w:color w:val="000000" w:themeColor="text1"/>
          <w:sz w:val="24"/>
          <w:szCs w:val="24"/>
        </w:rPr>
        <w:t xml:space="preserve"> Vì sao nói các yếu tố vật lí của môi trường (như nhiệt độ, độ ẩm, pH, ánh sáng, áp suất thẩm thấu) vừa là yếu tố thúc đẩy sự sinh trưởng vừa là yếu tố ức chế hay diệt khuẩn? Việc nghiên cứu các yếu tố này có ý nghĩa gì trong sản xuất, bảo quản, chế biến lương </w:t>
      </w:r>
      <w:r w:rsidRPr="00981449">
        <w:rPr>
          <w:rFonts w:ascii="Times New Roman" w:hAnsi="Times New Roman" w:cs="Times New Roman"/>
          <w:color w:val="000000" w:themeColor="text1"/>
          <w:sz w:val="24"/>
          <w:szCs w:val="24"/>
        </w:rPr>
        <w:lastRenderedPageBreak/>
        <w:t>thực, thực phẩm và vệ sinh môi trường? Biến đổi khí hậu có ảnh hưởng gì đến hoạt động của vi sinh vật ?</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MÃ ĐỀ 10.3C</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 xml:space="preserve">Phần 1. Trắc nghiệm khách quan </w:t>
      </w:r>
      <w:r w:rsidRPr="00981449">
        <w:rPr>
          <w:rFonts w:ascii="Times New Roman" w:hAnsi="Times New Roman" w:cs="Times New Roman"/>
          <w:color w:val="000000" w:themeColor="text1"/>
          <w:sz w:val="24"/>
          <w:szCs w:val="24"/>
        </w:rPr>
        <w:t>(giống như mã đề 10.3A, chỉ đảo thứ tự câu và phương án trả lời)</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Phần 2. Tự luận</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Câu 3.</w:t>
      </w:r>
      <w:r w:rsidRPr="00981449">
        <w:rPr>
          <w:rFonts w:ascii="Times New Roman" w:hAnsi="Times New Roman" w:cs="Times New Roman"/>
          <w:color w:val="000000" w:themeColor="text1"/>
          <w:sz w:val="24"/>
          <w:szCs w:val="24"/>
        </w:rPr>
        <w:t xml:space="preserve"> Nội bào tử có phải là một hình thức sinh sản của vi khuẩn không? Vì sao? Việc hình thành nội bào tử của vi khuẩn gây ra những tác hại gì trong sản xuất nông nghiệp, bảo vệ sức khỏe con người? Vì sao biến đổi khí hậu làm gia tăng dịch bệnh, đặc biệt là các bệnh truyền nhiễm cho sinh vật và con người?</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MÃ ĐỀ 10.3D</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 xml:space="preserve">Phần 1. Trắc nghiệm khách quan </w:t>
      </w:r>
      <w:r w:rsidRPr="00981449">
        <w:rPr>
          <w:rFonts w:ascii="Times New Roman" w:hAnsi="Times New Roman" w:cs="Times New Roman"/>
          <w:color w:val="000000" w:themeColor="text1"/>
          <w:sz w:val="24"/>
          <w:szCs w:val="24"/>
        </w:rPr>
        <w:t>(giống như mã đề 10.3A, chỉ đảo thứ tự câu và phương án trả lời)</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Phần 2. Tự luận</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Câu 4.</w:t>
      </w:r>
      <w:r w:rsidRPr="00981449">
        <w:rPr>
          <w:rFonts w:ascii="Times New Roman" w:hAnsi="Times New Roman" w:cs="Times New Roman"/>
          <w:color w:val="000000" w:themeColor="text1"/>
          <w:sz w:val="24"/>
          <w:szCs w:val="24"/>
        </w:rPr>
        <w:t xml:space="preserve"> Vì sao nói ruộng lúa nước, bãi rác là nơi phát thải nhiều khí nhà kính? Việc phát thải khí nhà kính có ảnh hưởng đến khí hậu như thế nào? Những hoạt động nào của con người gây phát thải khí nhà kính? Cần làm gì để giảm phát thải khí nhà kính?</w:t>
      </w:r>
    </w:p>
    <w:p w:rsidR="00AB142E" w:rsidRPr="00981449" w:rsidRDefault="00AB142E" w:rsidP="00AB142E">
      <w:pPr>
        <w:spacing w:after="0" w:line="240" w:lineRule="auto"/>
        <w:jc w:val="center"/>
        <w:rPr>
          <w:rFonts w:ascii="Times New Roman" w:hAnsi="Times New Roman" w:cs="Times New Roman"/>
          <w:b/>
          <w:color w:val="000000" w:themeColor="text1"/>
          <w:sz w:val="24"/>
          <w:szCs w:val="24"/>
        </w:rPr>
      </w:pPr>
    </w:p>
    <w:p w:rsidR="00AB142E" w:rsidRPr="00981449" w:rsidRDefault="00AB142E" w:rsidP="00AB142E">
      <w:pPr>
        <w:spacing w:after="0" w:line="240" w:lineRule="auto"/>
        <w:jc w:val="center"/>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ĐỀ KIỂM TRA SỐ 4 - SINH 10 (KT4)</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MÃ ĐỀ 10.4A</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 xml:space="preserve">Phần 1. Trắc nghiệm khách quan </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1. Đặc điểm nổi bật của vi rút khác với nhóm sinh vật khác là:</w:t>
      </w:r>
    </w:p>
    <w:p w:rsidR="00AB142E" w:rsidRPr="00981449" w:rsidRDefault="00AB142E" w:rsidP="00AB142E">
      <w:pPr>
        <w:pStyle w:val="ListParagraph"/>
        <w:numPr>
          <w:ilvl w:val="0"/>
          <w:numId w:val="35"/>
        </w:numPr>
        <w:spacing w:after="0" w:line="240" w:lineRule="auto"/>
        <w:jc w:val="both"/>
        <w:rPr>
          <w:color w:val="000000" w:themeColor="text1"/>
          <w:sz w:val="24"/>
          <w:szCs w:val="24"/>
          <w:lang w:val="fr-FR"/>
        </w:rPr>
      </w:pPr>
      <w:r w:rsidRPr="00981449">
        <w:rPr>
          <w:color w:val="000000" w:themeColor="text1"/>
          <w:sz w:val="24"/>
          <w:szCs w:val="24"/>
          <w:lang w:val="fr-FR"/>
        </w:rPr>
        <w:t>Không có cấu tạo tế bào, có kích thước siêu nhỏ</w:t>
      </w:r>
    </w:p>
    <w:p w:rsidR="00AB142E" w:rsidRPr="00981449" w:rsidRDefault="00AB142E" w:rsidP="00AB142E">
      <w:pPr>
        <w:pStyle w:val="ListParagraph"/>
        <w:numPr>
          <w:ilvl w:val="0"/>
          <w:numId w:val="35"/>
        </w:numPr>
        <w:spacing w:after="0" w:line="240" w:lineRule="auto"/>
        <w:jc w:val="both"/>
        <w:rPr>
          <w:color w:val="000000" w:themeColor="text1"/>
          <w:sz w:val="24"/>
          <w:szCs w:val="24"/>
          <w:lang w:val="fr-FR"/>
        </w:rPr>
      </w:pPr>
      <w:r w:rsidRPr="00981449">
        <w:rPr>
          <w:color w:val="000000" w:themeColor="text1"/>
          <w:sz w:val="24"/>
          <w:szCs w:val="24"/>
          <w:lang w:val="fr-FR"/>
        </w:rPr>
        <w:t>Chỉ chứa một loại axit nuclêic (ADN hoặc ARN)</w:t>
      </w:r>
    </w:p>
    <w:p w:rsidR="00AB142E" w:rsidRPr="00981449" w:rsidRDefault="00AB142E" w:rsidP="00AB142E">
      <w:pPr>
        <w:pStyle w:val="ListParagraph"/>
        <w:numPr>
          <w:ilvl w:val="0"/>
          <w:numId w:val="35"/>
        </w:numPr>
        <w:spacing w:after="0" w:line="240" w:lineRule="auto"/>
        <w:jc w:val="both"/>
        <w:rPr>
          <w:color w:val="000000" w:themeColor="text1"/>
          <w:sz w:val="24"/>
          <w:szCs w:val="24"/>
          <w:lang w:val="fr-FR"/>
        </w:rPr>
      </w:pPr>
      <w:r w:rsidRPr="00981449">
        <w:rPr>
          <w:color w:val="000000" w:themeColor="text1"/>
          <w:sz w:val="24"/>
          <w:szCs w:val="24"/>
          <w:lang w:val="fr-FR"/>
        </w:rPr>
        <w:t xml:space="preserve">Sống kí sinh bắt buộc, nhân lên nhờ bộ máy của tổng hợp của tế bào </w:t>
      </w:r>
    </w:p>
    <w:p w:rsidR="00AB142E" w:rsidRPr="00981449" w:rsidRDefault="00AB142E" w:rsidP="00AB142E">
      <w:pPr>
        <w:pStyle w:val="ListParagraph"/>
        <w:numPr>
          <w:ilvl w:val="0"/>
          <w:numId w:val="35"/>
        </w:numPr>
        <w:spacing w:after="0" w:line="240" w:lineRule="auto"/>
        <w:rPr>
          <w:color w:val="000000" w:themeColor="text1"/>
          <w:sz w:val="24"/>
          <w:szCs w:val="24"/>
        </w:rPr>
      </w:pPr>
      <w:r w:rsidRPr="00981449">
        <w:rPr>
          <w:color w:val="000000" w:themeColor="text1"/>
          <w:sz w:val="24"/>
          <w:szCs w:val="24"/>
          <w:lang w:val="fr-FR"/>
        </w:rPr>
        <w:t>Cả A, B và C</w:t>
      </w:r>
    </w:p>
    <w:p w:rsidR="00AB142E" w:rsidRPr="00981449" w:rsidRDefault="00AB142E" w:rsidP="00AB142E">
      <w:pPr>
        <w:shd w:val="clear" w:color="auto" w:fill="FFFFFF"/>
        <w:spacing w:after="0" w:line="240" w:lineRule="auto"/>
        <w:jc w:val="both"/>
        <w:rPr>
          <w:rFonts w:ascii="Times New Roman" w:eastAsia="Times New Roman" w:hAnsi="Times New Roman" w:cs="Times New Roman"/>
          <w:b/>
          <w:color w:val="000000" w:themeColor="text1"/>
          <w:sz w:val="24"/>
          <w:szCs w:val="24"/>
          <w:lang w:val="pl-PL"/>
        </w:rPr>
      </w:pPr>
      <w:r w:rsidRPr="00981449">
        <w:rPr>
          <w:rFonts w:ascii="Times New Roman" w:hAnsi="Times New Roman" w:cs="Times New Roman"/>
          <w:b/>
          <w:color w:val="000000" w:themeColor="text1"/>
          <w:sz w:val="24"/>
          <w:szCs w:val="24"/>
        </w:rPr>
        <w:t xml:space="preserve">Câu 2. </w:t>
      </w:r>
      <w:r w:rsidRPr="00981449">
        <w:rPr>
          <w:rFonts w:ascii="Times New Roman" w:eastAsia="Times New Roman" w:hAnsi="Times New Roman" w:cs="Times New Roman"/>
          <w:b/>
          <w:color w:val="000000" w:themeColor="text1"/>
          <w:sz w:val="24"/>
          <w:szCs w:val="24"/>
          <w:lang w:val="pl-PL"/>
        </w:rPr>
        <w:t xml:space="preserve">Biến đổi khí hậu làm bùng phát dịch bệnh truyền nhiễm nguy hiểm như: bệnh SARS, cúm A/H5N1, cúm A/H1N1, tay chân miệng, sốt xuất huyết, tả... </w:t>
      </w:r>
    </w:p>
    <w:p w:rsidR="00AB142E" w:rsidRPr="00981449" w:rsidRDefault="00AB142E" w:rsidP="00AB142E">
      <w:pPr>
        <w:pStyle w:val="ListParagraph"/>
        <w:numPr>
          <w:ilvl w:val="0"/>
          <w:numId w:val="36"/>
        </w:numPr>
        <w:shd w:val="clear" w:color="auto" w:fill="FFFFFF"/>
        <w:spacing w:after="0" w:line="240" w:lineRule="auto"/>
        <w:rPr>
          <w:color w:val="000000" w:themeColor="text1"/>
          <w:sz w:val="24"/>
          <w:szCs w:val="24"/>
          <w:lang w:val="pl-PL"/>
        </w:rPr>
      </w:pPr>
      <w:r w:rsidRPr="00981449">
        <w:rPr>
          <w:color w:val="000000" w:themeColor="text1"/>
          <w:sz w:val="24"/>
          <w:szCs w:val="24"/>
          <w:lang w:val="pl-PL"/>
        </w:rPr>
        <w:t xml:space="preserve">Đúng </w:t>
      </w:r>
      <w:r w:rsidRPr="00981449">
        <w:rPr>
          <w:color w:val="000000" w:themeColor="text1"/>
          <w:sz w:val="24"/>
          <w:szCs w:val="24"/>
          <w:lang w:val="pl-PL"/>
        </w:rPr>
        <w:tab/>
      </w:r>
      <w:r w:rsidRPr="00981449">
        <w:rPr>
          <w:color w:val="000000" w:themeColor="text1"/>
          <w:sz w:val="24"/>
          <w:szCs w:val="24"/>
          <w:lang w:val="pl-PL"/>
        </w:rPr>
        <w:tab/>
        <w:t>B. Sai</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 xml:space="preserve">Câu 3. Điều nào sau đây là </w:t>
      </w:r>
      <w:r w:rsidRPr="00981449">
        <w:rPr>
          <w:rFonts w:ascii="Times New Roman" w:hAnsi="Times New Roman" w:cs="Times New Roman"/>
          <w:b/>
          <w:i/>
          <w:color w:val="000000" w:themeColor="text1"/>
          <w:sz w:val="24"/>
          <w:szCs w:val="24"/>
        </w:rPr>
        <w:t>không đúng</w:t>
      </w:r>
      <w:r w:rsidRPr="00981449">
        <w:rPr>
          <w:rFonts w:ascii="Times New Roman" w:hAnsi="Times New Roman" w:cs="Times New Roman"/>
          <w:b/>
          <w:color w:val="000000" w:themeColor="text1"/>
          <w:sz w:val="24"/>
          <w:szCs w:val="24"/>
        </w:rPr>
        <w:t xml:space="preserve"> khi nói về con đường lây nhiễm virut HIV?</w:t>
      </w:r>
    </w:p>
    <w:p w:rsidR="00AB142E" w:rsidRPr="00981449" w:rsidRDefault="00AB142E" w:rsidP="00AB142E">
      <w:pPr>
        <w:pStyle w:val="ListParagraph"/>
        <w:numPr>
          <w:ilvl w:val="0"/>
          <w:numId w:val="37"/>
        </w:numPr>
        <w:spacing w:after="0" w:line="240" w:lineRule="auto"/>
        <w:rPr>
          <w:color w:val="000000" w:themeColor="text1"/>
          <w:sz w:val="24"/>
          <w:szCs w:val="24"/>
        </w:rPr>
      </w:pPr>
      <w:r w:rsidRPr="00981449">
        <w:rPr>
          <w:color w:val="000000" w:themeColor="text1"/>
          <w:sz w:val="24"/>
          <w:szCs w:val="24"/>
        </w:rPr>
        <w:t>Qua đường máu: truyền máu, tiêm chích ma túy, …</w:t>
      </w:r>
    </w:p>
    <w:p w:rsidR="00AB142E" w:rsidRPr="00981449" w:rsidRDefault="00AB142E" w:rsidP="00AB142E">
      <w:pPr>
        <w:pStyle w:val="ListParagraph"/>
        <w:numPr>
          <w:ilvl w:val="0"/>
          <w:numId w:val="37"/>
        </w:numPr>
        <w:spacing w:after="0" w:line="240" w:lineRule="auto"/>
        <w:rPr>
          <w:color w:val="000000" w:themeColor="text1"/>
          <w:sz w:val="24"/>
          <w:szCs w:val="24"/>
        </w:rPr>
      </w:pPr>
      <w:r w:rsidRPr="00981449">
        <w:rPr>
          <w:color w:val="000000" w:themeColor="text1"/>
          <w:sz w:val="24"/>
          <w:szCs w:val="24"/>
        </w:rPr>
        <w:t>Qua đường tình dục: quan hệ tình dục không an toàn</w:t>
      </w:r>
    </w:p>
    <w:p w:rsidR="00AB142E" w:rsidRPr="00981449" w:rsidRDefault="00AB142E" w:rsidP="00AB142E">
      <w:pPr>
        <w:pStyle w:val="ListParagraph"/>
        <w:numPr>
          <w:ilvl w:val="0"/>
          <w:numId w:val="37"/>
        </w:numPr>
        <w:spacing w:after="0" w:line="240" w:lineRule="auto"/>
        <w:rPr>
          <w:color w:val="000000" w:themeColor="text1"/>
          <w:sz w:val="24"/>
          <w:szCs w:val="24"/>
        </w:rPr>
      </w:pPr>
      <w:r w:rsidRPr="00981449">
        <w:rPr>
          <w:color w:val="000000" w:themeColor="text1"/>
          <w:sz w:val="24"/>
          <w:szCs w:val="24"/>
        </w:rPr>
        <w:t xml:space="preserve">Mẹ nhiễm HIV truyền cho con qua nhau thai, sữa mẹ </w:t>
      </w:r>
    </w:p>
    <w:p w:rsidR="00AB142E" w:rsidRPr="00981449" w:rsidRDefault="00AB142E" w:rsidP="00AB142E">
      <w:pPr>
        <w:pStyle w:val="ListParagraph"/>
        <w:numPr>
          <w:ilvl w:val="0"/>
          <w:numId w:val="37"/>
        </w:numPr>
        <w:spacing w:after="0" w:line="240" w:lineRule="auto"/>
        <w:rPr>
          <w:color w:val="000000" w:themeColor="text1"/>
          <w:sz w:val="24"/>
          <w:szCs w:val="24"/>
        </w:rPr>
      </w:pPr>
      <w:r w:rsidRPr="00981449">
        <w:rPr>
          <w:color w:val="000000" w:themeColor="text1"/>
          <w:sz w:val="24"/>
          <w:szCs w:val="24"/>
        </w:rPr>
        <w:t>Qua côn trùng đốt</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4. Chu trình nhân lên của virut gồm các giai đoạn sau:</w:t>
      </w:r>
    </w:p>
    <w:p w:rsidR="00AB142E" w:rsidRPr="00981449" w:rsidRDefault="00AB142E" w:rsidP="00AB142E">
      <w:pPr>
        <w:pStyle w:val="ListParagraph"/>
        <w:numPr>
          <w:ilvl w:val="0"/>
          <w:numId w:val="113"/>
        </w:numPr>
        <w:spacing w:after="0" w:line="240" w:lineRule="auto"/>
        <w:rPr>
          <w:color w:val="000000" w:themeColor="text1"/>
          <w:sz w:val="24"/>
          <w:szCs w:val="24"/>
        </w:rPr>
      </w:pPr>
      <w:r w:rsidRPr="00981449">
        <w:rPr>
          <w:color w:val="000000" w:themeColor="text1"/>
          <w:sz w:val="24"/>
          <w:szCs w:val="24"/>
        </w:rPr>
        <w:t>Sự hấp phụ =&gt; Xâm nhập =&gt; Lắp ráp =&gt; Sinh tổng hợp =&gt; Phóng thích</w:t>
      </w:r>
    </w:p>
    <w:p w:rsidR="00AB142E" w:rsidRPr="00981449" w:rsidRDefault="00AB142E" w:rsidP="00AB142E">
      <w:pPr>
        <w:pStyle w:val="ListParagraph"/>
        <w:numPr>
          <w:ilvl w:val="0"/>
          <w:numId w:val="113"/>
        </w:numPr>
        <w:spacing w:after="0" w:line="240" w:lineRule="auto"/>
        <w:rPr>
          <w:color w:val="000000" w:themeColor="text1"/>
          <w:sz w:val="24"/>
          <w:szCs w:val="24"/>
        </w:rPr>
      </w:pPr>
      <w:r w:rsidRPr="00981449">
        <w:rPr>
          <w:color w:val="000000" w:themeColor="text1"/>
          <w:sz w:val="24"/>
          <w:szCs w:val="24"/>
        </w:rPr>
        <w:t>Sự hấp phụ =&gt; Xâm nhập =&gt; Sinh tổng hợp =&gt; Lắp ráp =&gt; Phóng thích</w:t>
      </w:r>
    </w:p>
    <w:p w:rsidR="00AB142E" w:rsidRPr="00981449" w:rsidRDefault="00AB142E" w:rsidP="00AB142E">
      <w:pPr>
        <w:pStyle w:val="ListParagraph"/>
        <w:numPr>
          <w:ilvl w:val="0"/>
          <w:numId w:val="113"/>
        </w:numPr>
        <w:spacing w:after="0" w:line="240" w:lineRule="auto"/>
        <w:rPr>
          <w:color w:val="000000" w:themeColor="text1"/>
          <w:sz w:val="24"/>
          <w:szCs w:val="24"/>
        </w:rPr>
      </w:pPr>
      <w:r w:rsidRPr="00981449">
        <w:rPr>
          <w:color w:val="000000" w:themeColor="text1"/>
          <w:sz w:val="24"/>
          <w:szCs w:val="24"/>
        </w:rPr>
        <w:t>Sự hấp phụ =&gt; Lắp ráp =&gt; Xâm nhập =&gt; Sinh tổng hợp =&gt; Phóng thích</w:t>
      </w:r>
    </w:p>
    <w:p w:rsidR="00AB142E" w:rsidRPr="00981449" w:rsidRDefault="00AB142E" w:rsidP="00AB142E">
      <w:pPr>
        <w:pStyle w:val="ListParagraph"/>
        <w:numPr>
          <w:ilvl w:val="0"/>
          <w:numId w:val="113"/>
        </w:numPr>
        <w:spacing w:after="0" w:line="240" w:lineRule="auto"/>
        <w:rPr>
          <w:color w:val="000000" w:themeColor="text1"/>
          <w:sz w:val="24"/>
          <w:szCs w:val="24"/>
        </w:rPr>
      </w:pPr>
      <w:r w:rsidRPr="00981449">
        <w:rPr>
          <w:color w:val="000000" w:themeColor="text1"/>
          <w:sz w:val="24"/>
          <w:szCs w:val="24"/>
        </w:rPr>
        <w:t>Sự hấp phụ =&gt; Lắp ráp =&gt; Sinh tổng hợp =&gt; Xâm nhập =&gt; Phóng thích</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5. Biện pháp phòng tránh HIV/AIDS là:</w:t>
      </w:r>
    </w:p>
    <w:p w:rsidR="00AB142E" w:rsidRPr="00981449" w:rsidRDefault="00AB142E" w:rsidP="00AB142E">
      <w:pPr>
        <w:pStyle w:val="ListParagraph"/>
        <w:numPr>
          <w:ilvl w:val="0"/>
          <w:numId w:val="114"/>
        </w:numPr>
        <w:spacing w:after="0" w:line="240" w:lineRule="auto"/>
        <w:rPr>
          <w:color w:val="000000" w:themeColor="text1"/>
          <w:sz w:val="24"/>
          <w:szCs w:val="24"/>
        </w:rPr>
      </w:pPr>
      <w:r w:rsidRPr="00981449">
        <w:rPr>
          <w:color w:val="000000" w:themeColor="text1"/>
          <w:sz w:val="24"/>
          <w:szCs w:val="24"/>
        </w:rPr>
        <w:t>Sống lành mạnh, chung thủy 1 vợ 1 chồng</w:t>
      </w:r>
    </w:p>
    <w:p w:rsidR="00AB142E" w:rsidRPr="00981449" w:rsidRDefault="00AB142E" w:rsidP="00AB142E">
      <w:pPr>
        <w:pStyle w:val="ListParagraph"/>
        <w:numPr>
          <w:ilvl w:val="0"/>
          <w:numId w:val="114"/>
        </w:numPr>
        <w:spacing w:after="0" w:line="240" w:lineRule="auto"/>
        <w:rPr>
          <w:color w:val="000000" w:themeColor="text1"/>
          <w:sz w:val="24"/>
          <w:szCs w:val="24"/>
        </w:rPr>
      </w:pPr>
      <w:r w:rsidRPr="00981449">
        <w:rPr>
          <w:color w:val="000000" w:themeColor="text1"/>
          <w:sz w:val="24"/>
          <w:szCs w:val="24"/>
        </w:rPr>
        <w:t>Loại trừ tệ nạn xã hội</w:t>
      </w:r>
    </w:p>
    <w:p w:rsidR="00AB142E" w:rsidRPr="00981449" w:rsidRDefault="00AB142E" w:rsidP="00AB142E">
      <w:pPr>
        <w:pStyle w:val="ListParagraph"/>
        <w:numPr>
          <w:ilvl w:val="0"/>
          <w:numId w:val="114"/>
        </w:numPr>
        <w:spacing w:after="0" w:line="240" w:lineRule="auto"/>
        <w:rPr>
          <w:color w:val="000000" w:themeColor="text1"/>
          <w:sz w:val="24"/>
          <w:szCs w:val="24"/>
        </w:rPr>
      </w:pPr>
      <w:r w:rsidRPr="00981449">
        <w:rPr>
          <w:color w:val="000000" w:themeColor="text1"/>
          <w:sz w:val="24"/>
          <w:szCs w:val="24"/>
        </w:rPr>
        <w:t>Vệ sinh y tế theo quy trình nghiêm ngặt</w:t>
      </w:r>
    </w:p>
    <w:p w:rsidR="00AB142E" w:rsidRPr="00981449" w:rsidRDefault="00AB142E" w:rsidP="00AB142E">
      <w:pPr>
        <w:pStyle w:val="ListParagraph"/>
        <w:numPr>
          <w:ilvl w:val="0"/>
          <w:numId w:val="114"/>
        </w:numPr>
        <w:spacing w:after="0" w:line="240" w:lineRule="auto"/>
        <w:rPr>
          <w:color w:val="000000" w:themeColor="text1"/>
          <w:sz w:val="24"/>
          <w:szCs w:val="24"/>
        </w:rPr>
      </w:pPr>
      <w:r w:rsidRPr="00981449">
        <w:rPr>
          <w:color w:val="000000" w:themeColor="text1"/>
          <w:sz w:val="24"/>
          <w:szCs w:val="24"/>
        </w:rPr>
        <w:t>Cả, A, B và C</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6. Điền từ Đúng hoặc Sai vào ô trống để trả lời các câu sau:</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53"/>
        <w:gridCol w:w="7203"/>
        <w:gridCol w:w="1248"/>
      </w:tblGrid>
      <w:tr w:rsidR="00AB142E" w:rsidRPr="00F05E80" w:rsidTr="00AB142E">
        <w:trPr>
          <w:jc w:val="center"/>
        </w:trPr>
        <w:tc>
          <w:tcPr>
            <w:tcW w:w="307" w:type="pct"/>
            <w:shd w:val="clear" w:color="auto" w:fill="FFFF00"/>
          </w:tcPr>
          <w:p w:rsidR="00AB142E" w:rsidRPr="00981449" w:rsidRDefault="00AB142E" w:rsidP="00AB142E">
            <w:pPr>
              <w:spacing w:after="0" w:line="240" w:lineRule="auto"/>
              <w:jc w:val="center"/>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lastRenderedPageBreak/>
              <w:t>Stt</w:t>
            </w:r>
          </w:p>
        </w:tc>
        <w:tc>
          <w:tcPr>
            <w:tcW w:w="4000" w:type="pct"/>
            <w:shd w:val="clear" w:color="auto" w:fill="FFFF00"/>
          </w:tcPr>
          <w:p w:rsidR="00AB142E" w:rsidRPr="00981449" w:rsidRDefault="00AB142E" w:rsidP="00AB142E">
            <w:pPr>
              <w:spacing w:after="0" w:line="240" w:lineRule="auto"/>
              <w:jc w:val="center"/>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Nội dung</w:t>
            </w:r>
          </w:p>
        </w:tc>
        <w:tc>
          <w:tcPr>
            <w:tcW w:w="693" w:type="pct"/>
            <w:shd w:val="clear" w:color="auto" w:fill="FFFF00"/>
          </w:tcPr>
          <w:p w:rsidR="00AB142E" w:rsidRPr="00981449" w:rsidRDefault="00AB142E" w:rsidP="00AB142E">
            <w:pPr>
              <w:spacing w:after="0" w:line="240" w:lineRule="auto"/>
              <w:jc w:val="center"/>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Đúng /Sai</w:t>
            </w:r>
          </w:p>
        </w:tc>
      </w:tr>
      <w:tr w:rsidR="00AB142E" w:rsidRPr="00F05E80" w:rsidTr="00AB142E">
        <w:trPr>
          <w:jc w:val="center"/>
        </w:trPr>
        <w:tc>
          <w:tcPr>
            <w:tcW w:w="307" w:type="pct"/>
          </w:tcPr>
          <w:p w:rsidR="00AB142E" w:rsidRPr="00981449" w:rsidRDefault="00AB142E" w:rsidP="00AB142E">
            <w:pPr>
              <w:pStyle w:val="ListParagraph"/>
              <w:numPr>
                <w:ilvl w:val="0"/>
                <w:numId w:val="116"/>
              </w:numPr>
              <w:spacing w:after="0" w:line="240" w:lineRule="auto"/>
              <w:jc w:val="center"/>
              <w:rPr>
                <w:color w:val="000000" w:themeColor="text1"/>
                <w:sz w:val="24"/>
                <w:szCs w:val="24"/>
              </w:rPr>
            </w:pPr>
          </w:p>
        </w:tc>
        <w:tc>
          <w:tcPr>
            <w:tcW w:w="4000" w:type="pct"/>
          </w:tcPr>
          <w:p w:rsidR="00AB142E" w:rsidRPr="00981449" w:rsidRDefault="00AB142E" w:rsidP="00AB142E">
            <w:pPr>
              <w:spacing w:before="100" w:beforeAutospacing="1" w:after="0" w:afterAutospacing="1"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Chọn giống cây sạch bệnh, vệ sinh đồng ruộng và tiêu diệt vật trung gian truyền bệnh để tránh virut gây bệnh.</w:t>
            </w:r>
          </w:p>
        </w:tc>
        <w:tc>
          <w:tcPr>
            <w:tcW w:w="693" w:type="pct"/>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307" w:type="pct"/>
          </w:tcPr>
          <w:p w:rsidR="00AB142E" w:rsidRPr="00981449" w:rsidRDefault="00AB142E" w:rsidP="00AB142E">
            <w:pPr>
              <w:pStyle w:val="ListParagraph"/>
              <w:numPr>
                <w:ilvl w:val="0"/>
                <w:numId w:val="116"/>
              </w:numPr>
              <w:spacing w:after="0" w:line="240" w:lineRule="auto"/>
              <w:jc w:val="center"/>
              <w:rPr>
                <w:color w:val="000000" w:themeColor="text1"/>
                <w:sz w:val="24"/>
                <w:szCs w:val="24"/>
              </w:rPr>
            </w:pPr>
          </w:p>
        </w:tc>
        <w:tc>
          <w:tcPr>
            <w:tcW w:w="4000" w:type="pct"/>
          </w:tcPr>
          <w:p w:rsidR="00AB142E" w:rsidRPr="00981449" w:rsidRDefault="00AB142E" w:rsidP="00AB142E">
            <w:pPr>
              <w:spacing w:before="100" w:beforeAutospacing="1" w:after="0" w:afterAutospacing="1"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Đến nay, người ta đã phát hiện được khoảng 1000 loại virut gây bệnh thực vật</w:t>
            </w:r>
          </w:p>
        </w:tc>
        <w:tc>
          <w:tcPr>
            <w:tcW w:w="693" w:type="pct"/>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307" w:type="pct"/>
          </w:tcPr>
          <w:p w:rsidR="00AB142E" w:rsidRPr="00981449" w:rsidRDefault="00AB142E" w:rsidP="00AB142E">
            <w:pPr>
              <w:pStyle w:val="ListParagraph"/>
              <w:numPr>
                <w:ilvl w:val="0"/>
                <w:numId w:val="116"/>
              </w:numPr>
              <w:spacing w:after="0" w:line="240" w:lineRule="auto"/>
              <w:jc w:val="center"/>
              <w:rPr>
                <w:color w:val="000000" w:themeColor="text1"/>
                <w:sz w:val="24"/>
                <w:szCs w:val="24"/>
              </w:rPr>
            </w:pPr>
          </w:p>
        </w:tc>
        <w:tc>
          <w:tcPr>
            <w:tcW w:w="4000" w:type="pct"/>
          </w:tcPr>
          <w:p w:rsidR="00AB142E" w:rsidRPr="00981449" w:rsidRDefault="00AB142E" w:rsidP="00AB142E">
            <w:pPr>
              <w:spacing w:before="100" w:beforeAutospacing="1" w:after="0" w:afterAutospacing="1"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Có nhiều loại thuốc chống bệnh virut thực vật, khi sử dụng cần chọn đúng thuốc trị đúng bệnh</w:t>
            </w:r>
          </w:p>
        </w:tc>
        <w:tc>
          <w:tcPr>
            <w:tcW w:w="693" w:type="pct"/>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307" w:type="pct"/>
          </w:tcPr>
          <w:p w:rsidR="00AB142E" w:rsidRPr="00981449" w:rsidRDefault="00AB142E" w:rsidP="00AB142E">
            <w:pPr>
              <w:pStyle w:val="ListParagraph"/>
              <w:numPr>
                <w:ilvl w:val="0"/>
                <w:numId w:val="116"/>
              </w:numPr>
              <w:spacing w:after="0" w:line="240" w:lineRule="auto"/>
              <w:jc w:val="center"/>
              <w:rPr>
                <w:color w:val="000000" w:themeColor="text1"/>
                <w:sz w:val="24"/>
                <w:szCs w:val="24"/>
              </w:rPr>
            </w:pPr>
          </w:p>
        </w:tc>
        <w:tc>
          <w:tcPr>
            <w:tcW w:w="4000" w:type="pct"/>
          </w:tcPr>
          <w:p w:rsidR="00AB142E" w:rsidRPr="00981449" w:rsidRDefault="00AB142E" w:rsidP="00AB142E">
            <w:pPr>
              <w:spacing w:before="100" w:beforeAutospacing="1" w:after="0" w:afterAutospacing="1"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Trong cây kí chủ, virut di chuyển từ tế bào này sang tế bào khác qua cầu sinh chất và cứ thế nhân rộng ra.</w:t>
            </w:r>
          </w:p>
        </w:tc>
        <w:tc>
          <w:tcPr>
            <w:tcW w:w="693" w:type="pct"/>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bl>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7. Điều nào sau đây là đúng khi nói về virut kí sinh ở vi sinh vật</w:t>
      </w:r>
    </w:p>
    <w:p w:rsidR="00AB142E" w:rsidRPr="00981449" w:rsidRDefault="00AB142E" w:rsidP="00AB142E">
      <w:pPr>
        <w:pStyle w:val="ListParagraph"/>
        <w:numPr>
          <w:ilvl w:val="0"/>
          <w:numId w:val="39"/>
        </w:numPr>
        <w:spacing w:after="0" w:line="240" w:lineRule="auto"/>
        <w:rPr>
          <w:color w:val="000000" w:themeColor="text1"/>
          <w:sz w:val="24"/>
          <w:szCs w:val="24"/>
        </w:rPr>
      </w:pPr>
      <w:r w:rsidRPr="00981449">
        <w:rPr>
          <w:color w:val="000000" w:themeColor="text1"/>
          <w:sz w:val="24"/>
          <w:szCs w:val="24"/>
        </w:rPr>
        <w:t>Virut kí sinh ở hầu hết vi sinh vật nhân sơ hoặc vi sinh vật nhân chuẩn</w:t>
      </w:r>
    </w:p>
    <w:p w:rsidR="00AB142E" w:rsidRPr="00981449" w:rsidRDefault="00AB142E" w:rsidP="00AB142E">
      <w:pPr>
        <w:pStyle w:val="ListParagraph"/>
        <w:numPr>
          <w:ilvl w:val="0"/>
          <w:numId w:val="39"/>
        </w:numPr>
        <w:spacing w:after="0" w:line="240" w:lineRule="auto"/>
        <w:rPr>
          <w:color w:val="000000" w:themeColor="text1"/>
          <w:sz w:val="24"/>
          <w:szCs w:val="24"/>
        </w:rPr>
      </w:pPr>
      <w:r w:rsidRPr="00981449">
        <w:rPr>
          <w:color w:val="000000" w:themeColor="text1"/>
          <w:sz w:val="24"/>
          <w:szCs w:val="24"/>
        </w:rPr>
        <w:t>Virut gây thiệt hại cho ngành công nghiệp vi sinh (sản xuất thuốc kháng sinh, thuốc trừ sâu sinh học…)</w:t>
      </w:r>
    </w:p>
    <w:p w:rsidR="00AB142E" w:rsidRPr="00981449" w:rsidRDefault="00AB142E" w:rsidP="00AB142E">
      <w:pPr>
        <w:pStyle w:val="ListParagraph"/>
        <w:numPr>
          <w:ilvl w:val="0"/>
          <w:numId w:val="39"/>
        </w:numPr>
        <w:spacing w:after="0" w:line="240" w:lineRule="auto"/>
        <w:rPr>
          <w:color w:val="000000" w:themeColor="text1"/>
          <w:sz w:val="24"/>
          <w:szCs w:val="24"/>
        </w:rPr>
      </w:pPr>
      <w:r w:rsidRPr="00981449">
        <w:rPr>
          <w:color w:val="000000" w:themeColor="text1"/>
          <w:sz w:val="24"/>
          <w:szCs w:val="24"/>
        </w:rPr>
        <w:t>Phần lớn virut kí sinh ở thực vật là do những hoạt động của con người</w:t>
      </w:r>
    </w:p>
    <w:p w:rsidR="00AB142E" w:rsidRPr="00981449" w:rsidRDefault="00AB142E" w:rsidP="00AB142E">
      <w:pPr>
        <w:pStyle w:val="ListParagraph"/>
        <w:numPr>
          <w:ilvl w:val="0"/>
          <w:numId w:val="39"/>
        </w:numPr>
        <w:spacing w:after="0" w:line="240" w:lineRule="auto"/>
        <w:rPr>
          <w:color w:val="000000" w:themeColor="text1"/>
          <w:sz w:val="24"/>
          <w:szCs w:val="24"/>
        </w:rPr>
      </w:pPr>
      <w:r w:rsidRPr="00981449">
        <w:rPr>
          <w:color w:val="000000" w:themeColor="text1"/>
          <w:sz w:val="24"/>
          <w:szCs w:val="24"/>
        </w:rPr>
        <w:t>Cả A và B</w:t>
      </w:r>
    </w:p>
    <w:p w:rsidR="00AB142E" w:rsidRPr="00981449" w:rsidRDefault="00AB142E" w:rsidP="00AB142E">
      <w:pPr>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br w:type="page"/>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lastRenderedPageBreak/>
        <w:t>Câu 8. Tính ưu việt của thuốc trừ sâu từ virut là</w:t>
      </w:r>
    </w:p>
    <w:p w:rsidR="00AB142E" w:rsidRPr="00981449" w:rsidRDefault="00AB142E" w:rsidP="00AB142E">
      <w:pPr>
        <w:pStyle w:val="ListParagraph"/>
        <w:numPr>
          <w:ilvl w:val="0"/>
          <w:numId w:val="40"/>
        </w:numPr>
        <w:spacing w:after="0" w:line="240" w:lineRule="auto"/>
        <w:rPr>
          <w:color w:val="000000" w:themeColor="text1"/>
          <w:sz w:val="24"/>
          <w:szCs w:val="24"/>
        </w:rPr>
      </w:pPr>
      <w:r w:rsidRPr="00981449">
        <w:rPr>
          <w:color w:val="000000" w:themeColor="text1"/>
          <w:sz w:val="24"/>
          <w:szCs w:val="24"/>
        </w:rPr>
        <w:t>Tính đặc hiệu cao, không gây ngộ độc cho người, động vật và công trùng có ích</w:t>
      </w:r>
    </w:p>
    <w:p w:rsidR="00AB142E" w:rsidRPr="00981449" w:rsidRDefault="00AB142E" w:rsidP="00AB142E">
      <w:pPr>
        <w:pStyle w:val="ListParagraph"/>
        <w:numPr>
          <w:ilvl w:val="0"/>
          <w:numId w:val="40"/>
        </w:numPr>
        <w:spacing w:after="0" w:line="240" w:lineRule="auto"/>
        <w:rPr>
          <w:color w:val="000000" w:themeColor="text1"/>
          <w:sz w:val="24"/>
          <w:szCs w:val="24"/>
        </w:rPr>
      </w:pPr>
      <w:r w:rsidRPr="00981449">
        <w:rPr>
          <w:color w:val="000000" w:themeColor="text1"/>
          <w:sz w:val="24"/>
          <w:szCs w:val="24"/>
        </w:rPr>
        <w:t xml:space="preserve">Không gây ô nhiễm môi trường như thuốc trừ sâu hóa học </w:t>
      </w:r>
    </w:p>
    <w:p w:rsidR="00AB142E" w:rsidRPr="00981449" w:rsidRDefault="00AB142E" w:rsidP="00AB142E">
      <w:pPr>
        <w:pStyle w:val="ListParagraph"/>
        <w:numPr>
          <w:ilvl w:val="0"/>
          <w:numId w:val="40"/>
        </w:numPr>
        <w:spacing w:after="0" w:line="240" w:lineRule="auto"/>
        <w:rPr>
          <w:color w:val="000000" w:themeColor="text1"/>
          <w:sz w:val="24"/>
          <w:szCs w:val="24"/>
        </w:rPr>
      </w:pPr>
      <w:r w:rsidRPr="00981449">
        <w:rPr>
          <w:color w:val="000000" w:themeColor="text1"/>
          <w:sz w:val="24"/>
          <w:szCs w:val="24"/>
        </w:rPr>
        <w:t xml:space="preserve">Dễ sản xuất, hiệu quả trừ sâu cao, giá thành hạ </w:t>
      </w:r>
    </w:p>
    <w:p w:rsidR="00AB142E" w:rsidRPr="00981449" w:rsidRDefault="00AB142E" w:rsidP="00AB142E">
      <w:pPr>
        <w:pStyle w:val="ListParagraph"/>
        <w:numPr>
          <w:ilvl w:val="0"/>
          <w:numId w:val="40"/>
        </w:numPr>
        <w:spacing w:after="0" w:line="240" w:lineRule="auto"/>
        <w:rPr>
          <w:color w:val="000000" w:themeColor="text1"/>
          <w:sz w:val="24"/>
          <w:szCs w:val="24"/>
        </w:rPr>
      </w:pPr>
      <w:r w:rsidRPr="00981449">
        <w:rPr>
          <w:color w:val="000000" w:themeColor="text1"/>
          <w:sz w:val="24"/>
          <w:szCs w:val="24"/>
        </w:rPr>
        <w:t xml:space="preserve">Cả A, B và C </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9. Các điều kiện gây bệnh truyền nhiễm là</w:t>
      </w:r>
    </w:p>
    <w:p w:rsidR="00AB142E" w:rsidRPr="00981449" w:rsidRDefault="00AB142E" w:rsidP="00AB142E">
      <w:pPr>
        <w:pStyle w:val="ListParagraph"/>
        <w:numPr>
          <w:ilvl w:val="0"/>
          <w:numId w:val="115"/>
        </w:numPr>
        <w:spacing w:after="0" w:line="240" w:lineRule="auto"/>
        <w:rPr>
          <w:color w:val="000000" w:themeColor="text1"/>
          <w:sz w:val="24"/>
          <w:szCs w:val="24"/>
        </w:rPr>
      </w:pPr>
      <w:r w:rsidRPr="00981449">
        <w:rPr>
          <w:color w:val="000000" w:themeColor="text1"/>
          <w:sz w:val="24"/>
          <w:szCs w:val="24"/>
        </w:rPr>
        <w:t>Có độc lực (khả năng gây bệnh)</w:t>
      </w:r>
    </w:p>
    <w:p w:rsidR="00AB142E" w:rsidRPr="00981449" w:rsidRDefault="00AB142E" w:rsidP="00AB142E">
      <w:pPr>
        <w:pStyle w:val="ListParagraph"/>
        <w:numPr>
          <w:ilvl w:val="0"/>
          <w:numId w:val="115"/>
        </w:numPr>
        <w:spacing w:after="0" w:line="240" w:lineRule="auto"/>
        <w:rPr>
          <w:color w:val="000000" w:themeColor="text1"/>
          <w:sz w:val="24"/>
          <w:szCs w:val="24"/>
        </w:rPr>
      </w:pPr>
      <w:r w:rsidRPr="00981449">
        <w:rPr>
          <w:color w:val="000000" w:themeColor="text1"/>
          <w:sz w:val="24"/>
          <w:szCs w:val="24"/>
        </w:rPr>
        <w:t>Số lượng nhiễm đủ lớn</w:t>
      </w:r>
    </w:p>
    <w:p w:rsidR="00AB142E" w:rsidRPr="00981449" w:rsidRDefault="00AB142E" w:rsidP="00AB142E">
      <w:pPr>
        <w:pStyle w:val="ListParagraph"/>
        <w:numPr>
          <w:ilvl w:val="0"/>
          <w:numId w:val="115"/>
        </w:numPr>
        <w:spacing w:after="0" w:line="240" w:lineRule="auto"/>
        <w:rPr>
          <w:color w:val="000000" w:themeColor="text1"/>
          <w:sz w:val="24"/>
          <w:szCs w:val="24"/>
        </w:rPr>
      </w:pPr>
      <w:r w:rsidRPr="00981449">
        <w:rPr>
          <w:color w:val="000000" w:themeColor="text1"/>
          <w:sz w:val="24"/>
          <w:szCs w:val="24"/>
        </w:rPr>
        <w:t>Con đường xâm nhập thích hợp</w:t>
      </w:r>
    </w:p>
    <w:p w:rsidR="00AB142E" w:rsidRPr="00981449" w:rsidRDefault="00AB142E" w:rsidP="00AB142E">
      <w:pPr>
        <w:pStyle w:val="ListParagraph"/>
        <w:numPr>
          <w:ilvl w:val="0"/>
          <w:numId w:val="115"/>
        </w:numPr>
        <w:spacing w:after="0" w:line="240" w:lineRule="auto"/>
        <w:rPr>
          <w:color w:val="000000" w:themeColor="text1"/>
          <w:sz w:val="24"/>
          <w:szCs w:val="24"/>
        </w:rPr>
      </w:pPr>
      <w:r w:rsidRPr="00981449">
        <w:rPr>
          <w:color w:val="000000" w:themeColor="text1"/>
          <w:sz w:val="24"/>
          <w:szCs w:val="24"/>
        </w:rPr>
        <w:t xml:space="preserve">Cả A, B và C </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10. Ghép các ý ở cột A với các ý ở cột B cho phù hợp</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26"/>
        <w:gridCol w:w="5878"/>
      </w:tblGrid>
      <w:tr w:rsidR="00AB142E" w:rsidRPr="00F05E80" w:rsidTr="00AB142E">
        <w:tc>
          <w:tcPr>
            <w:tcW w:w="1736" w:type="pct"/>
          </w:tcPr>
          <w:p w:rsidR="00AB142E" w:rsidRPr="00981449" w:rsidRDefault="00AB142E" w:rsidP="00AB142E">
            <w:pPr>
              <w:spacing w:after="0" w:line="24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Cột A</w:t>
            </w:r>
          </w:p>
        </w:tc>
        <w:tc>
          <w:tcPr>
            <w:tcW w:w="3264" w:type="pct"/>
          </w:tcPr>
          <w:p w:rsidR="00AB142E" w:rsidRPr="00981449" w:rsidRDefault="00AB142E" w:rsidP="00AB142E">
            <w:pPr>
              <w:spacing w:after="0" w:line="240" w:lineRule="auto"/>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Cột B</w:t>
            </w:r>
          </w:p>
        </w:tc>
      </w:tr>
      <w:tr w:rsidR="00AB142E" w:rsidRPr="00F05E80" w:rsidTr="00AB142E">
        <w:tc>
          <w:tcPr>
            <w:tcW w:w="1736" w:type="pct"/>
          </w:tcPr>
          <w:p w:rsidR="00AB142E" w:rsidRPr="00981449" w:rsidRDefault="00AB142E" w:rsidP="00AB142E">
            <w:p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1. Miễn dịch</w:t>
            </w:r>
          </w:p>
        </w:tc>
        <w:tc>
          <w:tcPr>
            <w:tcW w:w="3264" w:type="pct"/>
          </w:tcPr>
          <w:p w:rsidR="00AB142E" w:rsidRPr="00981449" w:rsidRDefault="00AB142E" w:rsidP="00AB142E">
            <w:pPr>
              <w:spacing w:before="100" w:beforeAutospacing="1" w:after="0" w:afterAutospacing="1"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a. là miễn dịch sản xuất ra kháng thể</w:t>
            </w:r>
          </w:p>
        </w:tc>
      </w:tr>
      <w:tr w:rsidR="00AB142E" w:rsidRPr="00F05E80" w:rsidTr="00AB142E">
        <w:tc>
          <w:tcPr>
            <w:tcW w:w="1736" w:type="pct"/>
          </w:tcPr>
          <w:p w:rsidR="00AB142E" w:rsidRPr="00981449" w:rsidRDefault="00AB142E" w:rsidP="00AB142E">
            <w:p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2. Miễn dịch không đặc hiệu</w:t>
            </w:r>
          </w:p>
        </w:tc>
        <w:tc>
          <w:tcPr>
            <w:tcW w:w="3264" w:type="pct"/>
          </w:tcPr>
          <w:p w:rsidR="00AB142E" w:rsidRPr="00981449" w:rsidRDefault="00AB142E" w:rsidP="00AB142E">
            <w:pPr>
              <w:spacing w:before="100" w:beforeAutospacing="1" w:after="0" w:afterAutospacing="1"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b. là khả năng của cơ thể chống lại tác nhân gây bệnh</w:t>
            </w:r>
          </w:p>
        </w:tc>
      </w:tr>
      <w:tr w:rsidR="00AB142E" w:rsidRPr="00F05E80" w:rsidTr="00AB142E">
        <w:tc>
          <w:tcPr>
            <w:tcW w:w="1736" w:type="pct"/>
          </w:tcPr>
          <w:p w:rsidR="00AB142E" w:rsidRPr="00981449" w:rsidRDefault="00AB142E" w:rsidP="00AB142E">
            <w:p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 Miễn dịch thể dịch</w:t>
            </w:r>
          </w:p>
        </w:tc>
        <w:tc>
          <w:tcPr>
            <w:tcW w:w="3264" w:type="pct"/>
          </w:tcPr>
          <w:p w:rsidR="00AB142E" w:rsidRPr="00981449" w:rsidRDefault="00AB142E" w:rsidP="00AB142E">
            <w:pPr>
              <w:spacing w:before="100" w:beforeAutospacing="1" w:after="0" w:afterAutospacing="1"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 là miễn dịch có sự tham gia của của các tế bào T độc</w:t>
            </w:r>
          </w:p>
        </w:tc>
      </w:tr>
      <w:tr w:rsidR="00AB142E" w:rsidRPr="00F05E80" w:rsidTr="00AB142E">
        <w:tc>
          <w:tcPr>
            <w:tcW w:w="1736" w:type="pct"/>
          </w:tcPr>
          <w:p w:rsidR="00AB142E" w:rsidRPr="00981449" w:rsidRDefault="00AB142E" w:rsidP="00AB142E">
            <w:p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4. Miễn dịch tế bào</w:t>
            </w:r>
          </w:p>
        </w:tc>
        <w:tc>
          <w:tcPr>
            <w:tcW w:w="3264" w:type="pct"/>
          </w:tcPr>
          <w:p w:rsidR="00AB142E" w:rsidRPr="00981449" w:rsidRDefault="00AB142E" w:rsidP="00AB142E">
            <w:pPr>
              <w:spacing w:before="100" w:beforeAutospacing="1" w:after="0" w:afterAutospacing="1"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d. là miễn dịch tự nhiên mang tính bẩm sinh</w:t>
            </w:r>
          </w:p>
        </w:tc>
      </w:tr>
    </w:tbl>
    <w:p w:rsidR="00AB142E" w:rsidRPr="00981449" w:rsidRDefault="00AB142E" w:rsidP="00AB142E">
      <w:pPr>
        <w:spacing w:after="0" w:line="240" w:lineRule="auto"/>
        <w:ind w:firstLine="360"/>
        <w:rPr>
          <w:rFonts w:ascii="Times New Roman" w:hAnsi="Times New Roman" w:cs="Times New Roman"/>
          <w:color w:val="000000" w:themeColor="text1"/>
          <w:sz w:val="24"/>
          <w:szCs w:val="24"/>
        </w:rPr>
      </w:pPr>
      <w:r w:rsidRPr="00981449">
        <w:rPr>
          <w:rFonts w:ascii="Times New Roman" w:hAnsi="Times New Roman" w:cs="Times New Roman"/>
          <w:b/>
          <w:i/>
          <w:color w:val="000000" w:themeColor="text1"/>
          <w:sz w:val="24"/>
          <w:szCs w:val="24"/>
        </w:rPr>
        <w:t>Trả lời:</w:t>
      </w:r>
      <w:r w:rsidRPr="00981449">
        <w:rPr>
          <w:rFonts w:ascii="Times New Roman" w:hAnsi="Times New Roman" w:cs="Times New Roman"/>
          <w:color w:val="000000" w:themeColor="text1"/>
          <w:sz w:val="24"/>
          <w:szCs w:val="24"/>
        </w:rPr>
        <w:t xml:space="preserve"> 1 -  …….    ; 2 - ……      ; 3 - …….      ; 4 - ……  </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Phần 2. Tự luận</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Câu 1.</w:t>
      </w:r>
      <w:r w:rsidRPr="00981449">
        <w:rPr>
          <w:rFonts w:ascii="Times New Roman" w:hAnsi="Times New Roman" w:cs="Times New Roman"/>
          <w:color w:val="000000" w:themeColor="text1"/>
          <w:sz w:val="24"/>
          <w:szCs w:val="24"/>
        </w:rPr>
        <w:t xml:space="preserve"> </w:t>
      </w:r>
      <w:r w:rsidRPr="00981449">
        <w:rPr>
          <w:rFonts w:ascii="Times New Roman" w:hAnsi="Times New Roman" w:cs="Times New Roman"/>
          <w:color w:val="000000" w:themeColor="text1"/>
          <w:sz w:val="24"/>
          <w:szCs w:val="24"/>
          <w:lang w:val="fr-FR"/>
        </w:rPr>
        <w:t>Điều kiện khí hậu có ảnh hưởng như thế nào đến quá trình nhân lên của virut trong tế bào vật chủ ? Những loại dịch bệnh nào gia tăng do biến đổi khí hậu? Để phòng chống dịch bệnh nói trên, chúng ta cần phải làm gì?</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MÃ ĐỀ 10.4B</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 xml:space="preserve">Phần 1. Trắc nghiệm khách quan </w:t>
      </w:r>
      <w:r w:rsidRPr="00981449">
        <w:rPr>
          <w:rFonts w:ascii="Times New Roman" w:hAnsi="Times New Roman" w:cs="Times New Roman"/>
          <w:color w:val="000000" w:themeColor="text1"/>
          <w:sz w:val="24"/>
          <w:szCs w:val="24"/>
        </w:rPr>
        <w:t>(giống như mã đề 10.4A, chỉ đảo thứ tự câu và phương án trả lời)</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Phần 2. Tự luận</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Câu 1.</w:t>
      </w:r>
      <w:r w:rsidRPr="00981449">
        <w:rPr>
          <w:rFonts w:ascii="Times New Roman" w:hAnsi="Times New Roman" w:cs="Times New Roman"/>
          <w:color w:val="000000" w:themeColor="text1"/>
          <w:sz w:val="24"/>
          <w:szCs w:val="24"/>
        </w:rPr>
        <w:t xml:space="preserve"> Nêu những ứng dụng của virut trong thực tiễn. Việc ứng dụng virut trong thực tiễn có ý nghĩa như thế nào đối với con người trong cuộc chiến ứng phó với biến đổi khí hậu?</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MÃ ĐỀ 10.4C</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 xml:space="preserve">Phần 1. Trắc nghiệm khách quan </w:t>
      </w:r>
      <w:r w:rsidRPr="00981449">
        <w:rPr>
          <w:rFonts w:ascii="Times New Roman" w:hAnsi="Times New Roman" w:cs="Times New Roman"/>
          <w:color w:val="000000" w:themeColor="text1"/>
          <w:sz w:val="24"/>
          <w:szCs w:val="24"/>
        </w:rPr>
        <w:t>(giống như mã đề 10.4A, chỉ đảo thứ tự câu và phương án trả lời)</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Phần 2. Tự luận</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Câu 1.</w:t>
      </w:r>
      <w:r w:rsidRPr="00981449">
        <w:rPr>
          <w:rFonts w:ascii="Times New Roman" w:hAnsi="Times New Roman" w:cs="Times New Roman"/>
          <w:color w:val="000000" w:themeColor="text1"/>
          <w:sz w:val="24"/>
          <w:szCs w:val="24"/>
        </w:rPr>
        <w:t xml:space="preserve"> Cần có biện pháp gì để phòng chống bệnh sốt do vật trung gian là muỗi truyền (sốt rét, sốt xuất huyết, viêm não Nhật Bản)? Trong các bệnh trên, bệnh nào là bệnh do virut gây ra? </w:t>
      </w:r>
      <w:r w:rsidRPr="00981449">
        <w:rPr>
          <w:rFonts w:ascii="Times New Roman" w:hAnsi="Times New Roman" w:cs="Times New Roman"/>
          <w:color w:val="000000" w:themeColor="text1"/>
          <w:sz w:val="24"/>
          <w:szCs w:val="24"/>
          <w:lang w:val="vi-VN"/>
        </w:rPr>
        <w:t>Nêu những biểu hiện của sự nóng lên toàn cầu và tác động của nó đối với vi sinh vật?</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MÃ ĐỀ 10.4D</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 xml:space="preserve">Phần 1. Trắc nghiệm khách quan </w:t>
      </w:r>
      <w:r w:rsidRPr="00981449">
        <w:rPr>
          <w:rFonts w:ascii="Times New Roman" w:hAnsi="Times New Roman" w:cs="Times New Roman"/>
          <w:color w:val="000000" w:themeColor="text1"/>
          <w:sz w:val="24"/>
          <w:szCs w:val="24"/>
        </w:rPr>
        <w:t>(giống như mã đề 10.4A, chỉ đảo thứ tự câu và phương án trả lời)</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Phần 2. Tự luận</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Câu 1.</w:t>
      </w:r>
      <w:r w:rsidRPr="00981449">
        <w:rPr>
          <w:rFonts w:ascii="Times New Roman" w:hAnsi="Times New Roman" w:cs="Times New Roman"/>
          <w:color w:val="000000" w:themeColor="text1"/>
          <w:sz w:val="24"/>
          <w:szCs w:val="24"/>
        </w:rPr>
        <w:t xml:space="preserve"> Bệnh truyền nhiễm có mối liên quan gì với biến đổi khí hậu? Để phòng, chống bệnh truyền nhiễm do biến đổi khí hậu, chúng ta cần phải làm gì?</w:t>
      </w:r>
    </w:p>
    <w:p w:rsidR="00AB142E" w:rsidRPr="00981449" w:rsidRDefault="00AB142E" w:rsidP="00AB142E">
      <w:pPr>
        <w:spacing w:after="0" w:line="240" w:lineRule="auto"/>
        <w:jc w:val="center"/>
        <w:rPr>
          <w:rFonts w:ascii="Times New Roman" w:hAnsi="Times New Roman" w:cs="Times New Roman"/>
          <w:b/>
          <w:color w:val="000000" w:themeColor="text1"/>
          <w:sz w:val="24"/>
          <w:szCs w:val="24"/>
        </w:rPr>
      </w:pPr>
    </w:p>
    <w:p w:rsidR="00AB142E" w:rsidRPr="00981449" w:rsidRDefault="00AB142E" w:rsidP="00AB142E">
      <w:pPr>
        <w:spacing w:after="0" w:line="240" w:lineRule="auto"/>
        <w:jc w:val="center"/>
        <w:rPr>
          <w:rFonts w:ascii="Times New Roman" w:hAnsi="Times New Roman" w:cs="Times New Roman"/>
          <w:b/>
          <w:color w:val="000000" w:themeColor="text1"/>
          <w:sz w:val="24"/>
          <w:szCs w:val="24"/>
        </w:rPr>
      </w:pPr>
    </w:p>
    <w:p w:rsidR="00AB142E" w:rsidRPr="00981449" w:rsidRDefault="00AB142E" w:rsidP="00AB142E">
      <w:pPr>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br w:type="page"/>
      </w:r>
    </w:p>
    <w:p w:rsidR="00AB142E" w:rsidRPr="00981449" w:rsidRDefault="00AB142E" w:rsidP="00AB142E">
      <w:pPr>
        <w:spacing w:after="0" w:line="240" w:lineRule="auto"/>
        <w:jc w:val="center"/>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lastRenderedPageBreak/>
        <w:t>ĐỀ KIỂM TRA SỐ 5 - SINH 10 (KT5)</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MÃ ĐỀ 10.5A</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 xml:space="preserve">Phần 1. Trắc nghiệm khách quan </w:t>
      </w:r>
    </w:p>
    <w:p w:rsidR="00AB142E" w:rsidRPr="00981449" w:rsidRDefault="00AB142E" w:rsidP="00AB142E">
      <w:pPr>
        <w:shd w:val="clear" w:color="auto" w:fill="FFFFFF"/>
        <w:spacing w:after="0" w:line="240" w:lineRule="auto"/>
        <w:jc w:val="both"/>
        <w:rPr>
          <w:rFonts w:ascii="Times New Roman" w:eastAsia="Times New Roman" w:hAnsi="Times New Roman" w:cs="Times New Roman"/>
          <w:b/>
          <w:color w:val="000000" w:themeColor="text1"/>
          <w:sz w:val="24"/>
          <w:szCs w:val="24"/>
          <w:lang w:val="pl-PL"/>
        </w:rPr>
      </w:pPr>
      <w:r w:rsidRPr="00981449">
        <w:rPr>
          <w:rFonts w:ascii="Times New Roman" w:hAnsi="Times New Roman" w:cs="Times New Roman"/>
          <w:b/>
          <w:color w:val="000000" w:themeColor="text1"/>
          <w:sz w:val="24"/>
          <w:szCs w:val="24"/>
        </w:rPr>
        <w:t>Câu 1. Nối cột A, B, C để phân biệt các kiểu h</w:t>
      </w:r>
      <w:r w:rsidRPr="00981449">
        <w:rPr>
          <w:rFonts w:ascii="Times New Roman" w:eastAsia="Times New Roman" w:hAnsi="Times New Roman" w:cs="Times New Roman"/>
          <w:b/>
          <w:color w:val="000000" w:themeColor="text1"/>
          <w:sz w:val="24"/>
          <w:szCs w:val="24"/>
          <w:lang w:val="pl-PL"/>
        </w:rPr>
        <w:t>ô hấp và lên men ở vi sinh vật:</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8"/>
        <w:gridCol w:w="2463"/>
        <w:gridCol w:w="4273"/>
      </w:tblGrid>
      <w:tr w:rsidR="00AB142E" w:rsidRPr="00F05E80" w:rsidTr="00AB142E">
        <w:trPr>
          <w:jc w:val="center"/>
        </w:trPr>
        <w:tc>
          <w:tcPr>
            <w:tcW w:w="1259" w:type="pct"/>
            <w:vAlign w:val="center"/>
          </w:tcPr>
          <w:p w:rsidR="00AB142E" w:rsidRPr="00981449" w:rsidRDefault="00AB142E" w:rsidP="00AB142E">
            <w:pPr>
              <w:spacing w:after="0" w:line="240" w:lineRule="auto"/>
              <w:jc w:val="center"/>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A: Kiểu dinh dưỡng</w:t>
            </w:r>
          </w:p>
        </w:tc>
        <w:tc>
          <w:tcPr>
            <w:tcW w:w="1368" w:type="pct"/>
            <w:vAlign w:val="center"/>
          </w:tcPr>
          <w:p w:rsidR="00AB142E" w:rsidRPr="00981449" w:rsidRDefault="00AB142E" w:rsidP="00AB142E">
            <w:pPr>
              <w:spacing w:after="0" w:line="240" w:lineRule="auto"/>
              <w:jc w:val="center"/>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B: Chất nhận electron</w:t>
            </w:r>
          </w:p>
        </w:tc>
        <w:tc>
          <w:tcPr>
            <w:tcW w:w="2373" w:type="pct"/>
            <w:vAlign w:val="center"/>
          </w:tcPr>
          <w:p w:rsidR="00AB142E" w:rsidRPr="00981449" w:rsidRDefault="00AB142E" w:rsidP="00AB142E">
            <w:pPr>
              <w:spacing w:after="0" w:line="240" w:lineRule="auto"/>
              <w:jc w:val="center"/>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 Sản phẩm; năng lượng</w:t>
            </w:r>
          </w:p>
        </w:tc>
      </w:tr>
      <w:tr w:rsidR="00AB142E" w:rsidRPr="00F05E80" w:rsidTr="00AB142E">
        <w:trPr>
          <w:jc w:val="center"/>
        </w:trPr>
        <w:tc>
          <w:tcPr>
            <w:tcW w:w="1259" w:type="pct"/>
            <w:vAlign w:val="center"/>
          </w:tcPr>
          <w:p w:rsidR="00AB142E" w:rsidRPr="00981449" w:rsidRDefault="00AB142E" w:rsidP="00AB142E">
            <w:pPr>
              <w:pStyle w:val="ListParagraph"/>
              <w:spacing w:after="0" w:line="240" w:lineRule="auto"/>
              <w:ind w:left="0"/>
              <w:rPr>
                <w:color w:val="000000" w:themeColor="text1"/>
                <w:sz w:val="24"/>
                <w:szCs w:val="24"/>
              </w:rPr>
            </w:pPr>
            <w:r w:rsidRPr="00981449">
              <w:rPr>
                <w:color w:val="000000" w:themeColor="text1"/>
                <w:sz w:val="24"/>
                <w:szCs w:val="24"/>
              </w:rPr>
              <w:t>a1. Lên men</w:t>
            </w:r>
          </w:p>
        </w:tc>
        <w:tc>
          <w:tcPr>
            <w:tcW w:w="1368" w:type="pct"/>
            <w:vAlign w:val="center"/>
          </w:tcPr>
          <w:p w:rsidR="00AB142E" w:rsidRPr="00981449" w:rsidRDefault="00AB142E" w:rsidP="00AB142E">
            <w:pPr>
              <w:spacing w:before="100" w:beforeAutospacing="1" w:after="0" w:afterAutospacing="1"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b1. Ôxi phân tử</w:t>
            </w:r>
          </w:p>
        </w:tc>
        <w:tc>
          <w:tcPr>
            <w:tcW w:w="2373" w:type="pct"/>
            <w:vAlign w:val="center"/>
          </w:tcPr>
          <w:p w:rsidR="00AB142E" w:rsidRPr="00981449" w:rsidRDefault="00AB142E" w:rsidP="00AB142E">
            <w:pPr>
              <w:spacing w:before="100" w:beforeAutospacing="1" w:after="0" w:afterAutospacing="1"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c1. Chất hữu cơ không được ôxi hóa hoàn toàn: rượu etilic, axit lactic…; khoảng 2%</w:t>
            </w:r>
          </w:p>
        </w:tc>
      </w:tr>
      <w:tr w:rsidR="00AB142E" w:rsidRPr="00F05E80" w:rsidTr="00AB142E">
        <w:trPr>
          <w:jc w:val="center"/>
        </w:trPr>
        <w:tc>
          <w:tcPr>
            <w:tcW w:w="1259" w:type="pct"/>
            <w:vAlign w:val="center"/>
          </w:tcPr>
          <w:p w:rsidR="00AB142E" w:rsidRPr="00981449" w:rsidRDefault="00AB142E" w:rsidP="00AB142E">
            <w:pPr>
              <w:pStyle w:val="ListParagraph"/>
              <w:spacing w:after="0" w:line="240" w:lineRule="auto"/>
              <w:ind w:left="0"/>
              <w:rPr>
                <w:color w:val="000000" w:themeColor="text1"/>
                <w:sz w:val="24"/>
                <w:szCs w:val="24"/>
              </w:rPr>
            </w:pPr>
            <w:r w:rsidRPr="00981449">
              <w:rPr>
                <w:color w:val="000000" w:themeColor="text1"/>
                <w:sz w:val="24"/>
                <w:szCs w:val="24"/>
              </w:rPr>
              <w:t>a2. Hô hấp kị khí</w:t>
            </w:r>
          </w:p>
        </w:tc>
        <w:tc>
          <w:tcPr>
            <w:tcW w:w="1368" w:type="pct"/>
            <w:vAlign w:val="center"/>
          </w:tcPr>
          <w:p w:rsidR="00AB142E" w:rsidRPr="00981449" w:rsidRDefault="00AB142E" w:rsidP="00AB142E">
            <w:pPr>
              <w:spacing w:before="100" w:beforeAutospacing="1" w:after="0" w:afterAutospacing="1"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b2. Ôxi liên kết (NO</w:t>
            </w:r>
            <w:r w:rsidRPr="00981449">
              <w:rPr>
                <w:rFonts w:ascii="Times New Roman" w:hAnsi="Times New Roman" w:cs="Times New Roman"/>
                <w:color w:val="000000" w:themeColor="text1"/>
                <w:sz w:val="24"/>
                <w:szCs w:val="24"/>
                <w:vertAlign w:val="subscript"/>
              </w:rPr>
              <w:t>3</w:t>
            </w:r>
            <w:r w:rsidRPr="00981449">
              <w:rPr>
                <w:rFonts w:ascii="Times New Roman" w:hAnsi="Times New Roman" w:cs="Times New Roman"/>
                <w:color w:val="000000" w:themeColor="text1"/>
                <w:sz w:val="24"/>
                <w:szCs w:val="24"/>
                <w:vertAlign w:val="superscript"/>
              </w:rPr>
              <w:t>-</w:t>
            </w:r>
            <w:r w:rsidRPr="00981449">
              <w:rPr>
                <w:rFonts w:ascii="Times New Roman" w:hAnsi="Times New Roman" w:cs="Times New Roman"/>
                <w:color w:val="000000" w:themeColor="text1"/>
                <w:sz w:val="24"/>
                <w:szCs w:val="24"/>
              </w:rPr>
              <w:t>, SO</w:t>
            </w:r>
            <w:r w:rsidRPr="00981449">
              <w:rPr>
                <w:rFonts w:ascii="Times New Roman" w:hAnsi="Times New Roman" w:cs="Times New Roman"/>
                <w:color w:val="000000" w:themeColor="text1"/>
                <w:sz w:val="24"/>
                <w:szCs w:val="24"/>
                <w:vertAlign w:val="subscript"/>
              </w:rPr>
              <w:t>4</w:t>
            </w:r>
            <w:r w:rsidRPr="00981449">
              <w:rPr>
                <w:rFonts w:ascii="Times New Roman" w:hAnsi="Times New Roman" w:cs="Times New Roman"/>
                <w:color w:val="000000" w:themeColor="text1"/>
                <w:sz w:val="24"/>
                <w:szCs w:val="24"/>
                <w:vertAlign w:val="superscript"/>
              </w:rPr>
              <w:t>2-</w:t>
            </w:r>
            <w:r w:rsidRPr="00981449">
              <w:rPr>
                <w:rFonts w:ascii="Times New Roman" w:hAnsi="Times New Roman" w:cs="Times New Roman"/>
                <w:color w:val="000000" w:themeColor="text1"/>
                <w:sz w:val="24"/>
                <w:szCs w:val="24"/>
              </w:rPr>
              <w:t>,…)</w:t>
            </w:r>
          </w:p>
        </w:tc>
        <w:tc>
          <w:tcPr>
            <w:tcW w:w="2373" w:type="pct"/>
            <w:vAlign w:val="center"/>
          </w:tcPr>
          <w:p w:rsidR="00AB142E" w:rsidRPr="00981449" w:rsidRDefault="00AB142E" w:rsidP="00AB142E">
            <w:pPr>
              <w:spacing w:before="100" w:beforeAutospacing="1" w:after="0" w:afterAutospacing="1"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c2. CO</w:t>
            </w:r>
            <w:r w:rsidRPr="00981449">
              <w:rPr>
                <w:rFonts w:ascii="Times New Roman" w:hAnsi="Times New Roman" w:cs="Times New Roman"/>
                <w:color w:val="000000" w:themeColor="text1"/>
                <w:sz w:val="24"/>
                <w:szCs w:val="24"/>
                <w:vertAlign w:val="subscript"/>
              </w:rPr>
              <w:t>2</w:t>
            </w:r>
            <w:r w:rsidRPr="00981449">
              <w:rPr>
                <w:rFonts w:ascii="Times New Roman" w:hAnsi="Times New Roman" w:cs="Times New Roman"/>
                <w:color w:val="000000" w:themeColor="text1"/>
                <w:sz w:val="24"/>
                <w:szCs w:val="24"/>
              </w:rPr>
              <w:t>, H</w:t>
            </w:r>
            <w:r w:rsidRPr="00981449">
              <w:rPr>
                <w:rFonts w:ascii="Times New Roman" w:hAnsi="Times New Roman" w:cs="Times New Roman"/>
                <w:color w:val="000000" w:themeColor="text1"/>
                <w:sz w:val="24"/>
                <w:szCs w:val="24"/>
                <w:vertAlign w:val="subscript"/>
              </w:rPr>
              <w:t>2</w:t>
            </w:r>
            <w:r w:rsidRPr="00981449">
              <w:rPr>
                <w:rFonts w:ascii="Times New Roman" w:hAnsi="Times New Roman" w:cs="Times New Roman"/>
                <w:color w:val="000000" w:themeColor="text1"/>
                <w:sz w:val="24"/>
                <w:szCs w:val="24"/>
              </w:rPr>
              <w:t>O; khoảng 40%</w:t>
            </w:r>
          </w:p>
        </w:tc>
      </w:tr>
      <w:tr w:rsidR="00AB142E" w:rsidRPr="00F05E80" w:rsidTr="00AB142E">
        <w:trPr>
          <w:jc w:val="center"/>
        </w:trPr>
        <w:tc>
          <w:tcPr>
            <w:tcW w:w="1259" w:type="pct"/>
            <w:vAlign w:val="center"/>
          </w:tcPr>
          <w:p w:rsidR="00AB142E" w:rsidRPr="00981449" w:rsidRDefault="00AB142E" w:rsidP="00AB142E">
            <w:pPr>
              <w:pStyle w:val="ListParagraph"/>
              <w:spacing w:after="0" w:line="240" w:lineRule="auto"/>
              <w:ind w:left="0"/>
              <w:rPr>
                <w:color w:val="000000" w:themeColor="text1"/>
                <w:sz w:val="24"/>
                <w:szCs w:val="24"/>
              </w:rPr>
            </w:pPr>
            <w:r w:rsidRPr="00981449">
              <w:rPr>
                <w:color w:val="000000" w:themeColor="text1"/>
                <w:sz w:val="24"/>
                <w:szCs w:val="24"/>
              </w:rPr>
              <w:t>a3. Hô hấp hiếu khí</w:t>
            </w:r>
          </w:p>
        </w:tc>
        <w:tc>
          <w:tcPr>
            <w:tcW w:w="1368" w:type="pct"/>
            <w:vAlign w:val="center"/>
          </w:tcPr>
          <w:p w:rsidR="00AB142E" w:rsidRPr="00981449" w:rsidRDefault="00AB142E" w:rsidP="00AB142E">
            <w:pPr>
              <w:spacing w:before="100" w:beforeAutospacing="1" w:after="0" w:afterAutospacing="1"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b3. Phân tử hữu cơ</w:t>
            </w:r>
          </w:p>
        </w:tc>
        <w:tc>
          <w:tcPr>
            <w:tcW w:w="2373" w:type="pct"/>
            <w:vAlign w:val="center"/>
          </w:tcPr>
          <w:p w:rsidR="00AB142E" w:rsidRPr="00981449" w:rsidRDefault="00AB142E" w:rsidP="00AB142E">
            <w:pPr>
              <w:spacing w:before="100" w:beforeAutospacing="1" w:after="0" w:afterAutospacing="1"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C3. CH</w:t>
            </w:r>
            <w:r w:rsidRPr="00981449">
              <w:rPr>
                <w:rFonts w:ascii="Times New Roman" w:hAnsi="Times New Roman" w:cs="Times New Roman"/>
                <w:color w:val="000000" w:themeColor="text1"/>
                <w:sz w:val="24"/>
                <w:szCs w:val="24"/>
                <w:vertAlign w:val="subscript"/>
              </w:rPr>
              <w:t>4</w:t>
            </w:r>
            <w:r w:rsidRPr="00981449">
              <w:rPr>
                <w:rFonts w:ascii="Times New Roman" w:hAnsi="Times New Roman" w:cs="Times New Roman"/>
                <w:color w:val="000000" w:themeColor="text1"/>
                <w:sz w:val="24"/>
                <w:szCs w:val="24"/>
              </w:rPr>
              <w:t>, NH</w:t>
            </w:r>
            <w:r w:rsidRPr="00981449">
              <w:rPr>
                <w:rFonts w:ascii="Times New Roman" w:hAnsi="Times New Roman" w:cs="Times New Roman"/>
                <w:color w:val="000000" w:themeColor="text1"/>
                <w:sz w:val="24"/>
                <w:szCs w:val="24"/>
                <w:vertAlign w:val="subscript"/>
              </w:rPr>
              <w:t>3</w:t>
            </w:r>
            <w:r w:rsidRPr="00981449">
              <w:rPr>
                <w:rFonts w:ascii="Times New Roman" w:hAnsi="Times New Roman" w:cs="Times New Roman"/>
                <w:color w:val="000000" w:themeColor="text1"/>
                <w:sz w:val="24"/>
                <w:szCs w:val="24"/>
              </w:rPr>
              <w:t>, H</w:t>
            </w:r>
            <w:r w:rsidRPr="00981449">
              <w:rPr>
                <w:rFonts w:ascii="Times New Roman" w:hAnsi="Times New Roman" w:cs="Times New Roman"/>
                <w:color w:val="000000" w:themeColor="text1"/>
                <w:sz w:val="24"/>
                <w:szCs w:val="24"/>
                <w:vertAlign w:val="subscript"/>
              </w:rPr>
              <w:t>2</w:t>
            </w:r>
            <w:r w:rsidRPr="00981449">
              <w:rPr>
                <w:rFonts w:ascii="Times New Roman" w:hAnsi="Times New Roman" w:cs="Times New Roman"/>
                <w:color w:val="000000" w:themeColor="text1"/>
                <w:sz w:val="24"/>
                <w:szCs w:val="24"/>
              </w:rPr>
              <w:t>S...; khoảng 20-30%</w:t>
            </w:r>
          </w:p>
        </w:tc>
      </w:tr>
    </w:tbl>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2. Đặc điểm quá trình tổng hợp các chất ở vi sinh vật là</w:t>
      </w:r>
    </w:p>
    <w:p w:rsidR="00AB142E" w:rsidRPr="00981449" w:rsidRDefault="00AB142E" w:rsidP="00AB142E">
      <w:pPr>
        <w:pStyle w:val="ListParagraph"/>
        <w:numPr>
          <w:ilvl w:val="0"/>
          <w:numId w:val="117"/>
        </w:numPr>
        <w:spacing w:after="0" w:line="240" w:lineRule="auto"/>
        <w:rPr>
          <w:color w:val="000000" w:themeColor="text1"/>
          <w:sz w:val="24"/>
          <w:szCs w:val="24"/>
        </w:rPr>
      </w:pPr>
      <w:r w:rsidRPr="00981449">
        <w:rPr>
          <w:color w:val="000000" w:themeColor="text1"/>
          <w:sz w:val="24"/>
          <w:szCs w:val="24"/>
        </w:rPr>
        <w:t>Diễn ra với tốc độ nhanh</w:t>
      </w:r>
    </w:p>
    <w:p w:rsidR="00AB142E" w:rsidRPr="00981449" w:rsidRDefault="00AB142E" w:rsidP="00AB142E">
      <w:pPr>
        <w:pStyle w:val="ListParagraph"/>
        <w:numPr>
          <w:ilvl w:val="0"/>
          <w:numId w:val="117"/>
        </w:numPr>
        <w:spacing w:after="0" w:line="240" w:lineRule="auto"/>
        <w:rPr>
          <w:color w:val="000000" w:themeColor="text1"/>
          <w:sz w:val="24"/>
          <w:szCs w:val="24"/>
        </w:rPr>
      </w:pPr>
      <w:r w:rsidRPr="00981449">
        <w:rPr>
          <w:color w:val="000000" w:themeColor="text1"/>
          <w:sz w:val="24"/>
          <w:szCs w:val="24"/>
        </w:rPr>
        <w:t>Phần lớn tự tổng hợp được các axit amin và các chất là thành phần chủ yếu của tế bào</w:t>
      </w:r>
    </w:p>
    <w:p w:rsidR="00AB142E" w:rsidRPr="00981449" w:rsidRDefault="00AB142E" w:rsidP="00AB142E">
      <w:pPr>
        <w:pStyle w:val="ListParagraph"/>
        <w:numPr>
          <w:ilvl w:val="0"/>
          <w:numId w:val="117"/>
        </w:numPr>
        <w:spacing w:after="0" w:line="240" w:lineRule="auto"/>
        <w:rPr>
          <w:color w:val="000000" w:themeColor="text1"/>
          <w:sz w:val="24"/>
          <w:szCs w:val="24"/>
        </w:rPr>
      </w:pPr>
      <w:r w:rsidRPr="00981449">
        <w:rPr>
          <w:color w:val="000000" w:themeColor="text1"/>
          <w:sz w:val="24"/>
          <w:szCs w:val="24"/>
        </w:rPr>
        <w:t xml:space="preserve">Phương tổng hợp đa dạng </w:t>
      </w:r>
    </w:p>
    <w:p w:rsidR="00AB142E" w:rsidRPr="00981449" w:rsidRDefault="00AB142E" w:rsidP="00AB142E">
      <w:pPr>
        <w:pStyle w:val="ListParagraph"/>
        <w:numPr>
          <w:ilvl w:val="0"/>
          <w:numId w:val="117"/>
        </w:numPr>
        <w:spacing w:after="0" w:line="240" w:lineRule="auto"/>
        <w:rPr>
          <w:color w:val="000000" w:themeColor="text1"/>
          <w:sz w:val="24"/>
          <w:szCs w:val="24"/>
        </w:rPr>
      </w:pPr>
      <w:r w:rsidRPr="00981449">
        <w:rPr>
          <w:color w:val="000000" w:themeColor="text1"/>
          <w:sz w:val="24"/>
          <w:szCs w:val="24"/>
        </w:rPr>
        <w:t>Cả A, B và C</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3. Quá trình chuyển hóa kị khí đường glucôzơ thành gần như toàn bộ axit lactic được gọi là</w:t>
      </w:r>
    </w:p>
    <w:p w:rsidR="00AB142E" w:rsidRPr="00981449" w:rsidRDefault="00AB142E" w:rsidP="00AB142E">
      <w:pPr>
        <w:numPr>
          <w:ilvl w:val="0"/>
          <w:numId w:val="210"/>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Hô hấp kị khí</w:t>
      </w:r>
    </w:p>
    <w:p w:rsidR="00AB142E" w:rsidRPr="00981449" w:rsidRDefault="00AB142E" w:rsidP="00AB142E">
      <w:pPr>
        <w:numPr>
          <w:ilvl w:val="0"/>
          <w:numId w:val="210"/>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Hô hấp hiếu khí</w:t>
      </w:r>
    </w:p>
    <w:p w:rsidR="00AB142E" w:rsidRPr="00981449" w:rsidRDefault="00AB142E" w:rsidP="00AB142E">
      <w:pPr>
        <w:numPr>
          <w:ilvl w:val="0"/>
          <w:numId w:val="210"/>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Lên men lactic dị hình</w:t>
      </w:r>
    </w:p>
    <w:p w:rsidR="00AB142E" w:rsidRPr="00981449" w:rsidRDefault="00AB142E" w:rsidP="00AB142E">
      <w:pPr>
        <w:numPr>
          <w:ilvl w:val="0"/>
          <w:numId w:val="210"/>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Lên men lactic đồng hình</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4. Quá trình chuyển hóa kị khí đường glucôzơ thành cả axit lactic và một lượng đáng kể các sản phẩm khác (như: axit axêtic, êtanol, CO</w:t>
      </w:r>
      <w:r w:rsidRPr="00981449">
        <w:rPr>
          <w:rFonts w:ascii="Times New Roman" w:hAnsi="Times New Roman" w:cs="Times New Roman"/>
          <w:b/>
          <w:color w:val="000000" w:themeColor="text1"/>
          <w:sz w:val="24"/>
          <w:szCs w:val="24"/>
          <w:vertAlign w:val="subscript"/>
        </w:rPr>
        <w:t>2</w:t>
      </w:r>
      <w:r w:rsidRPr="00981449">
        <w:rPr>
          <w:rFonts w:ascii="Times New Roman" w:hAnsi="Times New Roman" w:cs="Times New Roman"/>
          <w:b/>
          <w:color w:val="000000" w:themeColor="text1"/>
          <w:sz w:val="24"/>
          <w:szCs w:val="24"/>
        </w:rPr>
        <w:t>, …) được gọi là</w:t>
      </w:r>
    </w:p>
    <w:p w:rsidR="00AB142E" w:rsidRPr="00981449" w:rsidRDefault="00AB142E" w:rsidP="00AB142E">
      <w:pPr>
        <w:numPr>
          <w:ilvl w:val="0"/>
          <w:numId w:val="211"/>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Hô hấp kị khí</w:t>
      </w:r>
    </w:p>
    <w:p w:rsidR="00AB142E" w:rsidRPr="00981449" w:rsidRDefault="00AB142E" w:rsidP="00AB142E">
      <w:pPr>
        <w:numPr>
          <w:ilvl w:val="0"/>
          <w:numId w:val="211"/>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Hô hấp hiếu khí</w:t>
      </w:r>
    </w:p>
    <w:p w:rsidR="00AB142E" w:rsidRPr="00981449" w:rsidRDefault="00AB142E" w:rsidP="00AB142E">
      <w:pPr>
        <w:numPr>
          <w:ilvl w:val="0"/>
          <w:numId w:val="211"/>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Lên men lactic dị hình</w:t>
      </w:r>
    </w:p>
    <w:p w:rsidR="00AB142E" w:rsidRPr="00981449" w:rsidRDefault="00AB142E" w:rsidP="00AB142E">
      <w:pPr>
        <w:numPr>
          <w:ilvl w:val="0"/>
          <w:numId w:val="211"/>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Lên men lactic đồng hình</w:t>
      </w:r>
    </w:p>
    <w:p w:rsidR="00AB142E" w:rsidRPr="00981449" w:rsidRDefault="00AB142E" w:rsidP="00AB142E">
      <w:p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b/>
          <w:noProof/>
          <w:color w:val="000000" w:themeColor="text1"/>
          <w:sz w:val="24"/>
          <w:szCs w:val="24"/>
        </w:rPr>
        <mc:AlternateContent>
          <mc:Choice Requires="wpg">
            <w:drawing>
              <wp:anchor distT="0" distB="0" distL="114300" distR="114300" simplePos="0" relativeHeight="251672576" behindDoc="0" locked="0" layoutInCell="1" allowOverlap="1" wp14:anchorId="6526B90D" wp14:editId="199619B1">
                <wp:simplePos x="0" y="0"/>
                <wp:positionH relativeFrom="column">
                  <wp:posOffset>4399915</wp:posOffset>
                </wp:positionH>
                <wp:positionV relativeFrom="paragraph">
                  <wp:posOffset>22860</wp:posOffset>
                </wp:positionV>
                <wp:extent cx="946150" cy="285115"/>
                <wp:effectExtent l="8890" t="5715" r="16510" b="61595"/>
                <wp:wrapNone/>
                <wp:docPr id="312" name="Group 3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46150" cy="285115"/>
                          <a:chOff x="7649" y="425"/>
                          <a:chExt cx="1490" cy="449"/>
                        </a:xfrm>
                      </wpg:grpSpPr>
                      <wps:wsp>
                        <wps:cNvPr id="313" name="AutoShape 12"/>
                        <wps:cNvCnPr>
                          <a:cxnSpLocks noChangeShapeType="1"/>
                        </wps:cNvCnPr>
                        <wps:spPr bwMode="auto">
                          <a:xfrm>
                            <a:off x="7649" y="874"/>
                            <a:ext cx="149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14" name="Rectangle 13"/>
                        <wps:cNvSpPr>
                          <a:spLocks noChangeArrowheads="1"/>
                        </wps:cNvSpPr>
                        <wps:spPr bwMode="auto">
                          <a:xfrm>
                            <a:off x="7659" y="425"/>
                            <a:ext cx="1366" cy="357"/>
                          </a:xfrm>
                          <a:prstGeom prst="rect">
                            <a:avLst/>
                          </a:prstGeom>
                          <a:solidFill>
                            <a:srgbClr val="FFFFFF"/>
                          </a:solidFill>
                          <a:ln w="9525">
                            <a:solidFill>
                              <a:srgbClr val="EEECE1"/>
                            </a:solidFill>
                            <a:miter lim="800000"/>
                            <a:headEnd/>
                            <a:tailEnd/>
                          </a:ln>
                        </wps:spPr>
                        <wps:txbx>
                          <w:txbxContent>
                            <w:p w:rsidR="00AB142E" w:rsidRPr="003553ED" w:rsidRDefault="00AB142E" w:rsidP="00AB142E">
                              <w:pPr>
                                <w:jc w:val="center"/>
                                <w:rPr>
                                  <w:rFonts w:ascii="Times New Roman" w:hAnsi="Times New Roman"/>
                                  <w:sz w:val="16"/>
                                </w:rPr>
                              </w:pPr>
                              <w:r w:rsidRPr="003553ED">
                                <w:rPr>
                                  <w:rFonts w:ascii="Times New Roman" w:hAnsi="Times New Roman"/>
                                  <w:sz w:val="16"/>
                                </w:rPr>
                                <w:t xml:space="preserve">Nấm </w:t>
                              </w:r>
                              <w:r>
                                <w:rPr>
                                  <w:rFonts w:ascii="Times New Roman" w:hAnsi="Times New Roman"/>
                                  <w:sz w:val="16"/>
                                </w:rPr>
                                <w:t>men rượu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12" o:spid="_x0000_s1085" style="position:absolute;margin-left:346.45pt;margin-top:1.8pt;width:74.5pt;height:22.45pt;z-index:251672576" coordorigin="7649,425" coordsize="1490,4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">
                <v:shape id="AutoShape 12" o:spid="_x0000_s1086" type="#_x0000_t32" style="position:absolute;left:7649;top:874;width:149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3BI38UAAADcAAAADwAAAGRycy9kb3ducmV2LnhtbESPQWvCQBSE7wX/w/IEb3WTCqLRVUqh&#10;RRQPagnt7ZF9JqHZt2F31eivdwWhx2FmvmHmy8404kzO15YVpMMEBHFhdc2lgu/D5+sEhA/IGhvL&#10;pOBKHpaL3sscM20vvKPzPpQiQthnqKAKoc2k9EVFBv3QtsTRO1pnMETpSqkdXiLcNPItScbSYM1x&#10;ocKWPioq/vYno+BnMz3l13xL6zydrn/RGX87fCk16HfvMxCBuvAffrZXWsEoHcHjTDwCcnE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3BI38UAAADcAAAADwAAAAAAAAAA&#10;AAAAAAChAgAAZHJzL2Rvd25yZXYueG1sUEsFBgAAAAAEAAQA+QAAAJMDAAAAAA==&#10;">
                  <v:stroke endarrow="block"/>
                </v:shape>
                <v:rect id="Rectangle 13" o:spid="_x0000_s1087" style="position:absolute;left:7659;top:425;width:1366;height:3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aP08IA&#10;AADcAAAADwAAAGRycy9kb3ducmV2LnhtbESPS6vCMBSE9xf8D+EI7q6pDy6lGkUsghsFn+tDc2yL&#10;zUlpolZ/vRGEuxxm5htmOm9NJe7UuNKygkE/AkGcWV1yruB4WP3GIJxH1lhZJgVPcjCfdX6mmGj7&#10;4B3d9z4XAcIuQQWF93UipcsKMuj6tiYO3sU2Bn2QTS51g48AN5UcRtGfNFhyWCiwpmVB2XV/Mwrw&#10;9docyzRqtyeMl2maxadzHSvV67aLCQhPrf8Pf9trrWA0GMPnTDgCcvY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o/TwgAAANwAAAAPAAAAAAAAAAAAAAAAAJgCAABkcnMvZG93&#10;bnJldi54bWxQSwUGAAAAAAQABAD1AAAAhwMAAAAA&#10;" strokecolor="#eeece1">
                  <v:textbox>
                    <w:txbxContent>
                      <w:p w:rsidR="00AB142E" w:rsidRPr="003553ED" w:rsidRDefault="00AB142E" w:rsidP="00AB142E">
                        <w:pPr>
                          <w:jc w:val="center"/>
                          <w:rPr>
                            <w:rFonts w:ascii="Times New Roman" w:hAnsi="Times New Roman"/>
                            <w:sz w:val="16"/>
                          </w:rPr>
                        </w:pPr>
                        <w:r w:rsidRPr="003553ED">
                          <w:rPr>
                            <w:rFonts w:ascii="Times New Roman" w:hAnsi="Times New Roman"/>
                            <w:sz w:val="16"/>
                          </w:rPr>
                          <w:t xml:space="preserve">Nấm </w:t>
                        </w:r>
                        <w:r>
                          <w:rPr>
                            <w:rFonts w:ascii="Times New Roman" w:hAnsi="Times New Roman"/>
                            <w:sz w:val="16"/>
                          </w:rPr>
                          <w:t>men rượu</w:t>
                        </w:r>
                      </w:p>
                    </w:txbxContent>
                  </v:textbox>
                </v:rect>
              </v:group>
            </w:pict>
          </mc:Fallback>
        </mc:AlternateContent>
      </w:r>
      <w:r w:rsidRPr="00981449">
        <w:rPr>
          <w:rFonts w:ascii="Times New Roman" w:hAnsi="Times New Roman" w:cs="Times New Roman"/>
          <w:b/>
          <w:noProof/>
          <w:color w:val="000000" w:themeColor="text1"/>
          <w:sz w:val="24"/>
          <w:szCs w:val="24"/>
        </w:rPr>
        <mc:AlternateContent>
          <mc:Choice Requires="wpg">
            <w:drawing>
              <wp:anchor distT="0" distB="0" distL="114300" distR="114300" simplePos="0" relativeHeight="251671552" behindDoc="0" locked="0" layoutInCell="1" allowOverlap="1" wp14:anchorId="2E645958" wp14:editId="5AC447BB">
                <wp:simplePos x="0" y="0"/>
                <wp:positionH relativeFrom="column">
                  <wp:posOffset>2999105</wp:posOffset>
                </wp:positionH>
                <wp:positionV relativeFrom="paragraph">
                  <wp:posOffset>22860</wp:posOffset>
                </wp:positionV>
                <wp:extent cx="946150" cy="285115"/>
                <wp:effectExtent l="8255" t="5715" r="17145" b="61595"/>
                <wp:wrapNone/>
                <wp:docPr id="315" name="Group 3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46150" cy="285115"/>
                          <a:chOff x="5443" y="425"/>
                          <a:chExt cx="1490" cy="449"/>
                        </a:xfrm>
                      </wpg:grpSpPr>
                      <wps:wsp>
                        <wps:cNvPr id="316" name="AutoShape 9"/>
                        <wps:cNvCnPr>
                          <a:cxnSpLocks noChangeShapeType="1"/>
                        </wps:cNvCnPr>
                        <wps:spPr bwMode="auto">
                          <a:xfrm>
                            <a:off x="5443" y="874"/>
                            <a:ext cx="149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17" name="Rectangle 10"/>
                        <wps:cNvSpPr>
                          <a:spLocks noChangeArrowheads="1"/>
                        </wps:cNvSpPr>
                        <wps:spPr bwMode="auto">
                          <a:xfrm>
                            <a:off x="5443" y="425"/>
                            <a:ext cx="1490" cy="357"/>
                          </a:xfrm>
                          <a:prstGeom prst="rect">
                            <a:avLst/>
                          </a:prstGeom>
                          <a:solidFill>
                            <a:srgbClr val="FFFFFF"/>
                          </a:solidFill>
                          <a:ln w="9525">
                            <a:solidFill>
                              <a:srgbClr val="EEECE1"/>
                            </a:solidFill>
                            <a:miter lim="800000"/>
                            <a:headEnd/>
                            <a:tailEnd/>
                          </a:ln>
                        </wps:spPr>
                        <wps:txbx>
                          <w:txbxContent>
                            <w:p w:rsidR="00AB142E" w:rsidRPr="003553ED" w:rsidRDefault="00AB142E" w:rsidP="00AB142E">
                              <w:pPr>
                                <w:jc w:val="center"/>
                                <w:rPr>
                                  <w:rFonts w:ascii="Times New Roman" w:hAnsi="Times New Roman"/>
                                  <w:sz w:val="16"/>
                                </w:rPr>
                              </w:pPr>
                              <w:r w:rsidRPr="003553ED">
                                <w:rPr>
                                  <w:rFonts w:ascii="Times New Roman" w:hAnsi="Times New Roman"/>
                                  <w:sz w:val="16"/>
                                </w:rPr>
                                <w:t>Nấm (đường hóa)</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15" o:spid="_x0000_s1088" style="position:absolute;margin-left:236.15pt;margin-top:1.8pt;width:74.5pt;height:22.45pt;z-index:251671552" coordorigin="5443,425" coordsize="1490,4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">
                <v:shape id="AutoShape 9" o:spid="_x0000_s1089" type="#_x0000_t32" style="position:absolute;left:5443;top:874;width:149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wfrR8UAAADcAAAADwAAAGRycy9kb3ducmV2LnhtbESPQWvCQBSE74L/YXlCb7qJgmh0lVKo&#10;iKUHtYT29sg+k9Ds27C7avTXuwWhx2FmvmGW68404kLO15YVpKMEBHFhdc2lgq/j+3AGwgdkjY1l&#10;UnAjD+tVv7fETNsr7+lyCKWIEPYZKqhCaDMpfVGRQT+yLXH0TtYZDFG6UmqH1wg3jRwnyVQarDku&#10;VNjSW0XF7+FsFHx/zM/5Lf+kXZ7Odz/ojL8fN0q9DLrXBYhAXfgPP9tbrWCSTuHvTDwCcvU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wfrR8UAAADcAAAADwAAAAAAAAAA&#10;AAAAAAChAgAAZHJzL2Rvd25yZXYueG1sUEsFBgAAAAAEAAQA+QAAAJMDAAAAAA==&#10;">
                  <v:stroke endarrow="block"/>
                </v:shape>
                <v:rect id="Rectangle 10" o:spid="_x0000_s1090" style="position:absolute;left:5443;top:425;width:1490;height:3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QRpMIA&#10;AADcAAAADwAAAGRycy9kb3ducmV2LnhtbESPzarCMBSE9xd8h3AEd9dUBW+pRhGL4EbB3/WhObbF&#10;5qQ0UatPbwThLoeZ+YaZzltTiTs1rrSsYNCPQBBnVpecKzgeVr8xCOeRNVaWScGTHMxnnZ8pJto+&#10;eEf3vc9FgLBLUEHhfZ1I6bKCDLq+rYmDd7GNQR9kk0vd4CPATSWHUTSWBksOCwXWtCwou+5vRgG+&#10;XptjmUbt9oTxMk2z+HSuY6V63XYxAeGp9f/hb3utFYwGf/A5E46AnL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5BGkwgAAANwAAAAPAAAAAAAAAAAAAAAAAJgCAABkcnMvZG93&#10;bnJldi54bWxQSwUGAAAAAAQABAD1AAAAhwMAAAAA&#10;" strokecolor="#eeece1">
                  <v:textbox>
                    <w:txbxContent>
                      <w:p w:rsidR="00AB142E" w:rsidRPr="003553ED" w:rsidRDefault="00AB142E" w:rsidP="00AB142E">
                        <w:pPr>
                          <w:jc w:val="center"/>
                          <w:rPr>
                            <w:rFonts w:ascii="Times New Roman" w:hAnsi="Times New Roman"/>
                            <w:sz w:val="16"/>
                          </w:rPr>
                        </w:pPr>
                        <w:r w:rsidRPr="003553ED">
                          <w:rPr>
                            <w:rFonts w:ascii="Times New Roman" w:hAnsi="Times New Roman"/>
                            <w:sz w:val="16"/>
                          </w:rPr>
                          <w:t>Nấm (đường hóa)</w:t>
                        </w:r>
                      </w:p>
                    </w:txbxContent>
                  </v:textbox>
                </v:rect>
              </v:group>
            </w:pict>
          </mc:Fallback>
        </mc:AlternateContent>
      </w:r>
    </w:p>
    <w:p w:rsidR="00AB142E" w:rsidRPr="00981449" w:rsidRDefault="00AB142E" w:rsidP="00AB142E">
      <w:pPr>
        <w:spacing w:after="0" w:line="240" w:lineRule="auto"/>
        <w:rPr>
          <w:rFonts w:ascii="Times New Roman" w:hAnsi="Times New Roman" w:cs="Times New Roman"/>
          <w:b/>
          <w:color w:val="000000" w:themeColor="text1"/>
          <w:sz w:val="24"/>
          <w:szCs w:val="24"/>
          <w:vertAlign w:val="subscript"/>
        </w:rPr>
      </w:pPr>
      <w:r w:rsidRPr="00981449">
        <w:rPr>
          <w:rFonts w:ascii="Times New Roman" w:hAnsi="Times New Roman" w:cs="Times New Roman"/>
          <w:b/>
          <w:color w:val="000000" w:themeColor="text1"/>
          <w:sz w:val="24"/>
          <w:szCs w:val="24"/>
        </w:rPr>
        <w:t>Câu 5. Trong sơ đồ chuyển hóa sau: Tinh bột                              (1)                              (2) + CO</w:t>
      </w:r>
      <w:r w:rsidRPr="00981449">
        <w:rPr>
          <w:rFonts w:ascii="Times New Roman" w:hAnsi="Times New Roman" w:cs="Times New Roman"/>
          <w:b/>
          <w:color w:val="000000" w:themeColor="text1"/>
          <w:sz w:val="24"/>
          <w:szCs w:val="24"/>
          <w:vertAlign w:val="subscript"/>
        </w:rPr>
        <w:t>2</w:t>
      </w:r>
    </w:p>
    <w:p w:rsidR="00AB142E" w:rsidRPr="00981449" w:rsidRDefault="00AB142E" w:rsidP="00AB142E">
      <w:pPr>
        <w:spacing w:after="0" w:line="240" w:lineRule="auto"/>
        <w:ind w:firstLine="720"/>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Ví trí (1) và (2) lần lượt là:</w:t>
      </w:r>
    </w:p>
    <w:p w:rsidR="00AB142E" w:rsidRPr="00981449" w:rsidRDefault="00AB142E" w:rsidP="00AB142E">
      <w:pPr>
        <w:numPr>
          <w:ilvl w:val="0"/>
          <w:numId w:val="118"/>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Glucôzơ, H</w:t>
      </w:r>
      <w:r w:rsidRPr="00981449">
        <w:rPr>
          <w:rFonts w:ascii="Times New Roman" w:hAnsi="Times New Roman" w:cs="Times New Roman"/>
          <w:color w:val="000000" w:themeColor="text1"/>
          <w:sz w:val="24"/>
          <w:szCs w:val="24"/>
          <w:vertAlign w:val="subscript"/>
        </w:rPr>
        <w:t>2</w:t>
      </w:r>
      <w:r w:rsidRPr="00981449">
        <w:rPr>
          <w:rFonts w:ascii="Times New Roman" w:hAnsi="Times New Roman" w:cs="Times New Roman"/>
          <w:color w:val="000000" w:themeColor="text1"/>
          <w:sz w:val="24"/>
          <w:szCs w:val="24"/>
        </w:rPr>
        <w:t>O</w:t>
      </w:r>
    </w:p>
    <w:p w:rsidR="00AB142E" w:rsidRPr="00981449" w:rsidRDefault="00AB142E" w:rsidP="00AB142E">
      <w:pPr>
        <w:numPr>
          <w:ilvl w:val="0"/>
          <w:numId w:val="118"/>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Glucôzơ, êtanol</w:t>
      </w:r>
    </w:p>
    <w:p w:rsidR="00AB142E" w:rsidRPr="00981449" w:rsidRDefault="00AB142E" w:rsidP="00AB142E">
      <w:pPr>
        <w:numPr>
          <w:ilvl w:val="0"/>
          <w:numId w:val="118"/>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Glucôzơ, axit lactic</w:t>
      </w:r>
    </w:p>
    <w:p w:rsidR="00AB142E" w:rsidRPr="00981449" w:rsidRDefault="00AB142E" w:rsidP="00AB142E">
      <w:pPr>
        <w:numPr>
          <w:ilvl w:val="0"/>
          <w:numId w:val="118"/>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Glucôzơ, axit axêtic</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6. Ứng dụng quá trình phân giải các chất của vi sinh vật để làm gì?</w:t>
      </w:r>
    </w:p>
    <w:p w:rsidR="00AB142E" w:rsidRPr="00981449" w:rsidRDefault="00AB142E" w:rsidP="00AB142E">
      <w:pPr>
        <w:numPr>
          <w:ilvl w:val="0"/>
          <w:numId w:val="43"/>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Làm bột giặt sinh học</w:t>
      </w:r>
    </w:p>
    <w:p w:rsidR="00AB142E" w:rsidRPr="00981449" w:rsidRDefault="00AB142E" w:rsidP="00AB142E">
      <w:pPr>
        <w:numPr>
          <w:ilvl w:val="0"/>
          <w:numId w:val="43"/>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Phân giải chất độc trong đất, nước</w:t>
      </w:r>
    </w:p>
    <w:p w:rsidR="00AB142E" w:rsidRPr="00981449" w:rsidRDefault="00AB142E" w:rsidP="00AB142E">
      <w:pPr>
        <w:numPr>
          <w:ilvl w:val="0"/>
          <w:numId w:val="43"/>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Sản xuất thực phẩm: nấm ăn, rượu, muối dưa, nem chua, sữa chua, …</w:t>
      </w:r>
    </w:p>
    <w:p w:rsidR="00AB142E" w:rsidRPr="00981449" w:rsidRDefault="00AB142E" w:rsidP="00AB142E">
      <w:pPr>
        <w:numPr>
          <w:ilvl w:val="0"/>
          <w:numId w:val="43"/>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Sản xuất thức ăn gia súc: xử lí phụ phẩm nông nghiệp làm thức ăn chăn nuôi</w:t>
      </w:r>
    </w:p>
    <w:p w:rsidR="00AB142E" w:rsidRPr="00981449" w:rsidRDefault="00AB142E" w:rsidP="00AB142E">
      <w:pPr>
        <w:numPr>
          <w:ilvl w:val="0"/>
          <w:numId w:val="43"/>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 xml:space="preserve">Phân giải xác động thực vật thành chất dinh dưỡng cho cây trồng </w:t>
      </w:r>
    </w:p>
    <w:p w:rsidR="00AB142E" w:rsidRPr="00981449" w:rsidRDefault="00AB142E" w:rsidP="00AB142E">
      <w:p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Phương án đúng là: a. 1, 2, 3.</w:t>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t>b. 2, 3, 4.</w:t>
      </w:r>
      <w:r w:rsidRPr="00981449">
        <w:rPr>
          <w:rFonts w:ascii="Times New Roman" w:hAnsi="Times New Roman" w:cs="Times New Roman"/>
          <w:color w:val="000000" w:themeColor="text1"/>
          <w:sz w:val="24"/>
          <w:szCs w:val="24"/>
        </w:rPr>
        <w:tab/>
        <w:t>c. 2, 3, 4, 5.</w:t>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t>d. 1, 2, 3, 4, 5.</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7.  Vi khuẩn Samonella gây ngộ độc thực phẩm có thời gian thế hệ là 30 phút. Một miếng thịt có 4 tế bào vi khuẩn Samonella nhiễm vào, sau 3 giờ số tế bào sẽ là:</w:t>
      </w:r>
    </w:p>
    <w:p w:rsidR="00AB142E" w:rsidRPr="00981449" w:rsidRDefault="00AB142E" w:rsidP="00AB142E">
      <w:pPr>
        <w:spacing w:after="0" w:line="240" w:lineRule="auto"/>
        <w:ind w:left="36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t>A. 256</w:t>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t>B. 32</w:t>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t>C. 64</w:t>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t>D. 128</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lastRenderedPageBreak/>
        <w:t>Câu 8. Một loại vi khuẩn mất 6 giờ mới làm cho 2 tế bào nhân lên thành 32 tế bào. Thời gian thế hệ của chúng là:</w:t>
      </w:r>
    </w:p>
    <w:p w:rsidR="00AB142E" w:rsidRPr="00981449" w:rsidRDefault="00AB142E" w:rsidP="00AB142E">
      <w:pPr>
        <w:spacing w:after="0" w:line="240" w:lineRule="auto"/>
        <w:ind w:left="360"/>
        <w:rPr>
          <w:rFonts w:ascii="Times New Roman" w:hAnsi="Times New Roman" w:cs="Times New Roman"/>
          <w:b/>
          <w:color w:val="000000" w:themeColor="text1"/>
          <w:sz w:val="24"/>
          <w:szCs w:val="24"/>
        </w:rPr>
      </w:pPr>
      <w:r w:rsidRPr="00981449">
        <w:rPr>
          <w:rFonts w:ascii="Times New Roman" w:hAnsi="Times New Roman" w:cs="Times New Roman"/>
          <w:color w:val="000000" w:themeColor="text1"/>
          <w:sz w:val="24"/>
          <w:szCs w:val="24"/>
        </w:rPr>
        <w:t>A. 2 giờ</w:t>
      </w:r>
      <w:r w:rsidRPr="00981449">
        <w:rPr>
          <w:rFonts w:ascii="Times New Roman" w:hAnsi="Times New Roman" w:cs="Times New Roman"/>
          <w:color w:val="000000" w:themeColor="text1"/>
          <w:sz w:val="24"/>
          <w:szCs w:val="24"/>
        </w:rPr>
        <w:tab/>
        <w:t>B. 2 giờ 30 phút</w:t>
      </w:r>
      <w:r w:rsidRPr="00981449">
        <w:rPr>
          <w:rFonts w:ascii="Times New Roman" w:hAnsi="Times New Roman" w:cs="Times New Roman"/>
          <w:color w:val="000000" w:themeColor="text1"/>
          <w:sz w:val="24"/>
          <w:szCs w:val="24"/>
        </w:rPr>
        <w:tab/>
        <w:t>C. 1 giờ</w:t>
      </w:r>
      <w:r w:rsidRPr="00981449">
        <w:rPr>
          <w:rFonts w:ascii="Times New Roman" w:hAnsi="Times New Roman" w:cs="Times New Roman"/>
          <w:color w:val="000000" w:themeColor="text1"/>
          <w:sz w:val="24"/>
          <w:szCs w:val="24"/>
        </w:rPr>
        <w:tab/>
        <w:t xml:space="preserve">D. 1 giờ 30 phút </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9. Nếu muốn thu nhận sinh khối của vi khuẩn thì thu ở pha nào là tốt nhất?</w:t>
      </w:r>
    </w:p>
    <w:p w:rsidR="00AB142E" w:rsidRPr="00981449" w:rsidRDefault="00AB142E" w:rsidP="00AB142E">
      <w:pPr>
        <w:pStyle w:val="ListParagraph"/>
        <w:numPr>
          <w:ilvl w:val="0"/>
          <w:numId w:val="119"/>
        </w:numPr>
        <w:spacing w:after="0" w:line="240" w:lineRule="auto"/>
        <w:rPr>
          <w:color w:val="000000" w:themeColor="text1"/>
          <w:sz w:val="24"/>
          <w:szCs w:val="24"/>
        </w:rPr>
      </w:pPr>
      <w:r w:rsidRPr="00981449">
        <w:rPr>
          <w:color w:val="000000" w:themeColor="text1"/>
          <w:sz w:val="24"/>
          <w:szCs w:val="24"/>
        </w:rPr>
        <w:t>Pha tiềm phát</w:t>
      </w:r>
    </w:p>
    <w:p w:rsidR="00AB142E" w:rsidRPr="00981449" w:rsidRDefault="00AB142E" w:rsidP="00AB142E">
      <w:pPr>
        <w:pStyle w:val="ListParagraph"/>
        <w:numPr>
          <w:ilvl w:val="0"/>
          <w:numId w:val="119"/>
        </w:numPr>
        <w:spacing w:after="0" w:line="240" w:lineRule="auto"/>
        <w:rPr>
          <w:color w:val="000000" w:themeColor="text1"/>
          <w:sz w:val="24"/>
          <w:szCs w:val="24"/>
        </w:rPr>
      </w:pPr>
      <w:r w:rsidRPr="00981449">
        <w:rPr>
          <w:color w:val="000000" w:themeColor="text1"/>
          <w:sz w:val="24"/>
          <w:szCs w:val="24"/>
        </w:rPr>
        <w:t>Pha cân bằng</w:t>
      </w:r>
    </w:p>
    <w:p w:rsidR="00AB142E" w:rsidRPr="00981449" w:rsidRDefault="00AB142E" w:rsidP="00AB142E">
      <w:pPr>
        <w:pStyle w:val="ListParagraph"/>
        <w:numPr>
          <w:ilvl w:val="0"/>
          <w:numId w:val="119"/>
        </w:numPr>
        <w:spacing w:after="0" w:line="240" w:lineRule="auto"/>
        <w:rPr>
          <w:color w:val="000000" w:themeColor="text1"/>
          <w:sz w:val="24"/>
          <w:szCs w:val="24"/>
        </w:rPr>
      </w:pPr>
      <w:r w:rsidRPr="00981449">
        <w:rPr>
          <w:color w:val="000000" w:themeColor="text1"/>
          <w:sz w:val="24"/>
          <w:szCs w:val="24"/>
        </w:rPr>
        <w:t>Pha lũy thừa</w:t>
      </w:r>
    </w:p>
    <w:p w:rsidR="00AB142E" w:rsidRPr="00981449" w:rsidRDefault="00AB142E" w:rsidP="00AB142E">
      <w:pPr>
        <w:pStyle w:val="ListParagraph"/>
        <w:numPr>
          <w:ilvl w:val="0"/>
          <w:numId w:val="119"/>
        </w:numPr>
        <w:spacing w:after="0" w:line="240" w:lineRule="auto"/>
        <w:rPr>
          <w:color w:val="000000" w:themeColor="text1"/>
          <w:sz w:val="24"/>
          <w:szCs w:val="24"/>
        </w:rPr>
      </w:pPr>
      <w:r w:rsidRPr="00981449">
        <w:rPr>
          <w:color w:val="000000" w:themeColor="text1"/>
          <w:sz w:val="24"/>
          <w:szCs w:val="24"/>
        </w:rPr>
        <w:t>Pha suy vong</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10. Hầu hết các loại vi sinh vật làm hỏng thức ăn trong tủ lạnh là loại nào?</w:t>
      </w:r>
    </w:p>
    <w:p w:rsidR="00AB142E" w:rsidRPr="00981449" w:rsidRDefault="00AB142E" w:rsidP="00AB142E">
      <w:pPr>
        <w:numPr>
          <w:ilvl w:val="0"/>
          <w:numId w:val="44"/>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Siêu ưa nhiệt</w:t>
      </w:r>
    </w:p>
    <w:p w:rsidR="00AB142E" w:rsidRPr="00981449" w:rsidRDefault="00AB142E" w:rsidP="00AB142E">
      <w:pPr>
        <w:numPr>
          <w:ilvl w:val="0"/>
          <w:numId w:val="44"/>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Ưa lạnh</w:t>
      </w:r>
    </w:p>
    <w:p w:rsidR="00AB142E" w:rsidRPr="00981449" w:rsidRDefault="00AB142E" w:rsidP="00AB142E">
      <w:pPr>
        <w:numPr>
          <w:ilvl w:val="0"/>
          <w:numId w:val="44"/>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Ưa nhiệt</w:t>
      </w:r>
    </w:p>
    <w:p w:rsidR="00AB142E" w:rsidRPr="00981449" w:rsidRDefault="00AB142E" w:rsidP="00AB142E">
      <w:pPr>
        <w:numPr>
          <w:ilvl w:val="0"/>
          <w:numId w:val="44"/>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Ưa ấm</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11. Đa số các loại vi sinh vật gây bệnh cho người là loại nào?</w:t>
      </w:r>
    </w:p>
    <w:p w:rsidR="00AB142E" w:rsidRPr="00981449" w:rsidRDefault="00AB142E" w:rsidP="00AB142E">
      <w:pPr>
        <w:pStyle w:val="ListParagraph"/>
        <w:numPr>
          <w:ilvl w:val="0"/>
          <w:numId w:val="120"/>
        </w:numPr>
        <w:spacing w:after="0" w:line="240" w:lineRule="auto"/>
        <w:jc w:val="both"/>
        <w:rPr>
          <w:color w:val="000000" w:themeColor="text1"/>
          <w:sz w:val="24"/>
          <w:szCs w:val="24"/>
        </w:rPr>
      </w:pPr>
      <w:r w:rsidRPr="00981449">
        <w:rPr>
          <w:color w:val="000000" w:themeColor="text1"/>
          <w:sz w:val="24"/>
          <w:szCs w:val="24"/>
        </w:rPr>
        <w:t>Ưa lạnh</w:t>
      </w:r>
    </w:p>
    <w:p w:rsidR="00AB142E" w:rsidRPr="00981449" w:rsidRDefault="00AB142E" w:rsidP="00AB142E">
      <w:pPr>
        <w:pStyle w:val="ListParagraph"/>
        <w:numPr>
          <w:ilvl w:val="0"/>
          <w:numId w:val="120"/>
        </w:numPr>
        <w:spacing w:after="0" w:line="240" w:lineRule="auto"/>
        <w:jc w:val="both"/>
        <w:rPr>
          <w:color w:val="000000" w:themeColor="text1"/>
          <w:sz w:val="24"/>
          <w:szCs w:val="24"/>
        </w:rPr>
      </w:pPr>
      <w:r w:rsidRPr="00981449">
        <w:rPr>
          <w:color w:val="000000" w:themeColor="text1"/>
          <w:sz w:val="24"/>
          <w:szCs w:val="24"/>
        </w:rPr>
        <w:t>Siêu ưa nhiệt</w:t>
      </w:r>
    </w:p>
    <w:p w:rsidR="00AB142E" w:rsidRPr="00981449" w:rsidRDefault="00AB142E" w:rsidP="00AB142E">
      <w:pPr>
        <w:pStyle w:val="ListParagraph"/>
        <w:numPr>
          <w:ilvl w:val="0"/>
          <w:numId w:val="120"/>
        </w:numPr>
        <w:spacing w:after="0" w:line="240" w:lineRule="auto"/>
        <w:jc w:val="both"/>
        <w:rPr>
          <w:color w:val="000000" w:themeColor="text1"/>
          <w:sz w:val="24"/>
          <w:szCs w:val="24"/>
        </w:rPr>
      </w:pPr>
      <w:r w:rsidRPr="00981449">
        <w:rPr>
          <w:color w:val="000000" w:themeColor="text1"/>
          <w:sz w:val="24"/>
          <w:szCs w:val="24"/>
        </w:rPr>
        <w:t>Ưa ấm</w:t>
      </w:r>
    </w:p>
    <w:p w:rsidR="00AB142E" w:rsidRPr="00981449" w:rsidRDefault="00AB142E" w:rsidP="00AB142E">
      <w:pPr>
        <w:pStyle w:val="ListParagraph"/>
        <w:numPr>
          <w:ilvl w:val="0"/>
          <w:numId w:val="120"/>
        </w:numPr>
        <w:spacing w:after="0" w:line="240" w:lineRule="auto"/>
        <w:jc w:val="both"/>
        <w:rPr>
          <w:color w:val="000000" w:themeColor="text1"/>
          <w:sz w:val="24"/>
          <w:szCs w:val="24"/>
        </w:rPr>
      </w:pPr>
      <w:r w:rsidRPr="00981449">
        <w:rPr>
          <w:color w:val="000000" w:themeColor="text1"/>
          <w:sz w:val="24"/>
          <w:szCs w:val="24"/>
        </w:rPr>
        <w:t>Ưa nhiệt</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12. Điền Đ (đúng) hoặc S (sai) vào cột Đ/S để trả lời các câu sau:</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09"/>
        <w:gridCol w:w="7500"/>
        <w:gridCol w:w="895"/>
      </w:tblGrid>
      <w:tr w:rsidR="00AB142E" w:rsidRPr="00F05E80" w:rsidTr="00AB142E">
        <w:tc>
          <w:tcPr>
            <w:tcW w:w="338" w:type="pct"/>
            <w:shd w:val="clear" w:color="auto" w:fill="auto"/>
          </w:tcPr>
          <w:p w:rsidR="00AB142E" w:rsidRPr="00981449" w:rsidRDefault="00AB142E" w:rsidP="00AB142E">
            <w:pPr>
              <w:spacing w:after="0" w:line="240" w:lineRule="auto"/>
              <w:jc w:val="center"/>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Stt</w:t>
            </w:r>
          </w:p>
        </w:tc>
        <w:tc>
          <w:tcPr>
            <w:tcW w:w="4165" w:type="pct"/>
            <w:shd w:val="clear" w:color="auto" w:fill="auto"/>
          </w:tcPr>
          <w:p w:rsidR="00AB142E" w:rsidRPr="00981449" w:rsidRDefault="00AB142E" w:rsidP="00AB142E">
            <w:pPr>
              <w:spacing w:after="0" w:line="240" w:lineRule="auto"/>
              <w:jc w:val="center"/>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Nội dung</w:t>
            </w:r>
          </w:p>
        </w:tc>
        <w:tc>
          <w:tcPr>
            <w:tcW w:w="497" w:type="pct"/>
            <w:shd w:val="clear" w:color="auto" w:fill="auto"/>
          </w:tcPr>
          <w:p w:rsidR="00AB142E" w:rsidRPr="00981449" w:rsidRDefault="00AB142E" w:rsidP="00AB142E">
            <w:pPr>
              <w:spacing w:after="0" w:line="240" w:lineRule="auto"/>
              <w:jc w:val="center"/>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Đ/S</w:t>
            </w:r>
          </w:p>
        </w:tc>
      </w:tr>
      <w:tr w:rsidR="00AB142E" w:rsidRPr="00F05E80" w:rsidTr="00AB142E">
        <w:tc>
          <w:tcPr>
            <w:tcW w:w="338" w:type="pct"/>
            <w:shd w:val="clear" w:color="auto" w:fill="auto"/>
          </w:tcPr>
          <w:p w:rsidR="00AB142E" w:rsidRPr="00981449" w:rsidRDefault="00AB142E" w:rsidP="00AB142E">
            <w:pPr>
              <w:numPr>
                <w:ilvl w:val="0"/>
                <w:numId w:val="121"/>
              </w:numPr>
              <w:spacing w:after="0" w:line="240" w:lineRule="auto"/>
              <w:jc w:val="center"/>
              <w:rPr>
                <w:rFonts w:ascii="Times New Roman" w:hAnsi="Times New Roman" w:cs="Times New Roman"/>
                <w:color w:val="000000" w:themeColor="text1"/>
                <w:sz w:val="24"/>
                <w:szCs w:val="24"/>
              </w:rPr>
            </w:pPr>
          </w:p>
        </w:tc>
        <w:tc>
          <w:tcPr>
            <w:tcW w:w="4165" w:type="pct"/>
            <w:shd w:val="clear" w:color="auto" w:fill="auto"/>
          </w:tcPr>
          <w:p w:rsidR="00AB142E" w:rsidRPr="00981449" w:rsidRDefault="00AB142E" w:rsidP="00AB142E">
            <w:pPr>
              <w:spacing w:before="100" w:beforeAutospacing="1" w:after="0" w:afterAutospacing="1"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Thức ăn chứa nhiều nước dễ bị nhiễm khuẩn</w:t>
            </w:r>
          </w:p>
        </w:tc>
        <w:tc>
          <w:tcPr>
            <w:tcW w:w="497" w:type="pct"/>
            <w:shd w:val="clear" w:color="auto" w:fill="auto"/>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c>
          <w:tcPr>
            <w:tcW w:w="338" w:type="pct"/>
            <w:shd w:val="clear" w:color="auto" w:fill="auto"/>
          </w:tcPr>
          <w:p w:rsidR="00AB142E" w:rsidRPr="00981449" w:rsidRDefault="00AB142E" w:rsidP="00AB142E">
            <w:pPr>
              <w:numPr>
                <w:ilvl w:val="0"/>
                <w:numId w:val="121"/>
              </w:numPr>
              <w:spacing w:after="0" w:line="240" w:lineRule="auto"/>
              <w:jc w:val="center"/>
              <w:rPr>
                <w:rFonts w:ascii="Times New Roman" w:hAnsi="Times New Roman" w:cs="Times New Roman"/>
                <w:color w:val="000000" w:themeColor="text1"/>
                <w:sz w:val="24"/>
                <w:szCs w:val="24"/>
              </w:rPr>
            </w:pPr>
          </w:p>
        </w:tc>
        <w:tc>
          <w:tcPr>
            <w:tcW w:w="4165" w:type="pct"/>
            <w:shd w:val="clear" w:color="auto" w:fill="auto"/>
          </w:tcPr>
          <w:p w:rsidR="00AB142E" w:rsidRPr="00981449" w:rsidRDefault="00AB142E" w:rsidP="00AB142E">
            <w:pPr>
              <w:spacing w:before="100" w:beforeAutospacing="1" w:after="0" w:afterAutospacing="1"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 xml:space="preserve">Nhiệt độ môi trường càng cao thì càng ít vi sinh vật gây bệnh </w:t>
            </w:r>
          </w:p>
        </w:tc>
        <w:tc>
          <w:tcPr>
            <w:tcW w:w="497" w:type="pct"/>
            <w:shd w:val="clear" w:color="auto" w:fill="auto"/>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c>
          <w:tcPr>
            <w:tcW w:w="338" w:type="pct"/>
            <w:shd w:val="clear" w:color="auto" w:fill="auto"/>
          </w:tcPr>
          <w:p w:rsidR="00AB142E" w:rsidRPr="00981449" w:rsidRDefault="00AB142E" w:rsidP="00AB142E">
            <w:pPr>
              <w:numPr>
                <w:ilvl w:val="0"/>
                <w:numId w:val="121"/>
              </w:numPr>
              <w:spacing w:after="0" w:line="240" w:lineRule="auto"/>
              <w:jc w:val="center"/>
              <w:rPr>
                <w:rFonts w:ascii="Times New Roman" w:hAnsi="Times New Roman" w:cs="Times New Roman"/>
                <w:color w:val="000000" w:themeColor="text1"/>
                <w:sz w:val="24"/>
                <w:szCs w:val="24"/>
              </w:rPr>
            </w:pPr>
          </w:p>
        </w:tc>
        <w:tc>
          <w:tcPr>
            <w:tcW w:w="4165" w:type="pct"/>
            <w:shd w:val="clear" w:color="auto" w:fill="auto"/>
          </w:tcPr>
          <w:p w:rsidR="00AB142E" w:rsidRPr="00981449" w:rsidRDefault="00AB142E" w:rsidP="00AB142E">
            <w:pPr>
              <w:spacing w:before="100" w:beforeAutospacing="1" w:after="0" w:afterAutospacing="1"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Trong sữa chua hầu như không có vi khuẩn gây bệnh</w:t>
            </w:r>
          </w:p>
        </w:tc>
        <w:tc>
          <w:tcPr>
            <w:tcW w:w="497" w:type="pct"/>
            <w:shd w:val="clear" w:color="auto" w:fill="auto"/>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c>
          <w:tcPr>
            <w:tcW w:w="338" w:type="pct"/>
            <w:shd w:val="clear" w:color="auto" w:fill="auto"/>
          </w:tcPr>
          <w:p w:rsidR="00AB142E" w:rsidRPr="00981449" w:rsidRDefault="00AB142E" w:rsidP="00AB142E">
            <w:pPr>
              <w:numPr>
                <w:ilvl w:val="0"/>
                <w:numId w:val="121"/>
              </w:numPr>
              <w:spacing w:after="0" w:line="240" w:lineRule="auto"/>
              <w:jc w:val="center"/>
              <w:rPr>
                <w:rFonts w:ascii="Times New Roman" w:hAnsi="Times New Roman" w:cs="Times New Roman"/>
                <w:color w:val="000000" w:themeColor="text1"/>
                <w:sz w:val="24"/>
                <w:szCs w:val="24"/>
              </w:rPr>
            </w:pPr>
          </w:p>
        </w:tc>
        <w:tc>
          <w:tcPr>
            <w:tcW w:w="4165" w:type="pct"/>
            <w:shd w:val="clear" w:color="auto" w:fill="auto"/>
          </w:tcPr>
          <w:p w:rsidR="00AB142E" w:rsidRPr="00981449" w:rsidRDefault="00AB142E" w:rsidP="00AB142E">
            <w:pPr>
              <w:spacing w:before="100" w:beforeAutospacing="1" w:after="0" w:afterAutospacing="1"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Ngâm rau sống trong nước muối pha loãng 5-10 phút để tiêu diệt vi khuẩn</w:t>
            </w:r>
          </w:p>
        </w:tc>
        <w:tc>
          <w:tcPr>
            <w:tcW w:w="497" w:type="pct"/>
            <w:shd w:val="clear" w:color="auto" w:fill="auto"/>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bl>
    <w:p w:rsidR="00AB142E" w:rsidRPr="00981449" w:rsidRDefault="00AB142E" w:rsidP="00AB142E">
      <w:pPr>
        <w:shd w:val="clear" w:color="auto" w:fill="FFFFFF"/>
        <w:spacing w:after="0" w:line="240" w:lineRule="auto"/>
        <w:jc w:val="both"/>
        <w:rPr>
          <w:rFonts w:ascii="Times New Roman" w:eastAsia="Times New Roman" w:hAnsi="Times New Roman" w:cs="Times New Roman"/>
          <w:b/>
          <w:color w:val="000000" w:themeColor="text1"/>
          <w:sz w:val="24"/>
          <w:szCs w:val="24"/>
          <w:lang w:val="pl-PL"/>
        </w:rPr>
      </w:pPr>
      <w:r w:rsidRPr="00981449">
        <w:rPr>
          <w:rFonts w:ascii="Times New Roman" w:hAnsi="Times New Roman" w:cs="Times New Roman"/>
          <w:b/>
          <w:color w:val="000000" w:themeColor="text1"/>
          <w:sz w:val="24"/>
          <w:szCs w:val="24"/>
        </w:rPr>
        <w:t xml:space="preserve">Câu 13. </w:t>
      </w:r>
      <w:r w:rsidRPr="00981449">
        <w:rPr>
          <w:rFonts w:ascii="Times New Roman" w:eastAsia="Times New Roman" w:hAnsi="Times New Roman" w:cs="Times New Roman"/>
          <w:b/>
          <w:color w:val="000000" w:themeColor="text1"/>
          <w:sz w:val="24"/>
          <w:szCs w:val="24"/>
          <w:lang w:val="pl-PL"/>
        </w:rPr>
        <w:t xml:space="preserve">Biến đổi khí hậu làm bùng phát dịch bệnh truyền nhiễm nguy hiểm như: bệnh SARS, cúm A/H5N1, cúm A/H1N1, tay chân miệng, sốt xuất huyết, tả... </w:t>
      </w:r>
    </w:p>
    <w:p w:rsidR="00AB142E" w:rsidRPr="00981449" w:rsidRDefault="00AB142E" w:rsidP="00AB142E">
      <w:pPr>
        <w:pStyle w:val="ListParagraph"/>
        <w:shd w:val="clear" w:color="auto" w:fill="FFFFFF"/>
        <w:spacing w:after="0" w:line="240" w:lineRule="auto"/>
        <w:ind w:firstLine="720"/>
        <w:rPr>
          <w:color w:val="000000" w:themeColor="text1"/>
          <w:sz w:val="24"/>
          <w:szCs w:val="24"/>
          <w:lang w:val="pl-PL"/>
        </w:rPr>
      </w:pPr>
      <w:r w:rsidRPr="00981449">
        <w:rPr>
          <w:color w:val="000000" w:themeColor="text1"/>
          <w:sz w:val="24"/>
          <w:szCs w:val="24"/>
          <w:lang w:val="pl-PL"/>
        </w:rPr>
        <w:t xml:space="preserve">A. Đúng </w:t>
      </w:r>
      <w:r w:rsidRPr="00981449">
        <w:rPr>
          <w:color w:val="000000" w:themeColor="text1"/>
          <w:sz w:val="24"/>
          <w:szCs w:val="24"/>
          <w:lang w:val="pl-PL"/>
        </w:rPr>
        <w:tab/>
      </w:r>
      <w:r w:rsidRPr="00981449">
        <w:rPr>
          <w:color w:val="000000" w:themeColor="text1"/>
          <w:sz w:val="24"/>
          <w:szCs w:val="24"/>
          <w:lang w:val="pl-PL"/>
        </w:rPr>
        <w:tab/>
        <w:t>B. Sai</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14. Những điều sau đây nói về biểu hiện thường thấy của cây bị nhiễm virut, trừ</w:t>
      </w:r>
    </w:p>
    <w:p w:rsidR="00AB142E" w:rsidRPr="00981449" w:rsidRDefault="00AB142E" w:rsidP="00AB142E">
      <w:pPr>
        <w:pStyle w:val="ListParagraph"/>
        <w:numPr>
          <w:ilvl w:val="0"/>
          <w:numId w:val="42"/>
        </w:numPr>
        <w:spacing w:after="0" w:line="240" w:lineRule="auto"/>
        <w:rPr>
          <w:color w:val="000000" w:themeColor="text1"/>
          <w:sz w:val="24"/>
          <w:szCs w:val="24"/>
        </w:rPr>
      </w:pPr>
      <w:r w:rsidRPr="00981449">
        <w:rPr>
          <w:color w:val="000000" w:themeColor="text1"/>
          <w:sz w:val="24"/>
          <w:szCs w:val="24"/>
        </w:rPr>
        <w:t>Lá bị đốm vàng, đốm nâu, bị sọc hoặc vằn</w:t>
      </w:r>
    </w:p>
    <w:p w:rsidR="00AB142E" w:rsidRPr="00981449" w:rsidRDefault="00AB142E" w:rsidP="00AB142E">
      <w:pPr>
        <w:pStyle w:val="ListParagraph"/>
        <w:numPr>
          <w:ilvl w:val="0"/>
          <w:numId w:val="42"/>
        </w:numPr>
        <w:spacing w:after="0" w:line="240" w:lineRule="auto"/>
        <w:rPr>
          <w:color w:val="000000" w:themeColor="text1"/>
          <w:sz w:val="24"/>
          <w:szCs w:val="24"/>
        </w:rPr>
      </w:pPr>
      <w:r w:rsidRPr="00981449">
        <w:rPr>
          <w:color w:val="000000" w:themeColor="text1"/>
          <w:sz w:val="24"/>
          <w:szCs w:val="24"/>
        </w:rPr>
        <w:t>Các sợi virut nhô ra ngoài là bị bệnh</w:t>
      </w:r>
    </w:p>
    <w:p w:rsidR="00AB142E" w:rsidRPr="00981449" w:rsidRDefault="00AB142E" w:rsidP="00AB142E">
      <w:pPr>
        <w:pStyle w:val="ListParagraph"/>
        <w:numPr>
          <w:ilvl w:val="0"/>
          <w:numId w:val="42"/>
        </w:numPr>
        <w:spacing w:after="0" w:line="240" w:lineRule="auto"/>
        <w:rPr>
          <w:color w:val="000000" w:themeColor="text1"/>
          <w:sz w:val="24"/>
          <w:szCs w:val="24"/>
        </w:rPr>
      </w:pPr>
      <w:r w:rsidRPr="00981449">
        <w:rPr>
          <w:color w:val="000000" w:themeColor="text1"/>
          <w:sz w:val="24"/>
          <w:szCs w:val="24"/>
        </w:rPr>
        <w:t>Lá bị xoăn hoặc héo, bị vàng rồi rụng</w:t>
      </w:r>
    </w:p>
    <w:p w:rsidR="00AB142E" w:rsidRPr="00981449" w:rsidRDefault="00AB142E" w:rsidP="00AB142E">
      <w:pPr>
        <w:pStyle w:val="ListParagraph"/>
        <w:numPr>
          <w:ilvl w:val="0"/>
          <w:numId w:val="42"/>
        </w:numPr>
        <w:spacing w:after="0" w:line="240" w:lineRule="auto"/>
        <w:rPr>
          <w:color w:val="000000" w:themeColor="text1"/>
          <w:sz w:val="24"/>
          <w:szCs w:val="24"/>
        </w:rPr>
      </w:pPr>
      <w:r w:rsidRPr="00981449">
        <w:rPr>
          <w:color w:val="000000" w:themeColor="text1"/>
          <w:sz w:val="24"/>
          <w:szCs w:val="24"/>
        </w:rPr>
        <w:t>Thân bị lùn hoặc còi cọc</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15. Điền Đ (đúng) hoặc S (sai) vào cột Đ/S để trả lời các câu sau:</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52"/>
        <w:gridCol w:w="7661"/>
        <w:gridCol w:w="791"/>
      </w:tblGrid>
      <w:tr w:rsidR="00AB142E" w:rsidRPr="00F05E80" w:rsidTr="00AB142E">
        <w:trPr>
          <w:jc w:val="center"/>
        </w:trPr>
        <w:tc>
          <w:tcPr>
            <w:tcW w:w="307" w:type="pct"/>
            <w:shd w:val="clear" w:color="auto" w:fill="FFFF00"/>
          </w:tcPr>
          <w:p w:rsidR="00AB142E" w:rsidRPr="00981449" w:rsidRDefault="00AB142E" w:rsidP="00AB142E">
            <w:pPr>
              <w:spacing w:after="0" w:line="240" w:lineRule="auto"/>
              <w:jc w:val="center"/>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Stt</w:t>
            </w:r>
          </w:p>
        </w:tc>
        <w:tc>
          <w:tcPr>
            <w:tcW w:w="4254" w:type="pct"/>
            <w:shd w:val="clear" w:color="auto" w:fill="FFFF00"/>
          </w:tcPr>
          <w:p w:rsidR="00AB142E" w:rsidRPr="00981449" w:rsidRDefault="00AB142E" w:rsidP="00AB142E">
            <w:pPr>
              <w:spacing w:after="0" w:line="240" w:lineRule="auto"/>
              <w:jc w:val="center"/>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Nội dung</w:t>
            </w:r>
          </w:p>
        </w:tc>
        <w:tc>
          <w:tcPr>
            <w:tcW w:w="439" w:type="pct"/>
            <w:shd w:val="clear" w:color="auto" w:fill="FFFF00"/>
          </w:tcPr>
          <w:p w:rsidR="00AB142E" w:rsidRPr="00981449" w:rsidRDefault="00AB142E" w:rsidP="00AB142E">
            <w:pPr>
              <w:spacing w:after="0" w:line="240" w:lineRule="auto"/>
              <w:jc w:val="center"/>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Đ/S</w:t>
            </w:r>
          </w:p>
        </w:tc>
      </w:tr>
      <w:tr w:rsidR="00AB142E" w:rsidRPr="00F05E80" w:rsidTr="00AB142E">
        <w:trPr>
          <w:jc w:val="center"/>
        </w:trPr>
        <w:tc>
          <w:tcPr>
            <w:tcW w:w="307" w:type="pct"/>
          </w:tcPr>
          <w:p w:rsidR="00AB142E" w:rsidRPr="00981449" w:rsidRDefault="00AB142E" w:rsidP="00AB142E">
            <w:pPr>
              <w:pStyle w:val="ListParagraph"/>
              <w:numPr>
                <w:ilvl w:val="0"/>
                <w:numId w:val="122"/>
              </w:numPr>
              <w:spacing w:after="0" w:line="240" w:lineRule="auto"/>
              <w:jc w:val="center"/>
              <w:rPr>
                <w:color w:val="000000" w:themeColor="text1"/>
                <w:sz w:val="24"/>
                <w:szCs w:val="24"/>
              </w:rPr>
            </w:pPr>
          </w:p>
        </w:tc>
        <w:tc>
          <w:tcPr>
            <w:tcW w:w="4254" w:type="pct"/>
          </w:tcPr>
          <w:p w:rsidR="00AB142E" w:rsidRPr="00981449" w:rsidRDefault="00AB142E" w:rsidP="00AB142E">
            <w:pPr>
              <w:spacing w:before="100" w:beforeAutospacing="1" w:after="0" w:afterAutospacing="1"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Đến nay đã phát hiện được khoảng 1000 loại virut gây bệnh ở thực vật</w:t>
            </w:r>
          </w:p>
        </w:tc>
        <w:tc>
          <w:tcPr>
            <w:tcW w:w="439" w:type="pct"/>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307" w:type="pct"/>
          </w:tcPr>
          <w:p w:rsidR="00AB142E" w:rsidRPr="00981449" w:rsidRDefault="00AB142E" w:rsidP="00AB142E">
            <w:pPr>
              <w:pStyle w:val="ListParagraph"/>
              <w:numPr>
                <w:ilvl w:val="0"/>
                <w:numId w:val="122"/>
              </w:numPr>
              <w:spacing w:after="0" w:line="240" w:lineRule="auto"/>
              <w:jc w:val="center"/>
              <w:rPr>
                <w:color w:val="000000" w:themeColor="text1"/>
                <w:sz w:val="24"/>
                <w:szCs w:val="24"/>
              </w:rPr>
            </w:pPr>
          </w:p>
        </w:tc>
        <w:tc>
          <w:tcPr>
            <w:tcW w:w="4254" w:type="pct"/>
          </w:tcPr>
          <w:p w:rsidR="00AB142E" w:rsidRPr="00981449" w:rsidRDefault="00AB142E" w:rsidP="00AB142E">
            <w:pPr>
              <w:spacing w:before="100" w:beforeAutospacing="1" w:after="0" w:afterAutospacing="1"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Có nhiều loại thuốc chống bệnh virut thực vật, khi sử dụng cần chọn đúng thuốc trị đúng bệnh</w:t>
            </w:r>
          </w:p>
        </w:tc>
        <w:tc>
          <w:tcPr>
            <w:tcW w:w="439" w:type="pct"/>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307" w:type="pct"/>
          </w:tcPr>
          <w:p w:rsidR="00AB142E" w:rsidRPr="00981449" w:rsidRDefault="00AB142E" w:rsidP="00AB142E">
            <w:pPr>
              <w:pStyle w:val="ListParagraph"/>
              <w:numPr>
                <w:ilvl w:val="0"/>
                <w:numId w:val="122"/>
              </w:numPr>
              <w:spacing w:after="0" w:line="240" w:lineRule="auto"/>
              <w:jc w:val="center"/>
              <w:rPr>
                <w:color w:val="000000" w:themeColor="text1"/>
                <w:sz w:val="24"/>
                <w:szCs w:val="24"/>
              </w:rPr>
            </w:pPr>
          </w:p>
        </w:tc>
        <w:tc>
          <w:tcPr>
            <w:tcW w:w="4254" w:type="pct"/>
          </w:tcPr>
          <w:p w:rsidR="00AB142E" w:rsidRPr="00981449" w:rsidRDefault="00AB142E" w:rsidP="00AB142E">
            <w:pPr>
              <w:spacing w:before="100" w:beforeAutospacing="1" w:after="0" w:afterAutospacing="1"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Chọn giống cây sạch bệnh, vệ sinh đồng ruộng và tiêu diệt vật trung gian truyền bệnh để tránh virut gây bệnh.</w:t>
            </w:r>
          </w:p>
        </w:tc>
        <w:tc>
          <w:tcPr>
            <w:tcW w:w="439" w:type="pct"/>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307" w:type="pct"/>
          </w:tcPr>
          <w:p w:rsidR="00AB142E" w:rsidRPr="00981449" w:rsidRDefault="00AB142E" w:rsidP="00AB142E">
            <w:pPr>
              <w:pStyle w:val="ListParagraph"/>
              <w:numPr>
                <w:ilvl w:val="0"/>
                <w:numId w:val="122"/>
              </w:numPr>
              <w:spacing w:after="0" w:line="240" w:lineRule="auto"/>
              <w:jc w:val="center"/>
              <w:rPr>
                <w:color w:val="000000" w:themeColor="text1"/>
                <w:sz w:val="24"/>
                <w:szCs w:val="24"/>
              </w:rPr>
            </w:pPr>
          </w:p>
        </w:tc>
        <w:tc>
          <w:tcPr>
            <w:tcW w:w="4254" w:type="pct"/>
          </w:tcPr>
          <w:p w:rsidR="00AB142E" w:rsidRPr="00981449" w:rsidRDefault="00AB142E" w:rsidP="00AB142E">
            <w:pPr>
              <w:spacing w:before="100" w:beforeAutospacing="1" w:after="0" w:afterAutospacing="1"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Trong cây kí chủ, virut di chuyển từ tế bào này sang tế bào khác qua cầu sinh chất và cứ thế nhân rộng ra.</w:t>
            </w:r>
          </w:p>
        </w:tc>
        <w:tc>
          <w:tcPr>
            <w:tcW w:w="439" w:type="pct"/>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bl>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16. Các điều kiện gây bệnh truyền nhiễm là</w:t>
      </w:r>
    </w:p>
    <w:p w:rsidR="00AB142E" w:rsidRPr="00981449" w:rsidRDefault="00AB142E" w:rsidP="00AB142E">
      <w:pPr>
        <w:pStyle w:val="ListParagraph"/>
        <w:numPr>
          <w:ilvl w:val="0"/>
          <w:numId w:val="123"/>
        </w:numPr>
        <w:spacing w:after="0" w:line="240" w:lineRule="auto"/>
        <w:rPr>
          <w:color w:val="000000" w:themeColor="text1"/>
          <w:sz w:val="24"/>
          <w:szCs w:val="24"/>
        </w:rPr>
      </w:pPr>
      <w:r w:rsidRPr="00981449">
        <w:rPr>
          <w:color w:val="000000" w:themeColor="text1"/>
          <w:sz w:val="24"/>
          <w:szCs w:val="24"/>
        </w:rPr>
        <w:t>Có độc lực</w:t>
      </w:r>
    </w:p>
    <w:p w:rsidR="00AB142E" w:rsidRPr="00981449" w:rsidRDefault="00AB142E" w:rsidP="00AB142E">
      <w:pPr>
        <w:pStyle w:val="ListParagraph"/>
        <w:numPr>
          <w:ilvl w:val="0"/>
          <w:numId w:val="123"/>
        </w:numPr>
        <w:spacing w:after="0" w:line="240" w:lineRule="auto"/>
        <w:rPr>
          <w:color w:val="000000" w:themeColor="text1"/>
          <w:sz w:val="24"/>
          <w:szCs w:val="24"/>
        </w:rPr>
      </w:pPr>
      <w:r w:rsidRPr="00981449">
        <w:rPr>
          <w:color w:val="000000" w:themeColor="text1"/>
          <w:sz w:val="24"/>
          <w:szCs w:val="24"/>
        </w:rPr>
        <w:t>Số lượng nhiễm đủ lớn</w:t>
      </w:r>
    </w:p>
    <w:p w:rsidR="00AB142E" w:rsidRPr="00981449" w:rsidRDefault="00AB142E" w:rsidP="00AB142E">
      <w:pPr>
        <w:pStyle w:val="ListParagraph"/>
        <w:numPr>
          <w:ilvl w:val="0"/>
          <w:numId w:val="123"/>
        </w:numPr>
        <w:spacing w:after="0" w:line="240" w:lineRule="auto"/>
        <w:rPr>
          <w:color w:val="000000" w:themeColor="text1"/>
          <w:sz w:val="24"/>
          <w:szCs w:val="24"/>
        </w:rPr>
      </w:pPr>
      <w:r w:rsidRPr="00981449">
        <w:rPr>
          <w:color w:val="000000" w:themeColor="text1"/>
          <w:sz w:val="24"/>
          <w:szCs w:val="24"/>
        </w:rPr>
        <w:t>Con đường xâm nhập thích hợp</w:t>
      </w:r>
    </w:p>
    <w:p w:rsidR="00AB142E" w:rsidRPr="00981449" w:rsidRDefault="00AB142E" w:rsidP="00AB142E">
      <w:pPr>
        <w:pStyle w:val="ListParagraph"/>
        <w:numPr>
          <w:ilvl w:val="0"/>
          <w:numId w:val="123"/>
        </w:numPr>
        <w:spacing w:after="0" w:line="240" w:lineRule="auto"/>
        <w:rPr>
          <w:color w:val="000000" w:themeColor="text1"/>
          <w:sz w:val="24"/>
          <w:szCs w:val="24"/>
        </w:rPr>
      </w:pPr>
      <w:r w:rsidRPr="00981449">
        <w:rPr>
          <w:color w:val="000000" w:themeColor="text1"/>
          <w:sz w:val="24"/>
          <w:szCs w:val="24"/>
        </w:rPr>
        <w:t xml:space="preserve">Cả A, B và C </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17. Các bệnh đường hô hấp do virut là</w:t>
      </w:r>
    </w:p>
    <w:p w:rsidR="00AB142E" w:rsidRPr="00981449" w:rsidRDefault="00AB142E" w:rsidP="00AB142E">
      <w:pPr>
        <w:pStyle w:val="ListParagraph"/>
        <w:numPr>
          <w:ilvl w:val="0"/>
          <w:numId w:val="38"/>
        </w:numPr>
        <w:spacing w:after="0" w:line="240" w:lineRule="auto"/>
        <w:rPr>
          <w:color w:val="000000" w:themeColor="text1"/>
          <w:sz w:val="24"/>
          <w:szCs w:val="24"/>
        </w:rPr>
      </w:pPr>
      <w:r w:rsidRPr="00981449">
        <w:rPr>
          <w:color w:val="000000" w:themeColor="text1"/>
          <w:sz w:val="24"/>
          <w:szCs w:val="24"/>
        </w:rPr>
        <w:lastRenderedPageBreak/>
        <w:t>Viêm phổi, viêm họng</w:t>
      </w:r>
    </w:p>
    <w:p w:rsidR="00AB142E" w:rsidRPr="00981449" w:rsidRDefault="00AB142E" w:rsidP="00AB142E">
      <w:pPr>
        <w:pStyle w:val="ListParagraph"/>
        <w:numPr>
          <w:ilvl w:val="0"/>
          <w:numId w:val="38"/>
        </w:numPr>
        <w:spacing w:after="0" w:line="240" w:lineRule="auto"/>
        <w:rPr>
          <w:color w:val="000000" w:themeColor="text1"/>
          <w:sz w:val="24"/>
          <w:szCs w:val="24"/>
        </w:rPr>
      </w:pPr>
      <w:r w:rsidRPr="00981449">
        <w:rPr>
          <w:color w:val="000000" w:themeColor="text1"/>
          <w:sz w:val="24"/>
          <w:szCs w:val="24"/>
        </w:rPr>
        <w:t xml:space="preserve">Viêm phế quản, cảm lạnh </w:t>
      </w:r>
    </w:p>
    <w:p w:rsidR="00AB142E" w:rsidRPr="00981449" w:rsidRDefault="00AB142E" w:rsidP="00AB142E">
      <w:pPr>
        <w:pStyle w:val="ListParagraph"/>
        <w:numPr>
          <w:ilvl w:val="0"/>
          <w:numId w:val="38"/>
        </w:numPr>
        <w:spacing w:after="0" w:line="240" w:lineRule="auto"/>
        <w:rPr>
          <w:color w:val="000000" w:themeColor="text1"/>
          <w:sz w:val="24"/>
          <w:szCs w:val="24"/>
        </w:rPr>
      </w:pPr>
      <w:r w:rsidRPr="00981449">
        <w:rPr>
          <w:color w:val="000000" w:themeColor="text1"/>
          <w:sz w:val="24"/>
          <w:szCs w:val="24"/>
        </w:rPr>
        <w:t xml:space="preserve">Viêm đường hô hấp cấp, cúm </w:t>
      </w:r>
    </w:p>
    <w:p w:rsidR="00AB142E" w:rsidRPr="00981449" w:rsidRDefault="00AB142E" w:rsidP="00AB142E">
      <w:pPr>
        <w:pStyle w:val="ListParagraph"/>
        <w:numPr>
          <w:ilvl w:val="0"/>
          <w:numId w:val="38"/>
        </w:numPr>
        <w:spacing w:after="0" w:line="240" w:lineRule="auto"/>
        <w:rPr>
          <w:color w:val="000000" w:themeColor="text1"/>
          <w:sz w:val="24"/>
          <w:szCs w:val="24"/>
        </w:rPr>
      </w:pPr>
      <w:r w:rsidRPr="00981449">
        <w:rPr>
          <w:color w:val="000000" w:themeColor="text1"/>
          <w:sz w:val="24"/>
          <w:szCs w:val="24"/>
        </w:rPr>
        <w:t>Cả A, B và C</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18. Các loại miễn dịch là</w:t>
      </w:r>
    </w:p>
    <w:p w:rsidR="00AB142E" w:rsidRPr="00981449" w:rsidRDefault="00AB142E" w:rsidP="00AB142E">
      <w:pPr>
        <w:pStyle w:val="ListParagraph"/>
        <w:numPr>
          <w:ilvl w:val="0"/>
          <w:numId w:val="124"/>
        </w:numPr>
        <w:spacing w:after="0" w:line="240" w:lineRule="auto"/>
        <w:rPr>
          <w:color w:val="000000" w:themeColor="text1"/>
          <w:sz w:val="24"/>
          <w:szCs w:val="24"/>
        </w:rPr>
      </w:pPr>
      <w:r w:rsidRPr="00981449">
        <w:rPr>
          <w:color w:val="000000" w:themeColor="text1"/>
          <w:sz w:val="24"/>
          <w:szCs w:val="24"/>
        </w:rPr>
        <w:t xml:space="preserve">Miễn dịch không đặc hiệu, miễn dịch có điều kiện </w:t>
      </w:r>
    </w:p>
    <w:p w:rsidR="00AB142E" w:rsidRPr="00981449" w:rsidRDefault="00AB142E" w:rsidP="00AB142E">
      <w:pPr>
        <w:pStyle w:val="ListParagraph"/>
        <w:numPr>
          <w:ilvl w:val="0"/>
          <w:numId w:val="124"/>
        </w:numPr>
        <w:spacing w:after="0" w:line="240" w:lineRule="auto"/>
        <w:rPr>
          <w:color w:val="000000" w:themeColor="text1"/>
          <w:sz w:val="24"/>
          <w:szCs w:val="24"/>
        </w:rPr>
      </w:pPr>
      <w:r w:rsidRPr="00981449">
        <w:rPr>
          <w:color w:val="000000" w:themeColor="text1"/>
          <w:sz w:val="24"/>
          <w:szCs w:val="24"/>
        </w:rPr>
        <w:t xml:space="preserve">Miễn dịch không đặc hiệu, miễn dịch đặc hiệu </w:t>
      </w:r>
    </w:p>
    <w:p w:rsidR="00AB142E" w:rsidRPr="00981449" w:rsidRDefault="00AB142E" w:rsidP="00AB142E">
      <w:pPr>
        <w:pStyle w:val="ListParagraph"/>
        <w:numPr>
          <w:ilvl w:val="0"/>
          <w:numId w:val="124"/>
        </w:numPr>
        <w:spacing w:after="0" w:line="240" w:lineRule="auto"/>
        <w:rPr>
          <w:color w:val="000000" w:themeColor="text1"/>
          <w:sz w:val="24"/>
          <w:szCs w:val="24"/>
        </w:rPr>
      </w:pPr>
      <w:r w:rsidRPr="00981449">
        <w:rPr>
          <w:color w:val="000000" w:themeColor="text1"/>
          <w:sz w:val="24"/>
          <w:szCs w:val="24"/>
        </w:rPr>
        <w:t>Miễn dịch đặc hiệu, miễn dịch có điều kiện</w:t>
      </w:r>
    </w:p>
    <w:p w:rsidR="00AB142E" w:rsidRPr="00981449" w:rsidRDefault="00AB142E" w:rsidP="00AB142E">
      <w:pPr>
        <w:pStyle w:val="ListParagraph"/>
        <w:numPr>
          <w:ilvl w:val="0"/>
          <w:numId w:val="124"/>
        </w:numPr>
        <w:spacing w:after="0" w:line="240" w:lineRule="auto"/>
        <w:rPr>
          <w:color w:val="000000" w:themeColor="text1"/>
          <w:sz w:val="24"/>
          <w:szCs w:val="24"/>
        </w:rPr>
      </w:pPr>
      <w:r w:rsidRPr="00981449">
        <w:rPr>
          <w:color w:val="000000" w:themeColor="text1"/>
          <w:sz w:val="24"/>
          <w:szCs w:val="24"/>
        </w:rPr>
        <w:t>Miễn dịch không có điều kiện, miễn dịch tế bào</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19. Các loại miễn dịch đặc hiệu là</w:t>
      </w:r>
    </w:p>
    <w:p w:rsidR="00AB142E" w:rsidRPr="00981449" w:rsidRDefault="00AB142E" w:rsidP="00AB142E">
      <w:pPr>
        <w:pStyle w:val="ListParagraph"/>
        <w:numPr>
          <w:ilvl w:val="0"/>
          <w:numId w:val="41"/>
        </w:numPr>
        <w:spacing w:after="0" w:line="240" w:lineRule="auto"/>
        <w:rPr>
          <w:color w:val="000000" w:themeColor="text1"/>
          <w:sz w:val="24"/>
          <w:szCs w:val="24"/>
        </w:rPr>
      </w:pPr>
      <w:r w:rsidRPr="00981449">
        <w:rPr>
          <w:color w:val="000000" w:themeColor="text1"/>
          <w:sz w:val="24"/>
          <w:szCs w:val="24"/>
        </w:rPr>
        <w:t>Miễn dịch thể dịch, miễn dịch nhân tạo</w:t>
      </w:r>
    </w:p>
    <w:p w:rsidR="00AB142E" w:rsidRPr="00981449" w:rsidRDefault="00AB142E" w:rsidP="00AB142E">
      <w:pPr>
        <w:pStyle w:val="ListParagraph"/>
        <w:numPr>
          <w:ilvl w:val="0"/>
          <w:numId w:val="41"/>
        </w:numPr>
        <w:spacing w:after="0" w:line="240" w:lineRule="auto"/>
        <w:rPr>
          <w:color w:val="000000" w:themeColor="text1"/>
          <w:sz w:val="24"/>
          <w:szCs w:val="24"/>
        </w:rPr>
      </w:pPr>
      <w:r w:rsidRPr="00981449">
        <w:rPr>
          <w:color w:val="000000" w:themeColor="text1"/>
          <w:sz w:val="24"/>
          <w:szCs w:val="24"/>
        </w:rPr>
        <w:t>Miễn dịch có điều kiện, miễn dịch tế bào</w:t>
      </w:r>
    </w:p>
    <w:p w:rsidR="00AB142E" w:rsidRPr="00981449" w:rsidRDefault="00AB142E" w:rsidP="00AB142E">
      <w:pPr>
        <w:pStyle w:val="ListParagraph"/>
        <w:numPr>
          <w:ilvl w:val="0"/>
          <w:numId w:val="41"/>
        </w:numPr>
        <w:spacing w:after="0" w:line="240" w:lineRule="auto"/>
        <w:rPr>
          <w:color w:val="000000" w:themeColor="text1"/>
          <w:sz w:val="24"/>
          <w:szCs w:val="24"/>
        </w:rPr>
      </w:pPr>
      <w:r w:rsidRPr="00981449">
        <w:rPr>
          <w:color w:val="000000" w:themeColor="text1"/>
          <w:sz w:val="24"/>
          <w:szCs w:val="24"/>
        </w:rPr>
        <w:t xml:space="preserve">Miễn dịch thể dịch, miễn dịch tế bào </w:t>
      </w:r>
    </w:p>
    <w:p w:rsidR="00AB142E" w:rsidRPr="00981449" w:rsidRDefault="00AB142E" w:rsidP="00AB142E">
      <w:pPr>
        <w:pStyle w:val="ListParagraph"/>
        <w:numPr>
          <w:ilvl w:val="0"/>
          <w:numId w:val="41"/>
        </w:numPr>
        <w:spacing w:after="0" w:line="240" w:lineRule="auto"/>
        <w:rPr>
          <w:color w:val="000000" w:themeColor="text1"/>
          <w:sz w:val="24"/>
          <w:szCs w:val="24"/>
        </w:rPr>
      </w:pPr>
      <w:r w:rsidRPr="00981449">
        <w:rPr>
          <w:color w:val="000000" w:themeColor="text1"/>
          <w:sz w:val="24"/>
          <w:szCs w:val="24"/>
        </w:rPr>
        <w:t xml:space="preserve">Miễn dịch nhân tạo, miễn dịch tế bào </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20. Ghép các ý ở cột A với cột B cho phù hợp</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49"/>
        <w:gridCol w:w="5755"/>
      </w:tblGrid>
      <w:tr w:rsidR="00AB142E" w:rsidRPr="00F05E80" w:rsidTr="00AB142E">
        <w:trPr>
          <w:jc w:val="center"/>
        </w:trPr>
        <w:tc>
          <w:tcPr>
            <w:tcW w:w="1804" w:type="pct"/>
          </w:tcPr>
          <w:p w:rsidR="00AB142E" w:rsidRPr="00981449" w:rsidRDefault="00AB142E" w:rsidP="00AB142E">
            <w:pPr>
              <w:spacing w:after="0" w:line="240" w:lineRule="auto"/>
              <w:jc w:val="center"/>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Cột A</w:t>
            </w:r>
          </w:p>
        </w:tc>
        <w:tc>
          <w:tcPr>
            <w:tcW w:w="3196" w:type="pct"/>
          </w:tcPr>
          <w:p w:rsidR="00AB142E" w:rsidRPr="00981449" w:rsidRDefault="00AB142E" w:rsidP="00AB142E">
            <w:pPr>
              <w:spacing w:after="0" w:line="240" w:lineRule="auto"/>
              <w:jc w:val="center"/>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Cột B</w:t>
            </w:r>
          </w:p>
        </w:tc>
      </w:tr>
      <w:tr w:rsidR="00AB142E" w:rsidRPr="00F05E80" w:rsidTr="00AB142E">
        <w:trPr>
          <w:jc w:val="center"/>
        </w:trPr>
        <w:tc>
          <w:tcPr>
            <w:tcW w:w="1804" w:type="pct"/>
          </w:tcPr>
          <w:p w:rsidR="00AB142E" w:rsidRPr="00981449" w:rsidRDefault="00AB142E" w:rsidP="00AB142E">
            <w:p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1. Miễn dịch</w:t>
            </w:r>
          </w:p>
        </w:tc>
        <w:tc>
          <w:tcPr>
            <w:tcW w:w="3196" w:type="pct"/>
          </w:tcPr>
          <w:p w:rsidR="00AB142E" w:rsidRPr="00981449" w:rsidRDefault="00AB142E" w:rsidP="00AB142E">
            <w:pPr>
              <w:spacing w:before="100" w:beforeAutospacing="1" w:after="0" w:afterAutospacing="1"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a. là miễn dịch sản xuất ra kháng thể</w:t>
            </w:r>
          </w:p>
        </w:tc>
      </w:tr>
      <w:tr w:rsidR="00AB142E" w:rsidRPr="00F05E80" w:rsidTr="00AB142E">
        <w:trPr>
          <w:jc w:val="center"/>
        </w:trPr>
        <w:tc>
          <w:tcPr>
            <w:tcW w:w="1804" w:type="pct"/>
          </w:tcPr>
          <w:p w:rsidR="00AB142E" w:rsidRPr="00981449" w:rsidRDefault="00AB142E" w:rsidP="00AB142E">
            <w:p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2. Miễn dịch tế bào</w:t>
            </w:r>
          </w:p>
        </w:tc>
        <w:tc>
          <w:tcPr>
            <w:tcW w:w="3196" w:type="pct"/>
          </w:tcPr>
          <w:p w:rsidR="00AB142E" w:rsidRPr="00981449" w:rsidRDefault="00AB142E" w:rsidP="00AB142E">
            <w:pPr>
              <w:spacing w:before="100" w:beforeAutospacing="1" w:after="0" w:afterAutospacing="1"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d. là miễn dịch tự nhiên mang tính bẩm sinh</w:t>
            </w:r>
          </w:p>
        </w:tc>
      </w:tr>
      <w:tr w:rsidR="00AB142E" w:rsidRPr="00F05E80" w:rsidTr="00AB142E">
        <w:trPr>
          <w:jc w:val="center"/>
        </w:trPr>
        <w:tc>
          <w:tcPr>
            <w:tcW w:w="1804" w:type="pct"/>
          </w:tcPr>
          <w:p w:rsidR="00AB142E" w:rsidRPr="00981449" w:rsidRDefault="00AB142E" w:rsidP="00AB142E">
            <w:p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 Miễn dịch không đặc hiệu</w:t>
            </w:r>
          </w:p>
        </w:tc>
        <w:tc>
          <w:tcPr>
            <w:tcW w:w="3196" w:type="pct"/>
          </w:tcPr>
          <w:p w:rsidR="00AB142E" w:rsidRPr="00981449" w:rsidRDefault="00AB142E" w:rsidP="00AB142E">
            <w:pPr>
              <w:spacing w:before="100" w:beforeAutospacing="1" w:after="0" w:afterAutospacing="1"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b. là khả năng của cơ thể chống lại tác nhân gây bệnh</w:t>
            </w:r>
          </w:p>
        </w:tc>
      </w:tr>
      <w:tr w:rsidR="00AB142E" w:rsidRPr="00F05E80" w:rsidTr="00AB142E">
        <w:trPr>
          <w:jc w:val="center"/>
        </w:trPr>
        <w:tc>
          <w:tcPr>
            <w:tcW w:w="1804" w:type="pct"/>
          </w:tcPr>
          <w:p w:rsidR="00AB142E" w:rsidRPr="00981449" w:rsidRDefault="00AB142E" w:rsidP="00AB142E">
            <w:p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4. Miễn dịch thể dịch</w:t>
            </w:r>
          </w:p>
        </w:tc>
        <w:tc>
          <w:tcPr>
            <w:tcW w:w="3196" w:type="pct"/>
          </w:tcPr>
          <w:p w:rsidR="00AB142E" w:rsidRPr="00981449" w:rsidRDefault="00AB142E" w:rsidP="00AB142E">
            <w:pPr>
              <w:spacing w:before="100" w:beforeAutospacing="1" w:after="0" w:afterAutospacing="1"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 là miễn dịch có sự tham gia của của các tế bào T độc</w:t>
            </w:r>
          </w:p>
        </w:tc>
      </w:tr>
    </w:tbl>
    <w:p w:rsidR="00AB142E" w:rsidRPr="00981449" w:rsidRDefault="00AB142E" w:rsidP="00AB142E">
      <w:pPr>
        <w:spacing w:after="0" w:line="240" w:lineRule="auto"/>
        <w:ind w:firstLine="360"/>
        <w:rPr>
          <w:rFonts w:ascii="Times New Roman" w:hAnsi="Times New Roman" w:cs="Times New Roman"/>
          <w:color w:val="000000" w:themeColor="text1"/>
          <w:sz w:val="24"/>
          <w:szCs w:val="24"/>
        </w:rPr>
      </w:pPr>
      <w:r w:rsidRPr="00981449">
        <w:rPr>
          <w:rFonts w:ascii="Times New Roman" w:hAnsi="Times New Roman" w:cs="Times New Roman"/>
          <w:b/>
          <w:i/>
          <w:color w:val="000000" w:themeColor="text1"/>
          <w:sz w:val="24"/>
          <w:szCs w:val="24"/>
        </w:rPr>
        <w:t>Trả lời:</w:t>
      </w:r>
      <w:r w:rsidRPr="00981449">
        <w:rPr>
          <w:rFonts w:ascii="Times New Roman" w:hAnsi="Times New Roman" w:cs="Times New Roman"/>
          <w:color w:val="000000" w:themeColor="text1"/>
          <w:sz w:val="24"/>
          <w:szCs w:val="24"/>
        </w:rPr>
        <w:t xml:space="preserve"> 1 -  …….    ; 2 - ……      ; 3 - …….      ; 4 - ……  </w:t>
      </w:r>
    </w:p>
    <w:p w:rsidR="00AB142E" w:rsidRPr="00981449" w:rsidRDefault="00AB142E" w:rsidP="00AB142E">
      <w:pPr>
        <w:spacing w:after="0" w:line="240" w:lineRule="auto"/>
        <w:rPr>
          <w:rFonts w:ascii="Times New Roman" w:hAnsi="Times New Roman" w:cs="Times New Roman"/>
          <w:b/>
          <w:color w:val="000000" w:themeColor="text1"/>
          <w:sz w:val="24"/>
          <w:szCs w:val="24"/>
        </w:rPr>
      </w:pP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Phần 2. Tự luận</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Câu 1.</w:t>
      </w:r>
      <w:r w:rsidRPr="00981449">
        <w:rPr>
          <w:rFonts w:ascii="Times New Roman" w:hAnsi="Times New Roman" w:cs="Times New Roman"/>
          <w:color w:val="000000" w:themeColor="text1"/>
          <w:sz w:val="24"/>
          <w:szCs w:val="24"/>
        </w:rPr>
        <w:t xml:space="preserve"> Điều kiện thời tiết, khí hậu như thế nào thì lương thực, thực phẩm hay bị thối rữa? Nêu các phương pháp bảo quản lương thực, thực phẩm và giải thích cơ sở khoa học của các phương pháp bảo quản đó?</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Câu 2.</w:t>
      </w:r>
      <w:r w:rsidRPr="00981449">
        <w:rPr>
          <w:rFonts w:ascii="Times New Roman" w:hAnsi="Times New Roman" w:cs="Times New Roman"/>
          <w:color w:val="000000" w:themeColor="text1"/>
          <w:sz w:val="24"/>
          <w:szCs w:val="24"/>
        </w:rPr>
        <w:t xml:space="preserve"> Hãy cho biết tác hại của việc đốt rơm rạ sau khi gặt lúa? Nên sử dụng rơm rạ như thế nào để không gây ô nhiễm môi trường? Bằng biện pháp sinh học, em hãy cho biết những hành vi em đã làm để thích ứng hoặc giảm nhẹ biến đổi khí hậu và mức độ thực hiện những hành vi đó?</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MÃ ĐỀ 10.5B</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 xml:space="preserve">Phần 1. Trắc nghiệm khách quan </w:t>
      </w:r>
      <w:r w:rsidRPr="00981449">
        <w:rPr>
          <w:rFonts w:ascii="Times New Roman" w:hAnsi="Times New Roman" w:cs="Times New Roman"/>
          <w:color w:val="000000" w:themeColor="text1"/>
          <w:sz w:val="24"/>
          <w:szCs w:val="24"/>
        </w:rPr>
        <w:t>(giống như mã đề 10.5A, chỉ đảo thứ tự câu và phương án trả lời)</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Phần 2. Tự luận</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Câu 1.</w:t>
      </w:r>
      <w:r w:rsidRPr="00981449">
        <w:rPr>
          <w:rFonts w:ascii="Times New Roman" w:hAnsi="Times New Roman" w:cs="Times New Roman"/>
          <w:color w:val="000000" w:themeColor="text1"/>
          <w:sz w:val="24"/>
          <w:szCs w:val="24"/>
        </w:rPr>
        <w:t xml:space="preserve"> Vì sao nói các yếu tố vật lí của môi trường (như nhiệt độ, độ ẩm, ánh sáng…) vừa là yếu tố thúc đẩy sự sinh trưởng, vừa là yếu tố ức chế hay diệt khuẩn? Vì sao biến đổi khí hậu làm gia tăng dịch bệnh cho sinh vật và con người?</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Câu 2.</w:t>
      </w:r>
      <w:r w:rsidRPr="00981449">
        <w:rPr>
          <w:rFonts w:ascii="Times New Roman" w:hAnsi="Times New Roman" w:cs="Times New Roman"/>
          <w:color w:val="000000" w:themeColor="text1"/>
          <w:sz w:val="24"/>
          <w:szCs w:val="24"/>
        </w:rPr>
        <w:t xml:space="preserve"> Vì sao nói đầm lầy, hồ thủy điện là nơi phát thải nhiều khí nhà kính? Làm thế nào để giảm thiểu lượng khí nhà kính trên thải vào khí quyển ? Những loại khí nào được gọi là khí nhà kính chủ yếu?</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MÃ ĐỀ 10.5C</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 xml:space="preserve">Phần 1. Trắc nghiệm khách quan </w:t>
      </w:r>
      <w:r w:rsidRPr="00981449">
        <w:rPr>
          <w:rFonts w:ascii="Times New Roman" w:hAnsi="Times New Roman" w:cs="Times New Roman"/>
          <w:color w:val="000000" w:themeColor="text1"/>
          <w:sz w:val="24"/>
          <w:szCs w:val="24"/>
        </w:rPr>
        <w:t>(giống như mã đề 10.5A, chỉ đảo thứ tự câu và phương án trả lời)</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Phần 2. Tự luận</w:t>
      </w:r>
    </w:p>
    <w:p w:rsidR="00AB142E" w:rsidRPr="00981449" w:rsidRDefault="00AB142E" w:rsidP="00AB142E">
      <w:pPr>
        <w:spacing w:after="0" w:line="240" w:lineRule="auto"/>
        <w:jc w:val="both"/>
        <w:rPr>
          <w:rFonts w:ascii="Times New Roman" w:hAnsi="Times New Roman" w:cs="Times New Roman"/>
          <w:color w:val="000000" w:themeColor="text1"/>
          <w:sz w:val="24"/>
          <w:szCs w:val="24"/>
          <w:lang w:val="vi-VN"/>
        </w:rPr>
      </w:pPr>
      <w:r w:rsidRPr="00981449">
        <w:rPr>
          <w:rFonts w:ascii="Times New Roman" w:hAnsi="Times New Roman" w:cs="Times New Roman"/>
          <w:b/>
          <w:color w:val="000000" w:themeColor="text1"/>
          <w:sz w:val="24"/>
          <w:szCs w:val="24"/>
        </w:rPr>
        <w:lastRenderedPageBreak/>
        <w:t xml:space="preserve">Câu 1. </w:t>
      </w:r>
      <w:r w:rsidRPr="00981449">
        <w:rPr>
          <w:rFonts w:ascii="Times New Roman" w:hAnsi="Times New Roman" w:cs="Times New Roman"/>
          <w:color w:val="000000" w:themeColor="text1"/>
          <w:sz w:val="24"/>
          <w:szCs w:val="24"/>
        </w:rPr>
        <w:t>Bệnh truyền nhiễm có mối liên quan gì với biến đổi khí hậu? Những bệnh truyền nhiễm nào phát triển trong những năm gần đây ở địa phương em? Để phòng, chống bệnh truyền nhiễm do biến đổi khí hậu, chúng ta cần phải làm gì?</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Câu 2.</w:t>
      </w:r>
      <w:r w:rsidRPr="00981449">
        <w:rPr>
          <w:rFonts w:ascii="Times New Roman" w:hAnsi="Times New Roman" w:cs="Times New Roman"/>
          <w:color w:val="000000" w:themeColor="text1"/>
          <w:sz w:val="24"/>
          <w:szCs w:val="24"/>
        </w:rPr>
        <w:t xml:space="preserve"> Vì sao nói ruộng lúa nước, bãi rác là nơi phát thải nhiều khí nhà kính? Làm thế nào để giảm thiểu lượng khí nhà kính đó phát thải vào khí quyển? Nồng độ các khí nhà kính tăng lên gây ra những hậu quả gì? Kể tên những hoạt động em đã làm gia tăng hoặc giảm phát thải khí nhà kính và mức độ thực hiện những hoạt động đó?</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MÃ ĐỀ 10.5D</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 xml:space="preserve">Phần 1. Trắc nghiệm khách quan </w:t>
      </w:r>
      <w:r w:rsidRPr="00981449">
        <w:rPr>
          <w:rFonts w:ascii="Times New Roman" w:hAnsi="Times New Roman" w:cs="Times New Roman"/>
          <w:color w:val="000000" w:themeColor="text1"/>
          <w:sz w:val="24"/>
          <w:szCs w:val="24"/>
        </w:rPr>
        <w:t>(giống như mã đề 10.5A, chỉ đảo thứ tự câu và phương án trả lời)</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Phần 2. Tự luận</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Câu 1.</w:t>
      </w:r>
      <w:r w:rsidRPr="00981449">
        <w:rPr>
          <w:rFonts w:ascii="Times New Roman" w:hAnsi="Times New Roman" w:cs="Times New Roman"/>
          <w:color w:val="000000" w:themeColor="text1"/>
          <w:sz w:val="24"/>
          <w:szCs w:val="24"/>
        </w:rPr>
        <w:t xml:space="preserve"> Nhiều người dân thường đốt lá cây, rác thải sinh hoạt, rác thải làng nghề. Hãy cho biết tác hại của hành vi đó. Nên xử lí rác thải như thế nào để không gây ô nhiễm môi trường? Bằng biện pháp sinh học, em hãy kể những hành vi thích ứng hoặc giảm thiểu biến đổi khí hậu và mức độ thực hiện những hành vi đó?</w:t>
      </w:r>
    </w:p>
    <w:p w:rsidR="00AB142E" w:rsidRPr="00981449" w:rsidRDefault="00AB142E" w:rsidP="00AB142E">
      <w:pPr>
        <w:spacing w:after="0" w:line="240" w:lineRule="auto"/>
        <w:jc w:val="both"/>
        <w:rPr>
          <w:rFonts w:ascii="Times New Roman" w:hAnsi="Times New Roman" w:cs="Times New Roman"/>
          <w:color w:val="000000" w:themeColor="text1"/>
          <w:sz w:val="24"/>
          <w:szCs w:val="24"/>
          <w:lang w:val="vi-VN"/>
        </w:rPr>
      </w:pPr>
      <w:r w:rsidRPr="00981449">
        <w:rPr>
          <w:rFonts w:ascii="Times New Roman" w:hAnsi="Times New Roman" w:cs="Times New Roman"/>
          <w:b/>
          <w:color w:val="000000" w:themeColor="text1"/>
          <w:sz w:val="24"/>
          <w:szCs w:val="24"/>
        </w:rPr>
        <w:t>Câu 2.</w:t>
      </w:r>
      <w:r w:rsidRPr="00981449">
        <w:rPr>
          <w:rFonts w:ascii="Times New Roman" w:hAnsi="Times New Roman" w:cs="Times New Roman"/>
          <w:color w:val="000000" w:themeColor="text1"/>
          <w:sz w:val="24"/>
          <w:szCs w:val="24"/>
        </w:rPr>
        <w:t xml:space="preserve"> Trong giờ ra chơi, bạn Nam và bạn Quang tranh luận với nhau về mối quan hệ giữa vi sinh vật và biến đổi khí hậu. Nam nói: biến đổi khí hậu và </w:t>
      </w:r>
      <w:r w:rsidRPr="00981449">
        <w:rPr>
          <w:rFonts w:ascii="Times New Roman" w:hAnsi="Times New Roman" w:cs="Times New Roman"/>
          <w:color w:val="000000" w:themeColor="text1"/>
          <w:sz w:val="24"/>
          <w:szCs w:val="24"/>
          <w:lang w:val="vi-VN"/>
        </w:rPr>
        <w:t xml:space="preserve">vi sinh vật </w:t>
      </w:r>
      <w:r w:rsidRPr="00981449">
        <w:rPr>
          <w:rFonts w:ascii="Times New Roman" w:hAnsi="Times New Roman" w:cs="Times New Roman"/>
          <w:color w:val="000000" w:themeColor="text1"/>
          <w:sz w:val="24"/>
          <w:szCs w:val="24"/>
        </w:rPr>
        <w:t xml:space="preserve">có mối </w:t>
      </w:r>
      <w:r w:rsidRPr="00981449">
        <w:rPr>
          <w:rFonts w:ascii="Times New Roman" w:hAnsi="Times New Roman" w:cs="Times New Roman"/>
          <w:color w:val="000000" w:themeColor="text1"/>
          <w:sz w:val="24"/>
          <w:szCs w:val="24"/>
          <w:lang w:val="vi-VN"/>
        </w:rPr>
        <w:t xml:space="preserve">quan </w:t>
      </w:r>
      <w:r w:rsidRPr="00981449">
        <w:rPr>
          <w:rFonts w:ascii="Times New Roman" w:hAnsi="Times New Roman" w:cs="Times New Roman"/>
          <w:color w:val="000000" w:themeColor="text1"/>
          <w:sz w:val="24"/>
          <w:szCs w:val="24"/>
        </w:rPr>
        <w:t xml:space="preserve">hệ chặt chẽ với nhau. Quang nói: biến đổi khí hậu là hiện tượng tự nhiên, không liên quan đến </w:t>
      </w:r>
      <w:r w:rsidRPr="00981449">
        <w:rPr>
          <w:rFonts w:ascii="Times New Roman" w:hAnsi="Times New Roman" w:cs="Times New Roman"/>
          <w:color w:val="000000" w:themeColor="text1"/>
          <w:sz w:val="24"/>
          <w:szCs w:val="24"/>
          <w:lang w:val="vi-VN"/>
        </w:rPr>
        <w:t>vi sinh vật</w:t>
      </w:r>
      <w:r w:rsidRPr="00981449">
        <w:rPr>
          <w:rFonts w:ascii="Times New Roman" w:hAnsi="Times New Roman" w:cs="Times New Roman"/>
          <w:color w:val="000000" w:themeColor="text1"/>
          <w:sz w:val="24"/>
          <w:szCs w:val="24"/>
        </w:rPr>
        <w:t>. Theo em, bạn nào nói đúng? Vì sao?</w:t>
      </w:r>
      <w:r w:rsidRPr="00981449">
        <w:rPr>
          <w:rFonts w:ascii="Times New Roman" w:hAnsi="Times New Roman" w:cs="Times New Roman"/>
          <w:color w:val="000000" w:themeColor="text1"/>
          <w:sz w:val="24"/>
          <w:szCs w:val="24"/>
          <w:lang w:val="vi-VN"/>
        </w:rPr>
        <w:t xml:space="preserve"> Nêu những biểu hiện của biến đổi khí hậu?</w:t>
      </w:r>
    </w:p>
    <w:p w:rsidR="00AB142E" w:rsidRPr="00981449" w:rsidRDefault="00AB142E" w:rsidP="00AB142E">
      <w:pPr>
        <w:spacing w:after="0" w:line="240" w:lineRule="auto"/>
        <w:rPr>
          <w:rFonts w:ascii="Times New Roman" w:hAnsi="Times New Roman" w:cs="Times New Roman"/>
          <w:b/>
          <w:color w:val="000000" w:themeColor="text1"/>
          <w:sz w:val="24"/>
          <w:szCs w:val="24"/>
        </w:rPr>
      </w:pPr>
    </w:p>
    <w:p w:rsidR="00AB142E" w:rsidRPr="00981449" w:rsidRDefault="00AB142E" w:rsidP="00AB142E">
      <w:pPr>
        <w:spacing w:after="0" w:line="240" w:lineRule="auto"/>
        <w:rPr>
          <w:rFonts w:ascii="Times New Roman" w:hAnsi="Times New Roman" w:cs="Times New Roman"/>
          <w:b/>
          <w:color w:val="000000" w:themeColor="text1"/>
          <w:sz w:val="24"/>
          <w:szCs w:val="24"/>
        </w:rPr>
      </w:pPr>
    </w:p>
    <w:p w:rsidR="00AB142E" w:rsidRPr="00981449" w:rsidRDefault="00AB142E" w:rsidP="00AB142E">
      <w:pPr>
        <w:spacing w:after="0" w:line="240" w:lineRule="auto"/>
        <w:rPr>
          <w:rFonts w:ascii="Times New Roman" w:hAnsi="Times New Roman" w:cs="Times New Roman"/>
          <w:b/>
          <w:color w:val="000000" w:themeColor="text1"/>
          <w:sz w:val="24"/>
          <w:szCs w:val="24"/>
        </w:rPr>
      </w:pPr>
    </w:p>
    <w:p w:rsidR="00AB142E" w:rsidRPr="00981449" w:rsidRDefault="00AB142E" w:rsidP="00AB142E">
      <w:pPr>
        <w:spacing w:line="240" w:lineRule="auto"/>
        <w:jc w:val="center"/>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ĐỀ KIỂM TRA SINH 11</w:t>
      </w:r>
    </w:p>
    <w:p w:rsidR="00AB142E" w:rsidRPr="00981449" w:rsidRDefault="00AB142E" w:rsidP="00AB142E">
      <w:pPr>
        <w:spacing w:after="0"/>
        <w:jc w:val="center"/>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ĐỀ KIỂM TRA SỐ 1 - SINH 11 (KT1)</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MÃ ĐỀ 11.1A</w:t>
      </w:r>
    </w:p>
    <w:p w:rsidR="00AB142E" w:rsidRPr="00981449" w:rsidRDefault="00AB142E" w:rsidP="00AB142E">
      <w:pPr>
        <w:spacing w:after="0"/>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1. Cây hấp thụ nước qua rễ là nhờ</w:t>
      </w:r>
    </w:p>
    <w:p w:rsidR="00AB142E" w:rsidRPr="00981449" w:rsidRDefault="00AB142E" w:rsidP="00AB142E">
      <w:pPr>
        <w:numPr>
          <w:ilvl w:val="0"/>
          <w:numId w:val="226"/>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Áp suất rễ</w:t>
      </w:r>
    </w:p>
    <w:p w:rsidR="00AB142E" w:rsidRPr="00981449" w:rsidRDefault="00AB142E" w:rsidP="00AB142E">
      <w:pPr>
        <w:numPr>
          <w:ilvl w:val="0"/>
          <w:numId w:val="226"/>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Có đai Caspari</w:t>
      </w:r>
    </w:p>
    <w:p w:rsidR="00AB142E" w:rsidRPr="00981449" w:rsidRDefault="00AB142E" w:rsidP="00AB142E">
      <w:pPr>
        <w:numPr>
          <w:ilvl w:val="0"/>
          <w:numId w:val="226"/>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Sự chệnh lệch áp suất thẩm thấu</w:t>
      </w:r>
    </w:p>
    <w:p w:rsidR="00AB142E" w:rsidRPr="00981449" w:rsidRDefault="00AB142E" w:rsidP="00AB142E">
      <w:pPr>
        <w:numPr>
          <w:ilvl w:val="0"/>
          <w:numId w:val="226"/>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Trong đất có nước tự do cây dễ hấp thụ</w:t>
      </w:r>
    </w:p>
    <w:p w:rsidR="00AB142E" w:rsidRPr="00981449" w:rsidRDefault="00AB142E" w:rsidP="00AB142E">
      <w:pPr>
        <w:spacing w:after="0"/>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2. Thực vật trên cạn hấp thụ nước và ion khoáng chủ yếu qua thành phần cấu tạo nào của rễ?</w:t>
      </w:r>
    </w:p>
    <w:p w:rsidR="00AB142E" w:rsidRPr="00981449" w:rsidRDefault="00AB142E" w:rsidP="00AB142E">
      <w:pPr>
        <w:numPr>
          <w:ilvl w:val="0"/>
          <w:numId w:val="227"/>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Rễ chính</w:t>
      </w:r>
    </w:p>
    <w:p w:rsidR="00AB142E" w:rsidRPr="00981449" w:rsidRDefault="00AB142E" w:rsidP="00AB142E">
      <w:pPr>
        <w:numPr>
          <w:ilvl w:val="0"/>
          <w:numId w:val="227"/>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Đỉnh sinh trưởng rễ</w:t>
      </w:r>
    </w:p>
    <w:p w:rsidR="00AB142E" w:rsidRPr="00981449" w:rsidRDefault="00AB142E" w:rsidP="00AB142E">
      <w:pPr>
        <w:numPr>
          <w:ilvl w:val="0"/>
          <w:numId w:val="227"/>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Miền sinh trưởng của rễ</w:t>
      </w:r>
    </w:p>
    <w:p w:rsidR="00AB142E" w:rsidRPr="00981449" w:rsidRDefault="00AB142E" w:rsidP="00AB142E">
      <w:pPr>
        <w:numPr>
          <w:ilvl w:val="0"/>
          <w:numId w:val="227"/>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Miền lông hút của rễ</w:t>
      </w:r>
    </w:p>
    <w:p w:rsidR="00AB142E" w:rsidRPr="00981449" w:rsidRDefault="00AB142E" w:rsidP="00AB142E">
      <w:pPr>
        <w:spacing w:after="0"/>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Câu 3. Đặc điểm nào KHÔNG phải của tế bào lông hút?</w:t>
      </w:r>
    </w:p>
    <w:p w:rsidR="00AB142E" w:rsidRPr="00981449" w:rsidRDefault="00AB142E" w:rsidP="00AB142E">
      <w:pPr>
        <w:numPr>
          <w:ilvl w:val="0"/>
          <w:numId w:val="228"/>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Thành tế bào mỏng, không thấm cutin</w:t>
      </w:r>
    </w:p>
    <w:p w:rsidR="00AB142E" w:rsidRPr="00981449" w:rsidRDefault="00AB142E" w:rsidP="00AB142E">
      <w:pPr>
        <w:numPr>
          <w:ilvl w:val="0"/>
          <w:numId w:val="228"/>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Chỉ có một không bảo trung tâm lớn</w:t>
      </w:r>
    </w:p>
    <w:p w:rsidR="00AB142E" w:rsidRPr="00981449" w:rsidRDefault="00AB142E" w:rsidP="00AB142E">
      <w:pPr>
        <w:numPr>
          <w:ilvl w:val="0"/>
          <w:numId w:val="228"/>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Thành tế bào dày, thời gian tồn tại lâu dài.</w:t>
      </w:r>
    </w:p>
    <w:p w:rsidR="00AB142E" w:rsidRPr="00981449" w:rsidRDefault="00AB142E" w:rsidP="00AB142E">
      <w:pPr>
        <w:numPr>
          <w:ilvl w:val="0"/>
          <w:numId w:val="228"/>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Áp suất thẩm thấu rất cao do hoạt động hô hấp của rễ mạnh</w:t>
      </w:r>
    </w:p>
    <w:p w:rsidR="00AB142E" w:rsidRPr="00981449" w:rsidRDefault="00AB142E" w:rsidP="00AB142E">
      <w:pPr>
        <w:spacing w:after="0"/>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4. Sự xâm nhập nước và ion khoáng từ đất vào mạch gỗ của rễ theo con đường tế bào chất là:</w:t>
      </w:r>
    </w:p>
    <w:p w:rsidR="00AB142E" w:rsidRPr="00981449" w:rsidRDefault="00AB142E" w:rsidP="00AB142E">
      <w:pPr>
        <w:numPr>
          <w:ilvl w:val="0"/>
          <w:numId w:val="229"/>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lastRenderedPageBreak/>
        <w:t>Nước từ đất → tế bào lông hút → tế bào nội bì → tế bào nhu mô vỏ → mạch gỗ</w:t>
      </w:r>
    </w:p>
    <w:p w:rsidR="00AB142E" w:rsidRPr="00981449" w:rsidRDefault="00AB142E" w:rsidP="00AB142E">
      <w:pPr>
        <w:numPr>
          <w:ilvl w:val="0"/>
          <w:numId w:val="229"/>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Nước từ đất → tế bào lông hút → tế bào nhu mô vỏ → tế bào nội bì → mạch gỗ</w:t>
      </w:r>
    </w:p>
    <w:p w:rsidR="00AB142E" w:rsidRPr="00981449" w:rsidRDefault="00AB142E" w:rsidP="00AB142E">
      <w:pPr>
        <w:numPr>
          <w:ilvl w:val="0"/>
          <w:numId w:val="229"/>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Nước từ đất → tế bào lông hút → gian bào, thành tế bào nhu mô vỏ → tế bào nội bì → mạch gỗ</w:t>
      </w:r>
    </w:p>
    <w:p w:rsidR="00AB142E" w:rsidRPr="00981449" w:rsidRDefault="00AB142E" w:rsidP="00AB142E">
      <w:pPr>
        <w:numPr>
          <w:ilvl w:val="0"/>
          <w:numId w:val="229"/>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Nước từ đất → tế bào lông hút → gian bào, thành tế bào nhu mô vỏ → tế bào nội bì → mạch gỗ</w:t>
      </w:r>
    </w:p>
    <w:p w:rsidR="00AB142E" w:rsidRPr="00981449" w:rsidRDefault="00AB142E" w:rsidP="00AB142E">
      <w:pPr>
        <w:spacing w:after="0"/>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5. Trong các biện pháp sau biện pháp nào giúp cho bộ rễ cây phát triển?</w:t>
      </w:r>
    </w:p>
    <w:p w:rsidR="00AB142E" w:rsidRPr="00981449" w:rsidRDefault="00AB142E" w:rsidP="00AB142E">
      <w:pPr>
        <w:pStyle w:val="ListParagraph"/>
        <w:numPr>
          <w:ilvl w:val="0"/>
          <w:numId w:val="235"/>
        </w:numPr>
        <w:spacing w:after="0"/>
        <w:jc w:val="both"/>
        <w:rPr>
          <w:color w:val="000000" w:themeColor="text1"/>
          <w:sz w:val="24"/>
          <w:szCs w:val="24"/>
        </w:rPr>
      </w:pPr>
      <w:r w:rsidRPr="00981449">
        <w:rPr>
          <w:color w:val="000000" w:themeColor="text1"/>
          <w:sz w:val="24"/>
          <w:szCs w:val="24"/>
        </w:rPr>
        <w:t>Phơi ải, cày sâu, bừa kĩ</w:t>
      </w:r>
    </w:p>
    <w:p w:rsidR="00AB142E" w:rsidRPr="00981449" w:rsidRDefault="00AB142E" w:rsidP="00AB142E">
      <w:pPr>
        <w:pStyle w:val="ListParagraph"/>
        <w:numPr>
          <w:ilvl w:val="0"/>
          <w:numId w:val="235"/>
        </w:numPr>
        <w:spacing w:after="0"/>
        <w:jc w:val="both"/>
        <w:rPr>
          <w:color w:val="000000" w:themeColor="text1"/>
          <w:sz w:val="24"/>
          <w:szCs w:val="24"/>
        </w:rPr>
      </w:pPr>
      <w:r w:rsidRPr="00981449">
        <w:rPr>
          <w:color w:val="000000" w:themeColor="text1"/>
          <w:sz w:val="24"/>
          <w:szCs w:val="24"/>
        </w:rPr>
        <w:t>Vun gốc và xới đất cho cây</w:t>
      </w:r>
    </w:p>
    <w:p w:rsidR="00AB142E" w:rsidRPr="00981449" w:rsidRDefault="00AB142E" w:rsidP="00AB142E">
      <w:pPr>
        <w:pStyle w:val="ListParagraph"/>
        <w:numPr>
          <w:ilvl w:val="0"/>
          <w:numId w:val="235"/>
        </w:numPr>
        <w:spacing w:after="0"/>
        <w:jc w:val="both"/>
        <w:rPr>
          <w:color w:val="000000" w:themeColor="text1"/>
          <w:sz w:val="24"/>
          <w:szCs w:val="24"/>
        </w:rPr>
      </w:pPr>
      <w:r w:rsidRPr="00981449">
        <w:rPr>
          <w:color w:val="000000" w:themeColor="text1"/>
          <w:sz w:val="24"/>
          <w:szCs w:val="24"/>
        </w:rPr>
        <w:t>Giảm bón phân vô cơ và hữu cơ cho đất</w:t>
      </w:r>
    </w:p>
    <w:p w:rsidR="00AB142E" w:rsidRPr="00981449" w:rsidRDefault="00AB142E" w:rsidP="00AB142E">
      <w:pPr>
        <w:pStyle w:val="ListParagraph"/>
        <w:numPr>
          <w:ilvl w:val="0"/>
          <w:numId w:val="235"/>
        </w:numPr>
        <w:spacing w:after="0"/>
        <w:jc w:val="both"/>
        <w:rPr>
          <w:color w:val="000000" w:themeColor="text1"/>
          <w:sz w:val="24"/>
          <w:szCs w:val="24"/>
        </w:rPr>
      </w:pPr>
      <w:r w:rsidRPr="00981449">
        <w:rPr>
          <w:color w:val="000000" w:themeColor="text1"/>
          <w:sz w:val="24"/>
          <w:szCs w:val="24"/>
        </w:rPr>
        <w:t>Tưới nước đầy đủ và bón phân hữu cơ cho đất</w:t>
      </w:r>
    </w:p>
    <w:p w:rsidR="00AB142E" w:rsidRPr="00981449" w:rsidRDefault="00AB142E" w:rsidP="00AB142E">
      <w:pPr>
        <w:pStyle w:val="ListParagraph"/>
        <w:spacing w:after="0"/>
        <w:jc w:val="both"/>
        <w:rPr>
          <w:color w:val="000000" w:themeColor="text1"/>
          <w:sz w:val="24"/>
          <w:szCs w:val="24"/>
        </w:rPr>
      </w:pPr>
      <w:r w:rsidRPr="00981449">
        <w:rPr>
          <w:color w:val="000000" w:themeColor="text1"/>
          <w:sz w:val="24"/>
          <w:szCs w:val="24"/>
        </w:rPr>
        <w:t>Đáp án đúng là:</w:t>
      </w:r>
    </w:p>
    <w:p w:rsidR="00AB142E" w:rsidRPr="00981449" w:rsidRDefault="00AB142E" w:rsidP="00AB142E">
      <w:pPr>
        <w:pStyle w:val="ListParagraph"/>
        <w:spacing w:after="0"/>
        <w:jc w:val="both"/>
        <w:rPr>
          <w:color w:val="000000" w:themeColor="text1"/>
          <w:sz w:val="24"/>
          <w:szCs w:val="24"/>
        </w:rPr>
      </w:pPr>
      <w:r w:rsidRPr="00981449">
        <w:rPr>
          <w:color w:val="000000" w:themeColor="text1"/>
          <w:sz w:val="24"/>
          <w:szCs w:val="24"/>
        </w:rPr>
        <w:t>A. 1, 3, 4</w:t>
      </w:r>
      <w:r w:rsidRPr="00981449">
        <w:rPr>
          <w:color w:val="000000" w:themeColor="text1"/>
          <w:sz w:val="24"/>
          <w:szCs w:val="24"/>
        </w:rPr>
        <w:tab/>
        <w:t>B. 1, 2, 3</w:t>
      </w:r>
      <w:r w:rsidRPr="00981449">
        <w:rPr>
          <w:color w:val="000000" w:themeColor="text1"/>
          <w:sz w:val="24"/>
          <w:szCs w:val="24"/>
        </w:rPr>
        <w:tab/>
      </w:r>
      <w:r w:rsidRPr="00981449">
        <w:rPr>
          <w:color w:val="000000" w:themeColor="text1"/>
          <w:sz w:val="24"/>
          <w:szCs w:val="24"/>
        </w:rPr>
        <w:tab/>
        <w:t>C. 1, 2, 4</w:t>
      </w:r>
      <w:r w:rsidRPr="00981449">
        <w:rPr>
          <w:color w:val="000000" w:themeColor="text1"/>
          <w:sz w:val="24"/>
          <w:szCs w:val="24"/>
        </w:rPr>
        <w:tab/>
        <w:t>D. 2, 3, 4</w:t>
      </w:r>
    </w:p>
    <w:p w:rsidR="00AB142E" w:rsidRPr="00981449" w:rsidRDefault="00AB142E" w:rsidP="00AB142E">
      <w:pPr>
        <w:spacing w:after="0"/>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6. Sự xâm nhập nước và ion khoáng từ đất vào mạch gỗ của rễ theo con đường gian bào là:</w:t>
      </w:r>
    </w:p>
    <w:p w:rsidR="00AB142E" w:rsidRPr="00981449" w:rsidRDefault="00AB142E" w:rsidP="00AB142E">
      <w:pPr>
        <w:numPr>
          <w:ilvl w:val="0"/>
          <w:numId w:val="230"/>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Nước từ đất → tế bào lông hút → tế bào nhu mô vỏ → tế bào nội bì → mạch gỗ</w:t>
      </w:r>
    </w:p>
    <w:p w:rsidR="00AB142E" w:rsidRPr="00981449" w:rsidRDefault="00AB142E" w:rsidP="00AB142E">
      <w:pPr>
        <w:numPr>
          <w:ilvl w:val="0"/>
          <w:numId w:val="230"/>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Nước từ đất → tế bào lông hút → tế bào nội bì → tế bào nhu mô vỏ → mạch gỗ</w:t>
      </w:r>
    </w:p>
    <w:p w:rsidR="00AB142E" w:rsidRPr="00981449" w:rsidRDefault="00AB142E" w:rsidP="00AB142E">
      <w:pPr>
        <w:numPr>
          <w:ilvl w:val="0"/>
          <w:numId w:val="230"/>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Nước từ đất → tế bào lông hút → gian bào, thành tế bào nhu mô vỏ → tế bào nội bì → mạch gỗ</w:t>
      </w:r>
    </w:p>
    <w:p w:rsidR="00AB142E" w:rsidRPr="00981449" w:rsidRDefault="00AB142E" w:rsidP="00AB142E">
      <w:pPr>
        <w:numPr>
          <w:ilvl w:val="0"/>
          <w:numId w:val="230"/>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Nước từ đất → tế bào lông hút → gian bào, thành tế bào nhu mô vỏ → tế bào nội bì → mạch gỗ</w:t>
      </w:r>
    </w:p>
    <w:p w:rsidR="00AB142E" w:rsidRPr="00981449" w:rsidRDefault="00AB142E" w:rsidP="00AB142E">
      <w:pPr>
        <w:spacing w:after="0"/>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7. Sự hấp thụ ion khoáng vào tế bào rễ cây theo cơ chế thụ động phụ thuộc vào</w:t>
      </w:r>
    </w:p>
    <w:p w:rsidR="00AB142E" w:rsidRPr="00981449" w:rsidRDefault="00AB142E" w:rsidP="00AB142E">
      <w:pPr>
        <w:numPr>
          <w:ilvl w:val="0"/>
          <w:numId w:val="231"/>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Hoạt động trao đổi chất</w:t>
      </w:r>
    </w:p>
    <w:p w:rsidR="00AB142E" w:rsidRPr="00981449" w:rsidRDefault="00AB142E" w:rsidP="00AB142E">
      <w:pPr>
        <w:numPr>
          <w:ilvl w:val="0"/>
          <w:numId w:val="231"/>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Cung cấp năng lượng ATP</w:t>
      </w:r>
    </w:p>
    <w:p w:rsidR="00AB142E" w:rsidRPr="00981449" w:rsidRDefault="00AB142E" w:rsidP="00AB142E">
      <w:pPr>
        <w:numPr>
          <w:ilvl w:val="0"/>
          <w:numId w:val="231"/>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Chênh lệch nồng độ ion</w:t>
      </w:r>
    </w:p>
    <w:p w:rsidR="00AB142E" w:rsidRPr="00981449" w:rsidRDefault="00AB142E" w:rsidP="00AB142E">
      <w:pPr>
        <w:numPr>
          <w:ilvl w:val="0"/>
          <w:numId w:val="231"/>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Hoạt động thẩm thấu</w:t>
      </w:r>
    </w:p>
    <w:p w:rsidR="00AB142E" w:rsidRPr="00981449" w:rsidRDefault="00AB142E" w:rsidP="00AB142E">
      <w:pPr>
        <w:spacing w:after="0"/>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8. Sự hấp thụ ion khoáng vào tế bào rễ cây theo cơ chế chủ động phụ thuộc vào</w:t>
      </w:r>
    </w:p>
    <w:p w:rsidR="00AB142E" w:rsidRPr="00981449" w:rsidRDefault="00AB142E" w:rsidP="00AB142E">
      <w:pPr>
        <w:numPr>
          <w:ilvl w:val="0"/>
          <w:numId w:val="232"/>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Trao đổi chất của tế bào</w:t>
      </w:r>
    </w:p>
    <w:p w:rsidR="00AB142E" w:rsidRPr="00981449" w:rsidRDefault="00AB142E" w:rsidP="00AB142E">
      <w:pPr>
        <w:numPr>
          <w:ilvl w:val="0"/>
          <w:numId w:val="232"/>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Cung cấp năng lượng ATP</w:t>
      </w:r>
    </w:p>
    <w:p w:rsidR="00AB142E" w:rsidRPr="00981449" w:rsidRDefault="00AB142E" w:rsidP="00AB142E">
      <w:pPr>
        <w:numPr>
          <w:ilvl w:val="0"/>
          <w:numId w:val="232"/>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Gradien nồng độ chất tan</w:t>
      </w:r>
    </w:p>
    <w:p w:rsidR="00AB142E" w:rsidRPr="00981449" w:rsidRDefault="00AB142E" w:rsidP="00AB142E">
      <w:pPr>
        <w:numPr>
          <w:ilvl w:val="0"/>
          <w:numId w:val="232"/>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Hiệu điện thế màng</w:t>
      </w:r>
    </w:p>
    <w:p w:rsidR="00AB142E" w:rsidRPr="00981449" w:rsidRDefault="00AB142E" w:rsidP="00AB142E">
      <w:pPr>
        <w:spacing w:after="0"/>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9. Hệ rễ cây ảnh hưởng đến môi trường như thế nào?</w:t>
      </w:r>
    </w:p>
    <w:p w:rsidR="00AB142E" w:rsidRPr="00981449" w:rsidRDefault="00AB142E" w:rsidP="00AB142E">
      <w:pPr>
        <w:numPr>
          <w:ilvl w:val="0"/>
          <w:numId w:val="233"/>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Phá hủy hệ vi sinh vật đất có lợi</w:t>
      </w:r>
    </w:p>
    <w:p w:rsidR="00AB142E" w:rsidRPr="00981449" w:rsidRDefault="00AB142E" w:rsidP="00AB142E">
      <w:pPr>
        <w:numPr>
          <w:ilvl w:val="0"/>
          <w:numId w:val="233"/>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Ảnh hưởng xấu đến tính chất của đất</w:t>
      </w:r>
    </w:p>
    <w:p w:rsidR="00AB142E" w:rsidRPr="00981449" w:rsidRDefault="00AB142E" w:rsidP="00AB142E">
      <w:pPr>
        <w:numPr>
          <w:ilvl w:val="0"/>
          <w:numId w:val="233"/>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Làm giảm ô nhiễm môi trường</w:t>
      </w:r>
    </w:p>
    <w:p w:rsidR="00AB142E" w:rsidRPr="00981449" w:rsidRDefault="00AB142E" w:rsidP="00AB142E">
      <w:pPr>
        <w:numPr>
          <w:ilvl w:val="0"/>
          <w:numId w:val="233"/>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Không có ảnh hưởng gì</w:t>
      </w:r>
    </w:p>
    <w:p w:rsidR="00AB142E" w:rsidRPr="00981449" w:rsidRDefault="00AB142E" w:rsidP="00AB142E">
      <w:pPr>
        <w:spacing w:after="0"/>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 xml:space="preserve">Câu 10. Nhiều loài thực vật không có lông hút ở rễ, chúng hấp thụ các chất bằng  </w:t>
      </w:r>
    </w:p>
    <w:p w:rsidR="00AB142E" w:rsidRPr="00981449" w:rsidRDefault="00AB142E" w:rsidP="00AB142E">
      <w:pPr>
        <w:numPr>
          <w:ilvl w:val="0"/>
          <w:numId w:val="234"/>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Hấp thụ bằng rễ chính, rê bên</w:t>
      </w:r>
    </w:p>
    <w:p w:rsidR="00AB142E" w:rsidRPr="00981449" w:rsidRDefault="00AB142E" w:rsidP="00AB142E">
      <w:pPr>
        <w:numPr>
          <w:ilvl w:val="0"/>
          <w:numId w:val="234"/>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Hấp thụ qua toàn bộ bề mặt cơ thể</w:t>
      </w:r>
      <w:r w:rsidRPr="00981449">
        <w:rPr>
          <w:rFonts w:ascii="Times New Roman" w:hAnsi="Times New Roman"/>
          <w:color w:val="000000" w:themeColor="text1"/>
          <w:sz w:val="24"/>
          <w:szCs w:val="24"/>
        </w:rPr>
        <w:t xml:space="preserve"> (thực vật thủy sinh)</w:t>
      </w:r>
      <w:r w:rsidRPr="00981449">
        <w:rPr>
          <w:rFonts w:ascii="Times New Roman" w:hAnsi="Times New Roman" w:cs="Times New Roman"/>
          <w:color w:val="000000" w:themeColor="text1"/>
          <w:sz w:val="24"/>
          <w:szCs w:val="24"/>
        </w:rPr>
        <w:t xml:space="preserve"> hoặc nấm rễ</w:t>
      </w:r>
      <w:r w:rsidRPr="00981449">
        <w:rPr>
          <w:rFonts w:ascii="Times New Roman" w:hAnsi="Times New Roman"/>
          <w:color w:val="000000" w:themeColor="text1"/>
          <w:sz w:val="24"/>
          <w:szCs w:val="24"/>
        </w:rPr>
        <w:t xml:space="preserve"> (thực vật ở cạn)</w:t>
      </w:r>
    </w:p>
    <w:p w:rsidR="00AB142E" w:rsidRPr="00981449" w:rsidRDefault="00AB142E" w:rsidP="00AB142E">
      <w:pPr>
        <w:numPr>
          <w:ilvl w:val="0"/>
          <w:numId w:val="234"/>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Một số thực vật ở cạn như thông, sồi… hấp thụ các chất nhờ nấm rễ</w:t>
      </w:r>
    </w:p>
    <w:p w:rsidR="00AB142E" w:rsidRPr="00981449" w:rsidRDefault="00AB142E" w:rsidP="00AB142E">
      <w:pPr>
        <w:numPr>
          <w:ilvl w:val="0"/>
          <w:numId w:val="234"/>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Thực vật thủy sinh hấp thụ các chất qua toàn bộ bề mặt cơ thể</w:t>
      </w:r>
    </w:p>
    <w:p w:rsidR="00AB142E" w:rsidRPr="00981449" w:rsidRDefault="00AB142E" w:rsidP="00AB142E">
      <w:pPr>
        <w:spacing w:after="0"/>
        <w:ind w:firstLine="360"/>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lastRenderedPageBreak/>
        <w:t>Các mã đề 11.1B, 11.1C,11.1D chúng tôi đảo thứ tự câu và và thứ tự phương án trả lời.</w:t>
      </w:r>
    </w:p>
    <w:p w:rsidR="00AB142E" w:rsidRPr="00981449" w:rsidRDefault="00AB142E" w:rsidP="00AB142E">
      <w:pPr>
        <w:spacing w:after="0" w:line="240" w:lineRule="auto"/>
        <w:jc w:val="center"/>
        <w:rPr>
          <w:rFonts w:ascii="Times New Roman" w:hAnsi="Times New Roman" w:cs="Times New Roman"/>
          <w:b/>
          <w:color w:val="000000" w:themeColor="text1"/>
          <w:sz w:val="24"/>
          <w:szCs w:val="24"/>
        </w:rPr>
      </w:pPr>
    </w:p>
    <w:p w:rsidR="00AB142E" w:rsidRPr="00981449" w:rsidRDefault="00AB142E" w:rsidP="00AB142E">
      <w:pPr>
        <w:spacing w:after="0" w:line="240" w:lineRule="auto"/>
        <w:jc w:val="center"/>
        <w:rPr>
          <w:rFonts w:ascii="Times New Roman" w:hAnsi="Times New Roman" w:cs="Times New Roman"/>
          <w:b/>
          <w:color w:val="000000" w:themeColor="text1"/>
          <w:sz w:val="24"/>
          <w:szCs w:val="24"/>
        </w:rPr>
      </w:pPr>
    </w:p>
    <w:p w:rsidR="00AB142E" w:rsidRPr="00981449" w:rsidRDefault="00AB142E" w:rsidP="00AB142E">
      <w:pPr>
        <w:spacing w:after="0" w:line="240" w:lineRule="auto"/>
        <w:jc w:val="center"/>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ĐỀ KIỂM TRA SỐ 2 - SINH HỌC 11 (KT2)</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MÃ ĐỀ 11.2A</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 xml:space="preserve">Phần 1. Trắc nghiệm khách quan </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 xml:space="preserve">Câu 1. Quá trình vận chuyển nước từ rễ lên lá KHÔNG có sự tham gia của lực nào sau đây? </w:t>
      </w:r>
    </w:p>
    <w:p w:rsidR="00AB142E" w:rsidRPr="00981449" w:rsidRDefault="00AB142E" w:rsidP="00AB142E">
      <w:pPr>
        <w:spacing w:after="0" w:line="240" w:lineRule="auto"/>
        <w:ind w:firstLine="72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A. Lực đẩy của áp suất rễ</w:t>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r>
    </w:p>
    <w:p w:rsidR="00AB142E" w:rsidRPr="00981449" w:rsidRDefault="00AB142E" w:rsidP="00AB142E">
      <w:pPr>
        <w:spacing w:after="0" w:line="240" w:lineRule="auto"/>
        <w:ind w:firstLine="72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B. Lực hút do thoát hơi nước ở lá</w:t>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r>
    </w:p>
    <w:p w:rsidR="00AB142E" w:rsidRPr="00981449" w:rsidRDefault="00AB142E" w:rsidP="00AB142E">
      <w:pPr>
        <w:spacing w:after="0" w:line="240" w:lineRule="auto"/>
        <w:ind w:firstLine="72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 Lực di chuyển của các phân tử nước</w:t>
      </w:r>
    </w:p>
    <w:p w:rsidR="00AB142E" w:rsidRPr="00981449" w:rsidRDefault="00AB142E" w:rsidP="00AB142E">
      <w:pPr>
        <w:spacing w:after="0" w:line="240" w:lineRule="auto"/>
        <w:ind w:firstLine="72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D. Lực liên kết giữa các phân tử nước với nhau và với thành mạch gỗ</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2. Cơ chế đóng mở khí khổng của lá cây là do:</w:t>
      </w:r>
    </w:p>
    <w:p w:rsidR="00AB142E" w:rsidRPr="00981449" w:rsidRDefault="00AB142E" w:rsidP="00AB142E">
      <w:pPr>
        <w:spacing w:after="0" w:line="240" w:lineRule="auto"/>
        <w:ind w:firstLine="72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A. Thời tiết nóng hay lạnh</w:t>
      </w:r>
    </w:p>
    <w:p w:rsidR="00AB142E" w:rsidRPr="00981449" w:rsidRDefault="00AB142E" w:rsidP="00AB142E">
      <w:pPr>
        <w:spacing w:after="0" w:line="240" w:lineRule="auto"/>
        <w:ind w:firstLine="72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B. Cấu trúc của hai tế bào hình hạt đậu khác nhau</w:t>
      </w:r>
    </w:p>
    <w:p w:rsidR="00AB142E" w:rsidRPr="00981449" w:rsidRDefault="00AB142E" w:rsidP="00AB142E">
      <w:pPr>
        <w:spacing w:after="0" w:line="240" w:lineRule="auto"/>
        <w:ind w:firstLine="72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 Áp suất thẩm thấu trong tế bào khí khổng luôn thay đổi</w:t>
      </w:r>
    </w:p>
    <w:p w:rsidR="00AB142E" w:rsidRPr="00981449" w:rsidRDefault="00AB142E" w:rsidP="00AB142E">
      <w:pPr>
        <w:spacing w:after="0" w:line="240" w:lineRule="auto"/>
        <w:ind w:firstLine="72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D. Sự co giãn không đều giữa mép trong và mép ngoài của tế bào khí khổng</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3. Quá trình thoát hơi nước KHÔNG có vai trò nào?</w:t>
      </w:r>
    </w:p>
    <w:p w:rsidR="00AB142E" w:rsidRPr="00981449" w:rsidRDefault="00AB142E" w:rsidP="00AB142E">
      <w:pPr>
        <w:spacing w:after="0" w:line="240" w:lineRule="auto"/>
        <w:ind w:firstLine="72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A. Hạ nhiệt độ cho lá cây vào những ngày nắng nóng</w:t>
      </w:r>
    </w:p>
    <w:p w:rsidR="00AB142E" w:rsidRPr="00981449" w:rsidRDefault="00AB142E" w:rsidP="00AB142E">
      <w:pPr>
        <w:spacing w:after="0" w:line="240" w:lineRule="auto"/>
        <w:ind w:firstLine="72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 xml:space="preserve">B. Tạo ra lực hút phía trên để hút nước và khoáng từ rễ lên </w:t>
      </w:r>
    </w:p>
    <w:p w:rsidR="00AB142E" w:rsidRPr="00981449" w:rsidRDefault="00AB142E" w:rsidP="00AB142E">
      <w:pPr>
        <w:spacing w:after="0" w:line="240" w:lineRule="auto"/>
        <w:ind w:firstLine="72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 Tạo điều kiện cho chất dinh dưỡng vận chuyển từ lá xuống rễ</w:t>
      </w:r>
    </w:p>
    <w:p w:rsidR="00AB142E" w:rsidRPr="00981449" w:rsidRDefault="00AB142E" w:rsidP="00AB142E">
      <w:pPr>
        <w:spacing w:after="0" w:line="240" w:lineRule="auto"/>
        <w:ind w:firstLine="72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D. Tạo điều kiện cho CO</w:t>
      </w:r>
      <w:r w:rsidRPr="00981449">
        <w:rPr>
          <w:rFonts w:ascii="Times New Roman" w:hAnsi="Times New Roman" w:cs="Times New Roman"/>
          <w:color w:val="000000" w:themeColor="text1"/>
          <w:sz w:val="24"/>
          <w:szCs w:val="24"/>
          <w:vertAlign w:val="subscript"/>
        </w:rPr>
        <w:t>2</w:t>
      </w:r>
      <w:r w:rsidRPr="00981449">
        <w:rPr>
          <w:rFonts w:ascii="Times New Roman" w:hAnsi="Times New Roman" w:cs="Times New Roman"/>
          <w:color w:val="000000" w:themeColor="text1"/>
          <w:sz w:val="24"/>
          <w:szCs w:val="24"/>
        </w:rPr>
        <w:t xml:space="preserve"> khuếch tán vào lá cung cấp cho quang hợp</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4. Hoạt động của rễ cây có ảnh hưởng như thế nào đến môi trường?</w:t>
      </w:r>
    </w:p>
    <w:p w:rsidR="00AB142E" w:rsidRPr="00981449" w:rsidRDefault="00AB142E" w:rsidP="00AB142E">
      <w:p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ab/>
        <w:t>1. Rễ hô hấp và giải phóng CO</w:t>
      </w:r>
      <w:r w:rsidRPr="00981449">
        <w:rPr>
          <w:rFonts w:ascii="Times New Roman" w:hAnsi="Times New Roman" w:cs="Times New Roman"/>
          <w:color w:val="000000" w:themeColor="text1"/>
          <w:sz w:val="24"/>
          <w:szCs w:val="24"/>
          <w:vertAlign w:val="subscript"/>
        </w:rPr>
        <w:t>2</w:t>
      </w:r>
      <w:r w:rsidRPr="00981449">
        <w:rPr>
          <w:rFonts w:ascii="Times New Roman" w:hAnsi="Times New Roman" w:cs="Times New Roman"/>
          <w:color w:val="000000" w:themeColor="text1"/>
          <w:sz w:val="24"/>
          <w:szCs w:val="24"/>
        </w:rPr>
        <w:t xml:space="preserve"> vào môi trường</w:t>
      </w:r>
    </w:p>
    <w:p w:rsidR="00AB142E" w:rsidRPr="00981449" w:rsidRDefault="00AB142E" w:rsidP="00AB142E">
      <w:p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ab/>
        <w:t>2. Dịch tiết của rễ cây và CO</w:t>
      </w:r>
      <w:r w:rsidRPr="00981449">
        <w:rPr>
          <w:rFonts w:ascii="Times New Roman" w:hAnsi="Times New Roman" w:cs="Times New Roman"/>
          <w:color w:val="000000" w:themeColor="text1"/>
          <w:sz w:val="24"/>
          <w:szCs w:val="24"/>
          <w:vertAlign w:val="subscript"/>
        </w:rPr>
        <w:t>2</w:t>
      </w:r>
      <w:r w:rsidRPr="00981449">
        <w:rPr>
          <w:rFonts w:ascii="Times New Roman" w:hAnsi="Times New Roman" w:cs="Times New Roman"/>
          <w:color w:val="000000" w:themeColor="text1"/>
          <w:sz w:val="24"/>
          <w:szCs w:val="24"/>
        </w:rPr>
        <w:t xml:space="preserve"> ảnh hưởng đến độ pH ở vùng rễ</w:t>
      </w:r>
    </w:p>
    <w:p w:rsidR="00AB142E" w:rsidRPr="00981449" w:rsidRDefault="00AB142E" w:rsidP="00AB142E">
      <w:p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ab/>
        <w:t>3. Khi rễ chết để lại một lượng chất hữu cơ cho đất</w:t>
      </w:r>
    </w:p>
    <w:p w:rsidR="00AB142E" w:rsidRPr="00981449" w:rsidRDefault="00AB142E" w:rsidP="00AB142E">
      <w:p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ab/>
        <w:t>4. Rễ cây hấp thụ ion khoáng làm nghèo chất dinh dưỡng</w:t>
      </w:r>
    </w:p>
    <w:p w:rsidR="00AB142E" w:rsidRPr="00981449" w:rsidRDefault="00AB142E" w:rsidP="00AB142E">
      <w:pPr>
        <w:spacing w:after="0" w:line="240" w:lineRule="auto"/>
        <w:ind w:firstLine="72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Phương án đúng là: A. 1, 2, 3</w:t>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t>B. 1, 2, 4.</w:t>
      </w:r>
      <w:r w:rsidRPr="00981449">
        <w:rPr>
          <w:rFonts w:ascii="Times New Roman" w:hAnsi="Times New Roman" w:cs="Times New Roman"/>
          <w:color w:val="000000" w:themeColor="text1"/>
          <w:sz w:val="24"/>
          <w:szCs w:val="24"/>
        </w:rPr>
        <w:tab/>
        <w:t>C. 2, 3, 4.</w:t>
      </w:r>
      <w:r w:rsidRPr="00981449">
        <w:rPr>
          <w:rFonts w:ascii="Times New Roman" w:hAnsi="Times New Roman" w:cs="Times New Roman"/>
          <w:color w:val="000000" w:themeColor="text1"/>
          <w:sz w:val="24"/>
          <w:szCs w:val="24"/>
        </w:rPr>
        <w:tab/>
        <w:t>D. 1, 3, 4</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5. Vai trò của các nguyên tố đại lượng trong cơ thể thực vật là</w:t>
      </w:r>
    </w:p>
    <w:p w:rsidR="00AB142E" w:rsidRPr="00981449" w:rsidRDefault="00AB142E" w:rsidP="00AB142E">
      <w:pPr>
        <w:pStyle w:val="ListParagraph"/>
        <w:numPr>
          <w:ilvl w:val="0"/>
          <w:numId w:val="45"/>
        </w:numPr>
        <w:spacing w:after="0" w:line="240" w:lineRule="auto"/>
        <w:rPr>
          <w:color w:val="000000" w:themeColor="text1"/>
          <w:sz w:val="24"/>
          <w:szCs w:val="24"/>
        </w:rPr>
      </w:pPr>
      <w:r w:rsidRPr="00981449">
        <w:rPr>
          <w:color w:val="000000" w:themeColor="text1"/>
          <w:sz w:val="24"/>
          <w:szCs w:val="24"/>
        </w:rPr>
        <w:t xml:space="preserve">Tham gia vào cấu trúc tế bào, thành phần các đại phân tử </w:t>
      </w:r>
      <w:r w:rsidRPr="00981449">
        <w:rPr>
          <w:color w:val="000000" w:themeColor="text1"/>
          <w:sz w:val="24"/>
          <w:szCs w:val="24"/>
        </w:rPr>
        <w:tab/>
      </w:r>
    </w:p>
    <w:p w:rsidR="00AB142E" w:rsidRPr="00981449" w:rsidRDefault="00AB142E" w:rsidP="00AB142E">
      <w:pPr>
        <w:pStyle w:val="ListParagraph"/>
        <w:numPr>
          <w:ilvl w:val="0"/>
          <w:numId w:val="45"/>
        </w:numPr>
        <w:spacing w:after="0" w:line="240" w:lineRule="auto"/>
        <w:rPr>
          <w:color w:val="000000" w:themeColor="text1"/>
          <w:sz w:val="24"/>
          <w:szCs w:val="24"/>
        </w:rPr>
      </w:pPr>
      <w:r w:rsidRPr="00981449">
        <w:rPr>
          <w:color w:val="000000" w:themeColor="text1"/>
          <w:sz w:val="24"/>
          <w:szCs w:val="24"/>
        </w:rPr>
        <w:t>Thành phần các enzim</w:t>
      </w:r>
    </w:p>
    <w:p w:rsidR="00AB142E" w:rsidRPr="00981449" w:rsidRDefault="00AB142E" w:rsidP="00AB142E">
      <w:pPr>
        <w:pStyle w:val="ListParagraph"/>
        <w:numPr>
          <w:ilvl w:val="0"/>
          <w:numId w:val="45"/>
        </w:numPr>
        <w:spacing w:after="0" w:line="240" w:lineRule="auto"/>
        <w:rPr>
          <w:color w:val="000000" w:themeColor="text1"/>
          <w:sz w:val="24"/>
          <w:szCs w:val="24"/>
        </w:rPr>
      </w:pPr>
      <w:r w:rsidRPr="00981449">
        <w:rPr>
          <w:color w:val="000000" w:themeColor="text1"/>
          <w:sz w:val="24"/>
          <w:szCs w:val="24"/>
        </w:rPr>
        <w:t>Hoạt hóa enzim, cân bằng nước, ion, mở khí khổng</w:t>
      </w:r>
    </w:p>
    <w:p w:rsidR="00AB142E" w:rsidRPr="00981449" w:rsidRDefault="00AB142E" w:rsidP="00AB142E">
      <w:pPr>
        <w:spacing w:after="0" w:line="240" w:lineRule="auto"/>
        <w:ind w:left="36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Phương án đúng là: A. 1, 2</w:t>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t>B. 1, 3.</w:t>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t>C. 2, 3.</w:t>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t>D. 1, 2, 3</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6. Nội dung nào KHÔNG phải là vai trò của các nguyên tố vi lượng trong cơ thể thực vật ?</w:t>
      </w:r>
    </w:p>
    <w:p w:rsidR="00AB142E" w:rsidRPr="00981449" w:rsidRDefault="00AB142E" w:rsidP="00AB142E">
      <w:pPr>
        <w:pStyle w:val="ListParagraph"/>
        <w:numPr>
          <w:ilvl w:val="0"/>
          <w:numId w:val="125"/>
        </w:numPr>
        <w:spacing w:after="0" w:line="240" w:lineRule="auto"/>
        <w:rPr>
          <w:color w:val="000000" w:themeColor="text1"/>
          <w:sz w:val="24"/>
          <w:szCs w:val="24"/>
        </w:rPr>
      </w:pPr>
      <w:r w:rsidRPr="00981449">
        <w:rPr>
          <w:color w:val="000000" w:themeColor="text1"/>
          <w:sz w:val="24"/>
          <w:szCs w:val="24"/>
        </w:rPr>
        <w:t xml:space="preserve">Là thành phần không thể thiếu ở hầu hết các enzim </w:t>
      </w:r>
    </w:p>
    <w:p w:rsidR="00AB142E" w:rsidRPr="00981449" w:rsidRDefault="00AB142E" w:rsidP="00AB142E">
      <w:pPr>
        <w:pStyle w:val="ListParagraph"/>
        <w:numPr>
          <w:ilvl w:val="0"/>
          <w:numId w:val="125"/>
        </w:numPr>
        <w:spacing w:after="0" w:line="240" w:lineRule="auto"/>
        <w:rPr>
          <w:color w:val="000000" w:themeColor="text1"/>
          <w:sz w:val="24"/>
          <w:szCs w:val="24"/>
        </w:rPr>
      </w:pPr>
      <w:r w:rsidRPr="00981449">
        <w:rPr>
          <w:color w:val="000000" w:themeColor="text1"/>
          <w:sz w:val="24"/>
          <w:szCs w:val="24"/>
        </w:rPr>
        <w:t xml:space="preserve">Tham gia vào cấu trúc màng tế bào </w:t>
      </w:r>
    </w:p>
    <w:p w:rsidR="00AB142E" w:rsidRPr="00981449" w:rsidRDefault="00AB142E" w:rsidP="00AB142E">
      <w:pPr>
        <w:pStyle w:val="ListParagraph"/>
        <w:numPr>
          <w:ilvl w:val="0"/>
          <w:numId w:val="125"/>
        </w:numPr>
        <w:spacing w:after="0" w:line="240" w:lineRule="auto"/>
        <w:rPr>
          <w:color w:val="000000" w:themeColor="text1"/>
          <w:sz w:val="24"/>
          <w:szCs w:val="24"/>
        </w:rPr>
      </w:pPr>
      <w:r w:rsidRPr="00981449">
        <w:rPr>
          <w:color w:val="000000" w:themeColor="text1"/>
          <w:sz w:val="24"/>
          <w:szCs w:val="24"/>
        </w:rPr>
        <w:t>Hoạt hóa các enzim trong các quá trình trao đổi chất</w:t>
      </w:r>
    </w:p>
    <w:p w:rsidR="00AB142E" w:rsidRPr="00981449" w:rsidRDefault="00AB142E" w:rsidP="00AB142E">
      <w:pPr>
        <w:pStyle w:val="ListParagraph"/>
        <w:numPr>
          <w:ilvl w:val="0"/>
          <w:numId w:val="125"/>
        </w:numPr>
        <w:spacing w:after="0" w:line="240" w:lineRule="auto"/>
        <w:rPr>
          <w:color w:val="000000" w:themeColor="text1"/>
          <w:sz w:val="24"/>
          <w:szCs w:val="24"/>
        </w:rPr>
      </w:pPr>
      <w:r w:rsidRPr="00981449">
        <w:rPr>
          <w:color w:val="000000" w:themeColor="text1"/>
          <w:sz w:val="24"/>
          <w:szCs w:val="24"/>
        </w:rPr>
        <w:t>Liên kết với các hợp chất hữu cơ, có vai trò quan trọng trong quá trình trao đổi chất</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7. Nội dung nào KHÔNG đúng khi nói về vai trò của nitơ đối với đời sống thực vật?</w:t>
      </w:r>
    </w:p>
    <w:p w:rsidR="00AB142E" w:rsidRPr="00981449" w:rsidRDefault="00AB142E" w:rsidP="00AB142E">
      <w:pPr>
        <w:pStyle w:val="ListParagraph"/>
        <w:numPr>
          <w:ilvl w:val="0"/>
          <w:numId w:val="126"/>
        </w:numPr>
        <w:spacing w:after="0" w:line="240" w:lineRule="auto"/>
        <w:rPr>
          <w:color w:val="000000" w:themeColor="text1"/>
          <w:sz w:val="24"/>
          <w:szCs w:val="24"/>
        </w:rPr>
      </w:pPr>
      <w:r w:rsidRPr="00981449">
        <w:rPr>
          <w:color w:val="000000" w:themeColor="text1"/>
          <w:sz w:val="24"/>
          <w:szCs w:val="24"/>
        </w:rPr>
        <w:t>Nitơ quan trọng đối với sự sinh trưởng, phát triển; quyết định năng suất, chất lượng sản phẩm cây trồng</w:t>
      </w:r>
    </w:p>
    <w:p w:rsidR="00AB142E" w:rsidRPr="00981449" w:rsidRDefault="00AB142E" w:rsidP="00AB142E">
      <w:pPr>
        <w:pStyle w:val="ListParagraph"/>
        <w:numPr>
          <w:ilvl w:val="0"/>
          <w:numId w:val="126"/>
        </w:numPr>
        <w:spacing w:after="0" w:line="240" w:lineRule="auto"/>
        <w:rPr>
          <w:color w:val="000000" w:themeColor="text1"/>
          <w:sz w:val="24"/>
          <w:szCs w:val="24"/>
        </w:rPr>
      </w:pPr>
      <w:r w:rsidRPr="00981449">
        <w:rPr>
          <w:color w:val="000000" w:themeColor="text1"/>
          <w:sz w:val="24"/>
          <w:szCs w:val="24"/>
        </w:rPr>
        <w:t>Nitơ tham gia cấu trúc, điều tiết các quá trình trao đổi chất và năng lượng</w:t>
      </w:r>
    </w:p>
    <w:p w:rsidR="00AB142E" w:rsidRPr="00981449" w:rsidRDefault="00AB142E" w:rsidP="00AB142E">
      <w:pPr>
        <w:pStyle w:val="ListParagraph"/>
        <w:numPr>
          <w:ilvl w:val="0"/>
          <w:numId w:val="126"/>
        </w:numPr>
        <w:spacing w:after="0" w:line="240" w:lineRule="auto"/>
        <w:rPr>
          <w:color w:val="000000" w:themeColor="text1"/>
          <w:sz w:val="24"/>
          <w:szCs w:val="24"/>
        </w:rPr>
      </w:pPr>
      <w:r w:rsidRPr="00981449">
        <w:rPr>
          <w:color w:val="000000" w:themeColor="text1"/>
          <w:sz w:val="24"/>
          <w:szCs w:val="24"/>
        </w:rPr>
        <w:t>Nitơ quyết định toàn bộ quá trình sinh lí của cây trồng</w:t>
      </w:r>
    </w:p>
    <w:p w:rsidR="00AB142E" w:rsidRPr="00981449" w:rsidRDefault="00AB142E" w:rsidP="00AB142E">
      <w:pPr>
        <w:pStyle w:val="ListParagraph"/>
        <w:numPr>
          <w:ilvl w:val="0"/>
          <w:numId w:val="126"/>
        </w:numPr>
        <w:spacing w:after="0" w:line="240" w:lineRule="auto"/>
        <w:rPr>
          <w:color w:val="000000" w:themeColor="text1"/>
          <w:sz w:val="24"/>
          <w:szCs w:val="24"/>
        </w:rPr>
      </w:pPr>
      <w:r w:rsidRPr="00981449">
        <w:rPr>
          <w:color w:val="000000" w:themeColor="text1"/>
          <w:sz w:val="24"/>
          <w:szCs w:val="24"/>
        </w:rPr>
        <w:t>Nitơ là thành phần quan trọng của các emzim</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lastRenderedPageBreak/>
        <w:t>Câu 8. Nội dung nào KHÔNG đúng khi nói về quá trình đồng hóa nitơ ở thực vật?</w:t>
      </w:r>
    </w:p>
    <w:p w:rsidR="00AB142E" w:rsidRPr="00981449" w:rsidRDefault="00AB142E" w:rsidP="00AB142E">
      <w:pPr>
        <w:pStyle w:val="ListParagraph"/>
        <w:numPr>
          <w:ilvl w:val="0"/>
          <w:numId w:val="127"/>
        </w:numPr>
        <w:spacing w:after="0" w:line="240" w:lineRule="auto"/>
        <w:rPr>
          <w:color w:val="000000" w:themeColor="text1"/>
          <w:sz w:val="24"/>
          <w:szCs w:val="24"/>
        </w:rPr>
      </w:pPr>
      <w:r w:rsidRPr="00981449">
        <w:rPr>
          <w:color w:val="000000" w:themeColor="text1"/>
          <w:sz w:val="24"/>
          <w:szCs w:val="24"/>
        </w:rPr>
        <w:t>Nitơ được rễ cây hấp thụ từ môi trường ở dạng NH</w:t>
      </w:r>
      <w:r w:rsidRPr="00981449">
        <w:rPr>
          <w:color w:val="000000" w:themeColor="text1"/>
          <w:sz w:val="24"/>
          <w:szCs w:val="24"/>
          <w:vertAlign w:val="subscript"/>
        </w:rPr>
        <w:t>4</w:t>
      </w:r>
      <w:r w:rsidRPr="00981449">
        <w:rPr>
          <w:color w:val="000000" w:themeColor="text1"/>
          <w:sz w:val="24"/>
          <w:szCs w:val="24"/>
          <w:vertAlign w:val="superscript"/>
        </w:rPr>
        <w:t>+</w:t>
      </w:r>
      <w:r w:rsidRPr="00981449">
        <w:rPr>
          <w:color w:val="000000" w:themeColor="text1"/>
          <w:sz w:val="24"/>
          <w:szCs w:val="24"/>
        </w:rPr>
        <w:t xml:space="preserve"> và NO</w:t>
      </w:r>
      <w:r w:rsidRPr="00981449">
        <w:rPr>
          <w:color w:val="000000" w:themeColor="text1"/>
          <w:sz w:val="24"/>
          <w:szCs w:val="24"/>
          <w:vertAlign w:val="subscript"/>
        </w:rPr>
        <w:t>3</w:t>
      </w:r>
      <w:r w:rsidRPr="00981449">
        <w:rPr>
          <w:color w:val="000000" w:themeColor="text1"/>
          <w:sz w:val="24"/>
          <w:szCs w:val="24"/>
          <w:vertAlign w:val="superscript"/>
        </w:rPr>
        <w:t>-</w:t>
      </w:r>
      <w:r w:rsidRPr="00981449">
        <w:rPr>
          <w:color w:val="000000" w:themeColor="text1"/>
          <w:sz w:val="24"/>
          <w:szCs w:val="24"/>
        </w:rPr>
        <w:t xml:space="preserve"> </w:t>
      </w:r>
    </w:p>
    <w:p w:rsidR="00AB142E" w:rsidRPr="00981449" w:rsidRDefault="00AB142E" w:rsidP="00AB142E">
      <w:pPr>
        <w:pStyle w:val="ListParagraph"/>
        <w:numPr>
          <w:ilvl w:val="0"/>
          <w:numId w:val="127"/>
        </w:numPr>
        <w:spacing w:after="0" w:line="240" w:lineRule="auto"/>
        <w:rPr>
          <w:color w:val="000000" w:themeColor="text1"/>
          <w:sz w:val="24"/>
          <w:szCs w:val="24"/>
        </w:rPr>
      </w:pPr>
      <w:r w:rsidRPr="00981449">
        <w:rPr>
          <w:color w:val="000000" w:themeColor="text1"/>
          <w:sz w:val="24"/>
          <w:szCs w:val="24"/>
        </w:rPr>
        <w:t>NH</w:t>
      </w:r>
      <w:r w:rsidRPr="00981449">
        <w:rPr>
          <w:color w:val="000000" w:themeColor="text1"/>
          <w:sz w:val="24"/>
          <w:szCs w:val="24"/>
          <w:vertAlign w:val="subscript"/>
        </w:rPr>
        <w:t>4</w:t>
      </w:r>
      <w:r w:rsidRPr="00981449">
        <w:rPr>
          <w:color w:val="000000" w:themeColor="text1"/>
          <w:sz w:val="24"/>
          <w:szCs w:val="24"/>
          <w:vertAlign w:val="superscript"/>
        </w:rPr>
        <w:t>+</w:t>
      </w:r>
      <w:r w:rsidRPr="00981449">
        <w:rPr>
          <w:color w:val="000000" w:themeColor="text1"/>
          <w:sz w:val="24"/>
          <w:szCs w:val="24"/>
        </w:rPr>
        <w:t xml:space="preserve"> trong mô thực vật được đồng hóa theo 3 con đường: amin hóa, chuyển vị amin, hình thành amit </w:t>
      </w:r>
    </w:p>
    <w:p w:rsidR="00AB142E" w:rsidRPr="00981449" w:rsidRDefault="00AB142E" w:rsidP="00AB142E">
      <w:pPr>
        <w:pStyle w:val="ListParagraph"/>
        <w:numPr>
          <w:ilvl w:val="0"/>
          <w:numId w:val="127"/>
        </w:numPr>
        <w:spacing w:after="0" w:line="240" w:lineRule="auto"/>
        <w:rPr>
          <w:color w:val="000000" w:themeColor="text1"/>
          <w:sz w:val="24"/>
          <w:szCs w:val="24"/>
        </w:rPr>
      </w:pPr>
      <w:r w:rsidRPr="00981449">
        <w:rPr>
          <w:color w:val="000000" w:themeColor="text1"/>
          <w:sz w:val="24"/>
          <w:szCs w:val="24"/>
        </w:rPr>
        <w:t>Hình thành amit là con đường khử độc NH</w:t>
      </w:r>
      <w:r w:rsidRPr="00981449">
        <w:rPr>
          <w:color w:val="000000" w:themeColor="text1"/>
          <w:sz w:val="24"/>
          <w:szCs w:val="24"/>
          <w:vertAlign w:val="subscript"/>
        </w:rPr>
        <w:t>4</w:t>
      </w:r>
      <w:r w:rsidRPr="00981449">
        <w:rPr>
          <w:color w:val="000000" w:themeColor="text1"/>
          <w:sz w:val="24"/>
          <w:szCs w:val="24"/>
          <w:vertAlign w:val="superscript"/>
        </w:rPr>
        <w:t>+</w:t>
      </w:r>
      <w:r w:rsidRPr="00981449">
        <w:rPr>
          <w:color w:val="000000" w:themeColor="text1"/>
          <w:sz w:val="24"/>
          <w:szCs w:val="24"/>
        </w:rPr>
        <w:t xml:space="preserve"> dư thừa, đồng thời tạo nguồn dự trữ NH</w:t>
      </w:r>
      <w:r w:rsidRPr="00981449">
        <w:rPr>
          <w:color w:val="000000" w:themeColor="text1"/>
          <w:sz w:val="24"/>
          <w:szCs w:val="24"/>
          <w:vertAlign w:val="subscript"/>
        </w:rPr>
        <w:t>4</w:t>
      </w:r>
      <w:r w:rsidRPr="00981449">
        <w:rPr>
          <w:color w:val="000000" w:themeColor="text1"/>
          <w:sz w:val="24"/>
          <w:szCs w:val="24"/>
          <w:vertAlign w:val="superscript"/>
        </w:rPr>
        <w:t>+</w:t>
      </w:r>
      <w:r w:rsidRPr="00981449">
        <w:rPr>
          <w:color w:val="000000" w:themeColor="text1"/>
          <w:sz w:val="24"/>
          <w:szCs w:val="24"/>
        </w:rPr>
        <w:t xml:space="preserve"> cho quá trình tổng hợp axit amin khi cần thiết </w:t>
      </w:r>
    </w:p>
    <w:p w:rsidR="00AB142E" w:rsidRPr="00981449" w:rsidRDefault="00AB142E" w:rsidP="00AB142E">
      <w:pPr>
        <w:pStyle w:val="ListParagraph"/>
        <w:numPr>
          <w:ilvl w:val="0"/>
          <w:numId w:val="127"/>
        </w:numPr>
        <w:spacing w:after="0" w:line="240" w:lineRule="auto"/>
        <w:jc w:val="both"/>
        <w:rPr>
          <w:color w:val="000000" w:themeColor="text1"/>
          <w:sz w:val="24"/>
          <w:szCs w:val="24"/>
        </w:rPr>
      </w:pPr>
      <w:r w:rsidRPr="00981449">
        <w:rPr>
          <w:color w:val="000000" w:themeColor="text1"/>
          <w:sz w:val="24"/>
          <w:szCs w:val="24"/>
        </w:rPr>
        <w:t>Quá trình khử nitrat trong mô thực vật là quá trình chuyển NO</w:t>
      </w:r>
      <w:r w:rsidRPr="00981449">
        <w:rPr>
          <w:color w:val="000000" w:themeColor="text1"/>
          <w:sz w:val="24"/>
          <w:szCs w:val="24"/>
          <w:vertAlign w:val="subscript"/>
        </w:rPr>
        <w:t>3</w:t>
      </w:r>
      <w:r w:rsidRPr="00981449">
        <w:rPr>
          <w:color w:val="000000" w:themeColor="text1"/>
          <w:sz w:val="24"/>
          <w:szCs w:val="24"/>
          <w:vertAlign w:val="superscript"/>
        </w:rPr>
        <w:t>-</w:t>
      </w:r>
      <w:r w:rsidRPr="00981449">
        <w:rPr>
          <w:color w:val="000000" w:themeColor="text1"/>
          <w:sz w:val="24"/>
          <w:szCs w:val="24"/>
        </w:rPr>
        <w:t xml:space="preserve"> thành NH</w:t>
      </w:r>
      <w:r w:rsidRPr="00981449">
        <w:rPr>
          <w:color w:val="000000" w:themeColor="text1"/>
          <w:sz w:val="24"/>
          <w:szCs w:val="24"/>
          <w:vertAlign w:val="subscript"/>
        </w:rPr>
        <w:t>4</w:t>
      </w:r>
      <w:r w:rsidRPr="00981449">
        <w:rPr>
          <w:color w:val="000000" w:themeColor="text1"/>
          <w:sz w:val="24"/>
          <w:szCs w:val="24"/>
          <w:vertAlign w:val="superscript"/>
        </w:rPr>
        <w:t>+</w:t>
      </w:r>
      <w:r w:rsidRPr="00981449">
        <w:rPr>
          <w:color w:val="000000" w:themeColor="text1"/>
          <w:sz w:val="24"/>
          <w:szCs w:val="24"/>
        </w:rPr>
        <w:t xml:space="preserve"> theo sơ đồ: NO</w:t>
      </w:r>
      <w:r w:rsidRPr="00981449">
        <w:rPr>
          <w:color w:val="000000" w:themeColor="text1"/>
          <w:sz w:val="24"/>
          <w:szCs w:val="24"/>
          <w:vertAlign w:val="subscript"/>
        </w:rPr>
        <w:t>3</w:t>
      </w:r>
      <w:r w:rsidRPr="00981449">
        <w:rPr>
          <w:color w:val="000000" w:themeColor="text1"/>
          <w:sz w:val="24"/>
          <w:szCs w:val="24"/>
          <w:vertAlign w:val="superscript"/>
        </w:rPr>
        <w:t>-</w:t>
      </w:r>
      <w:r w:rsidRPr="00981449">
        <w:rPr>
          <w:color w:val="000000" w:themeColor="text1"/>
          <w:sz w:val="24"/>
          <w:szCs w:val="24"/>
        </w:rPr>
        <w:t xml:space="preserve"> (nitrat)→ NO</w:t>
      </w:r>
      <w:r w:rsidRPr="00981449">
        <w:rPr>
          <w:color w:val="000000" w:themeColor="text1"/>
          <w:sz w:val="24"/>
          <w:szCs w:val="24"/>
          <w:vertAlign w:val="subscript"/>
        </w:rPr>
        <w:t>2</w:t>
      </w:r>
      <w:r w:rsidRPr="00981449">
        <w:rPr>
          <w:color w:val="000000" w:themeColor="text1"/>
          <w:sz w:val="24"/>
          <w:szCs w:val="24"/>
          <w:vertAlign w:val="superscript"/>
        </w:rPr>
        <w:t>-</w:t>
      </w:r>
      <w:r w:rsidRPr="00981449">
        <w:rPr>
          <w:color w:val="000000" w:themeColor="text1"/>
          <w:sz w:val="24"/>
          <w:szCs w:val="24"/>
        </w:rPr>
        <w:t xml:space="preserve"> (nitrit) → NH</w:t>
      </w:r>
      <w:r w:rsidRPr="00981449">
        <w:rPr>
          <w:color w:val="000000" w:themeColor="text1"/>
          <w:sz w:val="24"/>
          <w:szCs w:val="24"/>
          <w:vertAlign w:val="subscript"/>
        </w:rPr>
        <w:t>4</w:t>
      </w:r>
      <w:r w:rsidRPr="00981449">
        <w:rPr>
          <w:color w:val="000000" w:themeColor="text1"/>
          <w:sz w:val="24"/>
          <w:szCs w:val="24"/>
          <w:vertAlign w:val="superscript"/>
        </w:rPr>
        <w:t>+</w:t>
      </w:r>
      <w:r w:rsidRPr="00981449">
        <w:rPr>
          <w:color w:val="000000" w:themeColor="text1"/>
          <w:sz w:val="24"/>
          <w:szCs w:val="24"/>
        </w:rPr>
        <w:t xml:space="preserve"> (amoni).</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9. Quá trình chuyển hóa nitơ trong đất là</w:t>
      </w:r>
    </w:p>
    <w:p w:rsidR="00AB142E" w:rsidRPr="00981449" w:rsidRDefault="00AB142E" w:rsidP="00AB142E">
      <w:pPr>
        <w:pStyle w:val="ListParagraph"/>
        <w:numPr>
          <w:ilvl w:val="0"/>
          <w:numId w:val="46"/>
        </w:numPr>
        <w:spacing w:after="0" w:line="240" w:lineRule="auto"/>
        <w:rPr>
          <w:color w:val="000000" w:themeColor="text1"/>
          <w:sz w:val="24"/>
          <w:szCs w:val="24"/>
        </w:rPr>
      </w:pPr>
      <w:r w:rsidRPr="00981449">
        <w:rPr>
          <w:color w:val="000000" w:themeColor="text1"/>
          <w:sz w:val="24"/>
          <w:szCs w:val="24"/>
        </w:rPr>
        <w:t>Quá trình chuyển hóa nitơ hữu cơ từ xác sinh vật thành dạng nitơ khoáng được rễ cây hấp thụ (NH</w:t>
      </w:r>
      <w:r w:rsidRPr="00981449">
        <w:rPr>
          <w:color w:val="000000" w:themeColor="text1"/>
          <w:sz w:val="24"/>
          <w:szCs w:val="24"/>
          <w:vertAlign w:val="subscript"/>
        </w:rPr>
        <w:t>4</w:t>
      </w:r>
      <w:r w:rsidRPr="00981449">
        <w:rPr>
          <w:color w:val="000000" w:themeColor="text1"/>
          <w:sz w:val="24"/>
          <w:szCs w:val="24"/>
          <w:vertAlign w:val="superscript"/>
        </w:rPr>
        <w:t>+</w:t>
      </w:r>
      <w:r w:rsidRPr="00981449">
        <w:rPr>
          <w:color w:val="000000" w:themeColor="text1"/>
          <w:sz w:val="24"/>
          <w:szCs w:val="24"/>
        </w:rPr>
        <w:t xml:space="preserve"> và NO</w:t>
      </w:r>
      <w:r w:rsidRPr="00981449">
        <w:rPr>
          <w:color w:val="000000" w:themeColor="text1"/>
          <w:sz w:val="24"/>
          <w:szCs w:val="24"/>
          <w:vertAlign w:val="subscript"/>
        </w:rPr>
        <w:t>3</w:t>
      </w:r>
      <w:r w:rsidRPr="00981449">
        <w:rPr>
          <w:color w:val="000000" w:themeColor="text1"/>
          <w:sz w:val="24"/>
          <w:szCs w:val="24"/>
          <w:vertAlign w:val="superscript"/>
        </w:rPr>
        <w:t>-</w:t>
      </w:r>
      <w:r w:rsidRPr="00981449">
        <w:rPr>
          <w:color w:val="000000" w:themeColor="text1"/>
          <w:sz w:val="24"/>
          <w:szCs w:val="24"/>
        </w:rPr>
        <w:t xml:space="preserve">  ).</w:t>
      </w:r>
    </w:p>
    <w:p w:rsidR="00AB142E" w:rsidRPr="00981449" w:rsidRDefault="00AB142E" w:rsidP="00AB142E">
      <w:pPr>
        <w:pStyle w:val="ListParagraph"/>
        <w:numPr>
          <w:ilvl w:val="0"/>
          <w:numId w:val="46"/>
        </w:numPr>
        <w:spacing w:after="0" w:line="240" w:lineRule="auto"/>
        <w:rPr>
          <w:color w:val="000000" w:themeColor="text1"/>
          <w:sz w:val="24"/>
          <w:szCs w:val="24"/>
        </w:rPr>
      </w:pPr>
      <w:r w:rsidRPr="00981449">
        <w:rPr>
          <w:color w:val="000000" w:themeColor="text1"/>
          <w:sz w:val="24"/>
          <w:szCs w:val="24"/>
        </w:rPr>
        <w:t>Quá trình phản nitrat, chuyển NO</w:t>
      </w:r>
      <w:r w:rsidRPr="00981449">
        <w:rPr>
          <w:color w:val="000000" w:themeColor="text1"/>
          <w:sz w:val="24"/>
          <w:szCs w:val="24"/>
          <w:vertAlign w:val="subscript"/>
        </w:rPr>
        <w:t>3</w:t>
      </w:r>
      <w:r w:rsidRPr="00981449">
        <w:rPr>
          <w:color w:val="000000" w:themeColor="text1"/>
          <w:sz w:val="24"/>
          <w:szCs w:val="24"/>
          <w:vertAlign w:val="superscript"/>
        </w:rPr>
        <w:t>-</w:t>
      </w:r>
      <w:r w:rsidRPr="00981449">
        <w:rPr>
          <w:color w:val="000000" w:themeColor="text1"/>
          <w:sz w:val="24"/>
          <w:szCs w:val="24"/>
        </w:rPr>
        <w:t xml:space="preserve"> thành N</w:t>
      </w:r>
      <w:r w:rsidRPr="00981449">
        <w:rPr>
          <w:color w:val="000000" w:themeColor="text1"/>
          <w:sz w:val="24"/>
          <w:szCs w:val="24"/>
          <w:vertAlign w:val="subscript"/>
        </w:rPr>
        <w:t>2</w:t>
      </w:r>
      <w:r w:rsidRPr="00981449">
        <w:rPr>
          <w:color w:val="000000" w:themeColor="text1"/>
          <w:sz w:val="24"/>
          <w:szCs w:val="24"/>
        </w:rPr>
        <w:t xml:space="preserve"> do vi sinh vật kị khí thực hiện </w:t>
      </w:r>
    </w:p>
    <w:p w:rsidR="00AB142E" w:rsidRPr="00981449" w:rsidRDefault="00AB142E" w:rsidP="00AB142E">
      <w:pPr>
        <w:pStyle w:val="ListParagraph"/>
        <w:numPr>
          <w:ilvl w:val="0"/>
          <w:numId w:val="46"/>
        </w:numPr>
        <w:spacing w:after="0" w:line="240" w:lineRule="auto"/>
        <w:rPr>
          <w:color w:val="000000" w:themeColor="text1"/>
          <w:sz w:val="24"/>
          <w:szCs w:val="24"/>
        </w:rPr>
      </w:pPr>
      <w:r w:rsidRPr="00981449">
        <w:rPr>
          <w:color w:val="000000" w:themeColor="text1"/>
          <w:sz w:val="24"/>
          <w:szCs w:val="24"/>
        </w:rPr>
        <w:t>Quá trình cố định nitơ tự do thành NH</w:t>
      </w:r>
      <w:r w:rsidRPr="00981449">
        <w:rPr>
          <w:color w:val="000000" w:themeColor="text1"/>
          <w:sz w:val="24"/>
          <w:szCs w:val="24"/>
          <w:vertAlign w:val="subscript"/>
        </w:rPr>
        <w:t>4</w:t>
      </w:r>
      <w:r w:rsidRPr="00981449">
        <w:rPr>
          <w:color w:val="000000" w:themeColor="text1"/>
          <w:sz w:val="24"/>
          <w:szCs w:val="24"/>
          <w:vertAlign w:val="superscript"/>
        </w:rPr>
        <w:t>+</w:t>
      </w:r>
      <w:r w:rsidRPr="00981449">
        <w:rPr>
          <w:color w:val="000000" w:themeColor="text1"/>
          <w:sz w:val="24"/>
          <w:szCs w:val="24"/>
        </w:rPr>
        <w:t xml:space="preserve"> do các vi sinh vật có enzim nitrôgenaza thực hiện.</w:t>
      </w:r>
    </w:p>
    <w:p w:rsidR="00AB142E" w:rsidRPr="00981449" w:rsidRDefault="00AB142E" w:rsidP="00AB142E">
      <w:pPr>
        <w:spacing w:after="0" w:line="240" w:lineRule="auto"/>
        <w:ind w:firstLine="36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Phương án đúng là: A. 1, 3</w:t>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t>B. 1, 2.</w:t>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t>C. 2, 3.</w:t>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t>D. 1, 2, 3.</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10. Biện pháp ngăn chặn quá trình phản nitrat trong đất là</w:t>
      </w:r>
    </w:p>
    <w:p w:rsidR="00AB142E" w:rsidRPr="00981449" w:rsidRDefault="00AB142E" w:rsidP="00AB142E">
      <w:pPr>
        <w:pStyle w:val="ListParagraph"/>
        <w:numPr>
          <w:ilvl w:val="0"/>
          <w:numId w:val="47"/>
        </w:numPr>
        <w:spacing w:after="0" w:line="240" w:lineRule="auto"/>
        <w:rPr>
          <w:color w:val="000000" w:themeColor="text1"/>
          <w:sz w:val="24"/>
          <w:szCs w:val="24"/>
        </w:rPr>
      </w:pPr>
      <w:r w:rsidRPr="00981449">
        <w:rPr>
          <w:color w:val="000000" w:themeColor="text1"/>
          <w:sz w:val="24"/>
          <w:szCs w:val="24"/>
        </w:rPr>
        <w:t>Trồng cây họ Đậu</w:t>
      </w:r>
    </w:p>
    <w:p w:rsidR="00AB142E" w:rsidRPr="00981449" w:rsidRDefault="00AB142E" w:rsidP="00AB142E">
      <w:pPr>
        <w:pStyle w:val="ListParagraph"/>
        <w:numPr>
          <w:ilvl w:val="0"/>
          <w:numId w:val="47"/>
        </w:numPr>
        <w:spacing w:after="0" w:line="240" w:lineRule="auto"/>
        <w:rPr>
          <w:color w:val="000000" w:themeColor="text1"/>
          <w:sz w:val="24"/>
          <w:szCs w:val="24"/>
        </w:rPr>
      </w:pPr>
      <w:r w:rsidRPr="00981449">
        <w:rPr>
          <w:color w:val="000000" w:themeColor="text1"/>
          <w:sz w:val="24"/>
          <w:szCs w:val="24"/>
        </w:rPr>
        <w:t xml:space="preserve">Chống ngập úng cho cây </w:t>
      </w:r>
    </w:p>
    <w:p w:rsidR="00AB142E" w:rsidRPr="00981449" w:rsidRDefault="00AB142E" w:rsidP="00AB142E">
      <w:pPr>
        <w:pStyle w:val="ListParagraph"/>
        <w:numPr>
          <w:ilvl w:val="0"/>
          <w:numId w:val="47"/>
        </w:numPr>
        <w:spacing w:after="0" w:line="240" w:lineRule="auto"/>
        <w:rPr>
          <w:color w:val="000000" w:themeColor="text1"/>
          <w:sz w:val="24"/>
          <w:szCs w:val="24"/>
        </w:rPr>
      </w:pPr>
      <w:r w:rsidRPr="00981449">
        <w:rPr>
          <w:color w:val="000000" w:themeColor="text1"/>
          <w:sz w:val="24"/>
          <w:szCs w:val="24"/>
        </w:rPr>
        <w:t>Bón phân đạm vô cơ cho đất</w:t>
      </w:r>
    </w:p>
    <w:p w:rsidR="00AB142E" w:rsidRPr="00981449" w:rsidRDefault="00AB142E" w:rsidP="00AB142E">
      <w:pPr>
        <w:pStyle w:val="ListParagraph"/>
        <w:numPr>
          <w:ilvl w:val="0"/>
          <w:numId w:val="47"/>
        </w:numPr>
        <w:spacing w:after="0" w:line="240" w:lineRule="auto"/>
        <w:rPr>
          <w:color w:val="000000" w:themeColor="text1"/>
          <w:sz w:val="24"/>
          <w:szCs w:val="24"/>
        </w:rPr>
      </w:pPr>
      <w:r w:rsidRPr="00981449">
        <w:rPr>
          <w:color w:val="000000" w:themeColor="text1"/>
          <w:sz w:val="24"/>
          <w:szCs w:val="24"/>
        </w:rPr>
        <w:t>Đảm bảo độ thoáng khí cho đất</w:t>
      </w:r>
    </w:p>
    <w:p w:rsidR="00AB142E" w:rsidRPr="00981449" w:rsidRDefault="00AB142E" w:rsidP="00AB142E">
      <w:p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Phương án đúng là: A. 1, 2, 4.</w:t>
      </w:r>
      <w:r w:rsidRPr="00981449">
        <w:rPr>
          <w:rFonts w:ascii="Times New Roman" w:hAnsi="Times New Roman" w:cs="Times New Roman"/>
          <w:color w:val="000000" w:themeColor="text1"/>
          <w:sz w:val="24"/>
          <w:szCs w:val="24"/>
        </w:rPr>
        <w:tab/>
        <w:t>B. 1, 2, 3.</w:t>
      </w:r>
      <w:r w:rsidRPr="00981449">
        <w:rPr>
          <w:rFonts w:ascii="Times New Roman" w:hAnsi="Times New Roman" w:cs="Times New Roman"/>
          <w:color w:val="000000" w:themeColor="text1"/>
          <w:sz w:val="24"/>
          <w:szCs w:val="24"/>
        </w:rPr>
        <w:tab/>
        <w:t>C. 2, 3, 4.</w:t>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t>D. 1, 3, 4.</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Phần 2. Tự luận</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Câu 1.</w:t>
      </w:r>
      <w:r w:rsidRPr="00981449">
        <w:rPr>
          <w:rFonts w:ascii="Times New Roman" w:hAnsi="Times New Roman" w:cs="Times New Roman"/>
          <w:color w:val="000000" w:themeColor="text1"/>
          <w:sz w:val="24"/>
          <w:szCs w:val="24"/>
        </w:rPr>
        <w:t xml:space="preserve"> Thoát hơi nước có ý nghĩa gì đối với cây trồng, môi trường? Vì sao khi trời nắng đứng dưới tán cây chúng ta lại cảm thấy mát hơn đứng dưới mái tôn ở hiên nhà? Cây xanh có vai trò gì đối với khí hậu?</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MÃ ĐỀ 11.2B</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 xml:space="preserve">Phần 1. Trắc nghiệm khách quan </w:t>
      </w:r>
      <w:r w:rsidRPr="00981449">
        <w:rPr>
          <w:rFonts w:ascii="Times New Roman" w:hAnsi="Times New Roman" w:cs="Times New Roman"/>
          <w:color w:val="000000" w:themeColor="text1"/>
          <w:sz w:val="24"/>
          <w:szCs w:val="24"/>
        </w:rPr>
        <w:t>(giống như mã đề 11.2A, chỉ đảo thứ tự câu và phương án trả lời)</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Phần 2. Tự luận</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Câu 1.</w:t>
      </w:r>
      <w:r w:rsidRPr="00981449">
        <w:rPr>
          <w:rFonts w:ascii="Times New Roman" w:hAnsi="Times New Roman" w:cs="Times New Roman"/>
          <w:color w:val="000000" w:themeColor="text1"/>
          <w:sz w:val="24"/>
          <w:szCs w:val="24"/>
        </w:rPr>
        <w:t xml:space="preserve"> Cây xanh sử dụng nguồn nitơ trong không khí và trong đất bằng phương thức nào? Những nguyên nhân nào làm mất nitơ trong đất? Bón nhiều phân đạm cho cây có ảnh hưởng gì đến môi trường, khí hậu?</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MÃ ĐỀ 11.2C</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 xml:space="preserve">Phần 1. Trắc nghiệm khách quan </w:t>
      </w:r>
      <w:r w:rsidRPr="00981449">
        <w:rPr>
          <w:rFonts w:ascii="Times New Roman" w:hAnsi="Times New Roman" w:cs="Times New Roman"/>
          <w:color w:val="000000" w:themeColor="text1"/>
          <w:sz w:val="24"/>
          <w:szCs w:val="24"/>
        </w:rPr>
        <w:t>(giống như mã đề 11.2A, chỉ đảo thứ tự câu và phương án trả lời)</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Phần 2. Tự luận</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Câu 1.</w:t>
      </w:r>
      <w:r w:rsidRPr="00981449">
        <w:rPr>
          <w:rFonts w:ascii="Times New Roman" w:hAnsi="Times New Roman" w:cs="Times New Roman"/>
          <w:color w:val="000000" w:themeColor="text1"/>
          <w:sz w:val="24"/>
          <w:szCs w:val="24"/>
        </w:rPr>
        <w:t xml:space="preserve"> Ngập úng, khô hạn có ảnh hưởng gì đến cây trồng? Những nguyên nhân nào gây ra ngập úng, khô hạn? Em hãy nêu các hoạt động để thích ứng, giảm tác hại do khô hạn, ngập úng bằng biện pháp sinh học?</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MÃ ĐỀ 11.2D</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 xml:space="preserve">Phần 1. Trắc nghiệm khách quan </w:t>
      </w:r>
      <w:r w:rsidRPr="00981449">
        <w:rPr>
          <w:rFonts w:ascii="Times New Roman" w:hAnsi="Times New Roman" w:cs="Times New Roman"/>
          <w:color w:val="000000" w:themeColor="text1"/>
          <w:sz w:val="24"/>
          <w:szCs w:val="24"/>
        </w:rPr>
        <w:t>(giống như mã đề 11.2A, chỉ đảo thứ tự câu và phương án trả lời)</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Phần 2. Tự luận</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lastRenderedPageBreak/>
        <w:t>Câu 1.</w:t>
      </w:r>
      <w:r w:rsidRPr="00981449">
        <w:rPr>
          <w:rFonts w:ascii="Times New Roman" w:hAnsi="Times New Roman" w:cs="Times New Roman"/>
          <w:color w:val="000000" w:themeColor="text1"/>
          <w:sz w:val="24"/>
          <w:szCs w:val="24"/>
        </w:rPr>
        <w:t xml:space="preserve"> Bạn Hùng và bạn Mạnh đang tìm hiểu xem biến đổi khí hậu do những nguyên nhân nào gây ra, có những biểu hiện như thế nào? Em hãy nêu giúp Hùng và Mạnh những nguyên nhân và biểu hiện của biến đổi khí hậu? Em đã làm những gì để thích ứng hoặc giảm nhẹ biến đổi khí hậu?</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p>
    <w:p w:rsidR="00AB142E" w:rsidRPr="00981449" w:rsidRDefault="00AB142E" w:rsidP="00AB142E">
      <w:pPr>
        <w:spacing w:after="0" w:line="240" w:lineRule="auto"/>
        <w:jc w:val="center"/>
        <w:rPr>
          <w:rFonts w:ascii="Times New Roman" w:hAnsi="Times New Roman" w:cs="Times New Roman"/>
          <w:b/>
          <w:color w:val="000000" w:themeColor="text1"/>
          <w:sz w:val="24"/>
          <w:szCs w:val="24"/>
        </w:rPr>
      </w:pPr>
    </w:p>
    <w:p w:rsidR="00AB142E" w:rsidRPr="00981449" w:rsidRDefault="00AB142E" w:rsidP="00AB142E">
      <w:pPr>
        <w:spacing w:after="0" w:line="240" w:lineRule="auto"/>
        <w:jc w:val="center"/>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ĐỀ KIỂM TRA SỐ 3 - SINH HỌC 11 (KT3)</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MÃ ĐỀ 11.3A</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 xml:space="preserve">Phần 1. Trắc nghiệm khách quan </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A. CÂU HỎI TRẮC NGHIỆM KHÁCH QUAN</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1. Các phân tử O</w:t>
      </w:r>
      <w:r w:rsidRPr="00981449">
        <w:rPr>
          <w:rFonts w:ascii="Times New Roman" w:hAnsi="Times New Roman" w:cs="Times New Roman"/>
          <w:b/>
          <w:color w:val="000000" w:themeColor="text1"/>
          <w:sz w:val="24"/>
          <w:szCs w:val="24"/>
          <w:vertAlign w:val="subscript"/>
        </w:rPr>
        <w:t>2</w:t>
      </w:r>
      <w:r w:rsidRPr="00981449">
        <w:rPr>
          <w:rFonts w:ascii="Times New Roman" w:hAnsi="Times New Roman" w:cs="Times New Roman"/>
          <w:b/>
          <w:color w:val="000000" w:themeColor="text1"/>
          <w:sz w:val="24"/>
          <w:szCs w:val="24"/>
        </w:rPr>
        <w:t xml:space="preserve"> tạo ra trong quá trình quang hợp được bắt nguồn từ </w:t>
      </w:r>
    </w:p>
    <w:p w:rsidR="00AB142E" w:rsidRPr="00981449" w:rsidRDefault="00AB142E" w:rsidP="00AB142E">
      <w:pPr>
        <w:spacing w:after="0" w:line="240" w:lineRule="auto"/>
        <w:ind w:firstLine="72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A. sự khử CO</w:t>
      </w:r>
      <w:r w:rsidRPr="00981449">
        <w:rPr>
          <w:rFonts w:ascii="Times New Roman" w:hAnsi="Times New Roman" w:cs="Times New Roman"/>
          <w:color w:val="000000" w:themeColor="text1"/>
          <w:sz w:val="24"/>
          <w:szCs w:val="24"/>
          <w:vertAlign w:val="subscript"/>
        </w:rPr>
        <w:t>2</w:t>
      </w:r>
      <w:r w:rsidRPr="00981449">
        <w:rPr>
          <w:rFonts w:ascii="Times New Roman" w:hAnsi="Times New Roman" w:cs="Times New Roman"/>
          <w:color w:val="000000" w:themeColor="text1"/>
          <w:sz w:val="24"/>
          <w:szCs w:val="24"/>
        </w:rPr>
        <w:t>.</w:t>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r>
    </w:p>
    <w:p w:rsidR="00AB142E" w:rsidRPr="00981449" w:rsidRDefault="00AB142E" w:rsidP="00AB142E">
      <w:pPr>
        <w:spacing w:after="0" w:line="240" w:lineRule="auto"/>
        <w:ind w:firstLine="72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B. quang phân li nước</w:t>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r>
    </w:p>
    <w:p w:rsidR="00AB142E" w:rsidRPr="00981449" w:rsidRDefault="00AB142E" w:rsidP="00AB142E">
      <w:pPr>
        <w:spacing w:after="0" w:line="240" w:lineRule="auto"/>
        <w:ind w:firstLine="72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 phân giải đường glucôzơ.</w:t>
      </w:r>
    </w:p>
    <w:p w:rsidR="00AB142E" w:rsidRPr="00981449" w:rsidRDefault="00AB142E" w:rsidP="00AB142E">
      <w:pPr>
        <w:spacing w:after="0" w:line="240" w:lineRule="auto"/>
        <w:ind w:firstLine="72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D. phân giải CO</w:t>
      </w:r>
      <w:r w:rsidRPr="00981449">
        <w:rPr>
          <w:rFonts w:ascii="Times New Roman" w:hAnsi="Times New Roman" w:cs="Times New Roman"/>
          <w:color w:val="000000" w:themeColor="text1"/>
          <w:sz w:val="24"/>
          <w:szCs w:val="24"/>
          <w:vertAlign w:val="subscript"/>
        </w:rPr>
        <w:t>2</w:t>
      </w:r>
      <w:r w:rsidRPr="00981449">
        <w:rPr>
          <w:rFonts w:ascii="Times New Roman" w:hAnsi="Times New Roman" w:cs="Times New Roman"/>
          <w:color w:val="000000" w:themeColor="text1"/>
          <w:sz w:val="24"/>
          <w:szCs w:val="24"/>
        </w:rPr>
        <w:t xml:space="preserve"> tạo ra ôxi.</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2. Quá trình quang hợp của các nhóm thực vật C</w:t>
      </w:r>
      <w:r w:rsidRPr="00981449">
        <w:rPr>
          <w:rFonts w:ascii="Times New Roman" w:hAnsi="Times New Roman" w:cs="Times New Roman"/>
          <w:b/>
          <w:color w:val="000000" w:themeColor="text1"/>
          <w:sz w:val="24"/>
          <w:szCs w:val="24"/>
          <w:vertAlign w:val="subscript"/>
        </w:rPr>
        <w:t>3</w:t>
      </w:r>
      <w:r w:rsidRPr="00981449">
        <w:rPr>
          <w:rFonts w:ascii="Times New Roman" w:hAnsi="Times New Roman" w:cs="Times New Roman"/>
          <w:b/>
          <w:color w:val="000000" w:themeColor="text1"/>
          <w:sz w:val="24"/>
          <w:szCs w:val="24"/>
        </w:rPr>
        <w:t>, C</w:t>
      </w:r>
      <w:r w:rsidRPr="00981449">
        <w:rPr>
          <w:rFonts w:ascii="Times New Roman" w:hAnsi="Times New Roman" w:cs="Times New Roman"/>
          <w:b/>
          <w:color w:val="000000" w:themeColor="text1"/>
          <w:sz w:val="24"/>
          <w:szCs w:val="24"/>
          <w:vertAlign w:val="subscript"/>
        </w:rPr>
        <w:t>4</w:t>
      </w:r>
      <w:r w:rsidRPr="00981449">
        <w:rPr>
          <w:rFonts w:ascii="Times New Roman" w:hAnsi="Times New Roman" w:cs="Times New Roman"/>
          <w:b/>
          <w:color w:val="000000" w:themeColor="text1"/>
          <w:sz w:val="24"/>
          <w:szCs w:val="24"/>
        </w:rPr>
        <w:t>, CAM có đặc điểm gì giống nhau?</w:t>
      </w:r>
    </w:p>
    <w:p w:rsidR="00AB142E" w:rsidRPr="00981449" w:rsidRDefault="00AB142E" w:rsidP="00AB142E">
      <w:pPr>
        <w:spacing w:after="0" w:line="240" w:lineRule="auto"/>
        <w:ind w:firstLine="72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A. Có chu trình Canvin</w:t>
      </w:r>
    </w:p>
    <w:p w:rsidR="00AB142E" w:rsidRPr="00981449" w:rsidRDefault="00AB142E" w:rsidP="00AB142E">
      <w:pPr>
        <w:spacing w:after="0" w:line="240" w:lineRule="auto"/>
        <w:ind w:firstLine="72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B. Diễn ra trên cùng một loại tế bào</w:t>
      </w:r>
    </w:p>
    <w:p w:rsidR="00AB142E" w:rsidRPr="00981449" w:rsidRDefault="00AB142E" w:rsidP="00AB142E">
      <w:pPr>
        <w:spacing w:after="0" w:line="240" w:lineRule="auto"/>
        <w:ind w:firstLine="72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 Sản phẩm đầu tiên là APG (axit phôtphoglixêric)</w:t>
      </w:r>
    </w:p>
    <w:p w:rsidR="00AB142E" w:rsidRPr="00981449" w:rsidRDefault="00AB142E" w:rsidP="00AB142E">
      <w:pPr>
        <w:spacing w:after="0" w:line="240" w:lineRule="auto"/>
        <w:ind w:firstLine="72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D. Chất nhận CO</w:t>
      </w:r>
      <w:r w:rsidRPr="00981449">
        <w:rPr>
          <w:rFonts w:ascii="Times New Roman" w:hAnsi="Times New Roman" w:cs="Times New Roman"/>
          <w:color w:val="000000" w:themeColor="text1"/>
          <w:sz w:val="24"/>
          <w:szCs w:val="24"/>
          <w:vertAlign w:val="subscript"/>
        </w:rPr>
        <w:t>2</w:t>
      </w:r>
      <w:r w:rsidRPr="00981449">
        <w:rPr>
          <w:rFonts w:ascii="Times New Roman" w:hAnsi="Times New Roman" w:cs="Times New Roman"/>
          <w:color w:val="000000" w:themeColor="text1"/>
          <w:sz w:val="24"/>
          <w:szCs w:val="24"/>
        </w:rPr>
        <w:t xml:space="preserve"> đầu tiên là RiDP (ribulôzơ 1,5 điphôtphat)</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3. Trong quá trình quang hợp ở thực vật C</w:t>
      </w:r>
      <w:r w:rsidRPr="00981449">
        <w:rPr>
          <w:rFonts w:ascii="Times New Roman" w:hAnsi="Times New Roman" w:cs="Times New Roman"/>
          <w:b/>
          <w:color w:val="000000" w:themeColor="text1"/>
          <w:sz w:val="24"/>
          <w:szCs w:val="24"/>
          <w:vertAlign w:val="subscript"/>
        </w:rPr>
        <w:t xml:space="preserve">3, </w:t>
      </w:r>
      <w:r w:rsidRPr="00981449">
        <w:rPr>
          <w:rFonts w:ascii="Times New Roman" w:hAnsi="Times New Roman" w:cs="Times New Roman"/>
          <w:b/>
          <w:color w:val="000000" w:themeColor="text1"/>
          <w:sz w:val="24"/>
          <w:szCs w:val="24"/>
        </w:rPr>
        <w:t>biết rằng toàn bộ NADPH do pha sáng tạo ra chỉ được dùng cho pha tối để khử APG thành AlPG. Để tổng hợp được 90g glucôzơ thì cần phải quang phân li nước bao nhiêu gam nước?</w:t>
      </w:r>
    </w:p>
    <w:p w:rsidR="00AB142E" w:rsidRPr="00981449" w:rsidRDefault="00AB142E" w:rsidP="00AB142E">
      <w:pPr>
        <w:spacing w:after="0" w:line="240" w:lineRule="auto"/>
        <w:ind w:firstLine="72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A. 24</w:t>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t>B. 36</w:t>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t>C. 72</w:t>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t xml:space="preserve">D. 108 </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4. Quang hợp có những vai trò gì?</w:t>
      </w:r>
    </w:p>
    <w:p w:rsidR="00AB142E" w:rsidRPr="00981449" w:rsidRDefault="00AB142E" w:rsidP="00AB142E">
      <w:pPr>
        <w:numPr>
          <w:ilvl w:val="0"/>
          <w:numId w:val="21"/>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Cung cấp năng lượng trực tiếp cho cơ thể thực vật sinh trưởng, phát triển.</w:t>
      </w:r>
    </w:p>
    <w:p w:rsidR="00AB142E" w:rsidRPr="00981449" w:rsidRDefault="00AB142E" w:rsidP="00AB142E">
      <w:pPr>
        <w:numPr>
          <w:ilvl w:val="0"/>
          <w:numId w:val="21"/>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Điều hòa khí hậu: Giải phóng O</w:t>
      </w:r>
      <w:r w:rsidRPr="00981449">
        <w:rPr>
          <w:rFonts w:ascii="Times New Roman" w:hAnsi="Times New Roman" w:cs="Times New Roman"/>
          <w:color w:val="000000" w:themeColor="text1"/>
          <w:sz w:val="24"/>
          <w:szCs w:val="24"/>
          <w:vertAlign w:val="subscript"/>
        </w:rPr>
        <w:t>2</w:t>
      </w:r>
      <w:r w:rsidRPr="00981449">
        <w:rPr>
          <w:rFonts w:ascii="Times New Roman" w:hAnsi="Times New Roman" w:cs="Times New Roman"/>
          <w:color w:val="000000" w:themeColor="text1"/>
          <w:sz w:val="24"/>
          <w:szCs w:val="24"/>
        </w:rPr>
        <w:t>, hấp thụ CO</w:t>
      </w:r>
      <w:r w:rsidRPr="00981449">
        <w:rPr>
          <w:rFonts w:ascii="Times New Roman" w:hAnsi="Times New Roman" w:cs="Times New Roman"/>
          <w:color w:val="000000" w:themeColor="text1"/>
          <w:sz w:val="24"/>
          <w:szCs w:val="24"/>
          <w:vertAlign w:val="subscript"/>
        </w:rPr>
        <w:t>2</w:t>
      </w:r>
      <w:r w:rsidRPr="00981449">
        <w:rPr>
          <w:rFonts w:ascii="Times New Roman" w:hAnsi="Times New Roman" w:cs="Times New Roman"/>
          <w:color w:val="000000" w:themeColor="text1"/>
          <w:sz w:val="24"/>
          <w:szCs w:val="24"/>
        </w:rPr>
        <w:t xml:space="preserve"> làm giảm hiệu ứng nhà kính.</w:t>
      </w:r>
    </w:p>
    <w:p w:rsidR="00AB142E" w:rsidRPr="00981449" w:rsidRDefault="00AB142E" w:rsidP="00AB142E">
      <w:pPr>
        <w:numPr>
          <w:ilvl w:val="0"/>
          <w:numId w:val="21"/>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Chuyển hóa quang năng thành hóa năng trong các liên kết hóa học của các sản phẩm quang hợp.</w:t>
      </w:r>
    </w:p>
    <w:p w:rsidR="00AB142E" w:rsidRPr="00981449" w:rsidRDefault="00AB142E" w:rsidP="00AB142E">
      <w:pPr>
        <w:numPr>
          <w:ilvl w:val="0"/>
          <w:numId w:val="21"/>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Tổng hợp chất hữu cơ làm thức ăn cho sinh vật dị dưỡng, là nguồn nguyên liệu cho công nghiệp, dược liệu.</w:t>
      </w:r>
    </w:p>
    <w:p w:rsidR="00AB142E" w:rsidRPr="00981449" w:rsidRDefault="00AB142E" w:rsidP="00AB142E">
      <w:pPr>
        <w:spacing w:after="0" w:line="240" w:lineRule="auto"/>
        <w:ind w:firstLine="36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Phương án đúng là: A. 1, 2,3.</w:t>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t>B. 1, 2, 4.</w:t>
      </w:r>
      <w:r w:rsidRPr="00981449">
        <w:rPr>
          <w:rFonts w:ascii="Times New Roman" w:hAnsi="Times New Roman" w:cs="Times New Roman"/>
          <w:color w:val="000000" w:themeColor="text1"/>
          <w:sz w:val="24"/>
          <w:szCs w:val="24"/>
        </w:rPr>
        <w:tab/>
        <w:t>C. 2, 3, 4.</w:t>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t>D. 1, 3, 4.</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5. Biết phương trình tổng quát của quang hợp là: 6CO</w:t>
      </w:r>
      <w:r w:rsidRPr="00981449">
        <w:rPr>
          <w:rFonts w:ascii="Times New Roman" w:hAnsi="Times New Roman" w:cs="Times New Roman"/>
          <w:b/>
          <w:color w:val="000000" w:themeColor="text1"/>
          <w:sz w:val="24"/>
          <w:szCs w:val="24"/>
          <w:vertAlign w:val="subscript"/>
        </w:rPr>
        <w:t>2</w:t>
      </w:r>
      <w:r w:rsidRPr="00981449">
        <w:rPr>
          <w:rFonts w:ascii="Times New Roman" w:hAnsi="Times New Roman" w:cs="Times New Roman"/>
          <w:b/>
          <w:color w:val="000000" w:themeColor="text1"/>
          <w:sz w:val="24"/>
          <w:szCs w:val="24"/>
        </w:rPr>
        <w:t xml:space="preserve"> + 12H</w:t>
      </w:r>
      <w:r w:rsidRPr="00981449">
        <w:rPr>
          <w:rFonts w:ascii="Times New Roman" w:hAnsi="Times New Roman" w:cs="Times New Roman"/>
          <w:b/>
          <w:color w:val="000000" w:themeColor="text1"/>
          <w:sz w:val="24"/>
          <w:szCs w:val="24"/>
          <w:vertAlign w:val="subscript"/>
        </w:rPr>
        <w:t>2</w:t>
      </w:r>
      <w:r w:rsidRPr="00981449">
        <w:rPr>
          <w:rFonts w:ascii="Times New Roman" w:hAnsi="Times New Roman" w:cs="Times New Roman"/>
          <w:b/>
          <w:color w:val="000000" w:themeColor="text1"/>
          <w:sz w:val="24"/>
          <w:szCs w:val="24"/>
        </w:rPr>
        <w:t>O → C</w:t>
      </w:r>
      <w:r w:rsidRPr="00981449">
        <w:rPr>
          <w:rFonts w:ascii="Times New Roman" w:hAnsi="Times New Roman" w:cs="Times New Roman"/>
          <w:b/>
          <w:color w:val="000000" w:themeColor="text1"/>
          <w:sz w:val="24"/>
          <w:szCs w:val="24"/>
          <w:vertAlign w:val="subscript"/>
        </w:rPr>
        <w:t>6</w:t>
      </w:r>
      <w:r w:rsidRPr="00981449">
        <w:rPr>
          <w:rFonts w:ascii="Times New Roman" w:hAnsi="Times New Roman" w:cs="Times New Roman"/>
          <w:b/>
          <w:color w:val="000000" w:themeColor="text1"/>
          <w:sz w:val="24"/>
          <w:szCs w:val="24"/>
        </w:rPr>
        <w:t>H</w:t>
      </w:r>
      <w:r w:rsidRPr="00981449">
        <w:rPr>
          <w:rFonts w:ascii="Times New Roman" w:hAnsi="Times New Roman" w:cs="Times New Roman"/>
          <w:b/>
          <w:color w:val="000000" w:themeColor="text1"/>
          <w:sz w:val="24"/>
          <w:szCs w:val="24"/>
          <w:vertAlign w:val="subscript"/>
        </w:rPr>
        <w:t>12</w:t>
      </w:r>
      <w:r w:rsidRPr="00981449">
        <w:rPr>
          <w:rFonts w:ascii="Times New Roman" w:hAnsi="Times New Roman" w:cs="Times New Roman"/>
          <w:b/>
          <w:color w:val="000000" w:themeColor="text1"/>
          <w:sz w:val="24"/>
          <w:szCs w:val="24"/>
        </w:rPr>
        <w:t>O</w:t>
      </w:r>
      <w:r w:rsidRPr="00981449">
        <w:rPr>
          <w:rFonts w:ascii="Times New Roman" w:hAnsi="Times New Roman" w:cs="Times New Roman"/>
          <w:b/>
          <w:color w:val="000000" w:themeColor="text1"/>
          <w:sz w:val="24"/>
          <w:szCs w:val="24"/>
          <w:vertAlign w:val="subscript"/>
        </w:rPr>
        <w:t>6</w:t>
      </w:r>
      <w:r w:rsidRPr="00981449">
        <w:rPr>
          <w:rFonts w:ascii="Times New Roman" w:hAnsi="Times New Roman" w:cs="Times New Roman"/>
          <w:b/>
          <w:color w:val="000000" w:themeColor="text1"/>
          <w:sz w:val="24"/>
          <w:szCs w:val="24"/>
        </w:rPr>
        <w:t xml:space="preserve"> + 6O</w:t>
      </w:r>
      <w:r w:rsidRPr="00981449">
        <w:rPr>
          <w:rFonts w:ascii="Times New Roman" w:hAnsi="Times New Roman" w:cs="Times New Roman"/>
          <w:b/>
          <w:color w:val="000000" w:themeColor="text1"/>
          <w:sz w:val="24"/>
          <w:szCs w:val="24"/>
          <w:vertAlign w:val="subscript"/>
        </w:rPr>
        <w:t>2</w:t>
      </w:r>
      <w:r w:rsidRPr="00981449">
        <w:rPr>
          <w:rFonts w:ascii="Times New Roman" w:hAnsi="Times New Roman" w:cs="Times New Roman"/>
          <w:b/>
          <w:color w:val="000000" w:themeColor="text1"/>
          <w:sz w:val="24"/>
          <w:szCs w:val="24"/>
        </w:rPr>
        <w:t xml:space="preserve"> + 6H</w:t>
      </w:r>
      <w:r w:rsidRPr="00981449">
        <w:rPr>
          <w:rFonts w:ascii="Times New Roman" w:hAnsi="Times New Roman" w:cs="Times New Roman"/>
          <w:b/>
          <w:color w:val="000000" w:themeColor="text1"/>
          <w:sz w:val="24"/>
          <w:szCs w:val="24"/>
          <w:vertAlign w:val="subscript"/>
        </w:rPr>
        <w:t>2</w:t>
      </w:r>
      <w:r w:rsidRPr="00981449">
        <w:rPr>
          <w:rFonts w:ascii="Times New Roman" w:hAnsi="Times New Roman" w:cs="Times New Roman"/>
          <w:b/>
          <w:color w:val="000000" w:themeColor="text1"/>
          <w:sz w:val="24"/>
          <w:szCs w:val="24"/>
        </w:rPr>
        <w:t>O. Để tổng hợp được 360g glucôzơ thì cây phải sử dụng bao nhiêu gam nước?</w:t>
      </w:r>
    </w:p>
    <w:p w:rsidR="00AB142E" w:rsidRPr="00981449" w:rsidRDefault="00AB142E" w:rsidP="00AB142E">
      <w:pPr>
        <w:pStyle w:val="ListParagraph"/>
        <w:spacing w:after="0" w:line="240" w:lineRule="auto"/>
        <w:ind w:left="360" w:firstLine="360"/>
        <w:rPr>
          <w:color w:val="000000" w:themeColor="text1"/>
          <w:sz w:val="24"/>
          <w:szCs w:val="24"/>
        </w:rPr>
      </w:pPr>
      <w:r w:rsidRPr="00981449">
        <w:rPr>
          <w:color w:val="000000" w:themeColor="text1"/>
          <w:sz w:val="24"/>
          <w:szCs w:val="24"/>
        </w:rPr>
        <w:t>A. 720g.</w:t>
      </w:r>
      <w:r w:rsidRPr="00981449">
        <w:rPr>
          <w:color w:val="000000" w:themeColor="text1"/>
          <w:sz w:val="24"/>
          <w:szCs w:val="24"/>
        </w:rPr>
        <w:tab/>
        <w:t>B. 540g.</w:t>
      </w:r>
      <w:r w:rsidRPr="00981449">
        <w:rPr>
          <w:color w:val="000000" w:themeColor="text1"/>
          <w:sz w:val="24"/>
          <w:szCs w:val="24"/>
        </w:rPr>
        <w:tab/>
        <w:t xml:space="preserve">C. 432g. </w:t>
      </w:r>
      <w:r w:rsidRPr="00981449">
        <w:rPr>
          <w:color w:val="000000" w:themeColor="text1"/>
          <w:sz w:val="24"/>
          <w:szCs w:val="24"/>
        </w:rPr>
        <w:tab/>
        <w:t>D. 216g.</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6. Các thành phần chính tham gia vào quang hợp là</w:t>
      </w:r>
    </w:p>
    <w:p w:rsidR="00AB142E" w:rsidRPr="00981449" w:rsidRDefault="00AB142E" w:rsidP="00AB142E">
      <w:pPr>
        <w:pStyle w:val="ListParagraph"/>
        <w:numPr>
          <w:ilvl w:val="0"/>
          <w:numId w:val="128"/>
        </w:numPr>
        <w:spacing w:after="0" w:line="240" w:lineRule="auto"/>
        <w:rPr>
          <w:color w:val="000000" w:themeColor="text1"/>
          <w:sz w:val="24"/>
          <w:szCs w:val="24"/>
        </w:rPr>
      </w:pPr>
      <w:r w:rsidRPr="00981449">
        <w:rPr>
          <w:color w:val="000000" w:themeColor="text1"/>
          <w:sz w:val="24"/>
          <w:szCs w:val="24"/>
        </w:rPr>
        <w:t>Hệ sắc tố quang hợp, năng lượng ánh sáng, nước, O</w:t>
      </w:r>
      <w:r w:rsidRPr="00981449">
        <w:rPr>
          <w:color w:val="000000" w:themeColor="text1"/>
          <w:sz w:val="24"/>
          <w:szCs w:val="24"/>
          <w:vertAlign w:val="subscript"/>
        </w:rPr>
        <w:t>2</w:t>
      </w:r>
    </w:p>
    <w:p w:rsidR="00AB142E" w:rsidRPr="00981449" w:rsidRDefault="00AB142E" w:rsidP="00AB142E">
      <w:pPr>
        <w:pStyle w:val="ListParagraph"/>
        <w:numPr>
          <w:ilvl w:val="0"/>
          <w:numId w:val="128"/>
        </w:numPr>
        <w:spacing w:after="0" w:line="240" w:lineRule="auto"/>
        <w:rPr>
          <w:color w:val="000000" w:themeColor="text1"/>
          <w:sz w:val="24"/>
          <w:szCs w:val="24"/>
        </w:rPr>
      </w:pPr>
      <w:r w:rsidRPr="00981449">
        <w:rPr>
          <w:color w:val="000000" w:themeColor="text1"/>
          <w:sz w:val="24"/>
          <w:szCs w:val="24"/>
        </w:rPr>
        <w:t>Hệ sắc tố quang hợp, năng lượng ánh sáng, nước, CO</w:t>
      </w:r>
      <w:r w:rsidRPr="00981449">
        <w:rPr>
          <w:color w:val="000000" w:themeColor="text1"/>
          <w:sz w:val="24"/>
          <w:szCs w:val="24"/>
          <w:vertAlign w:val="subscript"/>
        </w:rPr>
        <w:t>2</w:t>
      </w:r>
    </w:p>
    <w:p w:rsidR="00AB142E" w:rsidRPr="00981449" w:rsidRDefault="00AB142E" w:rsidP="00AB142E">
      <w:pPr>
        <w:pStyle w:val="ListParagraph"/>
        <w:numPr>
          <w:ilvl w:val="0"/>
          <w:numId w:val="128"/>
        </w:numPr>
        <w:spacing w:after="0" w:line="240" w:lineRule="auto"/>
        <w:rPr>
          <w:color w:val="000000" w:themeColor="text1"/>
          <w:sz w:val="24"/>
          <w:szCs w:val="24"/>
        </w:rPr>
      </w:pPr>
      <w:r w:rsidRPr="00981449">
        <w:rPr>
          <w:color w:val="000000" w:themeColor="text1"/>
          <w:sz w:val="24"/>
          <w:szCs w:val="24"/>
        </w:rPr>
        <w:t>Hệ sắc tố quang hợp, năng lượng ánh sáng, C</w:t>
      </w:r>
      <w:r w:rsidRPr="00981449">
        <w:rPr>
          <w:color w:val="000000" w:themeColor="text1"/>
          <w:sz w:val="24"/>
          <w:szCs w:val="24"/>
          <w:vertAlign w:val="subscript"/>
        </w:rPr>
        <w:t>6</w:t>
      </w:r>
      <w:r w:rsidRPr="00981449">
        <w:rPr>
          <w:color w:val="000000" w:themeColor="text1"/>
          <w:sz w:val="24"/>
          <w:szCs w:val="24"/>
        </w:rPr>
        <w:t>H</w:t>
      </w:r>
      <w:r w:rsidRPr="00981449">
        <w:rPr>
          <w:color w:val="000000" w:themeColor="text1"/>
          <w:sz w:val="24"/>
          <w:szCs w:val="24"/>
          <w:vertAlign w:val="subscript"/>
        </w:rPr>
        <w:t>12</w:t>
      </w:r>
      <w:r w:rsidRPr="00981449">
        <w:rPr>
          <w:color w:val="000000" w:themeColor="text1"/>
          <w:sz w:val="24"/>
          <w:szCs w:val="24"/>
        </w:rPr>
        <w:t>O</w:t>
      </w:r>
      <w:r w:rsidRPr="00981449">
        <w:rPr>
          <w:color w:val="000000" w:themeColor="text1"/>
          <w:sz w:val="24"/>
          <w:szCs w:val="24"/>
          <w:vertAlign w:val="subscript"/>
        </w:rPr>
        <w:t>6</w:t>
      </w:r>
    </w:p>
    <w:p w:rsidR="00AB142E" w:rsidRPr="00981449" w:rsidRDefault="00AB142E" w:rsidP="00AB142E">
      <w:pPr>
        <w:pStyle w:val="ListParagraph"/>
        <w:numPr>
          <w:ilvl w:val="0"/>
          <w:numId w:val="128"/>
        </w:numPr>
        <w:spacing w:after="0" w:line="240" w:lineRule="auto"/>
        <w:rPr>
          <w:color w:val="000000" w:themeColor="text1"/>
          <w:sz w:val="24"/>
          <w:szCs w:val="24"/>
        </w:rPr>
      </w:pPr>
      <w:r w:rsidRPr="00981449">
        <w:rPr>
          <w:color w:val="000000" w:themeColor="text1"/>
          <w:sz w:val="24"/>
          <w:szCs w:val="24"/>
        </w:rPr>
        <w:t>Hệ sắc tố quang hợp, nước, C</w:t>
      </w:r>
      <w:r w:rsidRPr="00981449">
        <w:rPr>
          <w:color w:val="000000" w:themeColor="text1"/>
          <w:sz w:val="24"/>
          <w:szCs w:val="24"/>
          <w:vertAlign w:val="subscript"/>
        </w:rPr>
        <w:t>6</w:t>
      </w:r>
      <w:r w:rsidRPr="00981449">
        <w:rPr>
          <w:color w:val="000000" w:themeColor="text1"/>
          <w:sz w:val="24"/>
          <w:szCs w:val="24"/>
        </w:rPr>
        <w:t>H</w:t>
      </w:r>
      <w:r w:rsidRPr="00981449">
        <w:rPr>
          <w:color w:val="000000" w:themeColor="text1"/>
          <w:sz w:val="24"/>
          <w:szCs w:val="24"/>
          <w:vertAlign w:val="subscript"/>
        </w:rPr>
        <w:t>12</w:t>
      </w:r>
      <w:r w:rsidRPr="00981449">
        <w:rPr>
          <w:color w:val="000000" w:themeColor="text1"/>
          <w:sz w:val="24"/>
          <w:szCs w:val="24"/>
        </w:rPr>
        <w:t>O</w:t>
      </w:r>
      <w:r w:rsidRPr="00981449">
        <w:rPr>
          <w:color w:val="000000" w:themeColor="text1"/>
          <w:sz w:val="24"/>
          <w:szCs w:val="24"/>
          <w:vertAlign w:val="subscript"/>
        </w:rPr>
        <w:t xml:space="preserve">6 , </w:t>
      </w:r>
      <w:r w:rsidRPr="00981449">
        <w:rPr>
          <w:color w:val="000000" w:themeColor="text1"/>
          <w:sz w:val="24"/>
          <w:szCs w:val="24"/>
        </w:rPr>
        <w:t>O</w:t>
      </w:r>
      <w:r w:rsidRPr="00981449">
        <w:rPr>
          <w:color w:val="000000" w:themeColor="text1"/>
          <w:sz w:val="24"/>
          <w:szCs w:val="24"/>
          <w:vertAlign w:val="subscript"/>
        </w:rPr>
        <w:t>2</w:t>
      </w:r>
      <w:r w:rsidRPr="00981449">
        <w:rPr>
          <w:color w:val="000000" w:themeColor="text1"/>
          <w:sz w:val="24"/>
          <w:szCs w:val="24"/>
        </w:rPr>
        <w:t>, CO</w:t>
      </w:r>
      <w:r w:rsidRPr="00981449">
        <w:rPr>
          <w:color w:val="000000" w:themeColor="text1"/>
          <w:sz w:val="24"/>
          <w:szCs w:val="24"/>
          <w:vertAlign w:val="subscript"/>
        </w:rPr>
        <w:t>2</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7. Các sản phẩm chủ yếu được tạo thành sau quang hợp của thực vật là</w:t>
      </w:r>
    </w:p>
    <w:p w:rsidR="00AB142E" w:rsidRPr="00981449" w:rsidRDefault="00AB142E" w:rsidP="00AB142E">
      <w:pPr>
        <w:pStyle w:val="ListParagraph"/>
        <w:numPr>
          <w:ilvl w:val="0"/>
          <w:numId w:val="129"/>
        </w:numPr>
        <w:spacing w:after="0" w:line="240" w:lineRule="auto"/>
        <w:rPr>
          <w:color w:val="000000" w:themeColor="text1"/>
          <w:sz w:val="24"/>
          <w:szCs w:val="24"/>
        </w:rPr>
      </w:pPr>
      <w:r w:rsidRPr="00981449">
        <w:rPr>
          <w:color w:val="000000" w:themeColor="text1"/>
          <w:sz w:val="24"/>
          <w:szCs w:val="24"/>
        </w:rPr>
        <w:t>Nước, CO</w:t>
      </w:r>
      <w:r w:rsidRPr="00981449">
        <w:rPr>
          <w:color w:val="000000" w:themeColor="text1"/>
          <w:sz w:val="24"/>
          <w:szCs w:val="24"/>
          <w:vertAlign w:val="subscript"/>
        </w:rPr>
        <w:t>2</w:t>
      </w:r>
    </w:p>
    <w:p w:rsidR="00AB142E" w:rsidRPr="00981449" w:rsidRDefault="00AB142E" w:rsidP="00AB142E">
      <w:pPr>
        <w:pStyle w:val="ListParagraph"/>
        <w:numPr>
          <w:ilvl w:val="0"/>
          <w:numId w:val="129"/>
        </w:numPr>
        <w:spacing w:after="0" w:line="240" w:lineRule="auto"/>
        <w:rPr>
          <w:color w:val="000000" w:themeColor="text1"/>
          <w:sz w:val="24"/>
          <w:szCs w:val="24"/>
        </w:rPr>
      </w:pPr>
      <w:r w:rsidRPr="00981449">
        <w:rPr>
          <w:color w:val="000000" w:themeColor="text1"/>
          <w:sz w:val="24"/>
          <w:szCs w:val="24"/>
        </w:rPr>
        <w:t>O</w:t>
      </w:r>
      <w:r w:rsidRPr="00981449">
        <w:rPr>
          <w:color w:val="000000" w:themeColor="text1"/>
          <w:sz w:val="24"/>
          <w:szCs w:val="24"/>
          <w:vertAlign w:val="subscript"/>
        </w:rPr>
        <w:t>2</w:t>
      </w:r>
      <w:r w:rsidRPr="00981449">
        <w:rPr>
          <w:color w:val="000000" w:themeColor="text1"/>
          <w:sz w:val="24"/>
          <w:szCs w:val="24"/>
        </w:rPr>
        <w:t>, C</w:t>
      </w:r>
      <w:r w:rsidRPr="00981449">
        <w:rPr>
          <w:color w:val="000000" w:themeColor="text1"/>
          <w:sz w:val="24"/>
          <w:szCs w:val="24"/>
          <w:vertAlign w:val="subscript"/>
        </w:rPr>
        <w:t>6</w:t>
      </w:r>
      <w:r w:rsidRPr="00981449">
        <w:rPr>
          <w:color w:val="000000" w:themeColor="text1"/>
          <w:sz w:val="24"/>
          <w:szCs w:val="24"/>
        </w:rPr>
        <w:t>H</w:t>
      </w:r>
      <w:r w:rsidRPr="00981449">
        <w:rPr>
          <w:color w:val="000000" w:themeColor="text1"/>
          <w:sz w:val="24"/>
          <w:szCs w:val="24"/>
          <w:vertAlign w:val="subscript"/>
        </w:rPr>
        <w:t>12</w:t>
      </w:r>
      <w:r w:rsidRPr="00981449">
        <w:rPr>
          <w:color w:val="000000" w:themeColor="text1"/>
          <w:sz w:val="24"/>
          <w:szCs w:val="24"/>
        </w:rPr>
        <w:t>O</w:t>
      </w:r>
      <w:r w:rsidRPr="00981449">
        <w:rPr>
          <w:color w:val="000000" w:themeColor="text1"/>
          <w:sz w:val="24"/>
          <w:szCs w:val="24"/>
          <w:vertAlign w:val="subscript"/>
        </w:rPr>
        <w:t>6</w:t>
      </w:r>
    </w:p>
    <w:p w:rsidR="00AB142E" w:rsidRPr="00981449" w:rsidRDefault="00AB142E" w:rsidP="00AB142E">
      <w:pPr>
        <w:pStyle w:val="ListParagraph"/>
        <w:numPr>
          <w:ilvl w:val="0"/>
          <w:numId w:val="129"/>
        </w:numPr>
        <w:spacing w:after="0" w:line="240" w:lineRule="auto"/>
        <w:rPr>
          <w:color w:val="000000" w:themeColor="text1"/>
          <w:sz w:val="24"/>
          <w:szCs w:val="24"/>
        </w:rPr>
      </w:pPr>
      <w:r w:rsidRPr="00981449">
        <w:rPr>
          <w:color w:val="000000" w:themeColor="text1"/>
          <w:sz w:val="24"/>
          <w:szCs w:val="24"/>
        </w:rPr>
        <w:t>Hệ sắc tố quang hợp</w:t>
      </w:r>
    </w:p>
    <w:p w:rsidR="00AB142E" w:rsidRPr="00981449" w:rsidRDefault="00AB142E" w:rsidP="00AB142E">
      <w:pPr>
        <w:pStyle w:val="ListParagraph"/>
        <w:numPr>
          <w:ilvl w:val="0"/>
          <w:numId w:val="129"/>
        </w:numPr>
        <w:spacing w:after="0" w:line="240" w:lineRule="auto"/>
        <w:rPr>
          <w:color w:val="000000" w:themeColor="text1"/>
          <w:sz w:val="24"/>
          <w:szCs w:val="24"/>
        </w:rPr>
      </w:pPr>
      <w:r w:rsidRPr="00981449">
        <w:rPr>
          <w:color w:val="000000" w:themeColor="text1"/>
          <w:sz w:val="24"/>
          <w:szCs w:val="24"/>
        </w:rPr>
        <w:lastRenderedPageBreak/>
        <w:t>Các enzim.</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8. Quang hợp của chịu ảnh hưởng của những yếu tố nào?</w:t>
      </w:r>
    </w:p>
    <w:p w:rsidR="00AB142E" w:rsidRPr="00981449" w:rsidRDefault="00AB142E" w:rsidP="00AB142E">
      <w:pPr>
        <w:pStyle w:val="ListParagraph"/>
        <w:numPr>
          <w:ilvl w:val="0"/>
          <w:numId w:val="48"/>
        </w:numPr>
        <w:spacing w:after="0" w:line="240" w:lineRule="auto"/>
        <w:rPr>
          <w:color w:val="000000" w:themeColor="text1"/>
          <w:sz w:val="24"/>
          <w:szCs w:val="24"/>
        </w:rPr>
      </w:pPr>
      <w:r w:rsidRPr="00981449">
        <w:rPr>
          <w:color w:val="000000" w:themeColor="text1"/>
          <w:sz w:val="24"/>
          <w:szCs w:val="24"/>
        </w:rPr>
        <w:t>Nồng độ CO</w:t>
      </w:r>
      <w:r w:rsidRPr="00981449">
        <w:rPr>
          <w:color w:val="000000" w:themeColor="text1"/>
          <w:sz w:val="24"/>
          <w:szCs w:val="24"/>
          <w:vertAlign w:val="subscript"/>
        </w:rPr>
        <w:t>2</w:t>
      </w:r>
    </w:p>
    <w:p w:rsidR="00AB142E" w:rsidRPr="00981449" w:rsidRDefault="00AB142E" w:rsidP="00AB142E">
      <w:pPr>
        <w:pStyle w:val="ListParagraph"/>
        <w:numPr>
          <w:ilvl w:val="0"/>
          <w:numId w:val="48"/>
        </w:numPr>
        <w:spacing w:after="0" w:line="240" w:lineRule="auto"/>
        <w:rPr>
          <w:color w:val="000000" w:themeColor="text1"/>
          <w:sz w:val="24"/>
          <w:szCs w:val="24"/>
        </w:rPr>
      </w:pPr>
      <w:r w:rsidRPr="00981449">
        <w:rPr>
          <w:color w:val="000000" w:themeColor="text1"/>
          <w:sz w:val="24"/>
          <w:szCs w:val="24"/>
        </w:rPr>
        <w:t>Muối khoáng</w:t>
      </w:r>
    </w:p>
    <w:p w:rsidR="00AB142E" w:rsidRPr="00981449" w:rsidRDefault="00AB142E" w:rsidP="00AB142E">
      <w:pPr>
        <w:pStyle w:val="ListParagraph"/>
        <w:numPr>
          <w:ilvl w:val="0"/>
          <w:numId w:val="48"/>
        </w:numPr>
        <w:spacing w:after="0" w:line="240" w:lineRule="auto"/>
        <w:rPr>
          <w:color w:val="000000" w:themeColor="text1"/>
          <w:sz w:val="24"/>
          <w:szCs w:val="24"/>
        </w:rPr>
      </w:pPr>
      <w:r w:rsidRPr="00981449">
        <w:rPr>
          <w:color w:val="000000" w:themeColor="text1"/>
          <w:sz w:val="24"/>
          <w:szCs w:val="24"/>
        </w:rPr>
        <w:t>Nước, ánh sáng, nhiệt độ</w:t>
      </w:r>
    </w:p>
    <w:p w:rsidR="00AB142E" w:rsidRPr="00981449" w:rsidRDefault="00AB142E" w:rsidP="00AB142E">
      <w:pPr>
        <w:pStyle w:val="ListParagraph"/>
        <w:numPr>
          <w:ilvl w:val="0"/>
          <w:numId w:val="48"/>
        </w:numPr>
        <w:spacing w:after="0" w:line="240" w:lineRule="auto"/>
        <w:rPr>
          <w:color w:val="000000" w:themeColor="text1"/>
          <w:sz w:val="24"/>
          <w:szCs w:val="24"/>
        </w:rPr>
      </w:pPr>
      <w:r w:rsidRPr="00981449">
        <w:rPr>
          <w:color w:val="000000" w:themeColor="text1"/>
          <w:sz w:val="24"/>
          <w:szCs w:val="24"/>
        </w:rPr>
        <w:t>Nồng độ C</w:t>
      </w:r>
      <w:r w:rsidRPr="00981449">
        <w:rPr>
          <w:color w:val="000000" w:themeColor="text1"/>
          <w:sz w:val="24"/>
          <w:szCs w:val="24"/>
          <w:vertAlign w:val="subscript"/>
        </w:rPr>
        <w:t>6</w:t>
      </w:r>
      <w:r w:rsidRPr="00981449">
        <w:rPr>
          <w:color w:val="000000" w:themeColor="text1"/>
          <w:sz w:val="24"/>
          <w:szCs w:val="24"/>
        </w:rPr>
        <w:t>H</w:t>
      </w:r>
      <w:r w:rsidRPr="00981449">
        <w:rPr>
          <w:color w:val="000000" w:themeColor="text1"/>
          <w:sz w:val="24"/>
          <w:szCs w:val="24"/>
          <w:vertAlign w:val="subscript"/>
        </w:rPr>
        <w:t>12</w:t>
      </w:r>
      <w:r w:rsidRPr="00981449">
        <w:rPr>
          <w:color w:val="000000" w:themeColor="text1"/>
          <w:sz w:val="24"/>
          <w:szCs w:val="24"/>
        </w:rPr>
        <w:t>O</w:t>
      </w:r>
      <w:r w:rsidRPr="00981449">
        <w:rPr>
          <w:color w:val="000000" w:themeColor="text1"/>
          <w:sz w:val="24"/>
          <w:szCs w:val="24"/>
          <w:vertAlign w:val="subscript"/>
        </w:rPr>
        <w:t>6</w:t>
      </w:r>
    </w:p>
    <w:p w:rsidR="00AB142E" w:rsidRPr="00981449" w:rsidRDefault="00AB142E" w:rsidP="00AB142E">
      <w:pPr>
        <w:spacing w:after="0" w:line="240" w:lineRule="auto"/>
        <w:ind w:left="36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Phương án đúng là: A. 1, 2, 4.</w:t>
      </w:r>
      <w:r w:rsidRPr="00981449">
        <w:rPr>
          <w:rFonts w:ascii="Times New Roman" w:hAnsi="Times New Roman" w:cs="Times New Roman"/>
          <w:color w:val="000000" w:themeColor="text1"/>
          <w:sz w:val="24"/>
          <w:szCs w:val="24"/>
        </w:rPr>
        <w:tab/>
        <w:t>B. 1, 3, 4.</w:t>
      </w:r>
      <w:r w:rsidRPr="00981449">
        <w:rPr>
          <w:rFonts w:ascii="Times New Roman" w:hAnsi="Times New Roman" w:cs="Times New Roman"/>
          <w:color w:val="000000" w:themeColor="text1"/>
          <w:sz w:val="24"/>
          <w:szCs w:val="24"/>
        </w:rPr>
        <w:tab/>
        <w:t>C. 1, 2, 3.</w:t>
      </w:r>
      <w:r w:rsidRPr="00981449">
        <w:rPr>
          <w:rFonts w:ascii="Times New Roman" w:hAnsi="Times New Roman" w:cs="Times New Roman"/>
          <w:color w:val="000000" w:themeColor="text1"/>
          <w:sz w:val="24"/>
          <w:szCs w:val="24"/>
        </w:rPr>
        <w:tab/>
        <w:t>D. 2, 3, 4.</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9. Quang hợp phụ thuộc nhiệt độ theo chiều hướng nào?</w:t>
      </w:r>
    </w:p>
    <w:p w:rsidR="00AB142E" w:rsidRPr="00981449" w:rsidRDefault="00AB142E" w:rsidP="00AB142E">
      <w:pPr>
        <w:pStyle w:val="ListParagraph"/>
        <w:numPr>
          <w:ilvl w:val="0"/>
          <w:numId w:val="130"/>
        </w:numPr>
        <w:spacing w:after="0" w:line="240" w:lineRule="auto"/>
        <w:rPr>
          <w:color w:val="000000" w:themeColor="text1"/>
          <w:sz w:val="24"/>
          <w:szCs w:val="24"/>
        </w:rPr>
      </w:pPr>
      <w:r w:rsidRPr="00981449">
        <w:rPr>
          <w:color w:val="000000" w:themeColor="text1"/>
          <w:sz w:val="24"/>
          <w:szCs w:val="24"/>
        </w:rPr>
        <w:t>Nhiệt độ tăng thì cường độ quang hợp tăng, đạt cực đại ở 25-35</w:t>
      </w:r>
      <w:r w:rsidRPr="00981449">
        <w:rPr>
          <w:color w:val="000000" w:themeColor="text1"/>
          <w:sz w:val="24"/>
          <w:szCs w:val="24"/>
          <w:vertAlign w:val="superscript"/>
        </w:rPr>
        <w:t>0</w:t>
      </w:r>
      <w:r w:rsidRPr="00981449">
        <w:rPr>
          <w:color w:val="000000" w:themeColor="text1"/>
          <w:sz w:val="24"/>
          <w:szCs w:val="24"/>
        </w:rPr>
        <w:t>C, sau đó giảm mạnh đến 0.</w:t>
      </w:r>
    </w:p>
    <w:p w:rsidR="00AB142E" w:rsidRPr="00981449" w:rsidRDefault="00AB142E" w:rsidP="00AB142E">
      <w:pPr>
        <w:pStyle w:val="ListParagraph"/>
        <w:numPr>
          <w:ilvl w:val="0"/>
          <w:numId w:val="130"/>
        </w:numPr>
        <w:spacing w:after="0" w:line="240" w:lineRule="auto"/>
        <w:rPr>
          <w:color w:val="000000" w:themeColor="text1"/>
          <w:sz w:val="24"/>
          <w:szCs w:val="24"/>
        </w:rPr>
      </w:pPr>
      <w:r w:rsidRPr="00981449">
        <w:rPr>
          <w:color w:val="000000" w:themeColor="text1"/>
          <w:sz w:val="24"/>
          <w:szCs w:val="24"/>
        </w:rPr>
        <w:t>Nhiệt độ tăng nhưng cường độ quang hợp giảm</w:t>
      </w:r>
    </w:p>
    <w:p w:rsidR="00AB142E" w:rsidRPr="00981449" w:rsidRDefault="00AB142E" w:rsidP="00AB142E">
      <w:pPr>
        <w:pStyle w:val="ListParagraph"/>
        <w:numPr>
          <w:ilvl w:val="0"/>
          <w:numId w:val="130"/>
        </w:numPr>
        <w:spacing w:after="0" w:line="240" w:lineRule="auto"/>
        <w:rPr>
          <w:color w:val="000000" w:themeColor="text1"/>
          <w:sz w:val="24"/>
          <w:szCs w:val="24"/>
        </w:rPr>
      </w:pPr>
      <w:r w:rsidRPr="00981449">
        <w:rPr>
          <w:color w:val="000000" w:themeColor="text1"/>
          <w:sz w:val="24"/>
          <w:szCs w:val="24"/>
        </w:rPr>
        <w:t xml:space="preserve">Nhiệt độ giảm thì cường độ quang hợp tăng </w:t>
      </w:r>
    </w:p>
    <w:p w:rsidR="00AB142E" w:rsidRPr="00981449" w:rsidRDefault="00AB142E" w:rsidP="00AB142E">
      <w:pPr>
        <w:pStyle w:val="ListParagraph"/>
        <w:numPr>
          <w:ilvl w:val="0"/>
          <w:numId w:val="130"/>
        </w:numPr>
        <w:spacing w:after="0" w:line="240" w:lineRule="auto"/>
        <w:rPr>
          <w:color w:val="000000" w:themeColor="text1"/>
          <w:sz w:val="24"/>
          <w:szCs w:val="24"/>
        </w:rPr>
      </w:pPr>
      <w:r w:rsidRPr="00981449">
        <w:rPr>
          <w:color w:val="000000" w:themeColor="text1"/>
          <w:sz w:val="24"/>
          <w:szCs w:val="24"/>
        </w:rPr>
        <w:t xml:space="preserve">Nhiệt độ giảm thì cường độ quang hợp giảm </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10. Nội dung nào không phải là biện pháp kĩ thuật nhằm nâng cao năng suất cây trồng?</w:t>
      </w:r>
    </w:p>
    <w:p w:rsidR="00AB142E" w:rsidRPr="00981449" w:rsidRDefault="00AB142E" w:rsidP="00AB142E">
      <w:pPr>
        <w:pStyle w:val="ListParagraph"/>
        <w:numPr>
          <w:ilvl w:val="0"/>
          <w:numId w:val="131"/>
        </w:numPr>
        <w:spacing w:after="0" w:line="240" w:lineRule="auto"/>
        <w:rPr>
          <w:color w:val="000000" w:themeColor="text1"/>
          <w:sz w:val="24"/>
          <w:szCs w:val="24"/>
        </w:rPr>
      </w:pPr>
      <w:r w:rsidRPr="00981449">
        <w:rPr>
          <w:color w:val="000000" w:themeColor="text1"/>
          <w:sz w:val="24"/>
          <w:szCs w:val="24"/>
        </w:rPr>
        <w:t xml:space="preserve">Nâng cao hiệu quả quang hợp, hệ số kinh tế bằng chọn giống và biện pháp kĩ thuật thích hợp </w:t>
      </w:r>
    </w:p>
    <w:p w:rsidR="00AB142E" w:rsidRPr="00981449" w:rsidRDefault="00AB142E" w:rsidP="00AB142E">
      <w:pPr>
        <w:pStyle w:val="ListParagraph"/>
        <w:numPr>
          <w:ilvl w:val="0"/>
          <w:numId w:val="131"/>
        </w:numPr>
        <w:spacing w:after="0" w:line="240" w:lineRule="auto"/>
        <w:rPr>
          <w:color w:val="000000" w:themeColor="text1"/>
          <w:sz w:val="24"/>
          <w:szCs w:val="24"/>
        </w:rPr>
      </w:pPr>
      <w:r w:rsidRPr="00981449">
        <w:rPr>
          <w:color w:val="000000" w:themeColor="text1"/>
          <w:sz w:val="24"/>
          <w:szCs w:val="24"/>
        </w:rPr>
        <w:t>Lai tạo, chọn giống mới có khả năng quang hợp cao, trồng vào thời vụ thích hợp</w:t>
      </w:r>
    </w:p>
    <w:p w:rsidR="00AB142E" w:rsidRPr="00981449" w:rsidRDefault="00AB142E" w:rsidP="00AB142E">
      <w:pPr>
        <w:pStyle w:val="ListParagraph"/>
        <w:numPr>
          <w:ilvl w:val="0"/>
          <w:numId w:val="131"/>
        </w:numPr>
        <w:spacing w:after="0" w:line="240" w:lineRule="auto"/>
        <w:rPr>
          <w:color w:val="000000" w:themeColor="text1"/>
          <w:sz w:val="24"/>
          <w:szCs w:val="24"/>
        </w:rPr>
      </w:pPr>
      <w:r w:rsidRPr="00981449">
        <w:rPr>
          <w:color w:val="000000" w:themeColor="text1"/>
          <w:sz w:val="24"/>
          <w:szCs w:val="24"/>
        </w:rPr>
        <w:t>Điều khiển nhịp điệu đóng mở của khí khổng</w:t>
      </w:r>
    </w:p>
    <w:p w:rsidR="00AB142E" w:rsidRPr="00981449" w:rsidRDefault="00AB142E" w:rsidP="00AB142E">
      <w:pPr>
        <w:pStyle w:val="ListParagraph"/>
        <w:numPr>
          <w:ilvl w:val="0"/>
          <w:numId w:val="131"/>
        </w:numPr>
        <w:spacing w:after="0" w:line="240" w:lineRule="auto"/>
        <w:rPr>
          <w:color w:val="000000" w:themeColor="text1"/>
          <w:sz w:val="24"/>
          <w:szCs w:val="24"/>
        </w:rPr>
      </w:pPr>
      <w:r w:rsidRPr="00981449">
        <w:rPr>
          <w:color w:val="000000" w:themeColor="text1"/>
          <w:sz w:val="24"/>
          <w:szCs w:val="24"/>
        </w:rPr>
        <w:t>Điều khiển sinh trưởng của lá bằng cách bón phân, tưới nước hợp lí</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Phần 2. Tự luận</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Câu 1.</w:t>
      </w:r>
      <w:r w:rsidRPr="00981449">
        <w:rPr>
          <w:rFonts w:ascii="Times New Roman" w:hAnsi="Times New Roman" w:cs="Times New Roman"/>
          <w:color w:val="000000" w:themeColor="text1"/>
          <w:sz w:val="24"/>
          <w:szCs w:val="24"/>
        </w:rPr>
        <w:t xml:space="preserve"> Vì sao nói quang hợp quyết định năng suất của thực vật và sự sống trên Trái Đất? Thực vật có vai trò gì đối với khí hậu? Những hoạt động nào của con người làm suy giảm nguồn tài nguyên thực vật?</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MÃ ĐỀ 11.3B</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 xml:space="preserve">Phần 1. Trắc nghiệm khách quan </w:t>
      </w:r>
      <w:r w:rsidRPr="00981449">
        <w:rPr>
          <w:rFonts w:ascii="Times New Roman" w:hAnsi="Times New Roman" w:cs="Times New Roman"/>
          <w:color w:val="000000" w:themeColor="text1"/>
          <w:sz w:val="24"/>
          <w:szCs w:val="24"/>
        </w:rPr>
        <w:t>(giống như mã đề 11.3A, chỉ đảo thứ tự câu và phương án trả lời)</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Phần 2. Tự luận</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Câu 1.</w:t>
      </w:r>
      <w:r w:rsidRPr="00981449">
        <w:rPr>
          <w:rFonts w:ascii="Times New Roman" w:hAnsi="Times New Roman" w:cs="Times New Roman"/>
          <w:color w:val="000000" w:themeColor="text1"/>
          <w:sz w:val="24"/>
          <w:szCs w:val="24"/>
        </w:rPr>
        <w:t xml:space="preserve"> Tại sao nói hiệu ứng nhà kính tự nhiên thuận lợi cho sự sống trên Trái Đất, hiệu ứng nhà kính nhân tạo gây ra tác hại cho sinh vật và con người? Những nguyên nhân nào gây ra hiệu ứng nhà kính nhân tạo? Thực vật có vai trò gì trong việc giảm hiệu ứng nhà kính? </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MÃ ĐỀ 11.3C</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 xml:space="preserve">Phần 1. Trắc nghiệm khách quan </w:t>
      </w:r>
      <w:r w:rsidRPr="00981449">
        <w:rPr>
          <w:rFonts w:ascii="Times New Roman" w:hAnsi="Times New Roman" w:cs="Times New Roman"/>
          <w:color w:val="000000" w:themeColor="text1"/>
          <w:sz w:val="24"/>
          <w:szCs w:val="24"/>
        </w:rPr>
        <w:t>(giống như mã đề 11.3A, chỉ đảo thứ tự câu và phương án trả lời)</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Phần 2. Tự luận</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Câu 1.</w:t>
      </w:r>
      <w:r w:rsidRPr="00981449">
        <w:rPr>
          <w:rFonts w:ascii="Times New Roman" w:hAnsi="Times New Roman" w:cs="Times New Roman"/>
          <w:color w:val="000000" w:themeColor="text1"/>
          <w:sz w:val="24"/>
          <w:szCs w:val="24"/>
        </w:rPr>
        <w:t xml:space="preserve"> Vì sao trên cùng một cây, lá phía ngoài tán và lá ở trong tán cây lại có màu sắc và khả năng quang hợp khác nhau? Vì sao lá của cây ưa bóng thường có màu sẫm hơn lá cây ưa sáng? Nắm được đặc điểm quang hợp của các loài cây có ý nghĩa gì đối với trồng trọt và khí hậu?</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MÃ ĐỀ 11.3D</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 xml:space="preserve">Phần 1. Trắc nghiệm khách quan </w:t>
      </w:r>
      <w:r w:rsidRPr="00981449">
        <w:rPr>
          <w:rFonts w:ascii="Times New Roman" w:hAnsi="Times New Roman" w:cs="Times New Roman"/>
          <w:color w:val="000000" w:themeColor="text1"/>
          <w:sz w:val="24"/>
          <w:szCs w:val="24"/>
        </w:rPr>
        <w:t>(giống như mã đề 11.3A, chỉ đảo thứ tự câu và phương án trả lời)</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lastRenderedPageBreak/>
        <w:t>Phần 2. Tự luận</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Câu 1.</w:t>
      </w:r>
      <w:r w:rsidRPr="00981449">
        <w:rPr>
          <w:rFonts w:ascii="Times New Roman" w:hAnsi="Times New Roman" w:cs="Times New Roman"/>
          <w:color w:val="000000" w:themeColor="text1"/>
          <w:sz w:val="24"/>
          <w:szCs w:val="24"/>
        </w:rPr>
        <w:t xml:space="preserve"> Bạn Bình và bạn An đang phàn nàn về tác hại của khô hạn, nắng nóng ở địa phương mình. Bình nói: năm nay thời tiết nắng nóng nhiều, khu đầm thủy sản của nhà mình cạn hết cả nước, không nuôi được cá. An phàn nàn: Hầu như tất cả cánh đồng ở xã mình đều bị khô hạn do nắng nóng kéo dài, diện tích lúa chết do thiếu nước ngày càng tăng... Theo em, những nguyên nhân nào dẫn đến tình trạng trên? Làm thế nào để hạn chế tác hại do nắng nóng, khô hạn gây ra?</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p>
    <w:p w:rsidR="00AB142E" w:rsidRPr="00981449" w:rsidRDefault="00AB142E" w:rsidP="00AB142E">
      <w:pPr>
        <w:spacing w:after="0" w:line="240" w:lineRule="auto"/>
        <w:jc w:val="center"/>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ĐỀ KIỂM TRA SỐ 4 - SINH HỌC 11 (KT4)</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MÃ ĐỀ 11.4A</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Phần 1. Trắc nghiệm khách quan</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1. Nhóm thực vật nào có hô hấp sáng khi điều kiện khí hậu khô nóng, cường độ ánh sáng cao?</w:t>
      </w:r>
    </w:p>
    <w:p w:rsidR="00AB142E" w:rsidRPr="00981449" w:rsidRDefault="00AB142E" w:rsidP="00AB142E">
      <w:pPr>
        <w:spacing w:after="0" w:line="240" w:lineRule="auto"/>
        <w:ind w:firstLine="72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A. Nhóm thực vật C</w:t>
      </w:r>
      <w:r w:rsidRPr="00981449">
        <w:rPr>
          <w:rFonts w:ascii="Times New Roman" w:hAnsi="Times New Roman" w:cs="Times New Roman"/>
          <w:color w:val="000000" w:themeColor="text1"/>
          <w:sz w:val="24"/>
          <w:szCs w:val="24"/>
          <w:vertAlign w:val="subscript"/>
        </w:rPr>
        <w:t>3</w:t>
      </w:r>
      <w:r w:rsidRPr="00981449">
        <w:rPr>
          <w:rFonts w:ascii="Times New Roman" w:hAnsi="Times New Roman" w:cs="Times New Roman"/>
          <w:color w:val="000000" w:themeColor="text1"/>
          <w:sz w:val="24"/>
          <w:szCs w:val="24"/>
        </w:rPr>
        <w:t>.</w:t>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t>B. Nhóm thực vật C</w:t>
      </w:r>
      <w:r w:rsidRPr="00981449">
        <w:rPr>
          <w:rFonts w:ascii="Times New Roman" w:hAnsi="Times New Roman" w:cs="Times New Roman"/>
          <w:color w:val="000000" w:themeColor="text1"/>
          <w:sz w:val="24"/>
          <w:szCs w:val="24"/>
          <w:vertAlign w:val="subscript"/>
        </w:rPr>
        <w:t xml:space="preserve">3 </w:t>
      </w:r>
      <w:r w:rsidRPr="00981449">
        <w:rPr>
          <w:rFonts w:ascii="Times New Roman" w:hAnsi="Times New Roman" w:cs="Times New Roman"/>
          <w:color w:val="000000" w:themeColor="text1"/>
          <w:sz w:val="24"/>
          <w:szCs w:val="24"/>
        </w:rPr>
        <w:t xml:space="preserve"> và C</w:t>
      </w:r>
      <w:r w:rsidRPr="00981449">
        <w:rPr>
          <w:rFonts w:ascii="Times New Roman" w:hAnsi="Times New Roman" w:cs="Times New Roman"/>
          <w:color w:val="000000" w:themeColor="text1"/>
          <w:sz w:val="24"/>
          <w:szCs w:val="24"/>
          <w:vertAlign w:val="subscript"/>
        </w:rPr>
        <w:t>4</w:t>
      </w:r>
      <w:r w:rsidRPr="00981449">
        <w:rPr>
          <w:rFonts w:ascii="Times New Roman" w:hAnsi="Times New Roman" w:cs="Times New Roman"/>
          <w:color w:val="000000" w:themeColor="text1"/>
          <w:sz w:val="24"/>
          <w:szCs w:val="24"/>
        </w:rPr>
        <w:t>.</w:t>
      </w:r>
    </w:p>
    <w:p w:rsidR="00AB142E" w:rsidRPr="00981449" w:rsidRDefault="00AB142E" w:rsidP="00AB142E">
      <w:pPr>
        <w:spacing w:after="0" w:line="240" w:lineRule="auto"/>
        <w:ind w:firstLine="72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 Nhóm thực vật CAM</w:t>
      </w:r>
      <w:r w:rsidRPr="00981449">
        <w:rPr>
          <w:rFonts w:ascii="Times New Roman" w:hAnsi="Times New Roman" w:cs="Times New Roman"/>
          <w:color w:val="000000" w:themeColor="text1"/>
          <w:sz w:val="24"/>
          <w:szCs w:val="24"/>
        </w:rPr>
        <w:tab/>
        <w:t>D. Nhóm thực vật C</w:t>
      </w:r>
      <w:r w:rsidRPr="00981449">
        <w:rPr>
          <w:rFonts w:ascii="Times New Roman" w:hAnsi="Times New Roman" w:cs="Times New Roman"/>
          <w:color w:val="000000" w:themeColor="text1"/>
          <w:sz w:val="24"/>
          <w:szCs w:val="24"/>
          <w:vertAlign w:val="subscript"/>
        </w:rPr>
        <w:t>4</w:t>
      </w:r>
      <w:r w:rsidRPr="00981449">
        <w:rPr>
          <w:rFonts w:ascii="Times New Roman" w:hAnsi="Times New Roman" w:cs="Times New Roman"/>
          <w:color w:val="000000" w:themeColor="text1"/>
          <w:sz w:val="24"/>
          <w:szCs w:val="24"/>
        </w:rPr>
        <w:t>.</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2. Quá trình hô hấp sáng có đặc điểm là</w:t>
      </w:r>
    </w:p>
    <w:p w:rsidR="00AB142E" w:rsidRPr="00981449" w:rsidRDefault="00AB142E" w:rsidP="00AB142E">
      <w:pPr>
        <w:spacing w:after="0" w:line="240" w:lineRule="auto"/>
        <w:ind w:firstLine="72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A. tạo ra nhiều ATP, diễn ra ở ngoài sáng</w:t>
      </w:r>
    </w:p>
    <w:p w:rsidR="00AB142E" w:rsidRPr="00981449" w:rsidRDefault="00AB142E" w:rsidP="00AB142E">
      <w:pPr>
        <w:spacing w:after="0" w:line="240" w:lineRule="auto"/>
        <w:ind w:firstLine="72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B. không giải phóng CO</w:t>
      </w:r>
      <w:r w:rsidRPr="00981449">
        <w:rPr>
          <w:rFonts w:ascii="Times New Roman" w:hAnsi="Times New Roman" w:cs="Times New Roman"/>
          <w:color w:val="000000" w:themeColor="text1"/>
          <w:sz w:val="24"/>
          <w:szCs w:val="24"/>
          <w:vertAlign w:val="subscript"/>
        </w:rPr>
        <w:t>2</w:t>
      </w:r>
      <w:r w:rsidRPr="00981449">
        <w:rPr>
          <w:rFonts w:ascii="Times New Roman" w:hAnsi="Times New Roman" w:cs="Times New Roman"/>
          <w:color w:val="000000" w:themeColor="text1"/>
          <w:sz w:val="24"/>
          <w:szCs w:val="24"/>
        </w:rPr>
        <w:t xml:space="preserve"> mà giải phóng O</w:t>
      </w:r>
      <w:r w:rsidRPr="00981449">
        <w:rPr>
          <w:rFonts w:ascii="Times New Roman" w:hAnsi="Times New Roman" w:cs="Times New Roman"/>
          <w:color w:val="000000" w:themeColor="text1"/>
          <w:sz w:val="24"/>
          <w:szCs w:val="24"/>
          <w:vertAlign w:val="subscript"/>
        </w:rPr>
        <w:t>2</w:t>
      </w:r>
      <w:r w:rsidRPr="00981449">
        <w:rPr>
          <w:rFonts w:ascii="Times New Roman" w:hAnsi="Times New Roman" w:cs="Times New Roman"/>
          <w:color w:val="000000" w:themeColor="text1"/>
          <w:sz w:val="24"/>
          <w:szCs w:val="24"/>
        </w:rPr>
        <w:t>.</w:t>
      </w:r>
    </w:p>
    <w:p w:rsidR="00AB142E" w:rsidRPr="00981449" w:rsidRDefault="00AB142E" w:rsidP="00AB142E">
      <w:pPr>
        <w:spacing w:after="0" w:line="240" w:lineRule="auto"/>
        <w:ind w:firstLine="72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 diễn ra ở ba bào quan là lục lạp, ti thể và nhân tế bào</w:t>
      </w:r>
    </w:p>
    <w:p w:rsidR="00AB142E" w:rsidRPr="00981449" w:rsidRDefault="00AB142E" w:rsidP="00AB142E">
      <w:pPr>
        <w:spacing w:after="0" w:line="240" w:lineRule="auto"/>
        <w:ind w:firstLine="72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D. phân giải sản phẩm quang hợp, hấp thụ O</w:t>
      </w:r>
      <w:r w:rsidRPr="00981449">
        <w:rPr>
          <w:rFonts w:ascii="Times New Roman" w:hAnsi="Times New Roman" w:cs="Times New Roman"/>
          <w:color w:val="000000" w:themeColor="text1"/>
          <w:sz w:val="24"/>
          <w:szCs w:val="24"/>
          <w:vertAlign w:val="subscript"/>
        </w:rPr>
        <w:t>2</w:t>
      </w:r>
      <w:r w:rsidRPr="00981449">
        <w:rPr>
          <w:rFonts w:ascii="Times New Roman" w:hAnsi="Times New Roman" w:cs="Times New Roman"/>
          <w:color w:val="000000" w:themeColor="text1"/>
          <w:sz w:val="24"/>
          <w:szCs w:val="24"/>
        </w:rPr>
        <w:t>, giải phóng CO</w:t>
      </w:r>
      <w:r w:rsidRPr="00981449">
        <w:rPr>
          <w:rFonts w:ascii="Times New Roman" w:hAnsi="Times New Roman" w:cs="Times New Roman"/>
          <w:color w:val="000000" w:themeColor="text1"/>
          <w:sz w:val="24"/>
          <w:szCs w:val="24"/>
          <w:vertAlign w:val="subscript"/>
        </w:rPr>
        <w:t>2</w:t>
      </w:r>
      <w:r w:rsidRPr="00981449">
        <w:rPr>
          <w:rFonts w:ascii="Times New Roman" w:hAnsi="Times New Roman" w:cs="Times New Roman"/>
          <w:color w:val="000000" w:themeColor="text1"/>
          <w:sz w:val="24"/>
          <w:szCs w:val="24"/>
        </w:rPr>
        <w:t xml:space="preserve"> ở ngoài sáng, không tạo ra ATP.</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3. Hô hấp là gì?</w:t>
      </w:r>
    </w:p>
    <w:p w:rsidR="00AB142E" w:rsidRPr="00981449" w:rsidRDefault="00AB142E" w:rsidP="00AB142E">
      <w:pPr>
        <w:numPr>
          <w:ilvl w:val="0"/>
          <w:numId w:val="132"/>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Là quá trình tích lũy năng lượng cần thiết cho cơ thể</w:t>
      </w:r>
    </w:p>
    <w:p w:rsidR="00AB142E" w:rsidRPr="00981449" w:rsidRDefault="00AB142E" w:rsidP="00AB142E">
      <w:pPr>
        <w:numPr>
          <w:ilvl w:val="0"/>
          <w:numId w:val="132"/>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Là quá trình tổng hợp các chất hữu cơ cần thiết cho cơ thể.</w:t>
      </w:r>
    </w:p>
    <w:p w:rsidR="00AB142E" w:rsidRPr="00981449" w:rsidRDefault="00AB142E" w:rsidP="00AB142E">
      <w:pPr>
        <w:numPr>
          <w:ilvl w:val="0"/>
          <w:numId w:val="132"/>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Là quá trình cung cấp năng lượng cho các hoạt động sống của cơ thể</w:t>
      </w:r>
    </w:p>
    <w:p w:rsidR="00AB142E" w:rsidRPr="00981449" w:rsidRDefault="00AB142E" w:rsidP="00AB142E">
      <w:pPr>
        <w:numPr>
          <w:ilvl w:val="0"/>
          <w:numId w:val="132"/>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Là quá trình ôxi hóa các hợp chất hữu cơ thành CO</w:t>
      </w:r>
      <w:r w:rsidRPr="00981449">
        <w:rPr>
          <w:rFonts w:ascii="Times New Roman" w:hAnsi="Times New Roman" w:cs="Times New Roman"/>
          <w:color w:val="000000" w:themeColor="text1"/>
          <w:sz w:val="24"/>
          <w:szCs w:val="24"/>
          <w:vertAlign w:val="subscript"/>
        </w:rPr>
        <w:t>2</w:t>
      </w:r>
      <w:r w:rsidRPr="00981449">
        <w:rPr>
          <w:rFonts w:ascii="Times New Roman" w:hAnsi="Times New Roman" w:cs="Times New Roman"/>
          <w:color w:val="000000" w:themeColor="text1"/>
          <w:sz w:val="24"/>
          <w:szCs w:val="24"/>
        </w:rPr>
        <w:t xml:space="preserve"> và H</w:t>
      </w:r>
      <w:r w:rsidRPr="00981449">
        <w:rPr>
          <w:rFonts w:ascii="Times New Roman" w:hAnsi="Times New Roman" w:cs="Times New Roman"/>
          <w:color w:val="000000" w:themeColor="text1"/>
          <w:sz w:val="24"/>
          <w:szCs w:val="24"/>
          <w:vertAlign w:val="subscript"/>
        </w:rPr>
        <w:t>2</w:t>
      </w:r>
      <w:r w:rsidRPr="00981449">
        <w:rPr>
          <w:rFonts w:ascii="Times New Roman" w:hAnsi="Times New Roman" w:cs="Times New Roman"/>
          <w:color w:val="000000" w:themeColor="text1"/>
          <w:sz w:val="24"/>
          <w:szCs w:val="24"/>
        </w:rPr>
        <w:t>O, giải phóng năng lượng cung cấp cho mọi hoạt động sống của cơ thể</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4. Hô hấp kị khí ở thực vật diễn ra trong điều kiện nào?</w:t>
      </w:r>
    </w:p>
    <w:p w:rsidR="00AB142E" w:rsidRPr="00981449" w:rsidRDefault="00AB142E" w:rsidP="00AB142E">
      <w:pPr>
        <w:numPr>
          <w:ilvl w:val="0"/>
          <w:numId w:val="50"/>
        </w:numPr>
        <w:spacing w:after="0" w:line="240" w:lineRule="auto"/>
        <w:ind w:hanging="153"/>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Rễ cây khi bị ngập úng.</w:t>
      </w:r>
    </w:p>
    <w:p w:rsidR="00AB142E" w:rsidRPr="00981449" w:rsidRDefault="00AB142E" w:rsidP="00AB142E">
      <w:pPr>
        <w:numPr>
          <w:ilvl w:val="0"/>
          <w:numId w:val="50"/>
        </w:numPr>
        <w:spacing w:after="0" w:line="240" w:lineRule="auto"/>
        <w:ind w:hanging="153"/>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Hạt ngâm trong nước.</w:t>
      </w:r>
    </w:p>
    <w:p w:rsidR="00AB142E" w:rsidRPr="00981449" w:rsidRDefault="00AB142E" w:rsidP="00AB142E">
      <w:pPr>
        <w:numPr>
          <w:ilvl w:val="0"/>
          <w:numId w:val="50"/>
        </w:numPr>
        <w:spacing w:after="0" w:line="240" w:lineRule="auto"/>
        <w:ind w:hanging="153"/>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Cây ở điều kiện thiếu ôxi.</w:t>
      </w:r>
    </w:p>
    <w:p w:rsidR="00AB142E" w:rsidRPr="00981449" w:rsidRDefault="00AB142E" w:rsidP="00AB142E">
      <w:pPr>
        <w:pStyle w:val="ListParagraph"/>
        <w:spacing w:after="0" w:line="240" w:lineRule="auto"/>
        <w:ind w:left="360"/>
        <w:rPr>
          <w:color w:val="000000" w:themeColor="text1"/>
          <w:sz w:val="24"/>
          <w:szCs w:val="24"/>
        </w:rPr>
      </w:pPr>
      <w:r w:rsidRPr="00981449">
        <w:rPr>
          <w:color w:val="000000" w:themeColor="text1"/>
          <w:sz w:val="24"/>
          <w:szCs w:val="24"/>
        </w:rPr>
        <w:t xml:space="preserve">Phương án đúng là: </w:t>
      </w:r>
      <w:r w:rsidRPr="00981449">
        <w:rPr>
          <w:color w:val="000000" w:themeColor="text1"/>
          <w:sz w:val="24"/>
          <w:szCs w:val="24"/>
        </w:rPr>
        <w:tab/>
        <w:t>A. 1, 2</w:t>
      </w:r>
      <w:r w:rsidRPr="00981449">
        <w:rPr>
          <w:color w:val="000000" w:themeColor="text1"/>
          <w:sz w:val="24"/>
          <w:szCs w:val="24"/>
        </w:rPr>
        <w:tab/>
      </w:r>
      <w:r w:rsidRPr="00981449">
        <w:rPr>
          <w:color w:val="000000" w:themeColor="text1"/>
          <w:sz w:val="24"/>
          <w:szCs w:val="24"/>
        </w:rPr>
        <w:tab/>
        <w:t>B. 2, 3</w:t>
      </w:r>
      <w:r w:rsidRPr="00981449">
        <w:rPr>
          <w:color w:val="000000" w:themeColor="text1"/>
          <w:sz w:val="24"/>
          <w:szCs w:val="24"/>
        </w:rPr>
        <w:tab/>
      </w:r>
      <w:r w:rsidRPr="00981449">
        <w:rPr>
          <w:color w:val="000000" w:themeColor="text1"/>
          <w:sz w:val="24"/>
          <w:szCs w:val="24"/>
        </w:rPr>
        <w:tab/>
        <w:t>C. 1, 3</w:t>
      </w:r>
      <w:r w:rsidRPr="00981449">
        <w:rPr>
          <w:color w:val="000000" w:themeColor="text1"/>
          <w:sz w:val="24"/>
          <w:szCs w:val="24"/>
        </w:rPr>
        <w:tab/>
      </w:r>
      <w:r w:rsidRPr="00981449">
        <w:rPr>
          <w:color w:val="000000" w:themeColor="text1"/>
          <w:sz w:val="24"/>
          <w:szCs w:val="24"/>
        </w:rPr>
        <w:tab/>
        <w:t>D. 1, 2, 3.</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5. Trong hô hấp hiếu khí, CO</w:t>
      </w:r>
      <w:r w:rsidRPr="00981449">
        <w:rPr>
          <w:rFonts w:ascii="Times New Roman" w:hAnsi="Times New Roman" w:cs="Times New Roman"/>
          <w:b/>
          <w:color w:val="000000" w:themeColor="text1"/>
          <w:sz w:val="24"/>
          <w:szCs w:val="24"/>
          <w:vertAlign w:val="subscript"/>
        </w:rPr>
        <w:t>2</w:t>
      </w:r>
      <w:r w:rsidRPr="00981449">
        <w:rPr>
          <w:rFonts w:ascii="Times New Roman" w:hAnsi="Times New Roman" w:cs="Times New Roman"/>
          <w:b/>
          <w:color w:val="000000" w:themeColor="text1"/>
          <w:sz w:val="24"/>
          <w:szCs w:val="24"/>
        </w:rPr>
        <w:t xml:space="preserve"> được hình thành từ quá trình nào?</w:t>
      </w:r>
    </w:p>
    <w:p w:rsidR="00AB142E" w:rsidRPr="00981449" w:rsidRDefault="00AB142E" w:rsidP="00AB142E">
      <w:pPr>
        <w:pStyle w:val="ListParagraph"/>
        <w:numPr>
          <w:ilvl w:val="0"/>
          <w:numId w:val="133"/>
        </w:numPr>
        <w:spacing w:after="0" w:line="240" w:lineRule="auto"/>
        <w:rPr>
          <w:color w:val="000000" w:themeColor="text1"/>
          <w:sz w:val="24"/>
          <w:szCs w:val="24"/>
        </w:rPr>
      </w:pPr>
      <w:r w:rsidRPr="00981449">
        <w:rPr>
          <w:color w:val="000000" w:themeColor="text1"/>
          <w:sz w:val="24"/>
          <w:szCs w:val="24"/>
        </w:rPr>
        <w:t>Đường phân</w:t>
      </w:r>
    </w:p>
    <w:p w:rsidR="00AB142E" w:rsidRPr="00981449" w:rsidRDefault="00AB142E" w:rsidP="00AB142E">
      <w:pPr>
        <w:pStyle w:val="ListParagraph"/>
        <w:numPr>
          <w:ilvl w:val="0"/>
          <w:numId w:val="133"/>
        </w:numPr>
        <w:spacing w:after="0" w:line="240" w:lineRule="auto"/>
        <w:rPr>
          <w:color w:val="000000" w:themeColor="text1"/>
          <w:sz w:val="24"/>
          <w:szCs w:val="24"/>
        </w:rPr>
      </w:pPr>
      <w:r w:rsidRPr="00981449">
        <w:rPr>
          <w:color w:val="000000" w:themeColor="text1"/>
          <w:sz w:val="24"/>
          <w:szCs w:val="24"/>
        </w:rPr>
        <w:t>Chu trình Crep</w:t>
      </w:r>
    </w:p>
    <w:p w:rsidR="00AB142E" w:rsidRPr="00981449" w:rsidRDefault="00AB142E" w:rsidP="00AB142E">
      <w:pPr>
        <w:pStyle w:val="ListParagraph"/>
        <w:numPr>
          <w:ilvl w:val="0"/>
          <w:numId w:val="133"/>
        </w:numPr>
        <w:spacing w:after="0" w:line="240" w:lineRule="auto"/>
        <w:rPr>
          <w:color w:val="000000" w:themeColor="text1"/>
          <w:sz w:val="24"/>
          <w:szCs w:val="24"/>
        </w:rPr>
      </w:pPr>
      <w:r w:rsidRPr="00981449">
        <w:rPr>
          <w:color w:val="000000" w:themeColor="text1"/>
          <w:sz w:val="24"/>
          <w:szCs w:val="24"/>
        </w:rPr>
        <w:t>Lên men.</w:t>
      </w:r>
    </w:p>
    <w:p w:rsidR="00AB142E" w:rsidRPr="00981449" w:rsidRDefault="00AB142E" w:rsidP="00AB142E">
      <w:pPr>
        <w:pStyle w:val="ListParagraph"/>
        <w:numPr>
          <w:ilvl w:val="0"/>
          <w:numId w:val="133"/>
        </w:numPr>
        <w:spacing w:after="0" w:line="240" w:lineRule="auto"/>
        <w:rPr>
          <w:color w:val="000000" w:themeColor="text1"/>
          <w:sz w:val="24"/>
          <w:szCs w:val="24"/>
        </w:rPr>
      </w:pPr>
      <w:r w:rsidRPr="00981449">
        <w:rPr>
          <w:color w:val="000000" w:themeColor="text1"/>
          <w:sz w:val="24"/>
          <w:szCs w:val="24"/>
        </w:rPr>
        <w:t>Chuỗi truyền êlectron</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6. Quá trình hô hấp chịu ảnh hưởng của các yếu tố nào?</w:t>
      </w:r>
    </w:p>
    <w:p w:rsidR="00AB142E" w:rsidRPr="00981449" w:rsidRDefault="00AB142E" w:rsidP="00AB142E">
      <w:pPr>
        <w:pStyle w:val="ListParagraph"/>
        <w:numPr>
          <w:ilvl w:val="0"/>
          <w:numId w:val="49"/>
        </w:numPr>
        <w:spacing w:after="0" w:line="240" w:lineRule="auto"/>
        <w:rPr>
          <w:color w:val="000000" w:themeColor="text1"/>
          <w:sz w:val="24"/>
          <w:szCs w:val="24"/>
        </w:rPr>
      </w:pPr>
      <w:r w:rsidRPr="00981449">
        <w:rPr>
          <w:color w:val="000000" w:themeColor="text1"/>
          <w:sz w:val="24"/>
          <w:szCs w:val="24"/>
        </w:rPr>
        <w:t>Hàm lượng nước trong cơ thể hoặc cơ quan hô hấp</w:t>
      </w:r>
    </w:p>
    <w:p w:rsidR="00AB142E" w:rsidRPr="00981449" w:rsidRDefault="00AB142E" w:rsidP="00AB142E">
      <w:pPr>
        <w:pStyle w:val="ListParagraph"/>
        <w:numPr>
          <w:ilvl w:val="0"/>
          <w:numId w:val="49"/>
        </w:numPr>
        <w:spacing w:after="0" w:line="240" w:lineRule="auto"/>
        <w:rPr>
          <w:color w:val="000000" w:themeColor="text1"/>
          <w:sz w:val="24"/>
          <w:szCs w:val="24"/>
        </w:rPr>
      </w:pPr>
      <w:r w:rsidRPr="00981449">
        <w:rPr>
          <w:color w:val="000000" w:themeColor="text1"/>
          <w:sz w:val="24"/>
          <w:szCs w:val="24"/>
        </w:rPr>
        <w:t>Nồng độ CO</w:t>
      </w:r>
      <w:r w:rsidRPr="00981449">
        <w:rPr>
          <w:color w:val="000000" w:themeColor="text1"/>
          <w:sz w:val="24"/>
          <w:szCs w:val="24"/>
          <w:vertAlign w:val="subscript"/>
        </w:rPr>
        <w:t>2</w:t>
      </w:r>
      <w:r w:rsidRPr="00981449">
        <w:rPr>
          <w:color w:val="000000" w:themeColor="text1"/>
          <w:sz w:val="24"/>
          <w:szCs w:val="24"/>
        </w:rPr>
        <w:t>, O</w:t>
      </w:r>
      <w:r w:rsidRPr="00981449">
        <w:rPr>
          <w:color w:val="000000" w:themeColor="text1"/>
          <w:sz w:val="24"/>
          <w:szCs w:val="24"/>
          <w:vertAlign w:val="subscript"/>
        </w:rPr>
        <w:t>2</w:t>
      </w:r>
      <w:r w:rsidRPr="00981449">
        <w:rPr>
          <w:color w:val="000000" w:themeColor="text1"/>
          <w:sz w:val="24"/>
          <w:szCs w:val="24"/>
        </w:rPr>
        <w:t xml:space="preserve"> trong không khí</w:t>
      </w:r>
    </w:p>
    <w:p w:rsidR="00AB142E" w:rsidRPr="00981449" w:rsidRDefault="00AB142E" w:rsidP="00AB142E">
      <w:pPr>
        <w:pStyle w:val="ListParagraph"/>
        <w:numPr>
          <w:ilvl w:val="0"/>
          <w:numId w:val="49"/>
        </w:numPr>
        <w:spacing w:after="0" w:line="240" w:lineRule="auto"/>
        <w:rPr>
          <w:color w:val="000000" w:themeColor="text1"/>
          <w:sz w:val="24"/>
          <w:szCs w:val="24"/>
        </w:rPr>
      </w:pPr>
      <w:r w:rsidRPr="00981449">
        <w:rPr>
          <w:color w:val="000000" w:themeColor="text1"/>
          <w:sz w:val="24"/>
          <w:szCs w:val="24"/>
        </w:rPr>
        <w:t>Nhiệt độ môi trường</w:t>
      </w:r>
    </w:p>
    <w:p w:rsidR="00AB142E" w:rsidRPr="00981449" w:rsidRDefault="00AB142E" w:rsidP="00AB142E">
      <w:pPr>
        <w:pStyle w:val="ListParagraph"/>
        <w:spacing w:after="0" w:line="240" w:lineRule="auto"/>
        <w:ind w:left="360"/>
        <w:rPr>
          <w:color w:val="000000" w:themeColor="text1"/>
          <w:sz w:val="24"/>
          <w:szCs w:val="24"/>
        </w:rPr>
      </w:pPr>
      <w:r w:rsidRPr="00981449">
        <w:rPr>
          <w:color w:val="000000" w:themeColor="text1"/>
          <w:sz w:val="24"/>
          <w:szCs w:val="24"/>
        </w:rPr>
        <w:t xml:space="preserve">Phương án đúng là: </w:t>
      </w:r>
      <w:r w:rsidRPr="00981449">
        <w:rPr>
          <w:color w:val="000000" w:themeColor="text1"/>
          <w:sz w:val="24"/>
          <w:szCs w:val="24"/>
        </w:rPr>
        <w:tab/>
        <w:t>A. 1, 2</w:t>
      </w:r>
      <w:r w:rsidRPr="00981449">
        <w:rPr>
          <w:color w:val="000000" w:themeColor="text1"/>
          <w:sz w:val="24"/>
          <w:szCs w:val="24"/>
        </w:rPr>
        <w:tab/>
      </w:r>
      <w:r w:rsidRPr="00981449">
        <w:rPr>
          <w:color w:val="000000" w:themeColor="text1"/>
          <w:sz w:val="24"/>
          <w:szCs w:val="24"/>
        </w:rPr>
        <w:tab/>
        <w:t>B. 2, 3</w:t>
      </w:r>
      <w:r w:rsidRPr="00981449">
        <w:rPr>
          <w:color w:val="000000" w:themeColor="text1"/>
          <w:sz w:val="24"/>
          <w:szCs w:val="24"/>
        </w:rPr>
        <w:tab/>
      </w:r>
      <w:r w:rsidRPr="00981449">
        <w:rPr>
          <w:color w:val="000000" w:themeColor="text1"/>
          <w:sz w:val="24"/>
          <w:szCs w:val="24"/>
        </w:rPr>
        <w:tab/>
        <w:t>C. 1, 3</w:t>
      </w:r>
      <w:r w:rsidRPr="00981449">
        <w:rPr>
          <w:color w:val="000000" w:themeColor="text1"/>
          <w:sz w:val="24"/>
          <w:szCs w:val="24"/>
        </w:rPr>
        <w:tab/>
      </w:r>
      <w:r w:rsidRPr="00981449">
        <w:rPr>
          <w:color w:val="000000" w:themeColor="text1"/>
          <w:sz w:val="24"/>
          <w:szCs w:val="24"/>
        </w:rPr>
        <w:tab/>
        <w:t>D. 1, 2, 3.</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7. Ý nào KHÔNG đúng khí nói về tiêu hóa của động vật ?</w:t>
      </w:r>
    </w:p>
    <w:p w:rsidR="00AB142E" w:rsidRPr="00981449" w:rsidRDefault="00AB142E" w:rsidP="00AB142E">
      <w:pPr>
        <w:pStyle w:val="ListParagraph"/>
        <w:numPr>
          <w:ilvl w:val="0"/>
          <w:numId w:val="134"/>
        </w:numPr>
        <w:spacing w:after="0" w:line="240" w:lineRule="auto"/>
        <w:rPr>
          <w:color w:val="000000" w:themeColor="text1"/>
          <w:sz w:val="24"/>
          <w:szCs w:val="24"/>
        </w:rPr>
      </w:pPr>
      <w:r w:rsidRPr="00981449">
        <w:rPr>
          <w:color w:val="000000" w:themeColor="text1"/>
          <w:sz w:val="24"/>
          <w:szCs w:val="24"/>
        </w:rPr>
        <w:t>Ở động vật chưa có cơ quan tiêu hóa, thức ăn được tiêu hóa nội bào</w:t>
      </w:r>
    </w:p>
    <w:p w:rsidR="00AB142E" w:rsidRPr="00981449" w:rsidRDefault="00AB142E" w:rsidP="00AB142E">
      <w:pPr>
        <w:pStyle w:val="ListParagraph"/>
        <w:numPr>
          <w:ilvl w:val="0"/>
          <w:numId w:val="134"/>
        </w:numPr>
        <w:spacing w:after="0" w:line="240" w:lineRule="auto"/>
        <w:rPr>
          <w:color w:val="000000" w:themeColor="text1"/>
          <w:sz w:val="24"/>
          <w:szCs w:val="24"/>
        </w:rPr>
      </w:pPr>
      <w:r w:rsidRPr="00981449">
        <w:rPr>
          <w:color w:val="000000" w:themeColor="text1"/>
          <w:sz w:val="24"/>
          <w:szCs w:val="24"/>
        </w:rPr>
        <w:t>Ở động vật có túi tiêu hóa, thức ăn được tiêu hóa nội bào và tiêu hóa ngoại bào</w:t>
      </w:r>
    </w:p>
    <w:p w:rsidR="00AB142E" w:rsidRPr="00981449" w:rsidRDefault="00AB142E" w:rsidP="00AB142E">
      <w:pPr>
        <w:pStyle w:val="ListParagraph"/>
        <w:numPr>
          <w:ilvl w:val="0"/>
          <w:numId w:val="134"/>
        </w:numPr>
        <w:spacing w:after="0" w:line="240" w:lineRule="auto"/>
        <w:rPr>
          <w:color w:val="000000" w:themeColor="text1"/>
          <w:sz w:val="24"/>
          <w:szCs w:val="24"/>
        </w:rPr>
      </w:pPr>
      <w:r w:rsidRPr="00981449">
        <w:rPr>
          <w:color w:val="000000" w:themeColor="text1"/>
          <w:sz w:val="24"/>
          <w:szCs w:val="24"/>
        </w:rPr>
        <w:lastRenderedPageBreak/>
        <w:t>Tiêu hóa ngoại bào là tiêu hóa xảy ra bên ngoài cơ thể động vật</w:t>
      </w:r>
    </w:p>
    <w:p w:rsidR="00AB142E" w:rsidRPr="00981449" w:rsidRDefault="00AB142E" w:rsidP="00AB142E">
      <w:pPr>
        <w:pStyle w:val="ListParagraph"/>
        <w:numPr>
          <w:ilvl w:val="0"/>
          <w:numId w:val="134"/>
        </w:numPr>
        <w:spacing w:after="0" w:line="240" w:lineRule="auto"/>
        <w:rPr>
          <w:color w:val="000000" w:themeColor="text1"/>
          <w:sz w:val="24"/>
          <w:szCs w:val="24"/>
        </w:rPr>
      </w:pPr>
      <w:r w:rsidRPr="00981449">
        <w:rPr>
          <w:color w:val="000000" w:themeColor="text1"/>
          <w:sz w:val="24"/>
          <w:szCs w:val="24"/>
        </w:rPr>
        <w:t>Ở động vật có ống tiêu hóa, thức ăn được tiêu hóa ngoại bào</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8. Vì sao động vật nhai lại chỉ ăn cỏ nhưng trong máu của chúng lại có hàm lượng axit amin rất cao?</w:t>
      </w:r>
    </w:p>
    <w:p w:rsidR="00AB142E" w:rsidRPr="00981449" w:rsidRDefault="00AB142E" w:rsidP="00AB142E">
      <w:pPr>
        <w:pStyle w:val="ListParagraph"/>
        <w:numPr>
          <w:ilvl w:val="0"/>
          <w:numId w:val="135"/>
        </w:numPr>
        <w:spacing w:after="0" w:line="240" w:lineRule="auto"/>
        <w:rPr>
          <w:color w:val="000000" w:themeColor="text1"/>
          <w:sz w:val="24"/>
          <w:szCs w:val="24"/>
        </w:rPr>
      </w:pPr>
      <w:r w:rsidRPr="00981449">
        <w:rPr>
          <w:color w:val="000000" w:themeColor="text1"/>
          <w:sz w:val="24"/>
          <w:szCs w:val="24"/>
        </w:rPr>
        <w:t>Trong cỏ có hàm lượng axit amin và prôtêin rất cao</w:t>
      </w:r>
    </w:p>
    <w:p w:rsidR="00AB142E" w:rsidRPr="00981449" w:rsidRDefault="00AB142E" w:rsidP="00AB142E">
      <w:pPr>
        <w:pStyle w:val="ListParagraph"/>
        <w:numPr>
          <w:ilvl w:val="0"/>
          <w:numId w:val="135"/>
        </w:numPr>
        <w:spacing w:after="0" w:line="240" w:lineRule="auto"/>
        <w:rPr>
          <w:color w:val="000000" w:themeColor="text1"/>
          <w:sz w:val="24"/>
          <w:szCs w:val="24"/>
        </w:rPr>
      </w:pPr>
      <w:r w:rsidRPr="00981449">
        <w:rPr>
          <w:color w:val="000000" w:themeColor="text1"/>
          <w:sz w:val="24"/>
          <w:szCs w:val="24"/>
        </w:rPr>
        <w:t xml:space="preserve">Vì có dạ dày 4 túi nên động vật nhai lại tự tổng hợp axit amin </w:t>
      </w:r>
    </w:p>
    <w:p w:rsidR="00AB142E" w:rsidRPr="00981449" w:rsidRDefault="00AB142E" w:rsidP="00AB142E">
      <w:pPr>
        <w:pStyle w:val="ListParagraph"/>
        <w:numPr>
          <w:ilvl w:val="0"/>
          <w:numId w:val="135"/>
        </w:numPr>
        <w:spacing w:after="0" w:line="240" w:lineRule="auto"/>
        <w:rPr>
          <w:color w:val="000000" w:themeColor="text1"/>
          <w:sz w:val="24"/>
          <w:szCs w:val="24"/>
        </w:rPr>
      </w:pPr>
      <w:r w:rsidRPr="00981449">
        <w:rPr>
          <w:color w:val="000000" w:themeColor="text1"/>
          <w:sz w:val="24"/>
          <w:szCs w:val="24"/>
        </w:rPr>
        <w:t>Trong dạ dày có nhiều vi sinh vật cộng sinh phân giải xelulôzơ và các chất hữu cơ có trong cỏ, đồng thời là nguồn thức ăn bổ sung prôtêin cho động vật nhai lại</w:t>
      </w:r>
    </w:p>
    <w:p w:rsidR="00AB142E" w:rsidRPr="00981449" w:rsidRDefault="00AB142E" w:rsidP="00AB142E">
      <w:pPr>
        <w:pStyle w:val="ListParagraph"/>
        <w:numPr>
          <w:ilvl w:val="0"/>
          <w:numId w:val="135"/>
        </w:numPr>
        <w:spacing w:after="0" w:line="240" w:lineRule="auto"/>
        <w:rPr>
          <w:color w:val="000000" w:themeColor="text1"/>
          <w:sz w:val="24"/>
          <w:szCs w:val="24"/>
        </w:rPr>
      </w:pPr>
      <w:r w:rsidRPr="00981449">
        <w:rPr>
          <w:color w:val="000000" w:themeColor="text1"/>
          <w:sz w:val="24"/>
          <w:szCs w:val="24"/>
        </w:rPr>
        <w:t>Vi sinh vật cộng sinh trong dạ cỏ phân giải xelulôzơ và các chất hữu cơ thành axit amin</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9. Các hình thức hô hấp chủ yếu của động vật là gì?</w:t>
      </w:r>
    </w:p>
    <w:p w:rsidR="00AB142E" w:rsidRPr="00981449" w:rsidRDefault="00AB142E" w:rsidP="00AB142E">
      <w:pPr>
        <w:pStyle w:val="ListParagraph"/>
        <w:numPr>
          <w:ilvl w:val="0"/>
          <w:numId w:val="51"/>
        </w:numPr>
        <w:spacing w:after="0" w:line="240" w:lineRule="auto"/>
        <w:rPr>
          <w:color w:val="000000" w:themeColor="text1"/>
          <w:sz w:val="24"/>
          <w:szCs w:val="24"/>
        </w:rPr>
      </w:pPr>
      <w:r w:rsidRPr="00981449">
        <w:rPr>
          <w:color w:val="000000" w:themeColor="text1"/>
          <w:sz w:val="24"/>
          <w:szCs w:val="24"/>
        </w:rPr>
        <w:t>Hô hấp bằng phổi</w:t>
      </w:r>
    </w:p>
    <w:p w:rsidR="00AB142E" w:rsidRPr="00981449" w:rsidRDefault="00AB142E" w:rsidP="00AB142E">
      <w:pPr>
        <w:pStyle w:val="ListParagraph"/>
        <w:numPr>
          <w:ilvl w:val="0"/>
          <w:numId w:val="51"/>
        </w:numPr>
        <w:spacing w:after="0" w:line="240" w:lineRule="auto"/>
        <w:rPr>
          <w:color w:val="000000" w:themeColor="text1"/>
          <w:sz w:val="24"/>
          <w:szCs w:val="24"/>
        </w:rPr>
      </w:pPr>
      <w:r w:rsidRPr="00981449">
        <w:rPr>
          <w:color w:val="000000" w:themeColor="text1"/>
          <w:sz w:val="24"/>
          <w:szCs w:val="24"/>
        </w:rPr>
        <w:t>Hô hấp bằng mang</w:t>
      </w:r>
    </w:p>
    <w:p w:rsidR="00AB142E" w:rsidRPr="00981449" w:rsidRDefault="00AB142E" w:rsidP="00AB142E">
      <w:pPr>
        <w:pStyle w:val="ListParagraph"/>
        <w:numPr>
          <w:ilvl w:val="0"/>
          <w:numId w:val="51"/>
        </w:numPr>
        <w:spacing w:after="0" w:line="240" w:lineRule="auto"/>
        <w:rPr>
          <w:color w:val="000000" w:themeColor="text1"/>
          <w:sz w:val="24"/>
          <w:szCs w:val="24"/>
        </w:rPr>
      </w:pPr>
      <w:r w:rsidRPr="00981449">
        <w:rPr>
          <w:color w:val="000000" w:themeColor="text1"/>
          <w:sz w:val="24"/>
          <w:szCs w:val="24"/>
        </w:rPr>
        <w:t>Hô hấp qua bề mặt cơ thể</w:t>
      </w:r>
    </w:p>
    <w:p w:rsidR="00AB142E" w:rsidRPr="00981449" w:rsidRDefault="00AB142E" w:rsidP="00AB142E">
      <w:pPr>
        <w:pStyle w:val="ListParagraph"/>
        <w:numPr>
          <w:ilvl w:val="0"/>
          <w:numId w:val="51"/>
        </w:numPr>
        <w:spacing w:after="0" w:line="240" w:lineRule="auto"/>
        <w:rPr>
          <w:color w:val="000000" w:themeColor="text1"/>
          <w:sz w:val="24"/>
          <w:szCs w:val="24"/>
        </w:rPr>
      </w:pPr>
      <w:r w:rsidRPr="00981449">
        <w:rPr>
          <w:color w:val="000000" w:themeColor="text1"/>
          <w:sz w:val="24"/>
          <w:szCs w:val="24"/>
        </w:rPr>
        <w:t xml:space="preserve">Hô hấp bằng mũi và miệng </w:t>
      </w:r>
    </w:p>
    <w:p w:rsidR="00AB142E" w:rsidRPr="00981449" w:rsidRDefault="00AB142E" w:rsidP="00AB142E">
      <w:pPr>
        <w:pStyle w:val="ListParagraph"/>
        <w:numPr>
          <w:ilvl w:val="0"/>
          <w:numId w:val="51"/>
        </w:numPr>
        <w:spacing w:after="0" w:line="240" w:lineRule="auto"/>
        <w:rPr>
          <w:color w:val="000000" w:themeColor="text1"/>
          <w:sz w:val="24"/>
          <w:szCs w:val="24"/>
        </w:rPr>
      </w:pPr>
      <w:r w:rsidRPr="00981449">
        <w:rPr>
          <w:color w:val="000000" w:themeColor="text1"/>
          <w:sz w:val="24"/>
          <w:szCs w:val="24"/>
        </w:rPr>
        <w:t>Hô hấp bằng hệ thống ống khí</w:t>
      </w:r>
    </w:p>
    <w:p w:rsidR="00AB142E" w:rsidRPr="00981449" w:rsidRDefault="00AB142E" w:rsidP="00AB142E">
      <w:pPr>
        <w:pStyle w:val="ListParagraph"/>
        <w:spacing w:after="0" w:line="240" w:lineRule="auto"/>
        <w:ind w:left="360"/>
        <w:rPr>
          <w:color w:val="000000" w:themeColor="text1"/>
          <w:sz w:val="24"/>
          <w:szCs w:val="24"/>
        </w:rPr>
      </w:pPr>
      <w:r w:rsidRPr="00981449">
        <w:rPr>
          <w:color w:val="000000" w:themeColor="text1"/>
          <w:sz w:val="24"/>
          <w:szCs w:val="24"/>
        </w:rPr>
        <w:t>Phương án đúng là: A. 1, 2, 3.</w:t>
      </w:r>
      <w:r w:rsidRPr="00981449">
        <w:rPr>
          <w:color w:val="000000" w:themeColor="text1"/>
          <w:sz w:val="24"/>
          <w:szCs w:val="24"/>
        </w:rPr>
        <w:tab/>
        <w:t>B. 2, 3, 5</w:t>
      </w:r>
      <w:r w:rsidRPr="00981449">
        <w:rPr>
          <w:color w:val="000000" w:themeColor="text1"/>
          <w:sz w:val="24"/>
          <w:szCs w:val="24"/>
        </w:rPr>
        <w:tab/>
        <w:t>C. 1, 2, 3, 5</w:t>
      </w:r>
      <w:r w:rsidRPr="00981449">
        <w:rPr>
          <w:color w:val="000000" w:themeColor="text1"/>
          <w:sz w:val="24"/>
          <w:szCs w:val="24"/>
        </w:rPr>
        <w:tab/>
        <w:t>D. 1, 2, 3, 4.</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10. Đặc điểm quyết định hiệu quả trao đổi khí của bề mặt trao đổi khí của cơ quan hô hấp ở động vật là</w:t>
      </w:r>
    </w:p>
    <w:p w:rsidR="00AB142E" w:rsidRPr="00981449" w:rsidRDefault="00AB142E" w:rsidP="00AB142E">
      <w:pPr>
        <w:pStyle w:val="ListParagraph"/>
        <w:numPr>
          <w:ilvl w:val="0"/>
          <w:numId w:val="52"/>
        </w:numPr>
        <w:spacing w:after="0" w:line="240" w:lineRule="auto"/>
        <w:rPr>
          <w:color w:val="000000" w:themeColor="text1"/>
          <w:sz w:val="24"/>
          <w:szCs w:val="24"/>
        </w:rPr>
      </w:pPr>
      <w:r w:rsidRPr="00981449">
        <w:rPr>
          <w:color w:val="000000" w:themeColor="text1"/>
          <w:sz w:val="24"/>
          <w:szCs w:val="24"/>
        </w:rPr>
        <w:t>Bề mặt trao đổi khí rộng</w:t>
      </w:r>
    </w:p>
    <w:p w:rsidR="00AB142E" w:rsidRPr="00981449" w:rsidRDefault="00AB142E" w:rsidP="00AB142E">
      <w:pPr>
        <w:pStyle w:val="ListParagraph"/>
        <w:numPr>
          <w:ilvl w:val="0"/>
          <w:numId w:val="52"/>
        </w:numPr>
        <w:spacing w:after="0" w:line="240" w:lineRule="auto"/>
        <w:rPr>
          <w:color w:val="000000" w:themeColor="text1"/>
          <w:sz w:val="24"/>
          <w:szCs w:val="24"/>
        </w:rPr>
      </w:pPr>
      <w:r w:rsidRPr="00981449">
        <w:rPr>
          <w:color w:val="000000" w:themeColor="text1"/>
          <w:sz w:val="24"/>
          <w:szCs w:val="24"/>
        </w:rPr>
        <w:t>Bề mặt trao đổi khí mỏng và ẩm ướt</w:t>
      </w:r>
    </w:p>
    <w:p w:rsidR="00AB142E" w:rsidRPr="00981449" w:rsidRDefault="00AB142E" w:rsidP="00AB142E">
      <w:pPr>
        <w:pStyle w:val="ListParagraph"/>
        <w:numPr>
          <w:ilvl w:val="0"/>
          <w:numId w:val="52"/>
        </w:numPr>
        <w:spacing w:after="0" w:line="240" w:lineRule="auto"/>
        <w:rPr>
          <w:color w:val="000000" w:themeColor="text1"/>
          <w:sz w:val="24"/>
          <w:szCs w:val="24"/>
        </w:rPr>
      </w:pPr>
      <w:r w:rsidRPr="00981449">
        <w:rPr>
          <w:color w:val="000000" w:themeColor="text1"/>
          <w:sz w:val="24"/>
          <w:szCs w:val="24"/>
        </w:rPr>
        <w:t>Bề mặt trao đổi khí xốp, có nhiều lỗ cho khí O</w:t>
      </w:r>
      <w:r w:rsidRPr="00981449">
        <w:rPr>
          <w:color w:val="000000" w:themeColor="text1"/>
          <w:sz w:val="24"/>
          <w:szCs w:val="24"/>
          <w:vertAlign w:val="subscript"/>
        </w:rPr>
        <w:t>2</w:t>
      </w:r>
      <w:r w:rsidRPr="00981449">
        <w:rPr>
          <w:color w:val="000000" w:themeColor="text1"/>
          <w:sz w:val="24"/>
          <w:szCs w:val="24"/>
        </w:rPr>
        <w:t xml:space="preserve"> và CO</w:t>
      </w:r>
      <w:r w:rsidRPr="00981449">
        <w:rPr>
          <w:color w:val="000000" w:themeColor="text1"/>
          <w:sz w:val="24"/>
          <w:szCs w:val="24"/>
          <w:vertAlign w:val="subscript"/>
        </w:rPr>
        <w:t>2</w:t>
      </w:r>
      <w:r w:rsidRPr="00981449">
        <w:rPr>
          <w:color w:val="000000" w:themeColor="text1"/>
          <w:sz w:val="24"/>
          <w:szCs w:val="24"/>
        </w:rPr>
        <w:t xml:space="preserve"> đi qua.</w:t>
      </w:r>
    </w:p>
    <w:p w:rsidR="00AB142E" w:rsidRPr="00981449" w:rsidRDefault="00AB142E" w:rsidP="00AB142E">
      <w:pPr>
        <w:pStyle w:val="ListParagraph"/>
        <w:numPr>
          <w:ilvl w:val="0"/>
          <w:numId w:val="52"/>
        </w:numPr>
        <w:spacing w:after="0" w:line="240" w:lineRule="auto"/>
        <w:rPr>
          <w:color w:val="000000" w:themeColor="text1"/>
          <w:sz w:val="24"/>
          <w:szCs w:val="24"/>
        </w:rPr>
      </w:pPr>
      <w:r w:rsidRPr="00981449">
        <w:rPr>
          <w:color w:val="000000" w:themeColor="text1"/>
          <w:sz w:val="24"/>
          <w:szCs w:val="24"/>
        </w:rPr>
        <w:t>Bề mặt trao đổi khí có nhiều mao mạch và máu có sắc tố hô hấp</w:t>
      </w:r>
    </w:p>
    <w:p w:rsidR="00AB142E" w:rsidRPr="00981449" w:rsidRDefault="00AB142E" w:rsidP="00AB142E">
      <w:pPr>
        <w:pStyle w:val="ListParagraph"/>
        <w:numPr>
          <w:ilvl w:val="0"/>
          <w:numId w:val="52"/>
        </w:numPr>
        <w:spacing w:after="0" w:line="240" w:lineRule="auto"/>
        <w:rPr>
          <w:color w:val="000000" w:themeColor="text1"/>
          <w:sz w:val="24"/>
          <w:szCs w:val="24"/>
        </w:rPr>
      </w:pPr>
      <w:r w:rsidRPr="00981449">
        <w:rPr>
          <w:color w:val="000000" w:themeColor="text1"/>
          <w:sz w:val="24"/>
          <w:szCs w:val="24"/>
        </w:rPr>
        <w:t>Có sự lưu thông khí qua bề mặt trao đổi khí tạo ra sự chênh lệch nồng độ khí O</w:t>
      </w:r>
      <w:r w:rsidRPr="00981449">
        <w:rPr>
          <w:color w:val="000000" w:themeColor="text1"/>
          <w:sz w:val="24"/>
          <w:szCs w:val="24"/>
          <w:vertAlign w:val="subscript"/>
        </w:rPr>
        <w:t>2</w:t>
      </w:r>
      <w:r w:rsidRPr="00981449">
        <w:rPr>
          <w:color w:val="000000" w:themeColor="text1"/>
          <w:sz w:val="24"/>
          <w:szCs w:val="24"/>
        </w:rPr>
        <w:t xml:space="preserve"> và CO</w:t>
      </w:r>
      <w:r w:rsidRPr="00981449">
        <w:rPr>
          <w:color w:val="000000" w:themeColor="text1"/>
          <w:sz w:val="24"/>
          <w:szCs w:val="24"/>
          <w:vertAlign w:val="subscript"/>
        </w:rPr>
        <w:t>2</w:t>
      </w:r>
      <w:r w:rsidRPr="00981449">
        <w:rPr>
          <w:color w:val="000000" w:themeColor="text1"/>
          <w:sz w:val="24"/>
          <w:szCs w:val="24"/>
        </w:rPr>
        <w:t xml:space="preserve"> </w:t>
      </w:r>
    </w:p>
    <w:p w:rsidR="00AB142E" w:rsidRPr="00981449" w:rsidRDefault="00AB142E" w:rsidP="00AB142E">
      <w:pPr>
        <w:pStyle w:val="ListParagraph"/>
        <w:spacing w:after="0" w:line="240" w:lineRule="auto"/>
        <w:ind w:left="0"/>
        <w:rPr>
          <w:color w:val="000000" w:themeColor="text1"/>
          <w:sz w:val="24"/>
          <w:szCs w:val="24"/>
        </w:rPr>
      </w:pPr>
      <w:r w:rsidRPr="00981449">
        <w:rPr>
          <w:color w:val="000000" w:themeColor="text1"/>
          <w:sz w:val="24"/>
          <w:szCs w:val="24"/>
        </w:rPr>
        <w:t>Phương án đúng là: A. 1, 2, 3, 5</w:t>
      </w:r>
      <w:r w:rsidRPr="00981449">
        <w:rPr>
          <w:color w:val="000000" w:themeColor="text1"/>
          <w:sz w:val="24"/>
          <w:szCs w:val="24"/>
        </w:rPr>
        <w:tab/>
        <w:t xml:space="preserve">B. 1, 2, 4, 5. </w:t>
      </w:r>
      <w:r w:rsidRPr="00981449">
        <w:rPr>
          <w:color w:val="000000" w:themeColor="text1"/>
          <w:sz w:val="24"/>
          <w:szCs w:val="24"/>
        </w:rPr>
        <w:tab/>
      </w:r>
      <w:r w:rsidRPr="00981449">
        <w:rPr>
          <w:color w:val="000000" w:themeColor="text1"/>
          <w:sz w:val="24"/>
          <w:szCs w:val="24"/>
        </w:rPr>
        <w:tab/>
        <w:t>C. 2, 3, 4, 5.</w:t>
      </w:r>
      <w:r w:rsidRPr="00981449">
        <w:rPr>
          <w:color w:val="000000" w:themeColor="text1"/>
          <w:sz w:val="24"/>
          <w:szCs w:val="24"/>
        </w:rPr>
        <w:tab/>
      </w:r>
      <w:r w:rsidRPr="00981449">
        <w:rPr>
          <w:color w:val="000000" w:themeColor="text1"/>
          <w:sz w:val="24"/>
          <w:szCs w:val="24"/>
        </w:rPr>
        <w:tab/>
        <w:t>D. 1, 2, 3, 4</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Phần 2. Tự luận</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Câu 1.</w:t>
      </w:r>
      <w:r w:rsidRPr="00981449">
        <w:rPr>
          <w:rFonts w:ascii="Times New Roman" w:hAnsi="Times New Roman" w:cs="Times New Roman"/>
          <w:color w:val="000000" w:themeColor="text1"/>
          <w:sz w:val="24"/>
          <w:szCs w:val="24"/>
        </w:rPr>
        <w:t xml:space="preserve"> Vì sao nói hô hấp sáng vừa có lợi lại vừa có hại cho thực vật ? Trong điều kiện khí hậu ở địa phương nắng nóng và khô hạn hơn thì thành phần các nhóm thực vật (C</w:t>
      </w:r>
      <w:r w:rsidRPr="00981449">
        <w:rPr>
          <w:rFonts w:ascii="Times New Roman" w:hAnsi="Times New Roman" w:cs="Times New Roman"/>
          <w:color w:val="000000" w:themeColor="text1"/>
          <w:sz w:val="24"/>
          <w:szCs w:val="24"/>
          <w:vertAlign w:val="subscript"/>
        </w:rPr>
        <w:t>3</w:t>
      </w:r>
      <w:r w:rsidRPr="00981449">
        <w:rPr>
          <w:rFonts w:ascii="Times New Roman" w:hAnsi="Times New Roman" w:cs="Times New Roman"/>
          <w:color w:val="000000" w:themeColor="text1"/>
          <w:sz w:val="24"/>
          <w:szCs w:val="24"/>
        </w:rPr>
        <w:t>, C</w:t>
      </w:r>
      <w:r w:rsidRPr="00981449">
        <w:rPr>
          <w:rFonts w:ascii="Times New Roman" w:hAnsi="Times New Roman" w:cs="Times New Roman"/>
          <w:color w:val="000000" w:themeColor="text1"/>
          <w:sz w:val="24"/>
          <w:szCs w:val="24"/>
          <w:vertAlign w:val="subscript"/>
        </w:rPr>
        <w:t>4</w:t>
      </w:r>
      <w:r w:rsidRPr="00981449">
        <w:rPr>
          <w:rFonts w:ascii="Times New Roman" w:hAnsi="Times New Roman" w:cs="Times New Roman"/>
          <w:color w:val="000000" w:themeColor="text1"/>
          <w:sz w:val="24"/>
          <w:szCs w:val="24"/>
        </w:rPr>
        <w:t xml:space="preserve">, CAM) ở địa phương đó sẽ thay đổi như thế nào? Nguyên nhân nào làm cho khí hậu nóng và khô hơn? </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MÃ ĐỀ 11.4B</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 xml:space="preserve">Phần 1. Trắc nghiệm khách quan </w:t>
      </w:r>
      <w:r w:rsidRPr="00981449">
        <w:rPr>
          <w:rFonts w:ascii="Times New Roman" w:hAnsi="Times New Roman" w:cs="Times New Roman"/>
          <w:color w:val="000000" w:themeColor="text1"/>
          <w:sz w:val="24"/>
          <w:szCs w:val="24"/>
        </w:rPr>
        <w:t>(giống như mã đề 11.4A, chỉ đảo thứ tự câu và phương án trả lời)</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Phần 2. Tự luận</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Câu 1.</w:t>
      </w:r>
      <w:r w:rsidRPr="00981449">
        <w:rPr>
          <w:rFonts w:ascii="Times New Roman" w:hAnsi="Times New Roman" w:cs="Times New Roman"/>
          <w:color w:val="000000" w:themeColor="text1"/>
          <w:sz w:val="24"/>
          <w:szCs w:val="24"/>
        </w:rPr>
        <w:t xml:space="preserve"> Vì sao khi thời tiết nắng nóng hoặc khô hạn, một số ao nuôi cá thường xuyên xuất hiện hiện tượng cá nổi đầu? Làm thế nào để khắc phục hiện tượng này? Nếu nắng nóng hoặc khô hạn kéo dài trên diện rộng sẽ gây ra những tác hại gì cho thủy, hải sản nói riêng và các loài sinh vật, con người nói chung?</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MÃ ĐỀ 11.4C</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 xml:space="preserve">Phần 1. Trắc nghiệm khách quan </w:t>
      </w:r>
      <w:r w:rsidRPr="00981449">
        <w:rPr>
          <w:rFonts w:ascii="Times New Roman" w:hAnsi="Times New Roman" w:cs="Times New Roman"/>
          <w:color w:val="000000" w:themeColor="text1"/>
          <w:sz w:val="24"/>
          <w:szCs w:val="24"/>
        </w:rPr>
        <w:t>(giống như mã đề 11.4A, chỉ đảo thứ tự câu và phương án trả lời)</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Phần 2. Tự luận</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lastRenderedPageBreak/>
        <w:t>Câu 1.</w:t>
      </w:r>
      <w:r w:rsidRPr="00981449">
        <w:rPr>
          <w:rFonts w:ascii="Times New Roman" w:hAnsi="Times New Roman" w:cs="Times New Roman"/>
          <w:color w:val="000000" w:themeColor="text1"/>
          <w:sz w:val="24"/>
          <w:szCs w:val="24"/>
        </w:rPr>
        <w:t xml:space="preserve"> Hãy nêu 3 ví dụ về ảnh hưởng của thời tiết nắng nóng, khô hạn hoặc giá rét đến sự tiêu hóa, hô hấp của vật nuôi. Theo em, nguyên nhân của hiện tượng thời tiết trên là gì? Làm thế nào để hạn chế được hiện tượng thời tiết trên?</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MÃ ĐỀ 11.4D</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 xml:space="preserve">Phần 1. Trắc nghiệm khách quan </w:t>
      </w:r>
      <w:r w:rsidRPr="00981449">
        <w:rPr>
          <w:rFonts w:ascii="Times New Roman" w:hAnsi="Times New Roman" w:cs="Times New Roman"/>
          <w:color w:val="000000" w:themeColor="text1"/>
          <w:sz w:val="24"/>
          <w:szCs w:val="24"/>
        </w:rPr>
        <w:t>(giống như mã đề 11.4A, chỉ đảo thứ tự câu và phương án trả lời)</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Phần 2. Tự luận</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Câu 1.</w:t>
      </w:r>
      <w:r w:rsidRPr="00981449">
        <w:rPr>
          <w:rFonts w:ascii="Times New Roman" w:hAnsi="Times New Roman" w:cs="Times New Roman"/>
          <w:color w:val="000000" w:themeColor="text1"/>
          <w:sz w:val="24"/>
          <w:szCs w:val="24"/>
        </w:rPr>
        <w:t xml:space="preserve"> </w:t>
      </w:r>
      <w:r w:rsidRPr="00981449">
        <w:rPr>
          <w:rFonts w:ascii="Times New Roman" w:hAnsi="Times New Roman" w:cs="Times New Roman"/>
          <w:color w:val="000000" w:themeColor="text1"/>
          <w:sz w:val="24"/>
          <w:szCs w:val="24"/>
          <w:shd w:val="clear" w:color="auto" w:fill="FFFFFF"/>
        </w:rPr>
        <w:t>Theo Tổ chức Nông Lương thế giới, chất thải của gia súc toàn cầu tạo ra 65% lượng N</w:t>
      </w:r>
      <w:r w:rsidRPr="00981449">
        <w:rPr>
          <w:rFonts w:ascii="Times New Roman" w:hAnsi="Times New Roman" w:cs="Times New Roman"/>
          <w:color w:val="000000" w:themeColor="text1"/>
          <w:sz w:val="24"/>
          <w:szCs w:val="24"/>
          <w:shd w:val="clear" w:color="auto" w:fill="FFFFFF"/>
          <w:vertAlign w:val="subscript"/>
        </w:rPr>
        <w:t>2</w:t>
      </w:r>
      <w:r w:rsidRPr="00981449">
        <w:rPr>
          <w:rFonts w:ascii="Times New Roman" w:hAnsi="Times New Roman" w:cs="Times New Roman"/>
          <w:color w:val="000000" w:themeColor="text1"/>
          <w:sz w:val="24"/>
          <w:szCs w:val="24"/>
          <w:shd w:val="clear" w:color="auto" w:fill="FFFFFF"/>
        </w:rPr>
        <w:t>O trong khí quyển. N</w:t>
      </w:r>
      <w:r w:rsidRPr="00981449">
        <w:rPr>
          <w:rFonts w:ascii="Times New Roman" w:hAnsi="Times New Roman" w:cs="Times New Roman"/>
          <w:color w:val="000000" w:themeColor="text1"/>
          <w:sz w:val="24"/>
          <w:szCs w:val="24"/>
          <w:shd w:val="clear" w:color="auto" w:fill="FFFFFF"/>
          <w:vertAlign w:val="subscript"/>
        </w:rPr>
        <w:t>2</w:t>
      </w:r>
      <w:r w:rsidRPr="00981449">
        <w:rPr>
          <w:rFonts w:ascii="Times New Roman" w:hAnsi="Times New Roman" w:cs="Times New Roman"/>
          <w:color w:val="000000" w:themeColor="text1"/>
          <w:sz w:val="24"/>
          <w:szCs w:val="24"/>
          <w:shd w:val="clear" w:color="auto" w:fill="FFFFFF"/>
        </w:rPr>
        <w:t>O có khả năng hấp thụ bức xạ hồng ngoại cao gấp 296 lần so với khí CO</w:t>
      </w:r>
      <w:r w:rsidRPr="00981449">
        <w:rPr>
          <w:rFonts w:ascii="Times New Roman" w:hAnsi="Times New Roman" w:cs="Times New Roman"/>
          <w:color w:val="000000" w:themeColor="text1"/>
          <w:sz w:val="24"/>
          <w:szCs w:val="24"/>
          <w:shd w:val="clear" w:color="auto" w:fill="FFFFFF"/>
          <w:vertAlign w:val="subscript"/>
        </w:rPr>
        <w:t>2</w:t>
      </w:r>
      <w:r w:rsidRPr="00981449">
        <w:rPr>
          <w:rFonts w:ascii="Times New Roman" w:hAnsi="Times New Roman" w:cs="Times New Roman"/>
          <w:color w:val="000000" w:themeColor="text1"/>
          <w:sz w:val="24"/>
          <w:szCs w:val="24"/>
          <w:shd w:val="clear" w:color="auto" w:fill="FFFFFF"/>
        </w:rPr>
        <w:t>. Ngoài ra, gia súc nhai lại có hệ sinh vật dạ cỏ gồm các loại vi sinh vật yếm khí, h</w:t>
      </w:r>
      <w:r w:rsidRPr="00981449">
        <w:rPr>
          <w:rFonts w:ascii="Times New Roman" w:hAnsi="Times New Roman" w:cs="Times New Roman"/>
          <w:color w:val="000000" w:themeColor="text1"/>
          <w:sz w:val="24"/>
          <w:szCs w:val="24"/>
        </w:rPr>
        <w:t>oạt động lên men gluxit của vi sinh vật dạ cỏ đã giải phóng ra một khối lượng khổng lồ các khí, chủ yếu là CH</w:t>
      </w:r>
      <w:r w:rsidRPr="00981449">
        <w:rPr>
          <w:rFonts w:ascii="Times New Roman" w:hAnsi="Times New Roman" w:cs="Times New Roman"/>
          <w:color w:val="000000" w:themeColor="text1"/>
          <w:sz w:val="24"/>
          <w:szCs w:val="24"/>
          <w:vertAlign w:val="subscript"/>
        </w:rPr>
        <w:t>4</w:t>
      </w:r>
      <w:r w:rsidRPr="00981449">
        <w:rPr>
          <w:rFonts w:ascii="Times New Roman" w:hAnsi="Times New Roman" w:cs="Times New Roman"/>
          <w:color w:val="000000" w:themeColor="text1"/>
          <w:sz w:val="24"/>
          <w:szCs w:val="24"/>
        </w:rPr>
        <w:t xml:space="preserve"> và CO</w:t>
      </w:r>
      <w:r w:rsidRPr="00981449">
        <w:rPr>
          <w:rFonts w:ascii="Times New Roman" w:hAnsi="Times New Roman" w:cs="Times New Roman"/>
          <w:color w:val="000000" w:themeColor="text1"/>
          <w:sz w:val="24"/>
          <w:szCs w:val="24"/>
          <w:vertAlign w:val="subscript"/>
        </w:rPr>
        <w:t>2</w:t>
      </w:r>
      <w:r w:rsidRPr="00981449">
        <w:rPr>
          <w:rFonts w:ascii="Times New Roman" w:hAnsi="Times New Roman" w:cs="Times New Roman"/>
          <w:color w:val="000000" w:themeColor="text1"/>
          <w:sz w:val="24"/>
          <w:szCs w:val="24"/>
        </w:rPr>
        <w:t>. Làm thế nào để giảm lượng khí nhà kính phát thải từ chăn nuôi gia súc? Vì sao khí nhà kính lại làm</w:t>
      </w:r>
      <w:r w:rsidRPr="00981449">
        <w:rPr>
          <w:rFonts w:ascii="Times New Roman" w:hAnsi="Times New Roman" w:cs="Times New Roman"/>
          <w:color w:val="000000" w:themeColor="text1"/>
          <w:sz w:val="24"/>
          <w:szCs w:val="24"/>
          <w:shd w:val="clear" w:color="auto" w:fill="FFFFFF"/>
        </w:rPr>
        <w:t xml:space="preserve"> Trái Đất nóng lên? Trái Đất nóng lên gây ra những hậu quả gì đối với tài nguyên và sinh vật?</w:t>
      </w:r>
    </w:p>
    <w:p w:rsidR="00AB142E" w:rsidRPr="00981449" w:rsidRDefault="00AB142E" w:rsidP="00AB142E">
      <w:pPr>
        <w:spacing w:after="0" w:line="240" w:lineRule="auto"/>
        <w:jc w:val="center"/>
        <w:rPr>
          <w:rFonts w:ascii="Times New Roman" w:hAnsi="Times New Roman" w:cs="Times New Roman"/>
          <w:b/>
          <w:color w:val="000000" w:themeColor="text1"/>
          <w:sz w:val="24"/>
          <w:szCs w:val="24"/>
        </w:rPr>
      </w:pPr>
    </w:p>
    <w:p w:rsidR="00AB142E" w:rsidRPr="00981449" w:rsidRDefault="00AB142E" w:rsidP="00AB142E">
      <w:pPr>
        <w:spacing w:after="0" w:line="240" w:lineRule="auto"/>
        <w:jc w:val="center"/>
        <w:rPr>
          <w:rFonts w:ascii="Times New Roman" w:hAnsi="Times New Roman" w:cs="Times New Roman"/>
          <w:b/>
          <w:color w:val="000000" w:themeColor="text1"/>
          <w:sz w:val="24"/>
          <w:szCs w:val="24"/>
        </w:rPr>
      </w:pPr>
    </w:p>
    <w:p w:rsidR="00AB142E" w:rsidRPr="00981449" w:rsidRDefault="00AB142E" w:rsidP="00AB142E">
      <w:pPr>
        <w:spacing w:after="0" w:line="240" w:lineRule="auto"/>
        <w:jc w:val="center"/>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ĐỀ KIỂM TRA SỐ 5 - SINH HỌC 11 (KT5)</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MÃ ĐỀ 11.5A</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 xml:space="preserve">Phần 1. Trắc nghiệm khách quan </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1. Cơ chế đóng mở khí khổng của lá cây là do:</w:t>
      </w:r>
    </w:p>
    <w:p w:rsidR="00AB142E" w:rsidRPr="00981449" w:rsidRDefault="00AB142E" w:rsidP="00AB142E">
      <w:pPr>
        <w:spacing w:after="0" w:line="240" w:lineRule="auto"/>
        <w:ind w:firstLine="72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A. Sự co giãn không đều giữa mép trong và mép ngoài của tế bào khí khổng</w:t>
      </w:r>
    </w:p>
    <w:p w:rsidR="00AB142E" w:rsidRPr="00981449" w:rsidRDefault="00AB142E" w:rsidP="00AB142E">
      <w:pPr>
        <w:spacing w:after="0" w:line="240" w:lineRule="auto"/>
        <w:ind w:firstLine="72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B. Cấu trúc của hai tế bào hình hạt đậu khác nhau</w:t>
      </w:r>
    </w:p>
    <w:p w:rsidR="00AB142E" w:rsidRPr="00981449" w:rsidRDefault="00AB142E" w:rsidP="00AB142E">
      <w:pPr>
        <w:spacing w:after="0" w:line="240" w:lineRule="auto"/>
        <w:ind w:firstLine="72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 Áp suất thẩm thấu trong tế bào khí khổng luôn thay đổi</w:t>
      </w:r>
    </w:p>
    <w:p w:rsidR="00AB142E" w:rsidRPr="00981449" w:rsidRDefault="00AB142E" w:rsidP="00AB142E">
      <w:pPr>
        <w:spacing w:after="0" w:line="240" w:lineRule="auto"/>
        <w:ind w:firstLine="72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D. Thời tiết nóng hay lạnh</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2. Quá trình thoát hơi nước KHÔNG có vai trò nào?</w:t>
      </w:r>
    </w:p>
    <w:p w:rsidR="00AB142E" w:rsidRPr="00981449" w:rsidRDefault="00AB142E" w:rsidP="00AB142E">
      <w:pPr>
        <w:spacing w:after="0" w:line="240" w:lineRule="auto"/>
        <w:ind w:firstLine="72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A. Hạ nhiệt độ cho lá cây vào những ngày nắng nóng</w:t>
      </w:r>
    </w:p>
    <w:p w:rsidR="00AB142E" w:rsidRPr="00981449" w:rsidRDefault="00AB142E" w:rsidP="00AB142E">
      <w:pPr>
        <w:spacing w:after="0" w:line="240" w:lineRule="auto"/>
        <w:ind w:firstLine="72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 xml:space="preserve">B. Tạo ra lực hút phía trên để hút nước và khoáng từ rễ lên </w:t>
      </w:r>
    </w:p>
    <w:p w:rsidR="00AB142E" w:rsidRPr="00981449" w:rsidRDefault="00AB142E" w:rsidP="00AB142E">
      <w:pPr>
        <w:spacing w:after="0" w:line="240" w:lineRule="auto"/>
        <w:ind w:firstLine="72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 Tạo điều kiện cho chất dinh dưỡng vận chuyển từ lá xuống rễ</w:t>
      </w:r>
    </w:p>
    <w:p w:rsidR="00AB142E" w:rsidRPr="00981449" w:rsidRDefault="00AB142E" w:rsidP="00AB142E">
      <w:pPr>
        <w:spacing w:after="0" w:line="240" w:lineRule="auto"/>
        <w:ind w:firstLine="72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D. Tạo điều kiện cho CO</w:t>
      </w:r>
      <w:r w:rsidRPr="00981449">
        <w:rPr>
          <w:rFonts w:ascii="Times New Roman" w:hAnsi="Times New Roman" w:cs="Times New Roman"/>
          <w:color w:val="000000" w:themeColor="text1"/>
          <w:sz w:val="24"/>
          <w:szCs w:val="24"/>
          <w:vertAlign w:val="subscript"/>
        </w:rPr>
        <w:t>2</w:t>
      </w:r>
      <w:r w:rsidRPr="00981449">
        <w:rPr>
          <w:rFonts w:ascii="Times New Roman" w:hAnsi="Times New Roman" w:cs="Times New Roman"/>
          <w:color w:val="000000" w:themeColor="text1"/>
          <w:sz w:val="24"/>
          <w:szCs w:val="24"/>
        </w:rPr>
        <w:t xml:space="preserve"> khuếch tán vào lá cung cấp cho quá trình quang hợp</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3. Hoạt động của rễ cây có ảnh hưởng như thế nào đến môi trường?</w:t>
      </w:r>
    </w:p>
    <w:p w:rsidR="00AB142E" w:rsidRPr="00981449" w:rsidRDefault="00AB142E" w:rsidP="00AB142E">
      <w:p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ab/>
        <w:t>1. Rễ hô hấp và giải phóng CO</w:t>
      </w:r>
      <w:r w:rsidRPr="00981449">
        <w:rPr>
          <w:rFonts w:ascii="Times New Roman" w:hAnsi="Times New Roman" w:cs="Times New Roman"/>
          <w:color w:val="000000" w:themeColor="text1"/>
          <w:sz w:val="24"/>
          <w:szCs w:val="24"/>
          <w:vertAlign w:val="subscript"/>
        </w:rPr>
        <w:t>2</w:t>
      </w:r>
      <w:r w:rsidRPr="00981449">
        <w:rPr>
          <w:rFonts w:ascii="Times New Roman" w:hAnsi="Times New Roman" w:cs="Times New Roman"/>
          <w:color w:val="000000" w:themeColor="text1"/>
          <w:sz w:val="24"/>
          <w:szCs w:val="24"/>
        </w:rPr>
        <w:t xml:space="preserve"> vào môi trường</w:t>
      </w:r>
    </w:p>
    <w:p w:rsidR="00AB142E" w:rsidRPr="00981449" w:rsidRDefault="00AB142E" w:rsidP="00AB142E">
      <w:p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ab/>
        <w:t>2. Khi rễ chết để lại một lượng chất hữu cơ cho đất</w:t>
      </w:r>
    </w:p>
    <w:p w:rsidR="00AB142E" w:rsidRPr="00981449" w:rsidRDefault="00AB142E" w:rsidP="00AB142E">
      <w:pPr>
        <w:spacing w:after="0" w:line="240" w:lineRule="auto"/>
        <w:ind w:firstLine="72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 Dịch tiết của rễ cây và CO</w:t>
      </w:r>
      <w:r w:rsidRPr="00981449">
        <w:rPr>
          <w:rFonts w:ascii="Times New Roman" w:hAnsi="Times New Roman" w:cs="Times New Roman"/>
          <w:color w:val="000000" w:themeColor="text1"/>
          <w:sz w:val="24"/>
          <w:szCs w:val="24"/>
          <w:vertAlign w:val="subscript"/>
        </w:rPr>
        <w:t>2</w:t>
      </w:r>
      <w:r w:rsidRPr="00981449">
        <w:rPr>
          <w:rFonts w:ascii="Times New Roman" w:hAnsi="Times New Roman" w:cs="Times New Roman"/>
          <w:color w:val="000000" w:themeColor="text1"/>
          <w:sz w:val="24"/>
          <w:szCs w:val="24"/>
        </w:rPr>
        <w:t xml:space="preserve"> ảnh hưởng đến độ pH ở vùng rễ</w:t>
      </w:r>
    </w:p>
    <w:p w:rsidR="00AB142E" w:rsidRPr="00981449" w:rsidRDefault="00AB142E" w:rsidP="00AB142E">
      <w:p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ab/>
        <w:t>4. Rễ cây hấp thụ ion khoáng làm nghèo chất dinh dưỡng</w:t>
      </w:r>
    </w:p>
    <w:p w:rsidR="00AB142E" w:rsidRPr="00981449" w:rsidRDefault="00AB142E" w:rsidP="00AB142E">
      <w:pPr>
        <w:spacing w:after="0" w:line="240" w:lineRule="auto"/>
        <w:ind w:firstLine="72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Phương án đúng là: a. 1, 2, 3</w:t>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t>b. 1, 3, 4.</w:t>
      </w:r>
      <w:r w:rsidRPr="00981449">
        <w:rPr>
          <w:rFonts w:ascii="Times New Roman" w:hAnsi="Times New Roman" w:cs="Times New Roman"/>
          <w:color w:val="000000" w:themeColor="text1"/>
          <w:sz w:val="24"/>
          <w:szCs w:val="24"/>
        </w:rPr>
        <w:tab/>
        <w:t>c. 2, 3, 4.</w:t>
      </w:r>
      <w:r w:rsidRPr="00981449">
        <w:rPr>
          <w:rFonts w:ascii="Times New Roman" w:hAnsi="Times New Roman" w:cs="Times New Roman"/>
          <w:color w:val="000000" w:themeColor="text1"/>
          <w:sz w:val="24"/>
          <w:szCs w:val="24"/>
        </w:rPr>
        <w:tab/>
        <w:t>d. 1, 2, 4</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4. Nội dung nào KHÔNG đúng khi nói về vai trò của nitơ đối với đời sống thực vật?</w:t>
      </w:r>
    </w:p>
    <w:p w:rsidR="00AB142E" w:rsidRPr="00981449" w:rsidRDefault="00AB142E" w:rsidP="00AB142E">
      <w:pPr>
        <w:pStyle w:val="ListParagraph"/>
        <w:numPr>
          <w:ilvl w:val="0"/>
          <w:numId w:val="136"/>
        </w:numPr>
        <w:spacing w:after="0" w:line="240" w:lineRule="auto"/>
        <w:rPr>
          <w:color w:val="000000" w:themeColor="text1"/>
          <w:sz w:val="24"/>
          <w:szCs w:val="24"/>
        </w:rPr>
      </w:pPr>
      <w:r w:rsidRPr="00981449">
        <w:rPr>
          <w:color w:val="000000" w:themeColor="text1"/>
          <w:sz w:val="24"/>
          <w:szCs w:val="24"/>
        </w:rPr>
        <w:t>Nitơ quan trọng đối với sự sinh trưởng và phát triển, quyết định năng suất và chất lượng sản phẩm cây trồng</w:t>
      </w:r>
    </w:p>
    <w:p w:rsidR="00AB142E" w:rsidRPr="00981449" w:rsidRDefault="00AB142E" w:rsidP="00AB142E">
      <w:pPr>
        <w:pStyle w:val="ListParagraph"/>
        <w:numPr>
          <w:ilvl w:val="0"/>
          <w:numId w:val="136"/>
        </w:numPr>
        <w:spacing w:after="0" w:line="240" w:lineRule="auto"/>
        <w:rPr>
          <w:color w:val="000000" w:themeColor="text1"/>
          <w:sz w:val="24"/>
          <w:szCs w:val="24"/>
        </w:rPr>
      </w:pPr>
      <w:r w:rsidRPr="00981449">
        <w:rPr>
          <w:color w:val="000000" w:themeColor="text1"/>
          <w:sz w:val="24"/>
          <w:szCs w:val="24"/>
        </w:rPr>
        <w:t xml:space="preserve">Nitơ tham gia vào cấu trúc, điều tiết các quá trình trao đổi chất và năng lượng </w:t>
      </w:r>
    </w:p>
    <w:p w:rsidR="00AB142E" w:rsidRPr="00981449" w:rsidRDefault="00AB142E" w:rsidP="00AB142E">
      <w:pPr>
        <w:pStyle w:val="ListParagraph"/>
        <w:numPr>
          <w:ilvl w:val="0"/>
          <w:numId w:val="136"/>
        </w:numPr>
        <w:spacing w:after="0" w:line="240" w:lineRule="auto"/>
        <w:rPr>
          <w:color w:val="000000" w:themeColor="text1"/>
          <w:sz w:val="24"/>
          <w:szCs w:val="24"/>
        </w:rPr>
      </w:pPr>
      <w:r w:rsidRPr="00981449">
        <w:rPr>
          <w:color w:val="000000" w:themeColor="text1"/>
          <w:sz w:val="24"/>
          <w:szCs w:val="24"/>
        </w:rPr>
        <w:t>Nitơ là thành phần quan trọng của các enzim</w:t>
      </w:r>
    </w:p>
    <w:p w:rsidR="00AB142E" w:rsidRPr="00981449" w:rsidRDefault="00AB142E" w:rsidP="00AB142E">
      <w:pPr>
        <w:pStyle w:val="ListParagraph"/>
        <w:numPr>
          <w:ilvl w:val="0"/>
          <w:numId w:val="136"/>
        </w:numPr>
        <w:spacing w:after="0" w:line="240" w:lineRule="auto"/>
        <w:rPr>
          <w:color w:val="000000" w:themeColor="text1"/>
          <w:sz w:val="24"/>
          <w:szCs w:val="24"/>
        </w:rPr>
      </w:pPr>
      <w:r w:rsidRPr="00981449">
        <w:rPr>
          <w:color w:val="000000" w:themeColor="text1"/>
          <w:sz w:val="24"/>
          <w:szCs w:val="24"/>
        </w:rPr>
        <w:t>Nitơ quyết định toàn bộ các quá trình sinh lí của cây trồng</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5. Nội dung nào KHÔNG đúng khi nói về quá trình đồng hóa nitơ ở thực vật?</w:t>
      </w:r>
    </w:p>
    <w:p w:rsidR="00AB142E" w:rsidRPr="00981449" w:rsidRDefault="00AB142E" w:rsidP="00AB142E">
      <w:pPr>
        <w:pStyle w:val="ListParagraph"/>
        <w:numPr>
          <w:ilvl w:val="0"/>
          <w:numId w:val="137"/>
        </w:numPr>
        <w:spacing w:after="0" w:line="240" w:lineRule="auto"/>
        <w:rPr>
          <w:color w:val="000000" w:themeColor="text1"/>
          <w:sz w:val="24"/>
          <w:szCs w:val="24"/>
        </w:rPr>
      </w:pPr>
      <w:r w:rsidRPr="00981449">
        <w:rPr>
          <w:color w:val="000000" w:themeColor="text1"/>
          <w:sz w:val="24"/>
          <w:szCs w:val="24"/>
        </w:rPr>
        <w:t>NH</w:t>
      </w:r>
      <w:r w:rsidRPr="00981449">
        <w:rPr>
          <w:color w:val="000000" w:themeColor="text1"/>
          <w:sz w:val="24"/>
          <w:szCs w:val="24"/>
          <w:vertAlign w:val="subscript"/>
        </w:rPr>
        <w:t>4</w:t>
      </w:r>
      <w:r w:rsidRPr="00981449">
        <w:rPr>
          <w:color w:val="000000" w:themeColor="text1"/>
          <w:sz w:val="24"/>
          <w:szCs w:val="24"/>
          <w:vertAlign w:val="superscript"/>
        </w:rPr>
        <w:t>+</w:t>
      </w:r>
      <w:r w:rsidRPr="00981449">
        <w:rPr>
          <w:color w:val="000000" w:themeColor="text1"/>
          <w:sz w:val="24"/>
          <w:szCs w:val="24"/>
        </w:rPr>
        <w:t xml:space="preserve"> được đồng hóa theo 3 con đường: amin hóa, chuyển vị amin và hình thành amit</w:t>
      </w:r>
    </w:p>
    <w:p w:rsidR="00AB142E" w:rsidRPr="00981449" w:rsidRDefault="00AB142E" w:rsidP="00AB142E">
      <w:pPr>
        <w:pStyle w:val="ListParagraph"/>
        <w:numPr>
          <w:ilvl w:val="0"/>
          <w:numId w:val="137"/>
        </w:numPr>
        <w:spacing w:after="0" w:line="240" w:lineRule="auto"/>
        <w:rPr>
          <w:color w:val="000000" w:themeColor="text1"/>
          <w:sz w:val="24"/>
          <w:szCs w:val="24"/>
        </w:rPr>
      </w:pPr>
      <w:r w:rsidRPr="00981449">
        <w:rPr>
          <w:color w:val="000000" w:themeColor="text1"/>
          <w:sz w:val="24"/>
          <w:szCs w:val="24"/>
        </w:rPr>
        <w:t>Nitơ được rễ cây hấp thụ từ môi trường dưới dạng NH</w:t>
      </w:r>
      <w:r w:rsidRPr="00981449">
        <w:rPr>
          <w:color w:val="000000" w:themeColor="text1"/>
          <w:sz w:val="24"/>
          <w:szCs w:val="24"/>
          <w:vertAlign w:val="subscript"/>
        </w:rPr>
        <w:t>4</w:t>
      </w:r>
      <w:r w:rsidRPr="00981449">
        <w:rPr>
          <w:color w:val="000000" w:themeColor="text1"/>
          <w:sz w:val="24"/>
          <w:szCs w:val="24"/>
          <w:vertAlign w:val="superscript"/>
        </w:rPr>
        <w:t>+</w:t>
      </w:r>
      <w:r w:rsidRPr="00981449">
        <w:rPr>
          <w:color w:val="000000" w:themeColor="text1"/>
          <w:sz w:val="24"/>
          <w:szCs w:val="24"/>
        </w:rPr>
        <w:t xml:space="preserve"> và NO</w:t>
      </w:r>
      <w:r w:rsidRPr="00981449">
        <w:rPr>
          <w:color w:val="000000" w:themeColor="text1"/>
          <w:sz w:val="24"/>
          <w:szCs w:val="24"/>
          <w:vertAlign w:val="subscript"/>
        </w:rPr>
        <w:t>3</w:t>
      </w:r>
      <w:r w:rsidRPr="00981449">
        <w:rPr>
          <w:color w:val="000000" w:themeColor="text1"/>
          <w:sz w:val="24"/>
          <w:szCs w:val="24"/>
          <w:vertAlign w:val="superscript"/>
        </w:rPr>
        <w:t>-</w:t>
      </w:r>
      <w:r w:rsidRPr="00981449">
        <w:rPr>
          <w:color w:val="000000" w:themeColor="text1"/>
          <w:sz w:val="24"/>
          <w:szCs w:val="24"/>
        </w:rPr>
        <w:t xml:space="preserve"> .</w:t>
      </w:r>
    </w:p>
    <w:p w:rsidR="00AB142E" w:rsidRPr="00981449" w:rsidRDefault="00AB142E" w:rsidP="00AB142E">
      <w:pPr>
        <w:pStyle w:val="ListParagraph"/>
        <w:numPr>
          <w:ilvl w:val="0"/>
          <w:numId w:val="137"/>
        </w:numPr>
        <w:spacing w:after="0" w:line="240" w:lineRule="auto"/>
        <w:rPr>
          <w:color w:val="000000" w:themeColor="text1"/>
          <w:sz w:val="24"/>
          <w:szCs w:val="24"/>
        </w:rPr>
      </w:pPr>
      <w:r w:rsidRPr="00981449">
        <w:rPr>
          <w:color w:val="000000" w:themeColor="text1"/>
          <w:sz w:val="24"/>
          <w:szCs w:val="24"/>
        </w:rPr>
        <w:lastRenderedPageBreak/>
        <w:t>Hình thành amit là con đường khủ độc NH</w:t>
      </w:r>
      <w:r w:rsidRPr="00981449">
        <w:rPr>
          <w:color w:val="000000" w:themeColor="text1"/>
          <w:sz w:val="24"/>
          <w:szCs w:val="24"/>
          <w:vertAlign w:val="subscript"/>
        </w:rPr>
        <w:t>4</w:t>
      </w:r>
      <w:r w:rsidRPr="00981449">
        <w:rPr>
          <w:color w:val="000000" w:themeColor="text1"/>
          <w:sz w:val="24"/>
          <w:szCs w:val="24"/>
          <w:vertAlign w:val="superscript"/>
        </w:rPr>
        <w:t>+</w:t>
      </w:r>
      <w:r w:rsidRPr="00981449">
        <w:rPr>
          <w:color w:val="000000" w:themeColor="text1"/>
          <w:sz w:val="24"/>
          <w:szCs w:val="24"/>
        </w:rPr>
        <w:t xml:space="preserve"> dư thừa và tạo nguồn dự trữ NH</w:t>
      </w:r>
      <w:r w:rsidRPr="00981449">
        <w:rPr>
          <w:color w:val="000000" w:themeColor="text1"/>
          <w:sz w:val="24"/>
          <w:szCs w:val="24"/>
          <w:vertAlign w:val="subscript"/>
        </w:rPr>
        <w:t>4</w:t>
      </w:r>
      <w:r w:rsidRPr="00981449">
        <w:rPr>
          <w:color w:val="000000" w:themeColor="text1"/>
          <w:sz w:val="24"/>
          <w:szCs w:val="24"/>
          <w:vertAlign w:val="superscript"/>
        </w:rPr>
        <w:t>+</w:t>
      </w:r>
      <w:r w:rsidRPr="00981449">
        <w:rPr>
          <w:color w:val="000000" w:themeColor="text1"/>
          <w:sz w:val="24"/>
          <w:szCs w:val="24"/>
        </w:rPr>
        <w:t xml:space="preserve"> cho quá trình tổng hợp axit amin khi cần thiết</w:t>
      </w:r>
    </w:p>
    <w:p w:rsidR="00AB142E" w:rsidRPr="00981449" w:rsidRDefault="00AB142E" w:rsidP="00AB142E">
      <w:pPr>
        <w:pStyle w:val="ListParagraph"/>
        <w:numPr>
          <w:ilvl w:val="0"/>
          <w:numId w:val="137"/>
        </w:numPr>
        <w:spacing w:after="0" w:line="240" w:lineRule="auto"/>
        <w:jc w:val="both"/>
        <w:rPr>
          <w:color w:val="000000" w:themeColor="text1"/>
          <w:sz w:val="24"/>
          <w:szCs w:val="24"/>
        </w:rPr>
      </w:pPr>
      <w:r w:rsidRPr="00981449">
        <w:rPr>
          <w:color w:val="000000" w:themeColor="text1"/>
          <w:sz w:val="24"/>
          <w:szCs w:val="24"/>
        </w:rPr>
        <w:t>Quá trình khử nitrat trong mô thực vật là quá trình chuyển hóa NO</w:t>
      </w:r>
      <w:r w:rsidRPr="00981449">
        <w:rPr>
          <w:color w:val="000000" w:themeColor="text1"/>
          <w:sz w:val="24"/>
          <w:szCs w:val="24"/>
          <w:vertAlign w:val="subscript"/>
        </w:rPr>
        <w:t>3</w:t>
      </w:r>
      <w:r w:rsidRPr="00981449">
        <w:rPr>
          <w:color w:val="000000" w:themeColor="text1"/>
          <w:sz w:val="24"/>
          <w:szCs w:val="24"/>
          <w:vertAlign w:val="superscript"/>
        </w:rPr>
        <w:t>-</w:t>
      </w:r>
      <w:r w:rsidRPr="00981449">
        <w:rPr>
          <w:color w:val="000000" w:themeColor="text1"/>
          <w:sz w:val="24"/>
          <w:szCs w:val="24"/>
        </w:rPr>
        <w:t xml:space="preserve"> thành NH</w:t>
      </w:r>
      <w:r w:rsidRPr="00981449">
        <w:rPr>
          <w:color w:val="000000" w:themeColor="text1"/>
          <w:sz w:val="24"/>
          <w:szCs w:val="24"/>
          <w:vertAlign w:val="subscript"/>
        </w:rPr>
        <w:t>4</w:t>
      </w:r>
      <w:r w:rsidRPr="00981449">
        <w:rPr>
          <w:color w:val="000000" w:themeColor="text1"/>
          <w:sz w:val="24"/>
          <w:szCs w:val="24"/>
          <w:vertAlign w:val="superscript"/>
        </w:rPr>
        <w:t>+</w:t>
      </w:r>
      <w:r w:rsidRPr="00981449">
        <w:rPr>
          <w:color w:val="000000" w:themeColor="text1"/>
          <w:sz w:val="24"/>
          <w:szCs w:val="24"/>
        </w:rPr>
        <w:t xml:space="preserve"> theo sơ đồ:  NO</w:t>
      </w:r>
      <w:r w:rsidRPr="00981449">
        <w:rPr>
          <w:color w:val="000000" w:themeColor="text1"/>
          <w:sz w:val="24"/>
          <w:szCs w:val="24"/>
          <w:vertAlign w:val="subscript"/>
        </w:rPr>
        <w:t>3</w:t>
      </w:r>
      <w:r w:rsidRPr="00981449">
        <w:rPr>
          <w:color w:val="000000" w:themeColor="text1"/>
          <w:sz w:val="24"/>
          <w:szCs w:val="24"/>
          <w:vertAlign w:val="superscript"/>
        </w:rPr>
        <w:t>-</w:t>
      </w:r>
      <w:r w:rsidRPr="00981449">
        <w:rPr>
          <w:color w:val="000000" w:themeColor="text1"/>
          <w:sz w:val="24"/>
          <w:szCs w:val="24"/>
        </w:rPr>
        <w:t xml:space="preserve"> (nitrat) → NO</w:t>
      </w:r>
      <w:r w:rsidRPr="00981449">
        <w:rPr>
          <w:color w:val="000000" w:themeColor="text1"/>
          <w:sz w:val="24"/>
          <w:szCs w:val="24"/>
          <w:vertAlign w:val="subscript"/>
        </w:rPr>
        <w:t>2</w:t>
      </w:r>
      <w:r w:rsidRPr="00981449">
        <w:rPr>
          <w:color w:val="000000" w:themeColor="text1"/>
          <w:sz w:val="24"/>
          <w:szCs w:val="24"/>
          <w:vertAlign w:val="superscript"/>
        </w:rPr>
        <w:t>-</w:t>
      </w:r>
      <w:r w:rsidRPr="00981449">
        <w:rPr>
          <w:color w:val="000000" w:themeColor="text1"/>
          <w:sz w:val="24"/>
          <w:szCs w:val="24"/>
        </w:rPr>
        <w:t xml:space="preserve"> (nitrit) → NH</w:t>
      </w:r>
      <w:r w:rsidRPr="00981449">
        <w:rPr>
          <w:color w:val="000000" w:themeColor="text1"/>
          <w:sz w:val="24"/>
          <w:szCs w:val="24"/>
          <w:vertAlign w:val="subscript"/>
        </w:rPr>
        <w:t>4</w:t>
      </w:r>
      <w:r w:rsidRPr="00981449">
        <w:rPr>
          <w:color w:val="000000" w:themeColor="text1"/>
          <w:sz w:val="24"/>
          <w:szCs w:val="24"/>
          <w:vertAlign w:val="superscript"/>
        </w:rPr>
        <w:t>+</w:t>
      </w:r>
      <w:r w:rsidRPr="00981449">
        <w:rPr>
          <w:color w:val="000000" w:themeColor="text1"/>
          <w:sz w:val="24"/>
          <w:szCs w:val="24"/>
        </w:rPr>
        <w:t xml:space="preserve"> (amoni)</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6. Biện pháp ngăn chặn quá trình phản nitrat trong đất là</w:t>
      </w:r>
    </w:p>
    <w:p w:rsidR="00AB142E" w:rsidRPr="00981449" w:rsidRDefault="00AB142E" w:rsidP="00AB142E">
      <w:pPr>
        <w:pStyle w:val="ListParagraph"/>
        <w:numPr>
          <w:ilvl w:val="0"/>
          <w:numId w:val="53"/>
        </w:numPr>
        <w:spacing w:after="0" w:line="240" w:lineRule="auto"/>
        <w:rPr>
          <w:color w:val="000000" w:themeColor="text1"/>
          <w:sz w:val="24"/>
          <w:szCs w:val="24"/>
        </w:rPr>
      </w:pPr>
      <w:r w:rsidRPr="00981449">
        <w:rPr>
          <w:color w:val="000000" w:themeColor="text1"/>
          <w:sz w:val="24"/>
          <w:szCs w:val="24"/>
        </w:rPr>
        <w:t xml:space="preserve">Trồng cây họ Đậu </w:t>
      </w:r>
    </w:p>
    <w:p w:rsidR="00AB142E" w:rsidRPr="00981449" w:rsidRDefault="00AB142E" w:rsidP="00AB142E">
      <w:pPr>
        <w:pStyle w:val="ListParagraph"/>
        <w:numPr>
          <w:ilvl w:val="0"/>
          <w:numId w:val="53"/>
        </w:numPr>
        <w:spacing w:after="0" w:line="240" w:lineRule="auto"/>
        <w:rPr>
          <w:color w:val="000000" w:themeColor="text1"/>
          <w:sz w:val="24"/>
          <w:szCs w:val="24"/>
        </w:rPr>
      </w:pPr>
      <w:r w:rsidRPr="00981449">
        <w:rPr>
          <w:color w:val="000000" w:themeColor="text1"/>
          <w:sz w:val="24"/>
          <w:szCs w:val="24"/>
        </w:rPr>
        <w:t>Chống ngập úng cho cây</w:t>
      </w:r>
    </w:p>
    <w:p w:rsidR="00AB142E" w:rsidRPr="00981449" w:rsidRDefault="00AB142E" w:rsidP="00AB142E">
      <w:pPr>
        <w:pStyle w:val="ListParagraph"/>
        <w:numPr>
          <w:ilvl w:val="0"/>
          <w:numId w:val="53"/>
        </w:numPr>
        <w:spacing w:after="0" w:line="240" w:lineRule="auto"/>
        <w:rPr>
          <w:color w:val="000000" w:themeColor="text1"/>
          <w:sz w:val="24"/>
          <w:szCs w:val="24"/>
        </w:rPr>
      </w:pPr>
      <w:r w:rsidRPr="00981449">
        <w:rPr>
          <w:color w:val="000000" w:themeColor="text1"/>
          <w:sz w:val="24"/>
          <w:szCs w:val="24"/>
        </w:rPr>
        <w:t>Đảm bảo độ thoáng khí cho đất</w:t>
      </w:r>
    </w:p>
    <w:p w:rsidR="00AB142E" w:rsidRPr="00981449" w:rsidRDefault="00AB142E" w:rsidP="00AB142E">
      <w:pPr>
        <w:pStyle w:val="ListParagraph"/>
        <w:spacing w:after="0" w:line="240" w:lineRule="auto"/>
        <w:ind w:left="360"/>
        <w:jc w:val="both"/>
        <w:rPr>
          <w:color w:val="000000" w:themeColor="text1"/>
          <w:sz w:val="24"/>
          <w:szCs w:val="24"/>
        </w:rPr>
      </w:pPr>
      <w:r w:rsidRPr="00981449">
        <w:rPr>
          <w:color w:val="000000" w:themeColor="text1"/>
          <w:sz w:val="24"/>
          <w:szCs w:val="24"/>
        </w:rPr>
        <w:t>Phương án đúng là: A. 1, 2.</w:t>
      </w:r>
      <w:r w:rsidRPr="00981449">
        <w:rPr>
          <w:color w:val="000000" w:themeColor="text1"/>
          <w:sz w:val="24"/>
          <w:szCs w:val="24"/>
        </w:rPr>
        <w:tab/>
      </w:r>
      <w:r w:rsidRPr="00981449">
        <w:rPr>
          <w:color w:val="000000" w:themeColor="text1"/>
          <w:sz w:val="24"/>
          <w:szCs w:val="24"/>
        </w:rPr>
        <w:tab/>
        <w:t>B. 1, 2, 3.</w:t>
      </w:r>
      <w:r w:rsidRPr="00981449">
        <w:rPr>
          <w:color w:val="000000" w:themeColor="text1"/>
          <w:sz w:val="24"/>
          <w:szCs w:val="24"/>
        </w:rPr>
        <w:tab/>
        <w:t>C. 2, 3.</w:t>
      </w:r>
      <w:r w:rsidRPr="00981449">
        <w:rPr>
          <w:color w:val="000000" w:themeColor="text1"/>
          <w:sz w:val="24"/>
          <w:szCs w:val="24"/>
        </w:rPr>
        <w:tab/>
      </w:r>
      <w:r w:rsidRPr="00981449">
        <w:rPr>
          <w:color w:val="000000" w:themeColor="text1"/>
          <w:sz w:val="24"/>
          <w:szCs w:val="24"/>
        </w:rPr>
        <w:tab/>
        <w:t>D. 1, 3.</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7. Các phân tử O</w:t>
      </w:r>
      <w:r w:rsidRPr="00981449">
        <w:rPr>
          <w:rFonts w:ascii="Times New Roman" w:hAnsi="Times New Roman" w:cs="Times New Roman"/>
          <w:b/>
          <w:color w:val="000000" w:themeColor="text1"/>
          <w:sz w:val="24"/>
          <w:szCs w:val="24"/>
          <w:vertAlign w:val="subscript"/>
        </w:rPr>
        <w:t>2</w:t>
      </w:r>
      <w:r w:rsidRPr="00981449">
        <w:rPr>
          <w:rFonts w:ascii="Times New Roman" w:hAnsi="Times New Roman" w:cs="Times New Roman"/>
          <w:b/>
          <w:color w:val="000000" w:themeColor="text1"/>
          <w:sz w:val="24"/>
          <w:szCs w:val="24"/>
        </w:rPr>
        <w:t xml:space="preserve"> tạo ra trong quá trình quang hợp được bắt nguồn từ </w:t>
      </w:r>
    </w:p>
    <w:p w:rsidR="00AB142E" w:rsidRPr="00981449" w:rsidRDefault="00AB142E" w:rsidP="00AB142E">
      <w:pPr>
        <w:spacing w:after="0" w:line="240" w:lineRule="auto"/>
        <w:ind w:left="72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A. Sự khử CO</w:t>
      </w:r>
      <w:r w:rsidRPr="00981449">
        <w:rPr>
          <w:rFonts w:ascii="Times New Roman" w:hAnsi="Times New Roman" w:cs="Times New Roman"/>
          <w:color w:val="000000" w:themeColor="text1"/>
          <w:sz w:val="24"/>
          <w:szCs w:val="24"/>
          <w:vertAlign w:val="subscript"/>
        </w:rPr>
        <w:t>2</w:t>
      </w:r>
      <w:r w:rsidRPr="00981449">
        <w:rPr>
          <w:rFonts w:ascii="Times New Roman" w:hAnsi="Times New Roman" w:cs="Times New Roman"/>
          <w:color w:val="000000" w:themeColor="text1"/>
          <w:sz w:val="24"/>
          <w:szCs w:val="24"/>
        </w:rPr>
        <w:t>.</w:t>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r>
    </w:p>
    <w:p w:rsidR="00AB142E" w:rsidRPr="00981449" w:rsidRDefault="00AB142E" w:rsidP="00AB142E">
      <w:pPr>
        <w:spacing w:after="0" w:line="240" w:lineRule="auto"/>
        <w:ind w:left="72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B. Quang phân li nước</w:t>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r>
    </w:p>
    <w:p w:rsidR="00AB142E" w:rsidRPr="00981449" w:rsidRDefault="00AB142E" w:rsidP="00AB142E">
      <w:pPr>
        <w:spacing w:after="0" w:line="240" w:lineRule="auto"/>
        <w:ind w:left="72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 Phân giải đường glucôzơ.</w:t>
      </w:r>
    </w:p>
    <w:p w:rsidR="00AB142E" w:rsidRPr="00981449" w:rsidRDefault="00AB142E" w:rsidP="00AB142E">
      <w:pPr>
        <w:spacing w:after="0" w:line="240" w:lineRule="auto"/>
        <w:ind w:left="72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D. Phân giải CO</w:t>
      </w:r>
      <w:r w:rsidRPr="00981449">
        <w:rPr>
          <w:rFonts w:ascii="Times New Roman" w:hAnsi="Times New Roman" w:cs="Times New Roman"/>
          <w:color w:val="000000" w:themeColor="text1"/>
          <w:sz w:val="24"/>
          <w:szCs w:val="24"/>
          <w:vertAlign w:val="subscript"/>
        </w:rPr>
        <w:t>2</w:t>
      </w:r>
      <w:r w:rsidRPr="00981449">
        <w:rPr>
          <w:rFonts w:ascii="Times New Roman" w:hAnsi="Times New Roman" w:cs="Times New Roman"/>
          <w:color w:val="000000" w:themeColor="text1"/>
          <w:sz w:val="24"/>
          <w:szCs w:val="24"/>
        </w:rPr>
        <w:t xml:space="preserve"> tạo ra ôxi.</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8. Quá trình quang hợp của thực vật C</w:t>
      </w:r>
      <w:r w:rsidRPr="00981449">
        <w:rPr>
          <w:rFonts w:ascii="Times New Roman" w:hAnsi="Times New Roman" w:cs="Times New Roman"/>
          <w:b/>
          <w:color w:val="000000" w:themeColor="text1"/>
          <w:sz w:val="24"/>
          <w:szCs w:val="24"/>
          <w:vertAlign w:val="subscript"/>
        </w:rPr>
        <w:t>3</w:t>
      </w:r>
      <w:r w:rsidRPr="00981449">
        <w:rPr>
          <w:rFonts w:ascii="Times New Roman" w:hAnsi="Times New Roman" w:cs="Times New Roman"/>
          <w:b/>
          <w:color w:val="000000" w:themeColor="text1"/>
          <w:sz w:val="24"/>
          <w:szCs w:val="24"/>
        </w:rPr>
        <w:t>, C</w:t>
      </w:r>
      <w:r w:rsidRPr="00981449">
        <w:rPr>
          <w:rFonts w:ascii="Times New Roman" w:hAnsi="Times New Roman" w:cs="Times New Roman"/>
          <w:b/>
          <w:color w:val="000000" w:themeColor="text1"/>
          <w:sz w:val="24"/>
          <w:szCs w:val="24"/>
          <w:vertAlign w:val="subscript"/>
        </w:rPr>
        <w:t>4</w:t>
      </w:r>
      <w:r w:rsidRPr="00981449">
        <w:rPr>
          <w:rFonts w:ascii="Times New Roman" w:hAnsi="Times New Roman" w:cs="Times New Roman"/>
          <w:b/>
          <w:color w:val="000000" w:themeColor="text1"/>
          <w:sz w:val="24"/>
          <w:szCs w:val="24"/>
        </w:rPr>
        <w:t>, CAM có điểm giống nhau là</w:t>
      </w:r>
    </w:p>
    <w:p w:rsidR="00AB142E" w:rsidRPr="00981449" w:rsidRDefault="00AB142E" w:rsidP="00AB142E">
      <w:pPr>
        <w:spacing w:after="0" w:line="240" w:lineRule="auto"/>
        <w:ind w:left="72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A. Diễn ra trên cùng một loại tế bào</w:t>
      </w:r>
    </w:p>
    <w:p w:rsidR="00AB142E" w:rsidRPr="00981449" w:rsidRDefault="00AB142E" w:rsidP="00AB142E">
      <w:pPr>
        <w:spacing w:after="0" w:line="240" w:lineRule="auto"/>
        <w:ind w:left="72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B. Có chu trình Canvin</w:t>
      </w:r>
    </w:p>
    <w:p w:rsidR="00AB142E" w:rsidRPr="00981449" w:rsidRDefault="00AB142E" w:rsidP="00AB142E">
      <w:pPr>
        <w:spacing w:after="0" w:line="240" w:lineRule="auto"/>
        <w:ind w:left="72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 xml:space="preserve">C. Sản phẩm đầu tiên là APG </w:t>
      </w:r>
    </w:p>
    <w:p w:rsidR="00AB142E" w:rsidRPr="00981449" w:rsidRDefault="00AB142E" w:rsidP="00AB142E">
      <w:pPr>
        <w:spacing w:after="0" w:line="240" w:lineRule="auto"/>
        <w:ind w:left="72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D. Chất nhận CO</w:t>
      </w:r>
      <w:r w:rsidRPr="00981449">
        <w:rPr>
          <w:rFonts w:ascii="Times New Roman" w:hAnsi="Times New Roman" w:cs="Times New Roman"/>
          <w:color w:val="000000" w:themeColor="text1"/>
          <w:sz w:val="24"/>
          <w:szCs w:val="24"/>
          <w:vertAlign w:val="subscript"/>
        </w:rPr>
        <w:t>2</w:t>
      </w:r>
      <w:r w:rsidRPr="00981449">
        <w:rPr>
          <w:rFonts w:ascii="Times New Roman" w:hAnsi="Times New Roman" w:cs="Times New Roman"/>
          <w:color w:val="000000" w:themeColor="text1"/>
          <w:sz w:val="24"/>
          <w:szCs w:val="24"/>
        </w:rPr>
        <w:t xml:space="preserve"> đầu tiên là RiDP </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9. Quang hợp có vai trò gì?</w:t>
      </w:r>
    </w:p>
    <w:p w:rsidR="00AB142E" w:rsidRPr="00981449" w:rsidRDefault="00AB142E" w:rsidP="00AB142E">
      <w:pPr>
        <w:numPr>
          <w:ilvl w:val="0"/>
          <w:numId w:val="138"/>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Điều hòa khí hậu: hấp thụ CO</w:t>
      </w:r>
      <w:r w:rsidRPr="00981449">
        <w:rPr>
          <w:rFonts w:ascii="Times New Roman" w:hAnsi="Times New Roman" w:cs="Times New Roman"/>
          <w:color w:val="000000" w:themeColor="text1"/>
          <w:sz w:val="24"/>
          <w:szCs w:val="24"/>
          <w:vertAlign w:val="subscript"/>
        </w:rPr>
        <w:t>2</w:t>
      </w:r>
      <w:r w:rsidRPr="00981449">
        <w:rPr>
          <w:rFonts w:ascii="Times New Roman" w:hAnsi="Times New Roman" w:cs="Times New Roman"/>
          <w:color w:val="000000" w:themeColor="text1"/>
          <w:sz w:val="24"/>
          <w:szCs w:val="24"/>
        </w:rPr>
        <w:t>, giải phóng O</w:t>
      </w:r>
      <w:r w:rsidRPr="00981449">
        <w:rPr>
          <w:rFonts w:ascii="Times New Roman" w:hAnsi="Times New Roman" w:cs="Times New Roman"/>
          <w:color w:val="000000" w:themeColor="text1"/>
          <w:sz w:val="24"/>
          <w:szCs w:val="24"/>
          <w:vertAlign w:val="subscript"/>
        </w:rPr>
        <w:t>2</w:t>
      </w:r>
      <w:r w:rsidRPr="00981449">
        <w:rPr>
          <w:rFonts w:ascii="Times New Roman" w:hAnsi="Times New Roman" w:cs="Times New Roman"/>
          <w:color w:val="000000" w:themeColor="text1"/>
          <w:sz w:val="24"/>
          <w:szCs w:val="24"/>
        </w:rPr>
        <w:t>, làm giảm hiệu ứng nhà kính.</w:t>
      </w:r>
    </w:p>
    <w:p w:rsidR="00AB142E" w:rsidRPr="00981449" w:rsidRDefault="00AB142E" w:rsidP="00AB142E">
      <w:pPr>
        <w:numPr>
          <w:ilvl w:val="0"/>
          <w:numId w:val="138"/>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Tổng hợp chất hữu cơ làm thức ăn cho sinh vật dị dưỡng, nguyên liệu cho công nghiệp, dược liệu.</w:t>
      </w:r>
    </w:p>
    <w:p w:rsidR="00AB142E" w:rsidRPr="00981449" w:rsidRDefault="00AB142E" w:rsidP="00AB142E">
      <w:pPr>
        <w:numPr>
          <w:ilvl w:val="0"/>
          <w:numId w:val="138"/>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Chuyển hóa quang năng thành hóa năng trong các liên kết hóa học của sản phẩm quang hợp.</w:t>
      </w:r>
    </w:p>
    <w:p w:rsidR="00AB142E" w:rsidRPr="00981449" w:rsidRDefault="00AB142E" w:rsidP="00AB142E">
      <w:pPr>
        <w:spacing w:after="0" w:line="240" w:lineRule="auto"/>
        <w:ind w:firstLine="36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Phương án đúng là: A. 1, 2, 3.</w:t>
      </w:r>
      <w:r w:rsidRPr="00981449">
        <w:rPr>
          <w:rFonts w:ascii="Times New Roman" w:hAnsi="Times New Roman" w:cs="Times New Roman"/>
          <w:color w:val="000000" w:themeColor="text1"/>
          <w:sz w:val="24"/>
          <w:szCs w:val="24"/>
        </w:rPr>
        <w:tab/>
        <w:t>B. 1, 2.</w:t>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t>C. 2, 3.</w:t>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t>D. 1, 3.</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10. Biết phương trình tổng quát của quang hợp là: 6CO</w:t>
      </w:r>
      <w:r w:rsidRPr="00981449">
        <w:rPr>
          <w:rFonts w:ascii="Times New Roman" w:hAnsi="Times New Roman" w:cs="Times New Roman"/>
          <w:b/>
          <w:color w:val="000000" w:themeColor="text1"/>
          <w:sz w:val="24"/>
          <w:szCs w:val="24"/>
          <w:vertAlign w:val="subscript"/>
        </w:rPr>
        <w:t>2</w:t>
      </w:r>
      <w:r w:rsidRPr="00981449">
        <w:rPr>
          <w:rFonts w:ascii="Times New Roman" w:hAnsi="Times New Roman" w:cs="Times New Roman"/>
          <w:b/>
          <w:color w:val="000000" w:themeColor="text1"/>
          <w:sz w:val="24"/>
          <w:szCs w:val="24"/>
        </w:rPr>
        <w:t xml:space="preserve"> + 12H</w:t>
      </w:r>
      <w:r w:rsidRPr="00981449">
        <w:rPr>
          <w:rFonts w:ascii="Times New Roman" w:hAnsi="Times New Roman" w:cs="Times New Roman"/>
          <w:b/>
          <w:color w:val="000000" w:themeColor="text1"/>
          <w:sz w:val="24"/>
          <w:szCs w:val="24"/>
          <w:vertAlign w:val="subscript"/>
        </w:rPr>
        <w:t>2</w:t>
      </w:r>
      <w:r w:rsidRPr="00981449">
        <w:rPr>
          <w:rFonts w:ascii="Times New Roman" w:hAnsi="Times New Roman" w:cs="Times New Roman"/>
          <w:b/>
          <w:color w:val="000000" w:themeColor="text1"/>
          <w:sz w:val="24"/>
          <w:szCs w:val="24"/>
        </w:rPr>
        <w:t>O → C</w:t>
      </w:r>
      <w:r w:rsidRPr="00981449">
        <w:rPr>
          <w:rFonts w:ascii="Times New Roman" w:hAnsi="Times New Roman" w:cs="Times New Roman"/>
          <w:b/>
          <w:color w:val="000000" w:themeColor="text1"/>
          <w:sz w:val="24"/>
          <w:szCs w:val="24"/>
          <w:vertAlign w:val="subscript"/>
        </w:rPr>
        <w:t>6</w:t>
      </w:r>
      <w:r w:rsidRPr="00981449">
        <w:rPr>
          <w:rFonts w:ascii="Times New Roman" w:hAnsi="Times New Roman" w:cs="Times New Roman"/>
          <w:b/>
          <w:color w:val="000000" w:themeColor="text1"/>
          <w:sz w:val="24"/>
          <w:szCs w:val="24"/>
        </w:rPr>
        <w:t>H</w:t>
      </w:r>
      <w:r w:rsidRPr="00981449">
        <w:rPr>
          <w:rFonts w:ascii="Times New Roman" w:hAnsi="Times New Roman" w:cs="Times New Roman"/>
          <w:b/>
          <w:color w:val="000000" w:themeColor="text1"/>
          <w:sz w:val="24"/>
          <w:szCs w:val="24"/>
          <w:vertAlign w:val="subscript"/>
        </w:rPr>
        <w:t>12</w:t>
      </w:r>
      <w:r w:rsidRPr="00981449">
        <w:rPr>
          <w:rFonts w:ascii="Times New Roman" w:hAnsi="Times New Roman" w:cs="Times New Roman"/>
          <w:b/>
          <w:color w:val="000000" w:themeColor="text1"/>
          <w:sz w:val="24"/>
          <w:szCs w:val="24"/>
        </w:rPr>
        <w:t>O</w:t>
      </w:r>
      <w:r w:rsidRPr="00981449">
        <w:rPr>
          <w:rFonts w:ascii="Times New Roman" w:hAnsi="Times New Roman" w:cs="Times New Roman"/>
          <w:b/>
          <w:color w:val="000000" w:themeColor="text1"/>
          <w:sz w:val="24"/>
          <w:szCs w:val="24"/>
          <w:vertAlign w:val="subscript"/>
        </w:rPr>
        <w:t>6</w:t>
      </w:r>
      <w:r w:rsidRPr="00981449">
        <w:rPr>
          <w:rFonts w:ascii="Times New Roman" w:hAnsi="Times New Roman" w:cs="Times New Roman"/>
          <w:b/>
          <w:color w:val="000000" w:themeColor="text1"/>
          <w:sz w:val="24"/>
          <w:szCs w:val="24"/>
        </w:rPr>
        <w:t xml:space="preserve"> + 6O</w:t>
      </w:r>
      <w:r w:rsidRPr="00981449">
        <w:rPr>
          <w:rFonts w:ascii="Times New Roman" w:hAnsi="Times New Roman" w:cs="Times New Roman"/>
          <w:b/>
          <w:color w:val="000000" w:themeColor="text1"/>
          <w:sz w:val="24"/>
          <w:szCs w:val="24"/>
          <w:vertAlign w:val="subscript"/>
        </w:rPr>
        <w:t>2</w:t>
      </w:r>
      <w:r w:rsidRPr="00981449">
        <w:rPr>
          <w:rFonts w:ascii="Times New Roman" w:hAnsi="Times New Roman" w:cs="Times New Roman"/>
          <w:b/>
          <w:color w:val="000000" w:themeColor="text1"/>
          <w:sz w:val="24"/>
          <w:szCs w:val="24"/>
        </w:rPr>
        <w:t xml:space="preserve"> + 6H</w:t>
      </w:r>
      <w:r w:rsidRPr="00981449">
        <w:rPr>
          <w:rFonts w:ascii="Times New Roman" w:hAnsi="Times New Roman" w:cs="Times New Roman"/>
          <w:b/>
          <w:color w:val="000000" w:themeColor="text1"/>
          <w:sz w:val="24"/>
          <w:szCs w:val="24"/>
          <w:vertAlign w:val="subscript"/>
        </w:rPr>
        <w:t>2</w:t>
      </w:r>
      <w:r w:rsidRPr="00981449">
        <w:rPr>
          <w:rFonts w:ascii="Times New Roman" w:hAnsi="Times New Roman" w:cs="Times New Roman"/>
          <w:b/>
          <w:color w:val="000000" w:themeColor="text1"/>
          <w:sz w:val="24"/>
          <w:szCs w:val="24"/>
        </w:rPr>
        <w:t>O. Để tổng hợp được 720g glucôzơ thì cây phải sử dụng bao nhiêu gam nước?</w:t>
      </w:r>
    </w:p>
    <w:p w:rsidR="00AB142E" w:rsidRPr="00981449" w:rsidRDefault="00AB142E" w:rsidP="00AB142E">
      <w:pPr>
        <w:pStyle w:val="ListParagraph"/>
        <w:spacing w:after="0" w:line="240" w:lineRule="auto"/>
        <w:ind w:left="360" w:firstLine="360"/>
        <w:rPr>
          <w:color w:val="000000" w:themeColor="text1"/>
          <w:sz w:val="24"/>
          <w:szCs w:val="24"/>
        </w:rPr>
      </w:pPr>
      <w:r w:rsidRPr="00981449">
        <w:rPr>
          <w:color w:val="000000" w:themeColor="text1"/>
          <w:sz w:val="24"/>
          <w:szCs w:val="24"/>
        </w:rPr>
        <w:t>A. 864g.</w:t>
      </w:r>
      <w:r w:rsidRPr="00981449">
        <w:rPr>
          <w:color w:val="000000" w:themeColor="text1"/>
          <w:sz w:val="24"/>
          <w:szCs w:val="24"/>
        </w:rPr>
        <w:tab/>
        <w:t>B. 720g.</w:t>
      </w:r>
      <w:r w:rsidRPr="00981449">
        <w:rPr>
          <w:color w:val="000000" w:themeColor="text1"/>
          <w:sz w:val="24"/>
          <w:szCs w:val="24"/>
        </w:rPr>
        <w:tab/>
        <w:t xml:space="preserve">C. 432g. </w:t>
      </w:r>
      <w:r w:rsidRPr="00981449">
        <w:rPr>
          <w:color w:val="000000" w:themeColor="text1"/>
          <w:sz w:val="24"/>
          <w:szCs w:val="24"/>
        </w:rPr>
        <w:tab/>
        <w:t>D. 216g.</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11. Các sản phẩm chủ yếu được tạo thành sau quang hợp của thực vật là</w:t>
      </w:r>
    </w:p>
    <w:p w:rsidR="00AB142E" w:rsidRPr="00981449" w:rsidRDefault="00AB142E" w:rsidP="00AB142E">
      <w:pPr>
        <w:pStyle w:val="ListParagraph"/>
        <w:numPr>
          <w:ilvl w:val="0"/>
          <w:numId w:val="139"/>
        </w:numPr>
        <w:spacing w:after="0" w:line="240" w:lineRule="auto"/>
        <w:rPr>
          <w:color w:val="000000" w:themeColor="text1"/>
          <w:sz w:val="24"/>
          <w:szCs w:val="24"/>
        </w:rPr>
      </w:pPr>
      <w:r w:rsidRPr="00981449">
        <w:rPr>
          <w:color w:val="000000" w:themeColor="text1"/>
          <w:sz w:val="24"/>
          <w:szCs w:val="24"/>
        </w:rPr>
        <w:t>H</w:t>
      </w:r>
      <w:r w:rsidRPr="00981449">
        <w:rPr>
          <w:color w:val="000000" w:themeColor="text1"/>
          <w:sz w:val="24"/>
          <w:szCs w:val="24"/>
          <w:vertAlign w:val="subscript"/>
        </w:rPr>
        <w:t>2</w:t>
      </w:r>
      <w:r w:rsidRPr="00981449">
        <w:rPr>
          <w:color w:val="000000" w:themeColor="text1"/>
          <w:sz w:val="24"/>
          <w:szCs w:val="24"/>
        </w:rPr>
        <w:t>O, CO</w:t>
      </w:r>
      <w:r w:rsidRPr="00981449">
        <w:rPr>
          <w:color w:val="000000" w:themeColor="text1"/>
          <w:sz w:val="24"/>
          <w:szCs w:val="24"/>
          <w:vertAlign w:val="subscript"/>
        </w:rPr>
        <w:t>2</w:t>
      </w:r>
    </w:p>
    <w:p w:rsidR="00AB142E" w:rsidRPr="00981449" w:rsidRDefault="00AB142E" w:rsidP="00AB142E">
      <w:pPr>
        <w:pStyle w:val="ListParagraph"/>
        <w:numPr>
          <w:ilvl w:val="0"/>
          <w:numId w:val="139"/>
        </w:numPr>
        <w:spacing w:after="0" w:line="240" w:lineRule="auto"/>
        <w:rPr>
          <w:color w:val="000000" w:themeColor="text1"/>
          <w:sz w:val="24"/>
          <w:szCs w:val="24"/>
        </w:rPr>
      </w:pPr>
      <w:r w:rsidRPr="00981449">
        <w:rPr>
          <w:color w:val="000000" w:themeColor="text1"/>
          <w:sz w:val="24"/>
          <w:szCs w:val="24"/>
        </w:rPr>
        <w:t>Các enzim.</w:t>
      </w:r>
    </w:p>
    <w:p w:rsidR="00AB142E" w:rsidRPr="00981449" w:rsidRDefault="00AB142E" w:rsidP="00AB142E">
      <w:pPr>
        <w:pStyle w:val="ListParagraph"/>
        <w:numPr>
          <w:ilvl w:val="0"/>
          <w:numId w:val="139"/>
        </w:numPr>
        <w:spacing w:after="0" w:line="240" w:lineRule="auto"/>
        <w:rPr>
          <w:color w:val="000000" w:themeColor="text1"/>
          <w:sz w:val="24"/>
          <w:szCs w:val="24"/>
        </w:rPr>
      </w:pPr>
      <w:r w:rsidRPr="00981449">
        <w:rPr>
          <w:color w:val="000000" w:themeColor="text1"/>
          <w:sz w:val="24"/>
          <w:szCs w:val="24"/>
        </w:rPr>
        <w:t>O</w:t>
      </w:r>
      <w:r w:rsidRPr="00981449">
        <w:rPr>
          <w:color w:val="000000" w:themeColor="text1"/>
          <w:sz w:val="24"/>
          <w:szCs w:val="24"/>
          <w:vertAlign w:val="subscript"/>
        </w:rPr>
        <w:t>2</w:t>
      </w:r>
      <w:r w:rsidRPr="00981449">
        <w:rPr>
          <w:color w:val="000000" w:themeColor="text1"/>
          <w:sz w:val="24"/>
          <w:szCs w:val="24"/>
        </w:rPr>
        <w:t>, C</w:t>
      </w:r>
      <w:r w:rsidRPr="00981449">
        <w:rPr>
          <w:color w:val="000000" w:themeColor="text1"/>
          <w:sz w:val="24"/>
          <w:szCs w:val="24"/>
          <w:vertAlign w:val="subscript"/>
        </w:rPr>
        <w:t>6</w:t>
      </w:r>
      <w:r w:rsidRPr="00981449">
        <w:rPr>
          <w:color w:val="000000" w:themeColor="text1"/>
          <w:sz w:val="24"/>
          <w:szCs w:val="24"/>
        </w:rPr>
        <w:t>H</w:t>
      </w:r>
      <w:r w:rsidRPr="00981449">
        <w:rPr>
          <w:color w:val="000000" w:themeColor="text1"/>
          <w:sz w:val="24"/>
          <w:szCs w:val="24"/>
          <w:vertAlign w:val="subscript"/>
        </w:rPr>
        <w:t>12</w:t>
      </w:r>
      <w:r w:rsidRPr="00981449">
        <w:rPr>
          <w:color w:val="000000" w:themeColor="text1"/>
          <w:sz w:val="24"/>
          <w:szCs w:val="24"/>
        </w:rPr>
        <w:t>O</w:t>
      </w:r>
      <w:r w:rsidRPr="00981449">
        <w:rPr>
          <w:color w:val="000000" w:themeColor="text1"/>
          <w:sz w:val="24"/>
          <w:szCs w:val="24"/>
          <w:vertAlign w:val="subscript"/>
        </w:rPr>
        <w:t>6</w:t>
      </w:r>
      <w:r w:rsidRPr="00981449">
        <w:rPr>
          <w:color w:val="000000" w:themeColor="text1"/>
          <w:sz w:val="24"/>
          <w:szCs w:val="24"/>
        </w:rPr>
        <w:t>;</w:t>
      </w:r>
    </w:p>
    <w:p w:rsidR="00AB142E" w:rsidRPr="00981449" w:rsidRDefault="00AB142E" w:rsidP="00AB142E">
      <w:pPr>
        <w:pStyle w:val="ListParagraph"/>
        <w:numPr>
          <w:ilvl w:val="0"/>
          <w:numId w:val="139"/>
        </w:numPr>
        <w:spacing w:after="0" w:line="240" w:lineRule="auto"/>
        <w:rPr>
          <w:color w:val="000000" w:themeColor="text1"/>
          <w:sz w:val="24"/>
          <w:szCs w:val="24"/>
        </w:rPr>
      </w:pPr>
      <w:r w:rsidRPr="00981449">
        <w:rPr>
          <w:color w:val="000000" w:themeColor="text1"/>
          <w:sz w:val="24"/>
          <w:szCs w:val="24"/>
        </w:rPr>
        <w:t>Hệ sắc tố quang hợp, năng lượng ánh sáng</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12. Quang hợp của chịu ảnh hưởng của những yếu tố nào?</w:t>
      </w:r>
    </w:p>
    <w:p w:rsidR="00AB142E" w:rsidRPr="00981449" w:rsidRDefault="00AB142E" w:rsidP="00AB142E">
      <w:pPr>
        <w:pStyle w:val="ListParagraph"/>
        <w:numPr>
          <w:ilvl w:val="0"/>
          <w:numId w:val="140"/>
        </w:numPr>
        <w:spacing w:after="0" w:line="240" w:lineRule="auto"/>
        <w:rPr>
          <w:color w:val="000000" w:themeColor="text1"/>
          <w:sz w:val="24"/>
          <w:szCs w:val="24"/>
        </w:rPr>
      </w:pPr>
      <w:r w:rsidRPr="00981449">
        <w:rPr>
          <w:color w:val="000000" w:themeColor="text1"/>
          <w:sz w:val="24"/>
          <w:szCs w:val="24"/>
        </w:rPr>
        <w:t>Nồng độ CO</w:t>
      </w:r>
      <w:r w:rsidRPr="00981449">
        <w:rPr>
          <w:color w:val="000000" w:themeColor="text1"/>
          <w:sz w:val="24"/>
          <w:szCs w:val="24"/>
          <w:vertAlign w:val="subscript"/>
        </w:rPr>
        <w:t>2</w:t>
      </w:r>
    </w:p>
    <w:p w:rsidR="00AB142E" w:rsidRPr="00981449" w:rsidRDefault="00AB142E" w:rsidP="00AB142E">
      <w:pPr>
        <w:pStyle w:val="ListParagraph"/>
        <w:numPr>
          <w:ilvl w:val="0"/>
          <w:numId w:val="140"/>
        </w:numPr>
        <w:spacing w:after="0" w:line="240" w:lineRule="auto"/>
        <w:rPr>
          <w:color w:val="000000" w:themeColor="text1"/>
          <w:sz w:val="24"/>
          <w:szCs w:val="24"/>
        </w:rPr>
      </w:pPr>
      <w:r w:rsidRPr="00981449">
        <w:rPr>
          <w:color w:val="000000" w:themeColor="text1"/>
          <w:sz w:val="24"/>
          <w:szCs w:val="24"/>
        </w:rPr>
        <w:t>H</w:t>
      </w:r>
      <w:r w:rsidRPr="00981449">
        <w:rPr>
          <w:color w:val="000000" w:themeColor="text1"/>
          <w:sz w:val="24"/>
          <w:szCs w:val="24"/>
          <w:vertAlign w:val="subscript"/>
        </w:rPr>
        <w:t>2</w:t>
      </w:r>
      <w:r w:rsidRPr="00981449">
        <w:rPr>
          <w:color w:val="000000" w:themeColor="text1"/>
          <w:sz w:val="24"/>
          <w:szCs w:val="24"/>
        </w:rPr>
        <w:t>O, ánh sáng, nhiệt độ</w:t>
      </w:r>
    </w:p>
    <w:p w:rsidR="00AB142E" w:rsidRPr="00981449" w:rsidRDefault="00AB142E" w:rsidP="00AB142E">
      <w:pPr>
        <w:pStyle w:val="ListParagraph"/>
        <w:numPr>
          <w:ilvl w:val="0"/>
          <w:numId w:val="140"/>
        </w:numPr>
        <w:spacing w:after="0" w:line="240" w:lineRule="auto"/>
        <w:rPr>
          <w:color w:val="000000" w:themeColor="text1"/>
          <w:sz w:val="24"/>
          <w:szCs w:val="24"/>
        </w:rPr>
      </w:pPr>
      <w:r w:rsidRPr="00981449">
        <w:rPr>
          <w:color w:val="000000" w:themeColor="text1"/>
          <w:sz w:val="24"/>
          <w:szCs w:val="24"/>
        </w:rPr>
        <w:t>Muối khoáng</w:t>
      </w:r>
    </w:p>
    <w:p w:rsidR="00AB142E" w:rsidRPr="00981449" w:rsidRDefault="00AB142E" w:rsidP="00AB142E">
      <w:pPr>
        <w:spacing w:after="0" w:line="240" w:lineRule="auto"/>
        <w:ind w:left="36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Phương án đúng là: A. 1, 2.</w:t>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t>B. 1, 3.</w:t>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t>C. 2, 3.</w:t>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t>D. 1, 2, 3.</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13. Nhóm thực vật nào có hô hấp sáng khi điều kiện khí hậu khô nóng, cường độ ánh sáng cao?</w:t>
      </w:r>
    </w:p>
    <w:p w:rsidR="00AB142E" w:rsidRPr="00981449" w:rsidRDefault="00AB142E" w:rsidP="00AB142E">
      <w:pPr>
        <w:spacing w:after="0" w:line="240" w:lineRule="auto"/>
        <w:ind w:firstLine="72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A. Nhóm thực vật C</w:t>
      </w:r>
      <w:r w:rsidRPr="00981449">
        <w:rPr>
          <w:rFonts w:ascii="Times New Roman" w:hAnsi="Times New Roman" w:cs="Times New Roman"/>
          <w:color w:val="000000" w:themeColor="text1"/>
          <w:sz w:val="24"/>
          <w:szCs w:val="24"/>
          <w:vertAlign w:val="subscript"/>
        </w:rPr>
        <w:t>3</w:t>
      </w:r>
      <w:r w:rsidRPr="00981449">
        <w:rPr>
          <w:rFonts w:ascii="Times New Roman" w:hAnsi="Times New Roman" w:cs="Times New Roman"/>
          <w:color w:val="000000" w:themeColor="text1"/>
          <w:sz w:val="24"/>
          <w:szCs w:val="24"/>
        </w:rPr>
        <w:t>.</w:t>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t>B. Nhóm thực vật C</w:t>
      </w:r>
      <w:r w:rsidRPr="00981449">
        <w:rPr>
          <w:rFonts w:ascii="Times New Roman" w:hAnsi="Times New Roman" w:cs="Times New Roman"/>
          <w:color w:val="000000" w:themeColor="text1"/>
          <w:sz w:val="24"/>
          <w:szCs w:val="24"/>
          <w:vertAlign w:val="subscript"/>
        </w:rPr>
        <w:t xml:space="preserve">3 </w:t>
      </w:r>
      <w:r w:rsidRPr="00981449">
        <w:rPr>
          <w:rFonts w:ascii="Times New Roman" w:hAnsi="Times New Roman" w:cs="Times New Roman"/>
          <w:color w:val="000000" w:themeColor="text1"/>
          <w:sz w:val="24"/>
          <w:szCs w:val="24"/>
        </w:rPr>
        <w:t xml:space="preserve"> và C</w:t>
      </w:r>
      <w:r w:rsidRPr="00981449">
        <w:rPr>
          <w:rFonts w:ascii="Times New Roman" w:hAnsi="Times New Roman" w:cs="Times New Roman"/>
          <w:color w:val="000000" w:themeColor="text1"/>
          <w:sz w:val="24"/>
          <w:szCs w:val="24"/>
          <w:vertAlign w:val="subscript"/>
        </w:rPr>
        <w:t>4</w:t>
      </w:r>
      <w:r w:rsidRPr="00981449">
        <w:rPr>
          <w:rFonts w:ascii="Times New Roman" w:hAnsi="Times New Roman" w:cs="Times New Roman"/>
          <w:color w:val="000000" w:themeColor="text1"/>
          <w:sz w:val="24"/>
          <w:szCs w:val="24"/>
        </w:rPr>
        <w:t>.</w:t>
      </w:r>
    </w:p>
    <w:p w:rsidR="00AB142E" w:rsidRPr="00981449" w:rsidRDefault="00AB142E" w:rsidP="00AB142E">
      <w:pPr>
        <w:spacing w:after="0" w:line="240" w:lineRule="auto"/>
        <w:ind w:firstLine="72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 Nhóm thực vật CAM</w:t>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t>D. Nhóm thực vật C</w:t>
      </w:r>
      <w:r w:rsidRPr="00981449">
        <w:rPr>
          <w:rFonts w:ascii="Times New Roman" w:hAnsi="Times New Roman" w:cs="Times New Roman"/>
          <w:color w:val="000000" w:themeColor="text1"/>
          <w:sz w:val="24"/>
          <w:szCs w:val="24"/>
          <w:vertAlign w:val="subscript"/>
        </w:rPr>
        <w:t>4</w:t>
      </w:r>
      <w:r w:rsidRPr="00981449">
        <w:rPr>
          <w:rFonts w:ascii="Times New Roman" w:hAnsi="Times New Roman" w:cs="Times New Roman"/>
          <w:color w:val="000000" w:themeColor="text1"/>
          <w:sz w:val="24"/>
          <w:szCs w:val="24"/>
        </w:rPr>
        <w:t>.</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14. Quá trình hô hấp sáng có đặc điểm là</w:t>
      </w:r>
    </w:p>
    <w:p w:rsidR="00AB142E" w:rsidRPr="00981449" w:rsidRDefault="00AB142E" w:rsidP="00AB142E">
      <w:pPr>
        <w:pStyle w:val="ListParagraph"/>
        <w:numPr>
          <w:ilvl w:val="0"/>
          <w:numId w:val="141"/>
        </w:numPr>
        <w:spacing w:after="0" w:line="240" w:lineRule="auto"/>
        <w:rPr>
          <w:color w:val="000000" w:themeColor="text1"/>
          <w:sz w:val="24"/>
          <w:szCs w:val="24"/>
        </w:rPr>
      </w:pPr>
      <w:r w:rsidRPr="00981449">
        <w:rPr>
          <w:color w:val="000000" w:themeColor="text1"/>
          <w:sz w:val="24"/>
          <w:szCs w:val="24"/>
        </w:rPr>
        <w:t>hấp thụ O</w:t>
      </w:r>
      <w:r w:rsidRPr="00981449">
        <w:rPr>
          <w:color w:val="000000" w:themeColor="text1"/>
          <w:sz w:val="24"/>
          <w:szCs w:val="24"/>
          <w:vertAlign w:val="subscript"/>
        </w:rPr>
        <w:t>2</w:t>
      </w:r>
    </w:p>
    <w:p w:rsidR="00AB142E" w:rsidRPr="00981449" w:rsidRDefault="00AB142E" w:rsidP="00AB142E">
      <w:pPr>
        <w:pStyle w:val="ListParagraph"/>
        <w:numPr>
          <w:ilvl w:val="0"/>
          <w:numId w:val="141"/>
        </w:numPr>
        <w:spacing w:after="0" w:line="240" w:lineRule="auto"/>
        <w:rPr>
          <w:color w:val="000000" w:themeColor="text1"/>
          <w:sz w:val="24"/>
          <w:szCs w:val="24"/>
        </w:rPr>
      </w:pPr>
      <w:r w:rsidRPr="00981449">
        <w:rPr>
          <w:color w:val="000000" w:themeColor="text1"/>
          <w:sz w:val="24"/>
          <w:szCs w:val="24"/>
        </w:rPr>
        <w:t>giải phóng O</w:t>
      </w:r>
      <w:r w:rsidRPr="00981449">
        <w:rPr>
          <w:color w:val="000000" w:themeColor="text1"/>
          <w:sz w:val="24"/>
          <w:szCs w:val="24"/>
          <w:vertAlign w:val="subscript"/>
        </w:rPr>
        <w:t>2</w:t>
      </w:r>
      <w:r w:rsidRPr="00981449">
        <w:rPr>
          <w:color w:val="000000" w:themeColor="text1"/>
          <w:sz w:val="24"/>
          <w:szCs w:val="24"/>
        </w:rPr>
        <w:t>.</w:t>
      </w:r>
    </w:p>
    <w:p w:rsidR="00AB142E" w:rsidRPr="00981449" w:rsidRDefault="00AB142E" w:rsidP="00AB142E">
      <w:pPr>
        <w:pStyle w:val="ListParagraph"/>
        <w:numPr>
          <w:ilvl w:val="0"/>
          <w:numId w:val="141"/>
        </w:numPr>
        <w:spacing w:after="0" w:line="240" w:lineRule="auto"/>
        <w:rPr>
          <w:color w:val="000000" w:themeColor="text1"/>
          <w:sz w:val="24"/>
          <w:szCs w:val="24"/>
        </w:rPr>
      </w:pPr>
      <w:r w:rsidRPr="00981449">
        <w:rPr>
          <w:color w:val="000000" w:themeColor="text1"/>
          <w:sz w:val="24"/>
          <w:szCs w:val="24"/>
        </w:rPr>
        <w:lastRenderedPageBreak/>
        <w:t>không tạo ra ATP</w:t>
      </w:r>
    </w:p>
    <w:p w:rsidR="00AB142E" w:rsidRPr="00981449" w:rsidRDefault="00AB142E" w:rsidP="00AB142E">
      <w:pPr>
        <w:pStyle w:val="ListParagraph"/>
        <w:numPr>
          <w:ilvl w:val="0"/>
          <w:numId w:val="141"/>
        </w:numPr>
        <w:spacing w:after="0" w:line="240" w:lineRule="auto"/>
        <w:rPr>
          <w:color w:val="000000" w:themeColor="text1"/>
          <w:sz w:val="24"/>
          <w:szCs w:val="24"/>
        </w:rPr>
      </w:pPr>
      <w:r w:rsidRPr="00981449">
        <w:rPr>
          <w:color w:val="000000" w:themeColor="text1"/>
          <w:sz w:val="24"/>
          <w:szCs w:val="24"/>
        </w:rPr>
        <w:t>giải phóng CO</w:t>
      </w:r>
      <w:r w:rsidRPr="00981449">
        <w:rPr>
          <w:color w:val="000000" w:themeColor="text1"/>
          <w:sz w:val="24"/>
          <w:szCs w:val="24"/>
          <w:vertAlign w:val="subscript"/>
        </w:rPr>
        <w:t>2</w:t>
      </w:r>
      <w:r w:rsidRPr="00981449">
        <w:rPr>
          <w:color w:val="000000" w:themeColor="text1"/>
          <w:sz w:val="24"/>
          <w:szCs w:val="24"/>
        </w:rPr>
        <w:t xml:space="preserve"> ở ngoài sáng</w:t>
      </w:r>
    </w:p>
    <w:p w:rsidR="00AB142E" w:rsidRPr="00981449" w:rsidRDefault="00AB142E" w:rsidP="00AB142E">
      <w:pPr>
        <w:pStyle w:val="ListParagraph"/>
        <w:numPr>
          <w:ilvl w:val="0"/>
          <w:numId w:val="141"/>
        </w:numPr>
        <w:spacing w:after="0" w:line="240" w:lineRule="auto"/>
        <w:rPr>
          <w:color w:val="000000" w:themeColor="text1"/>
          <w:sz w:val="24"/>
          <w:szCs w:val="24"/>
        </w:rPr>
      </w:pPr>
      <w:r w:rsidRPr="00981449">
        <w:rPr>
          <w:color w:val="000000" w:themeColor="text1"/>
          <w:sz w:val="24"/>
          <w:szCs w:val="24"/>
        </w:rPr>
        <w:t>diễn ra ở lục lạp, ti thể và nhân tế bào</w:t>
      </w:r>
    </w:p>
    <w:p w:rsidR="00AB142E" w:rsidRPr="00981449" w:rsidRDefault="00AB142E" w:rsidP="00AB142E">
      <w:pPr>
        <w:pStyle w:val="ListParagraph"/>
        <w:numPr>
          <w:ilvl w:val="0"/>
          <w:numId w:val="141"/>
        </w:numPr>
        <w:spacing w:after="0" w:line="240" w:lineRule="auto"/>
        <w:rPr>
          <w:color w:val="000000" w:themeColor="text1"/>
          <w:sz w:val="24"/>
          <w:szCs w:val="24"/>
        </w:rPr>
      </w:pPr>
      <w:r w:rsidRPr="00981449">
        <w:rPr>
          <w:color w:val="000000" w:themeColor="text1"/>
          <w:sz w:val="24"/>
          <w:szCs w:val="24"/>
        </w:rPr>
        <w:t>phân giải các sản phẩm quang hợp</w:t>
      </w:r>
    </w:p>
    <w:p w:rsidR="00AB142E" w:rsidRPr="00981449" w:rsidRDefault="00AB142E" w:rsidP="00AB142E">
      <w:p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Phương án đúng là: A. 1, 2, 3, 4.</w:t>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t>B. 1, 3, 4, 5.</w:t>
      </w:r>
      <w:r w:rsidRPr="00981449">
        <w:rPr>
          <w:rFonts w:ascii="Times New Roman" w:hAnsi="Times New Roman" w:cs="Times New Roman"/>
          <w:color w:val="000000" w:themeColor="text1"/>
          <w:sz w:val="24"/>
          <w:szCs w:val="24"/>
        </w:rPr>
        <w:tab/>
        <w:t xml:space="preserve">    C. 1, 3, 4, 6.</w:t>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t xml:space="preserve">D. 2, 3, 4, 5 </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15. Hô hấp là gì?</w:t>
      </w:r>
    </w:p>
    <w:p w:rsidR="00AB142E" w:rsidRPr="00981449" w:rsidRDefault="00AB142E" w:rsidP="00AB142E">
      <w:pPr>
        <w:numPr>
          <w:ilvl w:val="0"/>
          <w:numId w:val="142"/>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Là quá trình tổng hợp các chất hữu cơ cần thiết cho cơ thể.</w:t>
      </w:r>
    </w:p>
    <w:p w:rsidR="00AB142E" w:rsidRPr="00981449" w:rsidRDefault="00AB142E" w:rsidP="00AB142E">
      <w:pPr>
        <w:numPr>
          <w:ilvl w:val="0"/>
          <w:numId w:val="142"/>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Là quá trình tích lũy năng lượng cần thiết cho cơ thể</w:t>
      </w:r>
    </w:p>
    <w:p w:rsidR="00AB142E" w:rsidRPr="00981449" w:rsidRDefault="00AB142E" w:rsidP="00AB142E">
      <w:pPr>
        <w:numPr>
          <w:ilvl w:val="0"/>
          <w:numId w:val="142"/>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Là quá trình cung cấp năng lượng cho các hoạt động sống của cơ thể</w:t>
      </w:r>
    </w:p>
    <w:p w:rsidR="00AB142E" w:rsidRPr="00981449" w:rsidRDefault="00AB142E" w:rsidP="00AB142E">
      <w:pPr>
        <w:numPr>
          <w:ilvl w:val="0"/>
          <w:numId w:val="142"/>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Là quá trình ôxi hóa chất hữu cơ thành CO</w:t>
      </w:r>
      <w:r w:rsidRPr="00981449">
        <w:rPr>
          <w:rFonts w:ascii="Times New Roman" w:hAnsi="Times New Roman" w:cs="Times New Roman"/>
          <w:color w:val="000000" w:themeColor="text1"/>
          <w:sz w:val="24"/>
          <w:szCs w:val="24"/>
          <w:vertAlign w:val="subscript"/>
        </w:rPr>
        <w:t>2</w:t>
      </w:r>
      <w:r w:rsidRPr="00981449">
        <w:rPr>
          <w:rFonts w:ascii="Times New Roman" w:hAnsi="Times New Roman" w:cs="Times New Roman"/>
          <w:color w:val="000000" w:themeColor="text1"/>
          <w:sz w:val="24"/>
          <w:szCs w:val="24"/>
        </w:rPr>
        <w:t xml:space="preserve"> và H</w:t>
      </w:r>
      <w:r w:rsidRPr="00981449">
        <w:rPr>
          <w:rFonts w:ascii="Times New Roman" w:hAnsi="Times New Roman" w:cs="Times New Roman"/>
          <w:color w:val="000000" w:themeColor="text1"/>
          <w:sz w:val="24"/>
          <w:szCs w:val="24"/>
          <w:vertAlign w:val="subscript"/>
        </w:rPr>
        <w:t>2</w:t>
      </w:r>
      <w:r w:rsidRPr="00981449">
        <w:rPr>
          <w:rFonts w:ascii="Times New Roman" w:hAnsi="Times New Roman" w:cs="Times New Roman"/>
          <w:color w:val="000000" w:themeColor="text1"/>
          <w:sz w:val="24"/>
          <w:szCs w:val="24"/>
        </w:rPr>
        <w:t>O, giải phóng năng lượng cung cấp cho mọi hoạt động sống của cơ thể</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16. Hô hấp kị khí ở thực vật diễn ra trong điều kiện nào?</w:t>
      </w:r>
    </w:p>
    <w:p w:rsidR="00AB142E" w:rsidRPr="00981449" w:rsidRDefault="00AB142E" w:rsidP="00AB142E">
      <w:pPr>
        <w:numPr>
          <w:ilvl w:val="0"/>
          <w:numId w:val="143"/>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Hạt ngâm trong nước.</w:t>
      </w:r>
    </w:p>
    <w:p w:rsidR="00AB142E" w:rsidRPr="00981449" w:rsidRDefault="00AB142E" w:rsidP="00AB142E">
      <w:pPr>
        <w:numPr>
          <w:ilvl w:val="0"/>
          <w:numId w:val="143"/>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Rễ cây khi bị ngập úng.</w:t>
      </w:r>
    </w:p>
    <w:p w:rsidR="00AB142E" w:rsidRPr="00981449" w:rsidRDefault="00AB142E" w:rsidP="00AB142E">
      <w:pPr>
        <w:numPr>
          <w:ilvl w:val="0"/>
          <w:numId w:val="143"/>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Cây ở điều kiện thiếu ôxi.</w:t>
      </w:r>
    </w:p>
    <w:p w:rsidR="00AB142E" w:rsidRPr="00981449" w:rsidRDefault="00AB142E" w:rsidP="00AB142E">
      <w:pPr>
        <w:pStyle w:val="ListParagraph"/>
        <w:spacing w:after="0" w:line="240" w:lineRule="auto"/>
        <w:ind w:left="360"/>
        <w:rPr>
          <w:color w:val="000000" w:themeColor="text1"/>
          <w:sz w:val="24"/>
          <w:szCs w:val="24"/>
        </w:rPr>
      </w:pPr>
      <w:r w:rsidRPr="00981449">
        <w:rPr>
          <w:color w:val="000000" w:themeColor="text1"/>
          <w:sz w:val="24"/>
          <w:szCs w:val="24"/>
        </w:rPr>
        <w:t xml:space="preserve">Phương án đúng là: </w:t>
      </w:r>
      <w:r w:rsidRPr="00981449">
        <w:rPr>
          <w:color w:val="000000" w:themeColor="text1"/>
          <w:sz w:val="24"/>
          <w:szCs w:val="24"/>
        </w:rPr>
        <w:tab/>
        <w:t>A. 1, 2</w:t>
      </w:r>
      <w:r w:rsidRPr="00981449">
        <w:rPr>
          <w:color w:val="000000" w:themeColor="text1"/>
          <w:sz w:val="24"/>
          <w:szCs w:val="24"/>
        </w:rPr>
        <w:tab/>
      </w:r>
      <w:r w:rsidRPr="00981449">
        <w:rPr>
          <w:color w:val="000000" w:themeColor="text1"/>
          <w:sz w:val="24"/>
          <w:szCs w:val="24"/>
        </w:rPr>
        <w:tab/>
        <w:t>B. 2, 3</w:t>
      </w:r>
      <w:r w:rsidRPr="00981449">
        <w:rPr>
          <w:color w:val="000000" w:themeColor="text1"/>
          <w:sz w:val="24"/>
          <w:szCs w:val="24"/>
        </w:rPr>
        <w:tab/>
      </w:r>
      <w:r w:rsidRPr="00981449">
        <w:rPr>
          <w:color w:val="000000" w:themeColor="text1"/>
          <w:sz w:val="24"/>
          <w:szCs w:val="24"/>
        </w:rPr>
        <w:tab/>
        <w:t>C. 1, 3</w:t>
      </w:r>
      <w:r w:rsidRPr="00981449">
        <w:rPr>
          <w:color w:val="000000" w:themeColor="text1"/>
          <w:sz w:val="24"/>
          <w:szCs w:val="24"/>
        </w:rPr>
        <w:tab/>
      </w:r>
      <w:r w:rsidRPr="00981449">
        <w:rPr>
          <w:color w:val="000000" w:themeColor="text1"/>
          <w:sz w:val="24"/>
          <w:szCs w:val="24"/>
        </w:rPr>
        <w:tab/>
        <w:t>D. 1, 2, 3.</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17. Trong hô hấp hiếu khí, CO</w:t>
      </w:r>
      <w:r w:rsidRPr="00981449">
        <w:rPr>
          <w:rFonts w:ascii="Times New Roman" w:hAnsi="Times New Roman" w:cs="Times New Roman"/>
          <w:b/>
          <w:color w:val="000000" w:themeColor="text1"/>
          <w:sz w:val="24"/>
          <w:szCs w:val="24"/>
          <w:vertAlign w:val="subscript"/>
        </w:rPr>
        <w:t>2</w:t>
      </w:r>
      <w:r w:rsidRPr="00981449">
        <w:rPr>
          <w:rFonts w:ascii="Times New Roman" w:hAnsi="Times New Roman" w:cs="Times New Roman"/>
          <w:b/>
          <w:color w:val="000000" w:themeColor="text1"/>
          <w:sz w:val="24"/>
          <w:szCs w:val="24"/>
        </w:rPr>
        <w:t xml:space="preserve"> được hình thành từ quá trình nào?</w:t>
      </w:r>
    </w:p>
    <w:p w:rsidR="00AB142E" w:rsidRPr="00981449" w:rsidRDefault="00AB142E" w:rsidP="00AB142E">
      <w:pPr>
        <w:pStyle w:val="ListParagraph"/>
        <w:numPr>
          <w:ilvl w:val="0"/>
          <w:numId w:val="144"/>
        </w:numPr>
        <w:spacing w:after="0" w:line="240" w:lineRule="auto"/>
        <w:rPr>
          <w:color w:val="000000" w:themeColor="text1"/>
          <w:sz w:val="24"/>
          <w:szCs w:val="24"/>
        </w:rPr>
      </w:pPr>
      <w:r w:rsidRPr="00981449">
        <w:rPr>
          <w:color w:val="000000" w:themeColor="text1"/>
          <w:sz w:val="24"/>
          <w:szCs w:val="24"/>
        </w:rPr>
        <w:t>Đường phân</w:t>
      </w:r>
    </w:p>
    <w:p w:rsidR="00AB142E" w:rsidRPr="00981449" w:rsidRDefault="00AB142E" w:rsidP="00AB142E">
      <w:pPr>
        <w:pStyle w:val="ListParagraph"/>
        <w:numPr>
          <w:ilvl w:val="0"/>
          <w:numId w:val="144"/>
        </w:numPr>
        <w:spacing w:after="0" w:line="240" w:lineRule="auto"/>
        <w:rPr>
          <w:color w:val="000000" w:themeColor="text1"/>
          <w:sz w:val="24"/>
          <w:szCs w:val="24"/>
        </w:rPr>
      </w:pPr>
      <w:r w:rsidRPr="00981449">
        <w:rPr>
          <w:color w:val="000000" w:themeColor="text1"/>
          <w:sz w:val="24"/>
          <w:szCs w:val="24"/>
        </w:rPr>
        <w:t>Chu trình Crep</w:t>
      </w:r>
    </w:p>
    <w:p w:rsidR="00AB142E" w:rsidRPr="00981449" w:rsidRDefault="00AB142E" w:rsidP="00AB142E">
      <w:pPr>
        <w:pStyle w:val="ListParagraph"/>
        <w:numPr>
          <w:ilvl w:val="0"/>
          <w:numId w:val="144"/>
        </w:numPr>
        <w:spacing w:after="0" w:line="240" w:lineRule="auto"/>
        <w:rPr>
          <w:color w:val="000000" w:themeColor="text1"/>
          <w:sz w:val="24"/>
          <w:szCs w:val="24"/>
        </w:rPr>
      </w:pPr>
      <w:r w:rsidRPr="00981449">
        <w:rPr>
          <w:color w:val="000000" w:themeColor="text1"/>
          <w:sz w:val="24"/>
          <w:szCs w:val="24"/>
        </w:rPr>
        <w:t>Lên men.</w:t>
      </w:r>
    </w:p>
    <w:p w:rsidR="00AB142E" w:rsidRPr="00981449" w:rsidRDefault="00AB142E" w:rsidP="00AB142E">
      <w:pPr>
        <w:pStyle w:val="ListParagraph"/>
        <w:numPr>
          <w:ilvl w:val="0"/>
          <w:numId w:val="144"/>
        </w:numPr>
        <w:spacing w:after="0" w:line="240" w:lineRule="auto"/>
        <w:rPr>
          <w:color w:val="000000" w:themeColor="text1"/>
          <w:sz w:val="24"/>
          <w:szCs w:val="24"/>
        </w:rPr>
      </w:pPr>
      <w:r w:rsidRPr="00981449">
        <w:rPr>
          <w:color w:val="000000" w:themeColor="text1"/>
          <w:sz w:val="24"/>
          <w:szCs w:val="24"/>
        </w:rPr>
        <w:t xml:space="preserve">Chuỗi truyền êlectron </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18. Quá trình hô hấp chịu ảnh hưởng của các yếu tố nào?</w:t>
      </w:r>
    </w:p>
    <w:p w:rsidR="00AB142E" w:rsidRPr="00981449" w:rsidRDefault="00AB142E" w:rsidP="00AB142E">
      <w:pPr>
        <w:pStyle w:val="ListParagraph"/>
        <w:numPr>
          <w:ilvl w:val="0"/>
          <w:numId w:val="145"/>
        </w:numPr>
        <w:spacing w:after="0" w:line="240" w:lineRule="auto"/>
        <w:rPr>
          <w:color w:val="000000" w:themeColor="text1"/>
          <w:sz w:val="24"/>
          <w:szCs w:val="24"/>
        </w:rPr>
      </w:pPr>
      <w:r w:rsidRPr="00981449">
        <w:rPr>
          <w:color w:val="000000" w:themeColor="text1"/>
          <w:sz w:val="24"/>
          <w:szCs w:val="24"/>
        </w:rPr>
        <w:t xml:space="preserve">Hàm lượng nước trong cơ quan hô hấp hoặc trong cơ thể </w:t>
      </w:r>
    </w:p>
    <w:p w:rsidR="00AB142E" w:rsidRPr="00981449" w:rsidRDefault="00AB142E" w:rsidP="00AB142E">
      <w:pPr>
        <w:pStyle w:val="ListParagraph"/>
        <w:numPr>
          <w:ilvl w:val="0"/>
          <w:numId w:val="145"/>
        </w:numPr>
        <w:spacing w:after="0" w:line="240" w:lineRule="auto"/>
        <w:rPr>
          <w:color w:val="000000" w:themeColor="text1"/>
          <w:sz w:val="24"/>
          <w:szCs w:val="24"/>
        </w:rPr>
      </w:pPr>
      <w:r w:rsidRPr="00981449">
        <w:rPr>
          <w:color w:val="000000" w:themeColor="text1"/>
          <w:sz w:val="24"/>
          <w:szCs w:val="24"/>
        </w:rPr>
        <w:t>Nồng độ O</w:t>
      </w:r>
      <w:r w:rsidRPr="00981449">
        <w:rPr>
          <w:color w:val="000000" w:themeColor="text1"/>
          <w:sz w:val="24"/>
          <w:szCs w:val="24"/>
          <w:vertAlign w:val="subscript"/>
        </w:rPr>
        <w:t>2</w:t>
      </w:r>
      <w:r w:rsidRPr="00981449">
        <w:rPr>
          <w:color w:val="000000" w:themeColor="text1"/>
          <w:sz w:val="24"/>
          <w:szCs w:val="24"/>
        </w:rPr>
        <w:t>, CO</w:t>
      </w:r>
      <w:r w:rsidRPr="00981449">
        <w:rPr>
          <w:color w:val="000000" w:themeColor="text1"/>
          <w:sz w:val="24"/>
          <w:szCs w:val="24"/>
          <w:vertAlign w:val="subscript"/>
        </w:rPr>
        <w:t>2</w:t>
      </w:r>
      <w:r w:rsidRPr="00981449">
        <w:rPr>
          <w:color w:val="000000" w:themeColor="text1"/>
          <w:sz w:val="24"/>
          <w:szCs w:val="24"/>
        </w:rPr>
        <w:t xml:space="preserve"> trong không khí;</w:t>
      </w:r>
    </w:p>
    <w:p w:rsidR="00AB142E" w:rsidRPr="00981449" w:rsidRDefault="00AB142E" w:rsidP="00AB142E">
      <w:pPr>
        <w:pStyle w:val="ListParagraph"/>
        <w:numPr>
          <w:ilvl w:val="0"/>
          <w:numId w:val="145"/>
        </w:numPr>
        <w:spacing w:after="0" w:line="240" w:lineRule="auto"/>
        <w:rPr>
          <w:color w:val="000000" w:themeColor="text1"/>
          <w:sz w:val="24"/>
          <w:szCs w:val="24"/>
        </w:rPr>
      </w:pPr>
      <w:r w:rsidRPr="00981449">
        <w:rPr>
          <w:color w:val="000000" w:themeColor="text1"/>
          <w:sz w:val="24"/>
          <w:szCs w:val="24"/>
        </w:rPr>
        <w:t>Nhiệt độ môi trường</w:t>
      </w:r>
    </w:p>
    <w:p w:rsidR="00AB142E" w:rsidRPr="00981449" w:rsidRDefault="00AB142E" w:rsidP="00AB142E">
      <w:pPr>
        <w:pStyle w:val="ListParagraph"/>
        <w:spacing w:after="0" w:line="240" w:lineRule="auto"/>
        <w:ind w:left="360"/>
        <w:rPr>
          <w:color w:val="000000" w:themeColor="text1"/>
          <w:sz w:val="24"/>
          <w:szCs w:val="24"/>
        </w:rPr>
      </w:pPr>
      <w:r w:rsidRPr="00981449">
        <w:rPr>
          <w:color w:val="000000" w:themeColor="text1"/>
          <w:sz w:val="24"/>
          <w:szCs w:val="24"/>
        </w:rPr>
        <w:t xml:space="preserve">Phương án đúng là: </w:t>
      </w:r>
      <w:r w:rsidRPr="00981449">
        <w:rPr>
          <w:color w:val="000000" w:themeColor="text1"/>
          <w:sz w:val="24"/>
          <w:szCs w:val="24"/>
        </w:rPr>
        <w:tab/>
        <w:t>A. 1, 2</w:t>
      </w:r>
      <w:r w:rsidRPr="00981449">
        <w:rPr>
          <w:color w:val="000000" w:themeColor="text1"/>
          <w:sz w:val="24"/>
          <w:szCs w:val="24"/>
        </w:rPr>
        <w:tab/>
      </w:r>
      <w:r w:rsidRPr="00981449">
        <w:rPr>
          <w:color w:val="000000" w:themeColor="text1"/>
          <w:sz w:val="24"/>
          <w:szCs w:val="24"/>
        </w:rPr>
        <w:tab/>
        <w:t>B. 1, 2, 3.</w:t>
      </w:r>
      <w:r w:rsidRPr="00981449">
        <w:rPr>
          <w:color w:val="000000" w:themeColor="text1"/>
          <w:sz w:val="24"/>
          <w:szCs w:val="24"/>
        </w:rPr>
        <w:tab/>
        <w:t>C. 2, 3</w:t>
      </w:r>
      <w:r w:rsidRPr="00981449">
        <w:rPr>
          <w:color w:val="000000" w:themeColor="text1"/>
          <w:sz w:val="24"/>
          <w:szCs w:val="24"/>
        </w:rPr>
        <w:tab/>
      </w:r>
      <w:r w:rsidRPr="00981449">
        <w:rPr>
          <w:color w:val="000000" w:themeColor="text1"/>
          <w:sz w:val="24"/>
          <w:szCs w:val="24"/>
        </w:rPr>
        <w:tab/>
        <w:t>D. 1, 3</w:t>
      </w:r>
      <w:r w:rsidRPr="00981449">
        <w:rPr>
          <w:color w:val="000000" w:themeColor="text1"/>
          <w:sz w:val="24"/>
          <w:szCs w:val="24"/>
        </w:rPr>
        <w:tab/>
      </w:r>
      <w:r w:rsidRPr="00981449">
        <w:rPr>
          <w:color w:val="000000" w:themeColor="text1"/>
          <w:sz w:val="24"/>
          <w:szCs w:val="24"/>
        </w:rPr>
        <w:tab/>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19. Động vật nhai lại chỉ ăn cỏ nhưng trong máu của chúng lại có hàm lượng axit amin rất cao là do</w:t>
      </w:r>
    </w:p>
    <w:p w:rsidR="00AB142E" w:rsidRPr="00981449" w:rsidRDefault="00AB142E" w:rsidP="00AB142E">
      <w:pPr>
        <w:pStyle w:val="ListParagraph"/>
        <w:numPr>
          <w:ilvl w:val="0"/>
          <w:numId w:val="146"/>
        </w:numPr>
        <w:spacing w:after="0" w:line="240" w:lineRule="auto"/>
        <w:rPr>
          <w:color w:val="000000" w:themeColor="text1"/>
          <w:sz w:val="24"/>
          <w:szCs w:val="24"/>
        </w:rPr>
      </w:pPr>
      <w:r w:rsidRPr="00981449">
        <w:rPr>
          <w:color w:val="000000" w:themeColor="text1"/>
          <w:sz w:val="24"/>
          <w:szCs w:val="24"/>
        </w:rPr>
        <w:t>Trong cỏ có hàm lượng axit amin và prôtêin rất cao</w:t>
      </w:r>
    </w:p>
    <w:p w:rsidR="00AB142E" w:rsidRPr="00981449" w:rsidRDefault="00AB142E" w:rsidP="00AB142E">
      <w:pPr>
        <w:pStyle w:val="ListParagraph"/>
        <w:numPr>
          <w:ilvl w:val="0"/>
          <w:numId w:val="146"/>
        </w:numPr>
        <w:spacing w:after="0" w:line="240" w:lineRule="auto"/>
        <w:rPr>
          <w:color w:val="000000" w:themeColor="text1"/>
          <w:sz w:val="24"/>
          <w:szCs w:val="24"/>
        </w:rPr>
      </w:pPr>
      <w:r w:rsidRPr="00981449">
        <w:rPr>
          <w:color w:val="000000" w:themeColor="text1"/>
          <w:sz w:val="24"/>
          <w:szCs w:val="24"/>
        </w:rPr>
        <w:t>Động vật nhai lại có khả năng tự tổng hợp axit amin</w:t>
      </w:r>
    </w:p>
    <w:p w:rsidR="00AB142E" w:rsidRPr="00981449" w:rsidRDefault="00AB142E" w:rsidP="00AB142E">
      <w:pPr>
        <w:pStyle w:val="ListParagraph"/>
        <w:numPr>
          <w:ilvl w:val="0"/>
          <w:numId w:val="146"/>
        </w:numPr>
        <w:spacing w:after="0" w:line="240" w:lineRule="auto"/>
        <w:rPr>
          <w:color w:val="000000" w:themeColor="text1"/>
          <w:sz w:val="24"/>
          <w:szCs w:val="24"/>
        </w:rPr>
      </w:pPr>
      <w:r w:rsidRPr="00981449">
        <w:rPr>
          <w:color w:val="000000" w:themeColor="text1"/>
          <w:sz w:val="24"/>
          <w:szCs w:val="24"/>
        </w:rPr>
        <w:t>Vi sinh vật dạ cỏ phân giải xenlulôzơ và các chất hữu cơ trong cỏ thành axit amin</w:t>
      </w:r>
    </w:p>
    <w:p w:rsidR="00AB142E" w:rsidRPr="00981449" w:rsidRDefault="00AB142E" w:rsidP="00AB142E">
      <w:pPr>
        <w:pStyle w:val="ListParagraph"/>
        <w:numPr>
          <w:ilvl w:val="0"/>
          <w:numId w:val="146"/>
        </w:numPr>
        <w:spacing w:after="0" w:line="240" w:lineRule="auto"/>
        <w:rPr>
          <w:color w:val="000000" w:themeColor="text1"/>
          <w:sz w:val="24"/>
          <w:szCs w:val="24"/>
        </w:rPr>
      </w:pPr>
      <w:r w:rsidRPr="00981449">
        <w:rPr>
          <w:color w:val="000000" w:themeColor="text1"/>
          <w:sz w:val="24"/>
          <w:szCs w:val="24"/>
        </w:rPr>
        <w:t>Dạ dày có vi sinh vật cộng sinh phân giải xenlulôzơ và các chất hữu cơ trong cỏ, đồng thời là nguồn thức ăn bổ sung prôtêin cho động vật nhai lại</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20. Các hình thức hô hấp chủ yếu của động vật là gì?</w:t>
      </w:r>
    </w:p>
    <w:p w:rsidR="00AB142E" w:rsidRPr="00981449" w:rsidRDefault="00AB142E" w:rsidP="00AB142E">
      <w:pPr>
        <w:pStyle w:val="ListParagraph"/>
        <w:numPr>
          <w:ilvl w:val="0"/>
          <w:numId w:val="147"/>
        </w:numPr>
        <w:spacing w:after="0" w:line="240" w:lineRule="auto"/>
        <w:rPr>
          <w:color w:val="000000" w:themeColor="text1"/>
          <w:sz w:val="24"/>
          <w:szCs w:val="24"/>
        </w:rPr>
      </w:pPr>
      <w:r w:rsidRPr="00981449">
        <w:rPr>
          <w:color w:val="000000" w:themeColor="text1"/>
          <w:sz w:val="24"/>
          <w:szCs w:val="24"/>
        </w:rPr>
        <w:t xml:space="preserve">Hô hấp bằng phổi </w:t>
      </w:r>
    </w:p>
    <w:p w:rsidR="00AB142E" w:rsidRPr="00981449" w:rsidRDefault="00AB142E" w:rsidP="00AB142E">
      <w:pPr>
        <w:pStyle w:val="ListParagraph"/>
        <w:numPr>
          <w:ilvl w:val="0"/>
          <w:numId w:val="147"/>
        </w:numPr>
        <w:spacing w:after="0" w:line="240" w:lineRule="auto"/>
        <w:rPr>
          <w:color w:val="000000" w:themeColor="text1"/>
          <w:sz w:val="24"/>
          <w:szCs w:val="24"/>
        </w:rPr>
      </w:pPr>
      <w:r w:rsidRPr="00981449">
        <w:rPr>
          <w:color w:val="000000" w:themeColor="text1"/>
          <w:sz w:val="24"/>
          <w:szCs w:val="24"/>
        </w:rPr>
        <w:t xml:space="preserve">Hô hấp bằng mang </w:t>
      </w:r>
    </w:p>
    <w:p w:rsidR="00AB142E" w:rsidRPr="00981449" w:rsidRDefault="00AB142E" w:rsidP="00AB142E">
      <w:pPr>
        <w:pStyle w:val="ListParagraph"/>
        <w:numPr>
          <w:ilvl w:val="0"/>
          <w:numId w:val="147"/>
        </w:numPr>
        <w:spacing w:after="0" w:line="240" w:lineRule="auto"/>
        <w:rPr>
          <w:color w:val="000000" w:themeColor="text1"/>
          <w:sz w:val="24"/>
          <w:szCs w:val="24"/>
        </w:rPr>
      </w:pPr>
      <w:r w:rsidRPr="00981449">
        <w:rPr>
          <w:color w:val="000000" w:themeColor="text1"/>
          <w:sz w:val="24"/>
          <w:szCs w:val="24"/>
        </w:rPr>
        <w:t xml:space="preserve">Hô hấp qua bề mặt cơ thể </w:t>
      </w:r>
    </w:p>
    <w:p w:rsidR="00AB142E" w:rsidRPr="00981449" w:rsidRDefault="00AB142E" w:rsidP="00AB142E">
      <w:pPr>
        <w:pStyle w:val="ListParagraph"/>
        <w:numPr>
          <w:ilvl w:val="0"/>
          <w:numId w:val="147"/>
        </w:numPr>
        <w:spacing w:after="0" w:line="240" w:lineRule="auto"/>
        <w:rPr>
          <w:color w:val="000000" w:themeColor="text1"/>
          <w:sz w:val="24"/>
          <w:szCs w:val="24"/>
        </w:rPr>
      </w:pPr>
      <w:r w:rsidRPr="00981449">
        <w:rPr>
          <w:color w:val="000000" w:themeColor="text1"/>
          <w:sz w:val="24"/>
          <w:szCs w:val="24"/>
        </w:rPr>
        <w:t>Hô hấp bằng mũi và miệng</w:t>
      </w:r>
    </w:p>
    <w:p w:rsidR="00AB142E" w:rsidRPr="00981449" w:rsidRDefault="00AB142E" w:rsidP="00AB142E">
      <w:pPr>
        <w:pStyle w:val="ListParagraph"/>
        <w:numPr>
          <w:ilvl w:val="0"/>
          <w:numId w:val="147"/>
        </w:numPr>
        <w:spacing w:after="0" w:line="240" w:lineRule="auto"/>
        <w:rPr>
          <w:color w:val="000000" w:themeColor="text1"/>
          <w:sz w:val="24"/>
          <w:szCs w:val="24"/>
        </w:rPr>
      </w:pPr>
      <w:r w:rsidRPr="00981449">
        <w:rPr>
          <w:color w:val="000000" w:themeColor="text1"/>
          <w:sz w:val="24"/>
          <w:szCs w:val="24"/>
        </w:rPr>
        <w:t xml:space="preserve">Hô hấp bằng hệ thống ống khí </w:t>
      </w:r>
    </w:p>
    <w:p w:rsidR="00AB142E" w:rsidRPr="00981449" w:rsidRDefault="00AB142E" w:rsidP="00AB142E">
      <w:pPr>
        <w:pStyle w:val="ListParagraph"/>
        <w:spacing w:after="0" w:line="240" w:lineRule="auto"/>
        <w:ind w:left="360"/>
        <w:rPr>
          <w:color w:val="000000" w:themeColor="text1"/>
          <w:sz w:val="24"/>
          <w:szCs w:val="24"/>
        </w:rPr>
      </w:pPr>
      <w:r w:rsidRPr="00981449">
        <w:rPr>
          <w:color w:val="000000" w:themeColor="text1"/>
          <w:sz w:val="24"/>
          <w:szCs w:val="24"/>
        </w:rPr>
        <w:t>Phương án đúng là: A. 1, 2, 3, 4.</w:t>
      </w:r>
      <w:r w:rsidRPr="00981449">
        <w:rPr>
          <w:color w:val="000000" w:themeColor="text1"/>
          <w:sz w:val="24"/>
          <w:szCs w:val="24"/>
        </w:rPr>
        <w:tab/>
      </w:r>
      <w:r w:rsidRPr="00981449">
        <w:rPr>
          <w:color w:val="000000" w:themeColor="text1"/>
          <w:sz w:val="24"/>
          <w:szCs w:val="24"/>
        </w:rPr>
        <w:tab/>
        <w:t>B. 2, 3, 4, 5</w:t>
      </w:r>
      <w:r w:rsidRPr="00981449">
        <w:rPr>
          <w:color w:val="000000" w:themeColor="text1"/>
          <w:sz w:val="24"/>
          <w:szCs w:val="24"/>
        </w:rPr>
        <w:tab/>
        <w:t>C. 1, 2, 3, 5</w:t>
      </w:r>
      <w:r w:rsidRPr="00981449">
        <w:rPr>
          <w:color w:val="000000" w:themeColor="text1"/>
          <w:sz w:val="24"/>
          <w:szCs w:val="24"/>
        </w:rPr>
        <w:tab/>
        <w:t>D. 1, 3, 4,5.</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Phần 2. Tự luận</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Câu 1</w:t>
      </w:r>
      <w:r w:rsidRPr="00981449">
        <w:rPr>
          <w:rFonts w:ascii="Times New Roman" w:hAnsi="Times New Roman" w:cs="Times New Roman"/>
          <w:color w:val="000000" w:themeColor="text1"/>
          <w:sz w:val="24"/>
          <w:szCs w:val="24"/>
        </w:rPr>
        <w:t>. Tại sao tỉ lệ diện tích khí khổng trên diện tích lá là rất nhỏ (dưới 1%) nhưng lượng nước bốc hơi qua khí khổng lại rất lớn (chiếm 80-90% lượng nước bốc hơi từ toàn bộ mặt thoáng tự do của lá)? Việc thoát hơi nước có ý nghĩa gì đối với cây trồng? Tại sao khi trời nắng đứng dưới tán cây chúng ta lại cảm thấy mát hơn đứng dưới mái tôn ở nhà?</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Câu 2.</w:t>
      </w:r>
      <w:r w:rsidRPr="00981449">
        <w:rPr>
          <w:rFonts w:ascii="Times New Roman" w:hAnsi="Times New Roman" w:cs="Times New Roman"/>
          <w:color w:val="000000" w:themeColor="text1"/>
          <w:sz w:val="24"/>
          <w:szCs w:val="24"/>
        </w:rPr>
        <w:t xml:space="preserve"> Vì sao nói quang hợp quyết định năng suất của thực vật và sự sống trên Trái Đất? </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MÃ ĐỀ 11.5B</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 xml:space="preserve">Phần 1. Trắc nghiệm khách quan </w:t>
      </w:r>
      <w:r w:rsidRPr="00981449">
        <w:rPr>
          <w:rFonts w:ascii="Times New Roman" w:hAnsi="Times New Roman" w:cs="Times New Roman"/>
          <w:color w:val="000000" w:themeColor="text1"/>
          <w:sz w:val="24"/>
          <w:szCs w:val="24"/>
        </w:rPr>
        <w:t>(giống như mã đề 11.5A, chỉ đảo thứ tự câu và phương án trả lời)</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Phần 2. Tự luận</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Câu 1.</w:t>
      </w:r>
      <w:r w:rsidRPr="00981449">
        <w:rPr>
          <w:rFonts w:ascii="Times New Roman" w:hAnsi="Times New Roman" w:cs="Times New Roman"/>
          <w:color w:val="000000" w:themeColor="text1"/>
          <w:sz w:val="24"/>
          <w:szCs w:val="24"/>
        </w:rPr>
        <w:t xml:space="preserve"> Những hoạt động nào của sinh vật và con người tác động đến các yếu tố khí hậu?</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Câu 2.</w:t>
      </w:r>
      <w:r w:rsidRPr="00981449">
        <w:rPr>
          <w:rFonts w:ascii="Times New Roman" w:hAnsi="Times New Roman" w:cs="Times New Roman"/>
          <w:color w:val="000000" w:themeColor="text1"/>
          <w:sz w:val="24"/>
          <w:szCs w:val="24"/>
        </w:rPr>
        <w:t xml:space="preserve"> Những năm gần đây, ở nhiều địa phương xảy ra khô hạn, nắng nóng kéo dài. Tác hại của các hiện tượng trên đối với cây trồng, vật nuôi và con người như thế nào? Nguyên nhân nào dẫn đến tình trạng trên? Bằng biện pháp sinh học, em hãy cho biết làm thế nào để giảm tác hại của nắng nóng, khô hạn?</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MÃ ĐỀ 11.5C</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 xml:space="preserve">Phần 1. Trắc nghiệm khách quan </w:t>
      </w:r>
      <w:r w:rsidRPr="00981449">
        <w:rPr>
          <w:rFonts w:ascii="Times New Roman" w:hAnsi="Times New Roman" w:cs="Times New Roman"/>
          <w:color w:val="000000" w:themeColor="text1"/>
          <w:sz w:val="24"/>
          <w:szCs w:val="24"/>
        </w:rPr>
        <w:t>(giống như mã đề 11.5A, chỉ đảo thứ tự câu và phương án trả lời)</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Phần 2. Tự luận</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Câu 1.</w:t>
      </w:r>
      <w:r w:rsidRPr="00981449">
        <w:rPr>
          <w:rFonts w:ascii="Times New Roman" w:hAnsi="Times New Roman" w:cs="Times New Roman"/>
          <w:color w:val="000000" w:themeColor="text1"/>
          <w:sz w:val="24"/>
          <w:szCs w:val="24"/>
        </w:rPr>
        <w:t xml:space="preserve"> Vì sao chăn nuôi gia súc nhai lại phát thải nhiều khí nhà kính? Làm thế nào để hạn chế lượng khí nhà kính phát thải từ gia súc nhai lại?</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Câu 2.</w:t>
      </w:r>
      <w:r w:rsidRPr="00981449">
        <w:rPr>
          <w:rFonts w:ascii="Times New Roman" w:hAnsi="Times New Roman" w:cs="Times New Roman"/>
          <w:color w:val="000000" w:themeColor="text1"/>
          <w:sz w:val="24"/>
          <w:szCs w:val="24"/>
        </w:rPr>
        <w:t xml:space="preserve"> Những năm gần gây, do tác động của biến đổi khí hậu, nhiều địa phương bị lũ lụt, sạt lở đất, xâm nhập mặn gia tăng... Những nguyên nhân nào gây ra biến đổi khí hậu? Biểu hiện của biến đổi khí hậu như thế nào?</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MÃ ĐỀ 11.5D</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 xml:space="preserve">Phần 1. Trắc nghiệm khách quan </w:t>
      </w:r>
      <w:r w:rsidRPr="00981449">
        <w:rPr>
          <w:rFonts w:ascii="Times New Roman" w:hAnsi="Times New Roman" w:cs="Times New Roman"/>
          <w:color w:val="000000" w:themeColor="text1"/>
          <w:sz w:val="24"/>
          <w:szCs w:val="24"/>
        </w:rPr>
        <w:t>(giống như mã đề 11.5A, chỉ đảo thứ tự câu và phương án trả lời)</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Phần 2. Tự luận</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Câu 1.</w:t>
      </w:r>
      <w:r w:rsidRPr="00981449">
        <w:rPr>
          <w:rFonts w:ascii="Times New Roman" w:hAnsi="Times New Roman" w:cs="Times New Roman"/>
          <w:color w:val="000000" w:themeColor="text1"/>
          <w:sz w:val="24"/>
          <w:szCs w:val="24"/>
        </w:rPr>
        <w:t xml:space="preserve"> Vì sao nhiều người cho rằng hô hấp sáng vừa có lợi lại vừa có hại cho thực vật? Biến đổi khí hậu có tác động gì đến sinh vật và con người?</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Câu 2.</w:t>
      </w:r>
      <w:r w:rsidRPr="00981449">
        <w:rPr>
          <w:rFonts w:ascii="Times New Roman" w:hAnsi="Times New Roman" w:cs="Times New Roman"/>
          <w:color w:val="000000" w:themeColor="text1"/>
          <w:sz w:val="24"/>
          <w:szCs w:val="24"/>
        </w:rPr>
        <w:t xml:space="preserve"> Nếu điều kiện khí hậu ở địa phương trở nên nắng nóng và khô hạn hơn thì nên sử dụng các giống cây trồng, vật nuôi có đặc điểm gì? Em đã thực hiện những hoạt động gì, ở mức độ nào để thích ứng hoặc giả nhẹ biến đổi khí hậu?  </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p>
    <w:p w:rsidR="00AB142E" w:rsidRPr="00981449" w:rsidRDefault="00AB142E" w:rsidP="00AB142E">
      <w:pPr>
        <w:spacing w:after="0" w:line="240" w:lineRule="auto"/>
        <w:jc w:val="center"/>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ĐỀ KIỂM TRA SINH 12</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p>
    <w:p w:rsidR="00AB142E" w:rsidRPr="00981449" w:rsidRDefault="00AB142E" w:rsidP="00AB142E">
      <w:pPr>
        <w:spacing w:after="0"/>
        <w:jc w:val="center"/>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ĐỀ KIỂM TRA SỐ 1 - SINH 12 (KT1)</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MÃ ĐỀ 12.1A</w:t>
      </w:r>
    </w:p>
    <w:p w:rsidR="00AB142E" w:rsidRPr="00981449" w:rsidRDefault="00AB142E" w:rsidP="00AB142E">
      <w:pPr>
        <w:spacing w:after="0"/>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A. CÂU HỎI TRẮC NGHIỆM KHÁCH QUAN</w:t>
      </w:r>
    </w:p>
    <w:p w:rsidR="00AB142E" w:rsidRPr="00981449" w:rsidRDefault="00AB142E" w:rsidP="00AB142E">
      <w:pPr>
        <w:spacing w:after="0"/>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1. Loài sinh vật A có giới hạn chịu đựng về nhiệt độ là 20</w:t>
      </w:r>
      <w:r w:rsidRPr="00981449">
        <w:rPr>
          <w:rFonts w:ascii="Times New Roman" w:hAnsi="Times New Roman" w:cs="Times New Roman"/>
          <w:b/>
          <w:color w:val="000000" w:themeColor="text1"/>
          <w:sz w:val="24"/>
          <w:szCs w:val="24"/>
          <w:vertAlign w:val="superscript"/>
        </w:rPr>
        <w:t>0</w:t>
      </w:r>
      <w:r w:rsidRPr="00981449">
        <w:rPr>
          <w:rFonts w:ascii="Times New Roman" w:hAnsi="Times New Roman" w:cs="Times New Roman"/>
          <w:b/>
          <w:color w:val="000000" w:themeColor="text1"/>
          <w:sz w:val="24"/>
          <w:szCs w:val="24"/>
        </w:rPr>
        <w:t>C-35</w:t>
      </w:r>
      <w:r w:rsidRPr="00981449">
        <w:rPr>
          <w:rFonts w:ascii="Times New Roman" w:hAnsi="Times New Roman" w:cs="Times New Roman"/>
          <w:b/>
          <w:color w:val="000000" w:themeColor="text1"/>
          <w:sz w:val="24"/>
          <w:szCs w:val="24"/>
          <w:vertAlign w:val="superscript"/>
        </w:rPr>
        <w:t>0</w:t>
      </w:r>
      <w:r w:rsidRPr="00981449">
        <w:rPr>
          <w:rFonts w:ascii="Times New Roman" w:hAnsi="Times New Roman" w:cs="Times New Roman"/>
          <w:b/>
          <w:color w:val="000000" w:themeColor="text1"/>
          <w:sz w:val="24"/>
          <w:szCs w:val="24"/>
        </w:rPr>
        <w:t>C, giới hạn về độ ẩm là 75%-95%. Loài này có thể sống ở môi trường nào?</w:t>
      </w:r>
    </w:p>
    <w:p w:rsidR="00AB142E" w:rsidRPr="00981449" w:rsidRDefault="00AB142E" w:rsidP="00AB142E">
      <w:pPr>
        <w:pStyle w:val="ListParagraph"/>
        <w:numPr>
          <w:ilvl w:val="0"/>
          <w:numId w:val="222"/>
        </w:numPr>
        <w:spacing w:after="0"/>
        <w:jc w:val="both"/>
        <w:rPr>
          <w:color w:val="000000" w:themeColor="text1"/>
          <w:sz w:val="24"/>
          <w:szCs w:val="24"/>
        </w:rPr>
      </w:pPr>
      <w:r w:rsidRPr="00981449">
        <w:rPr>
          <w:color w:val="000000" w:themeColor="text1"/>
          <w:sz w:val="24"/>
          <w:szCs w:val="24"/>
        </w:rPr>
        <w:t>Môi trường có nhiệt độ dao động từ 19</w:t>
      </w:r>
      <w:r w:rsidRPr="00981449">
        <w:rPr>
          <w:color w:val="000000" w:themeColor="text1"/>
          <w:sz w:val="24"/>
          <w:szCs w:val="24"/>
          <w:vertAlign w:val="superscript"/>
        </w:rPr>
        <w:t>0</w:t>
      </w:r>
      <w:r w:rsidRPr="00981449">
        <w:rPr>
          <w:color w:val="000000" w:themeColor="text1"/>
          <w:sz w:val="24"/>
          <w:szCs w:val="24"/>
        </w:rPr>
        <w:t>C-38</w:t>
      </w:r>
      <w:r w:rsidRPr="00981449">
        <w:rPr>
          <w:color w:val="000000" w:themeColor="text1"/>
          <w:sz w:val="24"/>
          <w:szCs w:val="24"/>
          <w:vertAlign w:val="superscript"/>
        </w:rPr>
        <w:t>0</w:t>
      </w:r>
      <w:r w:rsidRPr="00981449">
        <w:rPr>
          <w:color w:val="000000" w:themeColor="text1"/>
          <w:sz w:val="24"/>
          <w:szCs w:val="24"/>
        </w:rPr>
        <w:t>C, độ ẩm là 75%-95%.</w:t>
      </w:r>
    </w:p>
    <w:p w:rsidR="00AB142E" w:rsidRPr="00981449" w:rsidRDefault="00AB142E" w:rsidP="00AB142E">
      <w:pPr>
        <w:pStyle w:val="ListParagraph"/>
        <w:numPr>
          <w:ilvl w:val="0"/>
          <w:numId w:val="222"/>
        </w:numPr>
        <w:spacing w:after="0"/>
        <w:jc w:val="both"/>
        <w:rPr>
          <w:color w:val="000000" w:themeColor="text1"/>
          <w:sz w:val="24"/>
          <w:szCs w:val="24"/>
        </w:rPr>
      </w:pPr>
      <w:r w:rsidRPr="00981449">
        <w:rPr>
          <w:color w:val="000000" w:themeColor="text1"/>
          <w:sz w:val="24"/>
          <w:szCs w:val="24"/>
        </w:rPr>
        <w:t>Môi trường có nhiệt độ dao động từ 12</w:t>
      </w:r>
      <w:r w:rsidRPr="00981449">
        <w:rPr>
          <w:color w:val="000000" w:themeColor="text1"/>
          <w:sz w:val="24"/>
          <w:szCs w:val="24"/>
          <w:vertAlign w:val="superscript"/>
        </w:rPr>
        <w:t>0</w:t>
      </w:r>
      <w:r w:rsidRPr="00981449">
        <w:rPr>
          <w:color w:val="000000" w:themeColor="text1"/>
          <w:sz w:val="24"/>
          <w:szCs w:val="24"/>
        </w:rPr>
        <w:t>C-33</w:t>
      </w:r>
      <w:r w:rsidRPr="00981449">
        <w:rPr>
          <w:color w:val="000000" w:themeColor="text1"/>
          <w:sz w:val="24"/>
          <w:szCs w:val="24"/>
          <w:vertAlign w:val="superscript"/>
        </w:rPr>
        <w:t>0</w:t>
      </w:r>
      <w:r w:rsidRPr="00981449">
        <w:rPr>
          <w:color w:val="000000" w:themeColor="text1"/>
          <w:sz w:val="24"/>
          <w:szCs w:val="24"/>
        </w:rPr>
        <w:t>C, giới hạn về độ ẩm là 75%-98%.</w:t>
      </w:r>
    </w:p>
    <w:p w:rsidR="00AB142E" w:rsidRPr="00981449" w:rsidRDefault="00AB142E" w:rsidP="00AB142E">
      <w:pPr>
        <w:pStyle w:val="ListParagraph"/>
        <w:numPr>
          <w:ilvl w:val="0"/>
          <w:numId w:val="222"/>
        </w:numPr>
        <w:spacing w:after="0"/>
        <w:jc w:val="both"/>
        <w:rPr>
          <w:color w:val="000000" w:themeColor="text1"/>
          <w:sz w:val="24"/>
          <w:szCs w:val="24"/>
        </w:rPr>
      </w:pPr>
      <w:r w:rsidRPr="00981449">
        <w:rPr>
          <w:color w:val="000000" w:themeColor="text1"/>
          <w:sz w:val="24"/>
          <w:szCs w:val="24"/>
        </w:rPr>
        <w:t>Môi trường có nhiệt độ dao động từ 22</w:t>
      </w:r>
      <w:r w:rsidRPr="00981449">
        <w:rPr>
          <w:color w:val="000000" w:themeColor="text1"/>
          <w:sz w:val="24"/>
          <w:szCs w:val="24"/>
          <w:vertAlign w:val="superscript"/>
        </w:rPr>
        <w:t>0</w:t>
      </w:r>
      <w:r w:rsidRPr="00981449">
        <w:rPr>
          <w:color w:val="000000" w:themeColor="text1"/>
          <w:sz w:val="24"/>
          <w:szCs w:val="24"/>
        </w:rPr>
        <w:t>C-33</w:t>
      </w:r>
      <w:r w:rsidRPr="00981449">
        <w:rPr>
          <w:color w:val="000000" w:themeColor="text1"/>
          <w:sz w:val="24"/>
          <w:szCs w:val="24"/>
          <w:vertAlign w:val="superscript"/>
        </w:rPr>
        <w:t>0</w:t>
      </w:r>
      <w:r w:rsidRPr="00981449">
        <w:rPr>
          <w:color w:val="000000" w:themeColor="text1"/>
          <w:sz w:val="24"/>
          <w:szCs w:val="24"/>
        </w:rPr>
        <w:t>C, giới hạn về độ ẩm là 75%-90%.</w:t>
      </w:r>
    </w:p>
    <w:p w:rsidR="00AB142E" w:rsidRPr="00981449" w:rsidRDefault="00AB142E" w:rsidP="00AB142E">
      <w:pPr>
        <w:pStyle w:val="ListParagraph"/>
        <w:numPr>
          <w:ilvl w:val="0"/>
          <w:numId w:val="222"/>
        </w:numPr>
        <w:spacing w:after="0"/>
        <w:jc w:val="both"/>
        <w:rPr>
          <w:color w:val="000000" w:themeColor="text1"/>
          <w:sz w:val="24"/>
          <w:szCs w:val="24"/>
        </w:rPr>
      </w:pPr>
      <w:r w:rsidRPr="00981449">
        <w:rPr>
          <w:color w:val="000000" w:themeColor="text1"/>
          <w:sz w:val="24"/>
          <w:szCs w:val="24"/>
        </w:rPr>
        <w:t>Môi trường có nhiệt độ dao động từ 25</w:t>
      </w:r>
      <w:r w:rsidRPr="00981449">
        <w:rPr>
          <w:color w:val="000000" w:themeColor="text1"/>
          <w:sz w:val="24"/>
          <w:szCs w:val="24"/>
          <w:vertAlign w:val="superscript"/>
        </w:rPr>
        <w:t>0</w:t>
      </w:r>
      <w:r w:rsidRPr="00981449">
        <w:rPr>
          <w:color w:val="000000" w:themeColor="text1"/>
          <w:sz w:val="24"/>
          <w:szCs w:val="24"/>
        </w:rPr>
        <w:t>C-42</w:t>
      </w:r>
      <w:r w:rsidRPr="00981449">
        <w:rPr>
          <w:color w:val="000000" w:themeColor="text1"/>
          <w:sz w:val="24"/>
          <w:szCs w:val="24"/>
          <w:vertAlign w:val="superscript"/>
        </w:rPr>
        <w:t>0</w:t>
      </w:r>
      <w:r w:rsidRPr="00981449">
        <w:rPr>
          <w:color w:val="000000" w:themeColor="text1"/>
          <w:sz w:val="24"/>
          <w:szCs w:val="24"/>
        </w:rPr>
        <w:t>C, giới hạn về độ ẩm là 80%-100%.</w:t>
      </w:r>
    </w:p>
    <w:p w:rsidR="00AB142E" w:rsidRPr="00981449" w:rsidRDefault="00AB142E" w:rsidP="00AB142E">
      <w:pPr>
        <w:spacing w:after="0"/>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2. Loài cây nào có thể phát triển tốt trong điều kiện ánh sáng mạnh?</w:t>
      </w:r>
    </w:p>
    <w:p w:rsidR="00AB142E" w:rsidRPr="00981449" w:rsidRDefault="00AB142E" w:rsidP="00AB142E">
      <w:pPr>
        <w:numPr>
          <w:ilvl w:val="0"/>
          <w:numId w:val="221"/>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Loài cây ưa bóng</w:t>
      </w:r>
    </w:p>
    <w:p w:rsidR="00AB142E" w:rsidRPr="00981449" w:rsidRDefault="00AB142E" w:rsidP="00AB142E">
      <w:pPr>
        <w:numPr>
          <w:ilvl w:val="0"/>
          <w:numId w:val="221"/>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lastRenderedPageBreak/>
        <w:t>Loài cây chịu bóng.</w:t>
      </w:r>
    </w:p>
    <w:p w:rsidR="00AB142E" w:rsidRPr="00981449" w:rsidRDefault="00AB142E" w:rsidP="00AB142E">
      <w:pPr>
        <w:numPr>
          <w:ilvl w:val="0"/>
          <w:numId w:val="221"/>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Loài cây ưa sáng</w:t>
      </w:r>
    </w:p>
    <w:p w:rsidR="00AB142E" w:rsidRPr="00981449" w:rsidRDefault="00AB142E" w:rsidP="00AB142E">
      <w:pPr>
        <w:numPr>
          <w:ilvl w:val="0"/>
          <w:numId w:val="221"/>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Loài cây ưa ẩm</w:t>
      </w:r>
    </w:p>
    <w:p w:rsidR="00AB142E" w:rsidRPr="00981449" w:rsidRDefault="00AB142E" w:rsidP="00AB142E">
      <w:pPr>
        <w:spacing w:after="0"/>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 xml:space="preserve">Câu 3. Ý nào đúng khi nói về nhân tố sinh thái? </w:t>
      </w:r>
    </w:p>
    <w:p w:rsidR="00AB142E" w:rsidRPr="00981449" w:rsidRDefault="00AB142E" w:rsidP="00AB142E">
      <w:pPr>
        <w:numPr>
          <w:ilvl w:val="0"/>
          <w:numId w:val="220"/>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Các nhân tố sinh thái không tác động đồng thời mà tác động riêng rẽ lên cơ thể sinh vật.</w:t>
      </w:r>
    </w:p>
    <w:p w:rsidR="00AB142E" w:rsidRPr="00981449" w:rsidRDefault="00AB142E" w:rsidP="00AB142E">
      <w:pPr>
        <w:numPr>
          <w:ilvl w:val="0"/>
          <w:numId w:val="220"/>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Trong nhóm nhân tố vô sinh, con người có ảnh hưởng rất lớn đến đời sống của sinh vật.</w:t>
      </w:r>
    </w:p>
    <w:p w:rsidR="00AB142E" w:rsidRPr="00981449" w:rsidRDefault="00AB142E" w:rsidP="00AB142E">
      <w:pPr>
        <w:numPr>
          <w:ilvl w:val="0"/>
          <w:numId w:val="220"/>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Nhóm nhân tố hữu sinh gồm quan hệ giữa sinh vật này với sinh vật khác.</w:t>
      </w:r>
    </w:p>
    <w:p w:rsidR="00AB142E" w:rsidRPr="00981449" w:rsidRDefault="00AB142E" w:rsidP="00AB142E">
      <w:pPr>
        <w:numPr>
          <w:ilvl w:val="0"/>
          <w:numId w:val="220"/>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Nhóm nhân tố sinh thái vô sinh gồm tất các nhân tố vật lí, hóa học của môi trường xung quanh.</w:t>
      </w:r>
    </w:p>
    <w:p w:rsidR="00AB142E" w:rsidRPr="00981449" w:rsidRDefault="00AB142E" w:rsidP="00AB142E">
      <w:pPr>
        <w:spacing w:after="0"/>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4. Những nhân tố sinh thái không phụ thuộc mật độ cá thể là</w:t>
      </w:r>
    </w:p>
    <w:p w:rsidR="00AB142E" w:rsidRPr="00981449" w:rsidRDefault="00AB142E" w:rsidP="00AB142E">
      <w:pPr>
        <w:numPr>
          <w:ilvl w:val="0"/>
          <w:numId w:val="219"/>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Nhiệt độ, độ ẩm, ánh sáng.</w:t>
      </w:r>
    </w:p>
    <w:p w:rsidR="00AB142E" w:rsidRPr="00981449" w:rsidRDefault="00AB142E" w:rsidP="00AB142E">
      <w:pPr>
        <w:numPr>
          <w:ilvl w:val="0"/>
          <w:numId w:val="219"/>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 xml:space="preserve">Nguồn thức ăn, quan hệ cùng loài; </w:t>
      </w:r>
    </w:p>
    <w:p w:rsidR="00AB142E" w:rsidRPr="00981449" w:rsidRDefault="00AB142E" w:rsidP="00AB142E">
      <w:pPr>
        <w:numPr>
          <w:ilvl w:val="0"/>
          <w:numId w:val="219"/>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Quan hệ ức chế - cảm nhiễm, vật ăn thịt - con mồi</w:t>
      </w:r>
    </w:p>
    <w:p w:rsidR="00AB142E" w:rsidRPr="00981449" w:rsidRDefault="00AB142E" w:rsidP="00AB142E">
      <w:pPr>
        <w:numPr>
          <w:ilvl w:val="0"/>
          <w:numId w:val="219"/>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Quan hệ vật kí sinh - vật chủ, quan hệ dinh dưỡng</w:t>
      </w:r>
    </w:p>
    <w:p w:rsidR="00AB142E" w:rsidRPr="00981449" w:rsidRDefault="00AB142E" w:rsidP="00AB142E">
      <w:pPr>
        <w:spacing w:after="0"/>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5. Đặc điểm hình thái lá của nhóm thực vật ưa bóng thích nghi với các điều kiện chếu sáng khác nhau là</w:t>
      </w:r>
    </w:p>
    <w:p w:rsidR="00AB142E" w:rsidRPr="00981449" w:rsidRDefault="00AB142E" w:rsidP="00AB142E">
      <w:pPr>
        <w:numPr>
          <w:ilvl w:val="0"/>
          <w:numId w:val="218"/>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Phiến lá dày, lá có màu xanh đậm.</w:t>
      </w:r>
    </w:p>
    <w:p w:rsidR="00AB142E" w:rsidRPr="00981449" w:rsidRDefault="00AB142E" w:rsidP="00AB142E">
      <w:pPr>
        <w:numPr>
          <w:ilvl w:val="0"/>
          <w:numId w:val="218"/>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 xml:space="preserve">Phiến lá dày, lá có màu xanh nhạt </w:t>
      </w:r>
    </w:p>
    <w:p w:rsidR="00AB142E" w:rsidRPr="00981449" w:rsidRDefault="00AB142E" w:rsidP="00AB142E">
      <w:pPr>
        <w:numPr>
          <w:ilvl w:val="0"/>
          <w:numId w:val="218"/>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Phiến lá mỏng, lá có màu xanh đậm</w:t>
      </w:r>
    </w:p>
    <w:p w:rsidR="00AB142E" w:rsidRPr="00981449" w:rsidRDefault="00AB142E" w:rsidP="00AB142E">
      <w:pPr>
        <w:numPr>
          <w:ilvl w:val="0"/>
          <w:numId w:val="218"/>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Phiến lá mỏng, lá có màu xanh nhạt</w:t>
      </w:r>
    </w:p>
    <w:p w:rsidR="00AB142E" w:rsidRPr="00981449" w:rsidRDefault="00AB142E" w:rsidP="00AB142E">
      <w:pPr>
        <w:spacing w:after="0"/>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6. Lá của nhóm thực vật ưa sáng thường có đặc điểm là</w:t>
      </w:r>
    </w:p>
    <w:p w:rsidR="00AB142E" w:rsidRPr="00981449" w:rsidRDefault="00AB142E" w:rsidP="00AB142E">
      <w:pPr>
        <w:numPr>
          <w:ilvl w:val="0"/>
          <w:numId w:val="217"/>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Phiến lá mỏng, mô giậu kém phát triển.</w:t>
      </w:r>
    </w:p>
    <w:p w:rsidR="00AB142E" w:rsidRPr="00981449" w:rsidRDefault="00AB142E" w:rsidP="00AB142E">
      <w:pPr>
        <w:numPr>
          <w:ilvl w:val="0"/>
          <w:numId w:val="217"/>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Phiến lá dày, mô giậu phát triển.</w:t>
      </w:r>
    </w:p>
    <w:p w:rsidR="00AB142E" w:rsidRPr="00981449" w:rsidRDefault="00AB142E" w:rsidP="00AB142E">
      <w:pPr>
        <w:numPr>
          <w:ilvl w:val="0"/>
          <w:numId w:val="217"/>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Phiến lá mỏng, mô giậu phát triển.</w:t>
      </w:r>
    </w:p>
    <w:p w:rsidR="00AB142E" w:rsidRPr="00981449" w:rsidRDefault="00AB142E" w:rsidP="00AB142E">
      <w:pPr>
        <w:numPr>
          <w:ilvl w:val="0"/>
          <w:numId w:val="217"/>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Phiến lá dày, mô giậu kém phát triển.</w:t>
      </w:r>
    </w:p>
    <w:p w:rsidR="00AB142E" w:rsidRPr="00981449" w:rsidRDefault="00AB142E" w:rsidP="00AB142E">
      <w:pPr>
        <w:spacing w:after="0"/>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7. Khi trong một sinh cảnh cùng tồn tại nhiều loài gần nhau về nguồn gốc và có chung nguồn sống thì sự cạnh tranh giữa các loài sẽ</w:t>
      </w:r>
    </w:p>
    <w:p w:rsidR="00AB142E" w:rsidRPr="00981449" w:rsidRDefault="00AB142E" w:rsidP="00AB142E">
      <w:pPr>
        <w:numPr>
          <w:ilvl w:val="0"/>
          <w:numId w:val="216"/>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Làm tăng thêm nguồn sống trong sinh cảnh.</w:t>
      </w:r>
    </w:p>
    <w:p w:rsidR="00AB142E" w:rsidRPr="00981449" w:rsidRDefault="00AB142E" w:rsidP="00AB142E">
      <w:pPr>
        <w:numPr>
          <w:ilvl w:val="0"/>
          <w:numId w:val="216"/>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Làm gia tăng số lượng cá thể của mỗi loài.</w:t>
      </w:r>
    </w:p>
    <w:p w:rsidR="00AB142E" w:rsidRPr="00981449" w:rsidRDefault="00AB142E" w:rsidP="00AB142E">
      <w:pPr>
        <w:numPr>
          <w:ilvl w:val="0"/>
          <w:numId w:val="216"/>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Làm cho chúng có xu hướng phân li ổ sinh thái.</w:t>
      </w:r>
    </w:p>
    <w:p w:rsidR="00AB142E" w:rsidRPr="00981449" w:rsidRDefault="00AB142E" w:rsidP="00AB142E">
      <w:pPr>
        <w:numPr>
          <w:ilvl w:val="0"/>
          <w:numId w:val="216"/>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Làm cho các loài trên đều bị tiêu diệt.</w:t>
      </w:r>
    </w:p>
    <w:p w:rsidR="00AB142E" w:rsidRPr="00981449" w:rsidRDefault="00AB142E" w:rsidP="00AB142E">
      <w:pPr>
        <w:spacing w:after="0"/>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8. Sự phân bố của các nhóm tảo (tảo nâu, tảo lục, tảo đỏ) từ mặt nước xuống lớp nước sâu theo trình tự nào?</w:t>
      </w:r>
    </w:p>
    <w:p w:rsidR="00AB142E" w:rsidRPr="00981449" w:rsidRDefault="00AB142E" w:rsidP="00AB142E">
      <w:pPr>
        <w:numPr>
          <w:ilvl w:val="0"/>
          <w:numId w:val="215"/>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Tảo lục, tảo đỏ, tảo nâu.</w:t>
      </w:r>
    </w:p>
    <w:p w:rsidR="00AB142E" w:rsidRPr="00981449" w:rsidRDefault="00AB142E" w:rsidP="00AB142E">
      <w:pPr>
        <w:numPr>
          <w:ilvl w:val="0"/>
          <w:numId w:val="215"/>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Tảo lục, tảo nâu, tảo đỏ.</w:t>
      </w:r>
    </w:p>
    <w:p w:rsidR="00AB142E" w:rsidRPr="00981449" w:rsidRDefault="00AB142E" w:rsidP="00AB142E">
      <w:pPr>
        <w:numPr>
          <w:ilvl w:val="0"/>
          <w:numId w:val="215"/>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Tảo đỏ, tảo lục, tảo nâu.</w:t>
      </w:r>
    </w:p>
    <w:p w:rsidR="00AB142E" w:rsidRPr="00981449" w:rsidRDefault="00AB142E" w:rsidP="00AB142E">
      <w:pPr>
        <w:numPr>
          <w:ilvl w:val="0"/>
          <w:numId w:val="215"/>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Tảo nâu, tảo đỏ, tảo lục.</w:t>
      </w:r>
    </w:p>
    <w:p w:rsidR="00AB142E" w:rsidRPr="00981449" w:rsidRDefault="00AB142E" w:rsidP="00AB142E">
      <w:pPr>
        <w:spacing w:after="0"/>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9. So với những động vật cùng loài sống ở vùng nhiệt đới ấm áp, động vật hằn nhiệt sống ở vùng ôn đới (nơi có khí hậu lạnh) thường có</w:t>
      </w:r>
    </w:p>
    <w:p w:rsidR="00AB142E" w:rsidRPr="00981449" w:rsidRDefault="00AB142E" w:rsidP="00AB142E">
      <w:pPr>
        <w:numPr>
          <w:ilvl w:val="0"/>
          <w:numId w:val="223"/>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lastRenderedPageBreak/>
        <w:t>Tỉ số giữa diện tích bề mặt cơ thể với thể tích cơ thể tăng, góp phần làm tăng sự tỏa nhiệt của cơ thể.</w:t>
      </w:r>
    </w:p>
    <w:p w:rsidR="00AB142E" w:rsidRPr="00981449" w:rsidRDefault="00AB142E" w:rsidP="00AB142E">
      <w:pPr>
        <w:numPr>
          <w:ilvl w:val="0"/>
          <w:numId w:val="223"/>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Tỉ số giữa diện tích bề mặt cơ thể với thể tích cơ thể tăng, góp phần hạn chế sự tỏa nhiệt của cơ thể.</w:t>
      </w:r>
    </w:p>
    <w:p w:rsidR="00AB142E" w:rsidRPr="00981449" w:rsidRDefault="00AB142E" w:rsidP="00AB142E">
      <w:pPr>
        <w:numPr>
          <w:ilvl w:val="0"/>
          <w:numId w:val="223"/>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Tỉ số giữa diện tích bề mặt cơ thể với thể tích cơ thể giảm, góp phần làm tăng sự tỏa nhiệt của cơ thể.</w:t>
      </w:r>
    </w:p>
    <w:p w:rsidR="00AB142E" w:rsidRPr="00981449" w:rsidRDefault="00AB142E" w:rsidP="00AB142E">
      <w:pPr>
        <w:numPr>
          <w:ilvl w:val="0"/>
          <w:numId w:val="223"/>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Tỉ số giữa diện tích bề mặt cơ thể với thể tích cơ thể giảm, góp phần hạn chế sự tỏa nhiệt của cơ thể.</w:t>
      </w:r>
    </w:p>
    <w:p w:rsidR="00AB142E" w:rsidRPr="00981449" w:rsidRDefault="00AB142E" w:rsidP="00AB142E">
      <w:pPr>
        <w:spacing w:after="0"/>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10. Những loài sinh vật có giới hạn sinh thái rộng với nhiều yếu tố sinh thái, chúng có vùng phân bố</w:t>
      </w:r>
    </w:p>
    <w:p w:rsidR="00AB142E" w:rsidRPr="00981449" w:rsidRDefault="00AB142E" w:rsidP="00AB142E">
      <w:pPr>
        <w:numPr>
          <w:ilvl w:val="0"/>
          <w:numId w:val="224"/>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Hạn chế</w:t>
      </w:r>
    </w:p>
    <w:p w:rsidR="00AB142E" w:rsidRPr="00981449" w:rsidRDefault="00AB142E" w:rsidP="00AB142E">
      <w:pPr>
        <w:numPr>
          <w:ilvl w:val="0"/>
          <w:numId w:val="224"/>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Hẹp</w:t>
      </w:r>
    </w:p>
    <w:p w:rsidR="00AB142E" w:rsidRPr="00981449" w:rsidRDefault="00AB142E" w:rsidP="00AB142E">
      <w:pPr>
        <w:numPr>
          <w:ilvl w:val="0"/>
          <w:numId w:val="224"/>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Rộng</w:t>
      </w:r>
    </w:p>
    <w:p w:rsidR="00AB142E" w:rsidRPr="00981449" w:rsidRDefault="00AB142E" w:rsidP="00AB142E">
      <w:pPr>
        <w:numPr>
          <w:ilvl w:val="0"/>
          <w:numId w:val="224"/>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Vừa phải</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Các MÃ ĐỀ 12.1B, 12.1C, 12.1D chúng tôi đảo thứ tự các phương án trong câu và đảo thứ tự câu hỏi.</w:t>
      </w:r>
    </w:p>
    <w:p w:rsidR="00AB142E" w:rsidRPr="00981449" w:rsidRDefault="00AB142E" w:rsidP="00AB142E">
      <w:pPr>
        <w:spacing w:after="0" w:line="240" w:lineRule="auto"/>
        <w:rPr>
          <w:rFonts w:ascii="Times New Roman" w:hAnsi="Times New Roman" w:cs="Times New Roman"/>
          <w:b/>
          <w:color w:val="000000" w:themeColor="text1"/>
          <w:sz w:val="24"/>
          <w:szCs w:val="24"/>
        </w:rPr>
      </w:pPr>
    </w:p>
    <w:p w:rsidR="00AB142E" w:rsidRPr="00981449" w:rsidRDefault="00AB142E" w:rsidP="00AB142E">
      <w:pPr>
        <w:spacing w:after="0" w:line="240" w:lineRule="auto"/>
        <w:jc w:val="center"/>
        <w:rPr>
          <w:rFonts w:ascii="Times New Roman" w:hAnsi="Times New Roman" w:cs="Times New Roman"/>
          <w:b/>
          <w:color w:val="000000" w:themeColor="text1"/>
          <w:sz w:val="24"/>
          <w:szCs w:val="24"/>
        </w:rPr>
      </w:pPr>
    </w:p>
    <w:p w:rsidR="00AB142E" w:rsidRPr="00981449" w:rsidRDefault="00AB142E" w:rsidP="00AB142E">
      <w:pPr>
        <w:spacing w:after="0" w:line="240" w:lineRule="auto"/>
        <w:jc w:val="center"/>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ĐỀ KIỂM TRA SỐ 2 - SINH 12 (KT2)</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MÃ ĐỀ 12.2A</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 xml:space="preserve">Phần 1. Trắc nghiệm khách quan </w:t>
      </w:r>
    </w:p>
    <w:p w:rsidR="00AB142E" w:rsidRPr="00981449" w:rsidRDefault="00AB142E" w:rsidP="00AB142E">
      <w:pPr>
        <w:spacing w:after="0"/>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 xml:space="preserve">Câu </w:t>
      </w:r>
      <w:r w:rsidRPr="00981449">
        <w:rPr>
          <w:rFonts w:ascii="Times New Roman" w:hAnsi="Times New Roman"/>
          <w:b/>
          <w:color w:val="000000" w:themeColor="text1"/>
          <w:sz w:val="24"/>
          <w:szCs w:val="24"/>
        </w:rPr>
        <w:t>1</w:t>
      </w:r>
      <w:r w:rsidRPr="00981449">
        <w:rPr>
          <w:rFonts w:ascii="Times New Roman" w:hAnsi="Times New Roman" w:cs="Times New Roman"/>
          <w:b/>
          <w:color w:val="000000" w:themeColor="text1"/>
          <w:sz w:val="24"/>
          <w:szCs w:val="24"/>
        </w:rPr>
        <w:t xml:space="preserve">. Để xác định mật độ của một quần thể, người ta cần biết số lượng cá thể trong quần thể và </w:t>
      </w:r>
    </w:p>
    <w:p w:rsidR="00AB142E" w:rsidRPr="00981449" w:rsidRDefault="00AB142E" w:rsidP="00AB142E">
      <w:pPr>
        <w:numPr>
          <w:ilvl w:val="0"/>
          <w:numId w:val="225"/>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tỉ lệ sinh sản và tỉ lệ tử vong của quần thể.</w:t>
      </w:r>
    </w:p>
    <w:p w:rsidR="00AB142E" w:rsidRPr="00981449" w:rsidRDefault="00AB142E" w:rsidP="00AB142E">
      <w:pPr>
        <w:numPr>
          <w:ilvl w:val="0"/>
          <w:numId w:val="225"/>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kiểu phân bố của các cá thể trong quần thể.</w:t>
      </w:r>
    </w:p>
    <w:p w:rsidR="00AB142E" w:rsidRPr="00981449" w:rsidRDefault="00AB142E" w:rsidP="00AB142E">
      <w:pPr>
        <w:numPr>
          <w:ilvl w:val="0"/>
          <w:numId w:val="225"/>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diện tích hoặc thể tích khu vực phân bố của chúng.</w:t>
      </w:r>
    </w:p>
    <w:p w:rsidR="00AB142E" w:rsidRPr="00981449" w:rsidRDefault="00AB142E" w:rsidP="00AB142E">
      <w:pPr>
        <w:numPr>
          <w:ilvl w:val="0"/>
          <w:numId w:val="225"/>
        </w:num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các yếu tố giới hạn sự tăng trưởng của quần thể.</w:t>
      </w:r>
    </w:p>
    <w:p w:rsidR="00AB142E" w:rsidRPr="00981449" w:rsidRDefault="00AB142E" w:rsidP="00AB142E">
      <w:pPr>
        <w:spacing w:after="0"/>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w:t>
      </w:r>
      <w:r w:rsidRPr="00981449">
        <w:rPr>
          <w:rFonts w:ascii="Times New Roman" w:hAnsi="Times New Roman"/>
          <w:b/>
          <w:color w:val="000000" w:themeColor="text1"/>
          <w:sz w:val="24"/>
          <w:szCs w:val="24"/>
        </w:rPr>
        <w:t xml:space="preserve"> 2.</w:t>
      </w:r>
      <w:r w:rsidRPr="00981449">
        <w:rPr>
          <w:rFonts w:ascii="Times New Roman" w:hAnsi="Times New Roman" w:cs="Times New Roman"/>
          <w:b/>
          <w:color w:val="000000" w:themeColor="text1"/>
          <w:sz w:val="24"/>
          <w:szCs w:val="24"/>
        </w:rPr>
        <w:t xml:space="preserve"> Cho các dạng biến động số lượng cá thể của quần thể sinh vật sau:</w:t>
      </w:r>
    </w:p>
    <w:p w:rsidR="00AB142E" w:rsidRPr="00981449" w:rsidRDefault="00AB142E" w:rsidP="00AB142E">
      <w:p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1. Ở miền Bắc Việt Nam, số lượng bò sát giảm mạnh vào những năm có mùa đông giá rét, nhiệt độ xuống dưới 8 độ C.</w:t>
      </w:r>
    </w:p>
    <w:p w:rsidR="00AB142E" w:rsidRPr="00981449" w:rsidRDefault="00AB142E" w:rsidP="00AB142E">
      <w:p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2. Ở Việt Nam, vào mùa xuân và mùa hè có khí hậu ấm áp, sâu hại xuất hiện nhiều.</w:t>
      </w:r>
    </w:p>
    <w:p w:rsidR="00AB142E" w:rsidRPr="00981449" w:rsidRDefault="00AB142E" w:rsidP="00AB142E">
      <w:p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3. Số lượng cây Tràm ở rừng U Minh Thượng giảm mạnh sau sự cố cháy rừng tháng 3 năm 2002.</w:t>
      </w:r>
    </w:p>
    <w:p w:rsidR="00AB142E" w:rsidRPr="00981449" w:rsidRDefault="00AB142E" w:rsidP="00AB142E">
      <w:pPr>
        <w:spacing w:after="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4. Hàng năm, chim cu gáy thường xuất hiện nhiều  vào mùa thu hoạch lúa, ngô.</w:t>
      </w:r>
    </w:p>
    <w:p w:rsidR="00AB142E" w:rsidRPr="00981449" w:rsidRDefault="00AB142E" w:rsidP="00AB142E">
      <w:pPr>
        <w:spacing w:after="0"/>
        <w:ind w:firstLine="72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Những dạng biến động số lượng cá thể của quần thể sinh vật theo chu kì là:</w:t>
      </w:r>
    </w:p>
    <w:p w:rsidR="00AB142E" w:rsidRPr="00981449" w:rsidRDefault="00AB142E" w:rsidP="00AB142E">
      <w:pPr>
        <w:spacing w:after="0"/>
        <w:ind w:firstLine="72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 xml:space="preserve">A. 2 và 4 </w:t>
      </w:r>
      <w:r w:rsidRPr="00981449">
        <w:rPr>
          <w:rFonts w:ascii="Times New Roman" w:hAnsi="Times New Roman" w:cs="Times New Roman"/>
          <w:color w:val="000000" w:themeColor="text1"/>
          <w:sz w:val="24"/>
          <w:szCs w:val="24"/>
        </w:rPr>
        <w:tab/>
        <w:t>B. 2 và 3</w:t>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t>C.1 và 4</w:t>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t>D. 1 và 3</w:t>
      </w:r>
    </w:p>
    <w:p w:rsidR="00AB142E" w:rsidRPr="00981449" w:rsidRDefault="00AB142E" w:rsidP="00AB142E">
      <w:pPr>
        <w:spacing w:after="0"/>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w:t>
      </w:r>
      <w:r w:rsidRPr="00981449">
        <w:rPr>
          <w:rFonts w:ascii="Times New Roman" w:hAnsi="Times New Roman"/>
          <w:b/>
          <w:color w:val="000000" w:themeColor="text1"/>
          <w:sz w:val="24"/>
          <w:szCs w:val="24"/>
        </w:rPr>
        <w:t xml:space="preserve"> 3.</w:t>
      </w:r>
      <w:r w:rsidRPr="00981449">
        <w:rPr>
          <w:rFonts w:ascii="Times New Roman" w:hAnsi="Times New Roman" w:cs="Times New Roman"/>
          <w:b/>
          <w:color w:val="000000" w:themeColor="text1"/>
          <w:sz w:val="24"/>
          <w:szCs w:val="24"/>
        </w:rPr>
        <w:t xml:space="preserve"> Kích thước tối thiểu của quần thể sinh vật là</w:t>
      </w:r>
    </w:p>
    <w:p w:rsidR="00AB142E" w:rsidRPr="00981449" w:rsidRDefault="00AB142E" w:rsidP="00AB142E">
      <w:pPr>
        <w:spacing w:after="0"/>
        <w:ind w:firstLine="72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A. số lượng cá thể ít nhất mà quần thể cần có để duy trì và phát triển</w:t>
      </w:r>
    </w:p>
    <w:p w:rsidR="00AB142E" w:rsidRPr="00981449" w:rsidRDefault="00AB142E" w:rsidP="00AB142E">
      <w:pPr>
        <w:spacing w:after="0"/>
        <w:ind w:firstLine="72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B. số lượng cá thể ít nhất phân bố trong khoảng không gian của quần thể</w:t>
      </w:r>
    </w:p>
    <w:p w:rsidR="00AB142E" w:rsidRPr="00981449" w:rsidRDefault="00AB142E" w:rsidP="00AB142E">
      <w:pPr>
        <w:spacing w:after="0"/>
        <w:ind w:firstLine="72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 khoảng không gian nhỏ nhất mà quần thể cần có để tồn tại và phát triển</w:t>
      </w:r>
    </w:p>
    <w:p w:rsidR="00AB142E" w:rsidRPr="00981449" w:rsidRDefault="00AB142E" w:rsidP="00AB142E">
      <w:pPr>
        <w:spacing w:after="0"/>
        <w:ind w:firstLine="72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lastRenderedPageBreak/>
        <w:t>D. số lượng cá thể nhiều nhất mà quần thể có thể đạt được, cân bằng với sức chứa của môi trường</w:t>
      </w:r>
    </w:p>
    <w:p w:rsidR="00AB142E" w:rsidRPr="00981449" w:rsidRDefault="00AB142E" w:rsidP="00AB142E">
      <w:pPr>
        <w:spacing w:after="0"/>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w:t>
      </w:r>
      <w:r w:rsidRPr="00981449">
        <w:rPr>
          <w:rFonts w:ascii="Times New Roman" w:hAnsi="Times New Roman"/>
          <w:b/>
          <w:color w:val="000000" w:themeColor="text1"/>
          <w:sz w:val="24"/>
          <w:szCs w:val="24"/>
        </w:rPr>
        <w:t xml:space="preserve"> 4.</w:t>
      </w:r>
      <w:r w:rsidRPr="00981449">
        <w:rPr>
          <w:rFonts w:ascii="Times New Roman" w:hAnsi="Times New Roman" w:cs="Times New Roman"/>
          <w:b/>
          <w:color w:val="000000" w:themeColor="text1"/>
          <w:sz w:val="24"/>
          <w:szCs w:val="24"/>
        </w:rPr>
        <w:t xml:space="preserve"> Phát biểu nào là đúng khi nói về sự tăng trưởng của quần thể sinh vậ</w:t>
      </w:r>
      <w:r w:rsidRPr="00981449">
        <w:rPr>
          <w:rFonts w:ascii="Times New Roman" w:hAnsi="Times New Roman"/>
          <w:b/>
          <w:color w:val="000000" w:themeColor="text1"/>
          <w:sz w:val="24"/>
          <w:szCs w:val="24"/>
        </w:rPr>
        <w:t>t</w:t>
      </w:r>
      <w:r w:rsidRPr="00981449">
        <w:rPr>
          <w:rFonts w:ascii="Times New Roman" w:hAnsi="Times New Roman" w:cs="Times New Roman"/>
          <w:b/>
          <w:color w:val="000000" w:themeColor="text1"/>
          <w:sz w:val="24"/>
          <w:szCs w:val="24"/>
        </w:rPr>
        <w:t>?</w:t>
      </w:r>
    </w:p>
    <w:p w:rsidR="00AB142E" w:rsidRPr="00981449" w:rsidRDefault="00AB142E" w:rsidP="00AB142E">
      <w:pPr>
        <w:spacing w:after="0"/>
        <w:ind w:firstLine="72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A. Khi môi trường không bị giới hạn, mức sinh sản của quần thể luôn nhỏ hơn mức tử vong</w:t>
      </w:r>
    </w:p>
    <w:p w:rsidR="00AB142E" w:rsidRPr="00981449" w:rsidRDefault="00AB142E" w:rsidP="00AB142E">
      <w:pPr>
        <w:spacing w:after="0"/>
        <w:ind w:firstLine="72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B. Khi môi trường bị giới hạn, mức sinh sản của quần thể luôn lớn hơn mức tử vong</w:t>
      </w:r>
    </w:p>
    <w:p w:rsidR="00AB142E" w:rsidRPr="00981449" w:rsidRDefault="00AB142E" w:rsidP="00AB142E">
      <w:pPr>
        <w:spacing w:after="0"/>
        <w:ind w:firstLine="72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 Khi môi trường không bị giới hạn, mức sinh sản của quần thể là tối đa, mức tử vong là tối thiểu</w:t>
      </w:r>
    </w:p>
    <w:p w:rsidR="00AB142E" w:rsidRPr="00981449" w:rsidRDefault="00AB142E" w:rsidP="00AB142E">
      <w:pPr>
        <w:spacing w:after="0"/>
        <w:ind w:firstLine="72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D. Khi môi trường bị giới hạn, mức sinh sản của quần thể luôn tối đa, mức tử vong luôn tối thiểu</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5. Trong một đầm nước tự nhiên có các loài sau: Ốc bươu vàng, cá trắm đen, cá chép, rái cá. Quần thể sinh vật nào gia tăng kích thước nhanh nhất trong điều kiện môi trường thuận lợi ?</w:t>
      </w:r>
    </w:p>
    <w:p w:rsidR="00AB142E" w:rsidRPr="00981449" w:rsidRDefault="00AB142E" w:rsidP="00AB142E">
      <w:pPr>
        <w:pStyle w:val="ListParagraph"/>
        <w:numPr>
          <w:ilvl w:val="0"/>
          <w:numId w:val="148"/>
        </w:numPr>
        <w:spacing w:after="0" w:line="240" w:lineRule="auto"/>
        <w:rPr>
          <w:color w:val="000000" w:themeColor="text1"/>
          <w:sz w:val="24"/>
          <w:szCs w:val="24"/>
        </w:rPr>
      </w:pPr>
      <w:r w:rsidRPr="00981449">
        <w:rPr>
          <w:color w:val="000000" w:themeColor="text1"/>
          <w:sz w:val="24"/>
          <w:szCs w:val="24"/>
        </w:rPr>
        <w:t>Rái cá</w:t>
      </w:r>
    </w:p>
    <w:p w:rsidR="00AB142E" w:rsidRPr="00981449" w:rsidRDefault="00AB142E" w:rsidP="00AB142E">
      <w:pPr>
        <w:pStyle w:val="ListParagraph"/>
        <w:numPr>
          <w:ilvl w:val="0"/>
          <w:numId w:val="148"/>
        </w:numPr>
        <w:spacing w:after="0" w:line="240" w:lineRule="auto"/>
        <w:rPr>
          <w:color w:val="000000" w:themeColor="text1"/>
          <w:sz w:val="24"/>
          <w:szCs w:val="24"/>
        </w:rPr>
      </w:pPr>
      <w:r w:rsidRPr="00981449">
        <w:rPr>
          <w:color w:val="000000" w:themeColor="text1"/>
          <w:sz w:val="24"/>
          <w:szCs w:val="24"/>
        </w:rPr>
        <w:t xml:space="preserve">Ốc bươu vàng </w:t>
      </w:r>
    </w:p>
    <w:p w:rsidR="00AB142E" w:rsidRPr="00981449" w:rsidRDefault="00AB142E" w:rsidP="00AB142E">
      <w:pPr>
        <w:pStyle w:val="ListParagraph"/>
        <w:numPr>
          <w:ilvl w:val="0"/>
          <w:numId w:val="148"/>
        </w:numPr>
        <w:spacing w:after="0" w:line="240" w:lineRule="auto"/>
        <w:rPr>
          <w:color w:val="000000" w:themeColor="text1"/>
          <w:sz w:val="24"/>
          <w:szCs w:val="24"/>
        </w:rPr>
      </w:pPr>
      <w:r w:rsidRPr="00981449">
        <w:rPr>
          <w:color w:val="000000" w:themeColor="text1"/>
          <w:sz w:val="24"/>
          <w:szCs w:val="24"/>
        </w:rPr>
        <w:t>Cá trắm đen</w:t>
      </w:r>
    </w:p>
    <w:p w:rsidR="00AB142E" w:rsidRPr="00981449" w:rsidRDefault="00AB142E" w:rsidP="00AB142E">
      <w:pPr>
        <w:pStyle w:val="ListParagraph"/>
        <w:numPr>
          <w:ilvl w:val="0"/>
          <w:numId w:val="148"/>
        </w:numPr>
        <w:spacing w:after="0" w:line="240" w:lineRule="auto"/>
        <w:rPr>
          <w:color w:val="000000" w:themeColor="text1"/>
          <w:sz w:val="24"/>
          <w:szCs w:val="24"/>
        </w:rPr>
      </w:pPr>
      <w:r w:rsidRPr="00981449">
        <w:rPr>
          <w:color w:val="000000" w:themeColor="text1"/>
          <w:sz w:val="24"/>
          <w:szCs w:val="24"/>
        </w:rPr>
        <w:t>Cá chép</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6. Điều nào sau đây KHÔNG đúng khi nói về mối quan hệ cùng loài?</w:t>
      </w:r>
    </w:p>
    <w:p w:rsidR="00AB142E" w:rsidRPr="00981449" w:rsidRDefault="00AB142E" w:rsidP="00AB142E">
      <w:pPr>
        <w:pStyle w:val="ListParagraph"/>
        <w:numPr>
          <w:ilvl w:val="0"/>
          <w:numId w:val="149"/>
        </w:numPr>
        <w:spacing w:after="0" w:line="240" w:lineRule="auto"/>
        <w:rPr>
          <w:color w:val="000000" w:themeColor="text1"/>
          <w:sz w:val="24"/>
          <w:szCs w:val="24"/>
        </w:rPr>
      </w:pPr>
      <w:r w:rsidRPr="00981449">
        <w:rPr>
          <w:color w:val="000000" w:themeColor="text1"/>
          <w:sz w:val="24"/>
          <w:szCs w:val="24"/>
        </w:rPr>
        <w:t>Cạnh tranh cùng loài làm tăng tốc độ phát triển của quần thể</w:t>
      </w:r>
    </w:p>
    <w:p w:rsidR="00AB142E" w:rsidRPr="00981449" w:rsidRDefault="00AB142E" w:rsidP="00AB142E">
      <w:pPr>
        <w:pStyle w:val="ListParagraph"/>
        <w:numPr>
          <w:ilvl w:val="0"/>
          <w:numId w:val="149"/>
        </w:numPr>
        <w:spacing w:after="0" w:line="240" w:lineRule="auto"/>
        <w:rPr>
          <w:color w:val="000000" w:themeColor="text1"/>
          <w:sz w:val="24"/>
          <w:szCs w:val="24"/>
        </w:rPr>
      </w:pPr>
      <w:r w:rsidRPr="00981449">
        <w:rPr>
          <w:color w:val="000000" w:themeColor="text1"/>
          <w:sz w:val="24"/>
          <w:szCs w:val="24"/>
        </w:rPr>
        <w:t>Quan hệ hỗ trợ của các cá thể trong quần thể làm tăng khả năng sống sót và sinh sản của các cá thể</w:t>
      </w:r>
    </w:p>
    <w:p w:rsidR="00AB142E" w:rsidRPr="00981449" w:rsidRDefault="00AB142E" w:rsidP="00AB142E">
      <w:pPr>
        <w:pStyle w:val="ListParagraph"/>
        <w:numPr>
          <w:ilvl w:val="0"/>
          <w:numId w:val="149"/>
        </w:numPr>
        <w:spacing w:after="0" w:line="240" w:lineRule="auto"/>
        <w:rPr>
          <w:color w:val="000000" w:themeColor="text1"/>
          <w:sz w:val="24"/>
          <w:szCs w:val="24"/>
        </w:rPr>
      </w:pPr>
      <w:r w:rsidRPr="00981449">
        <w:rPr>
          <w:color w:val="000000" w:themeColor="text1"/>
          <w:sz w:val="24"/>
          <w:szCs w:val="24"/>
        </w:rPr>
        <w:t>Cạnh tranh cùng loài giúp duy trì ổn định số lượng cá thể của quần thể phù hợp với điều kiện môi trường</w:t>
      </w:r>
    </w:p>
    <w:p w:rsidR="00AB142E" w:rsidRPr="00981449" w:rsidRDefault="00AB142E" w:rsidP="00AB142E">
      <w:pPr>
        <w:pStyle w:val="ListParagraph"/>
        <w:numPr>
          <w:ilvl w:val="0"/>
          <w:numId w:val="149"/>
        </w:numPr>
        <w:spacing w:after="0" w:line="240" w:lineRule="auto"/>
        <w:rPr>
          <w:color w:val="000000" w:themeColor="text1"/>
          <w:sz w:val="24"/>
          <w:szCs w:val="24"/>
        </w:rPr>
      </w:pPr>
      <w:r w:rsidRPr="00981449">
        <w:rPr>
          <w:color w:val="000000" w:themeColor="text1"/>
          <w:sz w:val="24"/>
          <w:szCs w:val="24"/>
        </w:rPr>
        <w:t>Quan hệ hỗ trợ của các cá thể trong quần thể đảm bảo cho quần thể tồn tại ổn định, khai thác tối đa nguồn sống của môi trường</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7. Ý nào KHÔNG đúng khi nói về mức sinh sản và tử vong của quần thể?</w:t>
      </w:r>
    </w:p>
    <w:p w:rsidR="00AB142E" w:rsidRPr="00981449" w:rsidRDefault="00AB142E" w:rsidP="00AB142E">
      <w:pPr>
        <w:pStyle w:val="ListParagraph"/>
        <w:numPr>
          <w:ilvl w:val="0"/>
          <w:numId w:val="150"/>
        </w:numPr>
        <w:spacing w:after="0" w:line="240" w:lineRule="auto"/>
        <w:rPr>
          <w:color w:val="000000" w:themeColor="text1"/>
          <w:sz w:val="24"/>
          <w:szCs w:val="24"/>
        </w:rPr>
      </w:pPr>
      <w:r w:rsidRPr="00981449">
        <w:rPr>
          <w:color w:val="000000" w:themeColor="text1"/>
          <w:sz w:val="24"/>
          <w:szCs w:val="24"/>
        </w:rPr>
        <w:t>Mức tử vong là số lượng cá thể chết trong một đơn vị thời gian</w:t>
      </w:r>
    </w:p>
    <w:p w:rsidR="00AB142E" w:rsidRPr="00981449" w:rsidRDefault="00AB142E" w:rsidP="00AB142E">
      <w:pPr>
        <w:pStyle w:val="ListParagraph"/>
        <w:numPr>
          <w:ilvl w:val="0"/>
          <w:numId w:val="150"/>
        </w:numPr>
        <w:spacing w:after="0" w:line="240" w:lineRule="auto"/>
        <w:rPr>
          <w:color w:val="000000" w:themeColor="text1"/>
          <w:sz w:val="24"/>
          <w:szCs w:val="24"/>
        </w:rPr>
      </w:pPr>
      <w:r w:rsidRPr="00981449">
        <w:rPr>
          <w:color w:val="000000" w:themeColor="text1"/>
          <w:sz w:val="24"/>
          <w:szCs w:val="24"/>
        </w:rPr>
        <w:t>Mức sinh sản là số lượng cá thể được sinh ra trong một đơn vị thời gian</w:t>
      </w:r>
    </w:p>
    <w:p w:rsidR="00AB142E" w:rsidRPr="00981449" w:rsidRDefault="00AB142E" w:rsidP="00AB142E">
      <w:pPr>
        <w:pStyle w:val="ListParagraph"/>
        <w:numPr>
          <w:ilvl w:val="0"/>
          <w:numId w:val="150"/>
        </w:numPr>
        <w:spacing w:after="0" w:line="240" w:lineRule="auto"/>
        <w:rPr>
          <w:color w:val="000000" w:themeColor="text1"/>
          <w:sz w:val="24"/>
          <w:szCs w:val="24"/>
        </w:rPr>
      </w:pPr>
      <w:r w:rsidRPr="00981449">
        <w:rPr>
          <w:color w:val="000000" w:themeColor="text1"/>
          <w:sz w:val="24"/>
          <w:szCs w:val="24"/>
        </w:rPr>
        <w:t>Sự thay đổi tỉ lệ sinh sản và ti lệ tử vong là cơ chế chủ yếu điều chỉnh số lượng cá thể</w:t>
      </w:r>
    </w:p>
    <w:p w:rsidR="00AB142E" w:rsidRPr="00981449" w:rsidRDefault="00AB142E" w:rsidP="00AB142E">
      <w:pPr>
        <w:pStyle w:val="ListParagraph"/>
        <w:numPr>
          <w:ilvl w:val="0"/>
          <w:numId w:val="150"/>
        </w:numPr>
        <w:spacing w:after="0" w:line="240" w:lineRule="auto"/>
        <w:rPr>
          <w:color w:val="000000" w:themeColor="text1"/>
          <w:sz w:val="24"/>
          <w:szCs w:val="24"/>
        </w:rPr>
      </w:pPr>
      <w:r w:rsidRPr="00981449">
        <w:rPr>
          <w:color w:val="000000" w:themeColor="text1"/>
          <w:sz w:val="24"/>
          <w:szCs w:val="24"/>
        </w:rPr>
        <w:t>Mức sinh sản và tử vong của quần thể luôn ổn định, không phụ thuộc vào môi trường</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8. Nguyên nhân sâu xa của việc cạn kiệt nguồn tài nguyên thiên nhiên, chất lượng môi trường giảm sút là</w:t>
      </w:r>
    </w:p>
    <w:p w:rsidR="00AB142E" w:rsidRPr="00981449" w:rsidRDefault="00AB142E" w:rsidP="00AB142E">
      <w:pPr>
        <w:pStyle w:val="ListParagraph"/>
        <w:numPr>
          <w:ilvl w:val="0"/>
          <w:numId w:val="151"/>
        </w:numPr>
        <w:spacing w:after="0" w:line="240" w:lineRule="auto"/>
        <w:rPr>
          <w:color w:val="000000" w:themeColor="text1"/>
          <w:sz w:val="24"/>
          <w:szCs w:val="24"/>
        </w:rPr>
      </w:pPr>
      <w:r w:rsidRPr="00981449">
        <w:rPr>
          <w:color w:val="000000" w:themeColor="text1"/>
          <w:sz w:val="24"/>
          <w:szCs w:val="24"/>
        </w:rPr>
        <w:t>Sự tăng nhanh dân số</w:t>
      </w:r>
    </w:p>
    <w:p w:rsidR="00AB142E" w:rsidRPr="00981449" w:rsidRDefault="00AB142E" w:rsidP="00AB142E">
      <w:pPr>
        <w:pStyle w:val="ListParagraph"/>
        <w:numPr>
          <w:ilvl w:val="0"/>
          <w:numId w:val="151"/>
        </w:numPr>
        <w:spacing w:after="0" w:line="240" w:lineRule="auto"/>
        <w:rPr>
          <w:color w:val="000000" w:themeColor="text1"/>
          <w:sz w:val="24"/>
          <w:szCs w:val="24"/>
        </w:rPr>
      </w:pPr>
      <w:r w:rsidRPr="00981449">
        <w:rPr>
          <w:color w:val="000000" w:themeColor="text1"/>
          <w:sz w:val="24"/>
          <w:szCs w:val="24"/>
        </w:rPr>
        <w:t>Núi lửa phun trào, sóng thần, nước biển dâng</w:t>
      </w:r>
    </w:p>
    <w:p w:rsidR="00AB142E" w:rsidRPr="00981449" w:rsidRDefault="00AB142E" w:rsidP="00AB142E">
      <w:pPr>
        <w:pStyle w:val="ListParagraph"/>
        <w:numPr>
          <w:ilvl w:val="0"/>
          <w:numId w:val="151"/>
        </w:numPr>
        <w:spacing w:after="0" w:line="240" w:lineRule="auto"/>
        <w:rPr>
          <w:color w:val="000000" w:themeColor="text1"/>
          <w:sz w:val="24"/>
          <w:szCs w:val="24"/>
        </w:rPr>
      </w:pPr>
      <w:r w:rsidRPr="00981449">
        <w:rPr>
          <w:color w:val="000000" w:themeColor="text1"/>
          <w:sz w:val="24"/>
          <w:szCs w:val="24"/>
        </w:rPr>
        <w:t>Sự khai thác quá mức các loài sinh vật của con người</w:t>
      </w:r>
    </w:p>
    <w:p w:rsidR="00AB142E" w:rsidRPr="00981449" w:rsidRDefault="00AB142E" w:rsidP="00AB142E">
      <w:pPr>
        <w:pStyle w:val="ListParagraph"/>
        <w:numPr>
          <w:ilvl w:val="0"/>
          <w:numId w:val="151"/>
        </w:numPr>
        <w:spacing w:after="0" w:line="240" w:lineRule="auto"/>
        <w:rPr>
          <w:color w:val="000000" w:themeColor="text1"/>
          <w:sz w:val="24"/>
          <w:szCs w:val="24"/>
        </w:rPr>
      </w:pPr>
      <w:r w:rsidRPr="00981449">
        <w:rPr>
          <w:color w:val="000000" w:themeColor="text1"/>
          <w:sz w:val="24"/>
          <w:szCs w:val="24"/>
        </w:rPr>
        <w:t>Cháy rừng, mưa bão, lũ lụt, hạn hán, ô nhiễm môi trường</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9. Hoạt động nào KHÔNG làm cho nồng độ CO</w:t>
      </w:r>
      <w:r w:rsidRPr="00981449">
        <w:rPr>
          <w:rFonts w:ascii="Times New Roman" w:hAnsi="Times New Roman" w:cs="Times New Roman"/>
          <w:b/>
          <w:color w:val="000000" w:themeColor="text1"/>
          <w:sz w:val="24"/>
          <w:szCs w:val="24"/>
          <w:vertAlign w:val="subscript"/>
        </w:rPr>
        <w:t>2</w:t>
      </w:r>
      <w:r w:rsidRPr="00981449">
        <w:rPr>
          <w:rFonts w:ascii="Times New Roman" w:hAnsi="Times New Roman" w:cs="Times New Roman"/>
          <w:b/>
          <w:color w:val="000000" w:themeColor="text1"/>
          <w:sz w:val="24"/>
          <w:szCs w:val="24"/>
        </w:rPr>
        <w:t xml:space="preserve"> trong khí quyển tăng lên?</w:t>
      </w:r>
    </w:p>
    <w:p w:rsidR="00AB142E" w:rsidRPr="00981449" w:rsidRDefault="00AB142E" w:rsidP="00AB142E">
      <w:pPr>
        <w:numPr>
          <w:ilvl w:val="0"/>
          <w:numId w:val="152"/>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Chặt phá rừng làm nương rẫy</w:t>
      </w:r>
    </w:p>
    <w:p w:rsidR="00AB142E" w:rsidRPr="00981449" w:rsidRDefault="00AB142E" w:rsidP="00AB142E">
      <w:pPr>
        <w:numPr>
          <w:ilvl w:val="0"/>
          <w:numId w:val="152"/>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Hô hấp của sinh vật, phân giải xác sinh vật</w:t>
      </w:r>
    </w:p>
    <w:p w:rsidR="00AB142E" w:rsidRPr="00981449" w:rsidRDefault="00AB142E" w:rsidP="00AB142E">
      <w:pPr>
        <w:numPr>
          <w:ilvl w:val="0"/>
          <w:numId w:val="152"/>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Sử dụng năng lượng Mặt Trời</w:t>
      </w:r>
    </w:p>
    <w:p w:rsidR="00AB142E" w:rsidRPr="00981449" w:rsidRDefault="00AB142E" w:rsidP="00AB142E">
      <w:pPr>
        <w:numPr>
          <w:ilvl w:val="0"/>
          <w:numId w:val="152"/>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Đốt nhiên liệu hóa thạch phục vụ sản xuất công nghiệp, giao thông vận tải.</w:t>
      </w:r>
    </w:p>
    <w:p w:rsidR="00AB142E" w:rsidRPr="00981449" w:rsidRDefault="00AB142E" w:rsidP="00AB142E">
      <w:p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 xml:space="preserve">Câu 10. Trong quan hệ hỗ trợ cùng loài, sự quần tụ giúp cho sinh vật </w:t>
      </w:r>
    </w:p>
    <w:p w:rsidR="00AB142E" w:rsidRPr="00981449" w:rsidRDefault="00AB142E" w:rsidP="00AB142E">
      <w:pPr>
        <w:numPr>
          <w:ilvl w:val="0"/>
          <w:numId w:val="54"/>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Dễ kết đôi trong mùa sinh sản</w:t>
      </w:r>
    </w:p>
    <w:p w:rsidR="00AB142E" w:rsidRPr="00981449" w:rsidRDefault="00AB142E" w:rsidP="00AB142E">
      <w:pPr>
        <w:numPr>
          <w:ilvl w:val="0"/>
          <w:numId w:val="54"/>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lastRenderedPageBreak/>
        <w:t>Dễ dàng săn mồi và chống kẻ thù tốt hơn</w:t>
      </w:r>
    </w:p>
    <w:p w:rsidR="00AB142E" w:rsidRPr="00981449" w:rsidRDefault="00AB142E" w:rsidP="00AB142E">
      <w:pPr>
        <w:numPr>
          <w:ilvl w:val="0"/>
          <w:numId w:val="54"/>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Tăng giới hạn sinh thái và thúc đẩy sự tiến hóa.</w:t>
      </w:r>
    </w:p>
    <w:p w:rsidR="00AB142E" w:rsidRPr="00981449" w:rsidRDefault="00AB142E" w:rsidP="00AB142E">
      <w:pPr>
        <w:numPr>
          <w:ilvl w:val="0"/>
          <w:numId w:val="54"/>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Tăng khả năng chống chịu với điều kiện bất lợi của khí hậu</w:t>
      </w:r>
    </w:p>
    <w:p w:rsidR="00AB142E" w:rsidRPr="00981449" w:rsidRDefault="00AB142E" w:rsidP="00AB142E">
      <w:pPr>
        <w:spacing w:after="0" w:line="240" w:lineRule="auto"/>
        <w:ind w:left="72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 xml:space="preserve">Phương án đúng là: </w:t>
      </w:r>
    </w:p>
    <w:p w:rsidR="00AB142E" w:rsidRPr="00981449" w:rsidRDefault="00AB142E" w:rsidP="00AB142E">
      <w:pPr>
        <w:spacing w:after="0" w:line="240" w:lineRule="auto"/>
        <w:ind w:left="108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A. 1, 2, 3.</w:t>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t>B. 1, 3, 4.</w:t>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t>C. 2, 3, 4.</w:t>
      </w:r>
      <w:r w:rsidRPr="00981449">
        <w:rPr>
          <w:rFonts w:ascii="Times New Roman" w:hAnsi="Times New Roman" w:cs="Times New Roman"/>
          <w:color w:val="000000" w:themeColor="text1"/>
          <w:sz w:val="24"/>
          <w:szCs w:val="24"/>
        </w:rPr>
        <w:tab/>
        <w:t>D. 1, 2, 4.</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Phần 2. Tự luận</w:t>
      </w:r>
    </w:p>
    <w:p w:rsidR="00AB142E" w:rsidRPr="00981449" w:rsidRDefault="00AB142E" w:rsidP="00AB142E">
      <w:pPr>
        <w:spacing w:after="0" w:line="240" w:lineRule="auto"/>
        <w:jc w:val="both"/>
        <w:rPr>
          <w:rFonts w:ascii="Times New Roman" w:hAnsi="Times New Roman" w:cs="Times New Roman"/>
          <w:color w:val="000000" w:themeColor="text1"/>
          <w:sz w:val="24"/>
          <w:szCs w:val="24"/>
          <w:lang w:val="fr-FR"/>
        </w:rPr>
      </w:pPr>
      <w:r w:rsidRPr="00981449">
        <w:rPr>
          <w:rFonts w:ascii="Times New Roman" w:hAnsi="Times New Roman" w:cs="Times New Roman"/>
          <w:b/>
          <w:color w:val="000000" w:themeColor="text1"/>
          <w:sz w:val="24"/>
          <w:szCs w:val="24"/>
        </w:rPr>
        <w:t>Câu 1.</w:t>
      </w:r>
      <w:r w:rsidRPr="00981449">
        <w:rPr>
          <w:rFonts w:ascii="Times New Roman" w:hAnsi="Times New Roman" w:cs="Times New Roman"/>
          <w:color w:val="000000" w:themeColor="text1"/>
          <w:sz w:val="24"/>
          <w:szCs w:val="24"/>
        </w:rPr>
        <w:t xml:space="preserve"> Hãy nêu các kiểu phân bố cá thể của quần thể</w:t>
      </w:r>
      <w:r w:rsidRPr="00981449">
        <w:rPr>
          <w:rFonts w:ascii="Times New Roman" w:hAnsi="Times New Roman" w:cs="Times New Roman"/>
          <w:color w:val="000000" w:themeColor="text1"/>
          <w:sz w:val="24"/>
          <w:szCs w:val="24"/>
          <w:lang w:val="fr-FR"/>
        </w:rPr>
        <w:t> </w:t>
      </w:r>
      <w:r w:rsidRPr="00981449">
        <w:rPr>
          <w:rFonts w:ascii="Times New Roman" w:hAnsi="Times New Roman" w:cs="Times New Roman"/>
          <w:color w:val="000000" w:themeColor="text1"/>
          <w:sz w:val="24"/>
          <w:szCs w:val="24"/>
        </w:rPr>
        <w:t>trong không gian, lấy ví dụ minh họa. Việc phân bố cá thể như vậy có ý nghĩa sinh thái gì? Các loại quần thể sinh vật có vai trò gì đối với khí hậu, môi trường?</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MÃ ĐỀ 12.2B</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 xml:space="preserve">Phần 1. Trắc nghiệm khách quan </w:t>
      </w:r>
      <w:r w:rsidRPr="00981449">
        <w:rPr>
          <w:rFonts w:ascii="Times New Roman" w:hAnsi="Times New Roman" w:cs="Times New Roman"/>
          <w:color w:val="000000" w:themeColor="text1"/>
          <w:sz w:val="24"/>
          <w:szCs w:val="24"/>
        </w:rPr>
        <w:t>(giống như mã đề 12.2A, chỉ đảo thứ tự câu và phương án trả lời)</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Phần 2. Tự luận</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Câu 1.</w:t>
      </w:r>
      <w:r w:rsidRPr="00981449">
        <w:rPr>
          <w:rFonts w:ascii="Times New Roman" w:hAnsi="Times New Roman" w:cs="Times New Roman"/>
          <w:color w:val="000000" w:themeColor="text1"/>
          <w:sz w:val="24"/>
          <w:szCs w:val="24"/>
        </w:rPr>
        <w:t xml:space="preserve"> Tại sao nói quan hệ hỗ trợ và cạnh tranh trong quần thể là các đặc điểm thích nghi của sinh vật với môi trường sống, giúp cho quần thể tồn tại và phát triển ổn định? Lấy ví dụ minh họa về các quan hệ hỗ trợ và cạnh tranh của sinh vật trong quần thể. Mỗi người cần có những hoạt động gì để góp phần làm cho xã hội phát triển ổn định và bền vững?</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MÃ ĐỀ 12.2C</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 xml:space="preserve">Phần 1. Trắc nghiệm khách quan </w:t>
      </w:r>
      <w:r w:rsidRPr="00981449">
        <w:rPr>
          <w:rFonts w:ascii="Times New Roman" w:hAnsi="Times New Roman" w:cs="Times New Roman"/>
          <w:color w:val="000000" w:themeColor="text1"/>
          <w:sz w:val="24"/>
          <w:szCs w:val="24"/>
        </w:rPr>
        <w:t>(giống như mã đề 12.2A, chỉ đảo thứ tự câu và phương án trả lời)</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Phần 2. Tự luận</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Câu 1.</w:t>
      </w:r>
      <w:r w:rsidRPr="00981449">
        <w:rPr>
          <w:rFonts w:ascii="Times New Roman" w:hAnsi="Times New Roman" w:cs="Times New Roman"/>
          <w:color w:val="000000" w:themeColor="text1"/>
          <w:sz w:val="24"/>
          <w:szCs w:val="24"/>
        </w:rPr>
        <w:t xml:space="preserve"> Những nguyên nhân nào làm biến động số lượng cá thể của quần thể sinh vật? Phân tích các nguyên nhân vô sinh và hữu sinh gây biến động số lượng cá thể không theo chu kì. Chúng ta cần làm gì để sử dụng bền vững tài nguyên, thích ứng và giảm nhẹ biến đổi khí hậu? </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MÃ ĐỀ 12.2B</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 xml:space="preserve">Phần 1. Trắc nghiệm khách quan </w:t>
      </w:r>
      <w:r w:rsidRPr="00981449">
        <w:rPr>
          <w:rFonts w:ascii="Times New Roman" w:hAnsi="Times New Roman" w:cs="Times New Roman"/>
          <w:color w:val="000000" w:themeColor="text1"/>
          <w:sz w:val="24"/>
          <w:szCs w:val="24"/>
        </w:rPr>
        <w:t>(giống như mã đề 12.2A, chỉ đảo thứ tự câu và phương án trả lời)</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Phần 2. Tự luận</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Câu 1.</w:t>
      </w:r>
      <w:r w:rsidRPr="00981449">
        <w:rPr>
          <w:rFonts w:ascii="Times New Roman" w:hAnsi="Times New Roman" w:cs="Times New Roman"/>
          <w:color w:val="000000" w:themeColor="text1"/>
          <w:sz w:val="24"/>
          <w:szCs w:val="24"/>
        </w:rPr>
        <w:t xml:space="preserve"> Vì sao sự phân bố dân cư ở các quốc gia thường không đồng đều? Sự phân bố dân cư không đồng đều và sự tăng dân số quá nhanh sẽ dẫn đến những hậu quả gì? Cần phải làm gì để khắc phục những hậu quả đó?</w:t>
      </w:r>
    </w:p>
    <w:p w:rsidR="00AB142E" w:rsidRPr="00981449" w:rsidRDefault="00AB142E" w:rsidP="00AB142E">
      <w:pPr>
        <w:spacing w:after="0" w:line="240" w:lineRule="auto"/>
        <w:rPr>
          <w:rFonts w:ascii="Times New Roman" w:hAnsi="Times New Roman" w:cs="Times New Roman"/>
          <w:color w:val="000000" w:themeColor="text1"/>
          <w:sz w:val="24"/>
          <w:szCs w:val="24"/>
        </w:rPr>
      </w:pPr>
    </w:p>
    <w:p w:rsidR="00AB142E" w:rsidRPr="00981449" w:rsidRDefault="00AB142E" w:rsidP="00AB142E">
      <w:pPr>
        <w:spacing w:after="0" w:line="240" w:lineRule="auto"/>
        <w:rPr>
          <w:rFonts w:ascii="Times New Roman" w:hAnsi="Times New Roman" w:cs="Times New Roman"/>
          <w:color w:val="000000" w:themeColor="text1"/>
          <w:sz w:val="24"/>
          <w:szCs w:val="24"/>
        </w:rPr>
      </w:pPr>
    </w:p>
    <w:p w:rsidR="00AB142E" w:rsidRPr="00981449" w:rsidRDefault="00AB142E" w:rsidP="00AB142E">
      <w:pPr>
        <w:spacing w:after="0" w:line="240" w:lineRule="auto"/>
        <w:rPr>
          <w:rFonts w:ascii="Times New Roman" w:hAnsi="Times New Roman" w:cs="Times New Roman"/>
          <w:color w:val="000000" w:themeColor="text1"/>
          <w:sz w:val="24"/>
          <w:szCs w:val="24"/>
        </w:rPr>
      </w:pPr>
    </w:p>
    <w:p w:rsidR="00AB142E" w:rsidRPr="00981449" w:rsidRDefault="00AB142E" w:rsidP="00AB142E">
      <w:pPr>
        <w:spacing w:after="0" w:line="240" w:lineRule="auto"/>
        <w:jc w:val="center"/>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ĐỀ KIỂM TRA SỐ 3 - SINH 12 (KT3)</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MÃ ĐỀ 12.3A</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 xml:space="preserve">Phần 1. Trắc nghiệm khách quan </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 xml:space="preserve">Câu 1. Quần xã sinh vật là một tập hợp các quần thể sinh vật thuộc nhiều loài ……(1)………, cùng sống trong một không gian và thời gian nhất định. Các sinh vật trong quần xã có mối quan hệ gắn bó với nhau như một ………(2)……., thích nghi với môi trường sống. </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Cụm từ điền vào chỗ ba chấm (1), (2) lần lượt là:</w:t>
      </w:r>
    </w:p>
    <w:p w:rsidR="00AB142E" w:rsidRPr="00981449" w:rsidRDefault="00AB142E" w:rsidP="00AB142E">
      <w:pPr>
        <w:spacing w:after="0" w:line="240" w:lineRule="auto"/>
        <w:ind w:left="720" w:hanging="294"/>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A. giống nhau, thể thống nhất</w:t>
      </w:r>
    </w:p>
    <w:p w:rsidR="00AB142E" w:rsidRPr="00981449" w:rsidRDefault="00AB142E" w:rsidP="00AB142E">
      <w:pPr>
        <w:spacing w:after="0" w:line="240" w:lineRule="auto"/>
        <w:ind w:left="720" w:hanging="294"/>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lastRenderedPageBreak/>
        <w:t>B. khác nhau, thể thống nhất</w:t>
      </w:r>
    </w:p>
    <w:p w:rsidR="00AB142E" w:rsidRPr="00981449" w:rsidRDefault="00AB142E" w:rsidP="00AB142E">
      <w:pPr>
        <w:spacing w:after="0" w:line="240" w:lineRule="auto"/>
        <w:ind w:left="720" w:hanging="294"/>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 khác nhau, nguồn gốc</w:t>
      </w:r>
    </w:p>
    <w:p w:rsidR="00AB142E" w:rsidRPr="00981449" w:rsidRDefault="00AB142E" w:rsidP="00AB142E">
      <w:pPr>
        <w:spacing w:after="0" w:line="240" w:lineRule="auto"/>
        <w:ind w:left="720" w:hanging="294"/>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D. giống nhau, nguồn gốc</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2. Loài ưu thế trong quần xã là</w:t>
      </w:r>
    </w:p>
    <w:p w:rsidR="00AB142E" w:rsidRPr="00981449" w:rsidRDefault="00AB142E" w:rsidP="00AB142E">
      <w:pPr>
        <w:numPr>
          <w:ilvl w:val="0"/>
          <w:numId w:val="153"/>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Loài đặc trưng ở một quần xã nào đó</w:t>
      </w:r>
    </w:p>
    <w:p w:rsidR="00AB142E" w:rsidRPr="00981449" w:rsidRDefault="00AB142E" w:rsidP="00AB142E">
      <w:pPr>
        <w:numPr>
          <w:ilvl w:val="0"/>
          <w:numId w:val="153"/>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Loài có số lượng cá thể nhiều, sinh khối lớn</w:t>
      </w:r>
    </w:p>
    <w:p w:rsidR="00AB142E" w:rsidRPr="00981449" w:rsidRDefault="00AB142E" w:rsidP="00AB142E">
      <w:pPr>
        <w:numPr>
          <w:ilvl w:val="0"/>
          <w:numId w:val="153"/>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Loài có hoạt động mạnh, sức cải tạo môi trường lớn.</w:t>
      </w:r>
    </w:p>
    <w:p w:rsidR="00AB142E" w:rsidRPr="00981449" w:rsidRDefault="00AB142E" w:rsidP="00AB142E">
      <w:pPr>
        <w:numPr>
          <w:ilvl w:val="0"/>
          <w:numId w:val="153"/>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B hoặc C</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 xml:space="preserve">Câu 3. Loài đặc trưng là </w:t>
      </w:r>
    </w:p>
    <w:p w:rsidR="00AB142E" w:rsidRPr="00981449" w:rsidRDefault="00AB142E" w:rsidP="00AB142E">
      <w:pPr>
        <w:numPr>
          <w:ilvl w:val="0"/>
          <w:numId w:val="154"/>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Loài chỉ có ở một quần xã nào đó.</w:t>
      </w:r>
    </w:p>
    <w:p w:rsidR="00AB142E" w:rsidRPr="00981449" w:rsidRDefault="00AB142E" w:rsidP="00AB142E">
      <w:pPr>
        <w:numPr>
          <w:ilvl w:val="0"/>
          <w:numId w:val="154"/>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Loài có số lượng nhiều ở các quần xã.</w:t>
      </w:r>
    </w:p>
    <w:p w:rsidR="00AB142E" w:rsidRPr="00981449" w:rsidRDefault="00AB142E" w:rsidP="00AB142E">
      <w:pPr>
        <w:numPr>
          <w:ilvl w:val="0"/>
          <w:numId w:val="154"/>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Loài có số lượng nhiều hơn hẳn và có vai trò quan trọng trong quần xã so với các loài khác.</w:t>
      </w:r>
    </w:p>
    <w:p w:rsidR="00AB142E" w:rsidRPr="00981449" w:rsidRDefault="00AB142E" w:rsidP="00AB142E">
      <w:pPr>
        <w:numPr>
          <w:ilvl w:val="0"/>
          <w:numId w:val="154"/>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A hoặc C.</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4. Điều nào sâu đây KHÔNG đúng khi nói về phân bố cá thể trong không gian của quần xã?</w:t>
      </w:r>
    </w:p>
    <w:p w:rsidR="00AB142E" w:rsidRPr="00981449" w:rsidRDefault="00AB142E" w:rsidP="00AB142E">
      <w:pPr>
        <w:numPr>
          <w:ilvl w:val="0"/>
          <w:numId w:val="155"/>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Mỗi loài chim trong rừng có khu vực kiếm ăn, cư trú riêng</w:t>
      </w:r>
    </w:p>
    <w:p w:rsidR="00AB142E" w:rsidRPr="00981449" w:rsidRDefault="00AB142E" w:rsidP="00AB142E">
      <w:pPr>
        <w:numPr>
          <w:ilvl w:val="0"/>
          <w:numId w:val="155"/>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 xml:space="preserve">Các loài cây trong rừng phân bố thành các tầng tán khác nhau </w:t>
      </w:r>
    </w:p>
    <w:p w:rsidR="00AB142E" w:rsidRPr="00981449" w:rsidRDefault="00AB142E" w:rsidP="00AB142E">
      <w:pPr>
        <w:numPr>
          <w:ilvl w:val="0"/>
          <w:numId w:val="155"/>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Việc phân bố cá thể sinh vật trong tự nhiên để tăng cường sự cạnh tranh giữa các loài</w:t>
      </w:r>
    </w:p>
    <w:p w:rsidR="00AB142E" w:rsidRPr="00981449" w:rsidRDefault="00AB142E" w:rsidP="00AB142E">
      <w:pPr>
        <w:numPr>
          <w:ilvl w:val="0"/>
          <w:numId w:val="155"/>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Sinh vật thường tập trung nhiều ở những nơi có điều kiện khí hậu, đất đai, thức ăn dồi dào...</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5. Quan hệ hỗ trợ giữa các loài sinh vật bao gồm</w:t>
      </w:r>
    </w:p>
    <w:p w:rsidR="00AB142E" w:rsidRPr="00981449" w:rsidRDefault="00AB142E" w:rsidP="00AB142E">
      <w:pPr>
        <w:pStyle w:val="ListParagraph"/>
        <w:numPr>
          <w:ilvl w:val="0"/>
          <w:numId w:val="156"/>
        </w:numPr>
        <w:spacing w:after="0" w:line="240" w:lineRule="auto"/>
        <w:rPr>
          <w:color w:val="000000" w:themeColor="text1"/>
          <w:sz w:val="24"/>
          <w:szCs w:val="24"/>
        </w:rPr>
      </w:pPr>
      <w:r w:rsidRPr="00981449">
        <w:rPr>
          <w:color w:val="000000" w:themeColor="text1"/>
          <w:sz w:val="24"/>
          <w:szCs w:val="24"/>
        </w:rPr>
        <w:t>Cộng sinh, hợp tác, hội sinh</w:t>
      </w:r>
    </w:p>
    <w:p w:rsidR="00AB142E" w:rsidRPr="00981449" w:rsidRDefault="00AB142E" w:rsidP="00AB142E">
      <w:pPr>
        <w:pStyle w:val="ListParagraph"/>
        <w:numPr>
          <w:ilvl w:val="0"/>
          <w:numId w:val="156"/>
        </w:numPr>
        <w:spacing w:after="0" w:line="240" w:lineRule="auto"/>
        <w:rPr>
          <w:color w:val="000000" w:themeColor="text1"/>
          <w:sz w:val="24"/>
          <w:szCs w:val="24"/>
        </w:rPr>
      </w:pPr>
      <w:r w:rsidRPr="00981449">
        <w:rPr>
          <w:color w:val="000000" w:themeColor="text1"/>
          <w:sz w:val="24"/>
          <w:szCs w:val="24"/>
        </w:rPr>
        <w:t>Cộng sinh, hợp tác, ức chế - cảm nhiễm</w:t>
      </w:r>
    </w:p>
    <w:p w:rsidR="00AB142E" w:rsidRPr="00981449" w:rsidRDefault="00AB142E" w:rsidP="00AB142E">
      <w:pPr>
        <w:pStyle w:val="ListParagraph"/>
        <w:numPr>
          <w:ilvl w:val="0"/>
          <w:numId w:val="156"/>
        </w:numPr>
        <w:spacing w:after="0" w:line="240" w:lineRule="auto"/>
        <w:rPr>
          <w:color w:val="000000" w:themeColor="text1"/>
          <w:sz w:val="24"/>
          <w:szCs w:val="24"/>
        </w:rPr>
      </w:pPr>
      <w:r w:rsidRPr="00981449">
        <w:rPr>
          <w:color w:val="000000" w:themeColor="text1"/>
          <w:sz w:val="24"/>
          <w:szCs w:val="24"/>
        </w:rPr>
        <w:t xml:space="preserve">Cộng sinh, hợp tác, cạnh tranh </w:t>
      </w:r>
    </w:p>
    <w:p w:rsidR="00AB142E" w:rsidRPr="00981449" w:rsidRDefault="00AB142E" w:rsidP="00AB142E">
      <w:pPr>
        <w:pStyle w:val="ListParagraph"/>
        <w:numPr>
          <w:ilvl w:val="0"/>
          <w:numId w:val="156"/>
        </w:numPr>
        <w:spacing w:after="0" w:line="240" w:lineRule="auto"/>
        <w:rPr>
          <w:color w:val="000000" w:themeColor="text1"/>
          <w:sz w:val="24"/>
          <w:szCs w:val="24"/>
        </w:rPr>
      </w:pPr>
      <w:r w:rsidRPr="00981449">
        <w:rPr>
          <w:color w:val="000000" w:themeColor="text1"/>
          <w:sz w:val="24"/>
          <w:szCs w:val="24"/>
        </w:rPr>
        <w:t>Cạnh tranh, ức chế - cảm nhiễm, kí sinh</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6. Những quan hệ giữa các loài sinh vật sau là quan hệ đối kháng, trừ</w:t>
      </w:r>
    </w:p>
    <w:p w:rsidR="00AB142E" w:rsidRPr="00981449" w:rsidRDefault="00AB142E" w:rsidP="00AB142E">
      <w:pPr>
        <w:pStyle w:val="ListParagraph"/>
        <w:numPr>
          <w:ilvl w:val="0"/>
          <w:numId w:val="157"/>
        </w:numPr>
        <w:spacing w:after="0" w:line="240" w:lineRule="auto"/>
        <w:rPr>
          <w:color w:val="000000" w:themeColor="text1"/>
          <w:sz w:val="24"/>
          <w:szCs w:val="24"/>
        </w:rPr>
      </w:pPr>
      <w:r w:rsidRPr="00981449">
        <w:rPr>
          <w:color w:val="000000" w:themeColor="text1"/>
          <w:sz w:val="24"/>
          <w:szCs w:val="24"/>
        </w:rPr>
        <w:t>Các loài sinh vật cạnh tranh nhau giành thức ăn, chỗ ở…</w:t>
      </w:r>
    </w:p>
    <w:p w:rsidR="00AB142E" w:rsidRPr="00981449" w:rsidRDefault="00AB142E" w:rsidP="00AB142E">
      <w:pPr>
        <w:pStyle w:val="ListParagraph"/>
        <w:numPr>
          <w:ilvl w:val="0"/>
          <w:numId w:val="157"/>
        </w:numPr>
        <w:spacing w:after="0" w:line="240" w:lineRule="auto"/>
        <w:rPr>
          <w:color w:val="000000" w:themeColor="text1"/>
          <w:sz w:val="24"/>
          <w:szCs w:val="24"/>
        </w:rPr>
      </w:pPr>
      <w:r w:rsidRPr="00981449">
        <w:rPr>
          <w:color w:val="000000" w:themeColor="text1"/>
          <w:sz w:val="24"/>
          <w:szCs w:val="24"/>
        </w:rPr>
        <w:t>Cây tỏi tiết chất ức chế hoạt động của vi sinh vật xung quanh</w:t>
      </w:r>
    </w:p>
    <w:p w:rsidR="00AB142E" w:rsidRPr="00981449" w:rsidRDefault="00AB142E" w:rsidP="00AB142E">
      <w:pPr>
        <w:pStyle w:val="ListParagraph"/>
        <w:numPr>
          <w:ilvl w:val="0"/>
          <w:numId w:val="157"/>
        </w:numPr>
        <w:spacing w:after="0" w:line="240" w:lineRule="auto"/>
        <w:rPr>
          <w:color w:val="000000" w:themeColor="text1"/>
          <w:sz w:val="24"/>
          <w:szCs w:val="24"/>
        </w:rPr>
      </w:pPr>
      <w:r w:rsidRPr="00981449">
        <w:rPr>
          <w:color w:val="000000" w:themeColor="text1"/>
          <w:sz w:val="24"/>
          <w:szCs w:val="24"/>
        </w:rPr>
        <w:t>Giun kí sinh trong cơ thể người, bò ăn cỏ, mèo ăn chuột</w:t>
      </w:r>
    </w:p>
    <w:p w:rsidR="00AB142E" w:rsidRPr="00981449" w:rsidRDefault="00AB142E" w:rsidP="00AB142E">
      <w:pPr>
        <w:pStyle w:val="ListParagraph"/>
        <w:numPr>
          <w:ilvl w:val="0"/>
          <w:numId w:val="157"/>
        </w:numPr>
        <w:spacing w:after="0" w:line="240" w:lineRule="auto"/>
        <w:rPr>
          <w:color w:val="000000" w:themeColor="text1"/>
          <w:sz w:val="24"/>
          <w:szCs w:val="24"/>
        </w:rPr>
      </w:pPr>
      <w:r w:rsidRPr="00981449">
        <w:rPr>
          <w:color w:val="000000" w:themeColor="text1"/>
          <w:sz w:val="24"/>
          <w:szCs w:val="24"/>
        </w:rPr>
        <w:t>Cây phong lan sống bám trên thân cây gỗ</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7. Hoạt động nào KHÔNG phải là ứng dụng hiện tượng khống chế sinh học?</w:t>
      </w:r>
    </w:p>
    <w:p w:rsidR="00AB142E" w:rsidRPr="00981449" w:rsidRDefault="00AB142E" w:rsidP="00AB142E">
      <w:pPr>
        <w:pStyle w:val="ListParagraph"/>
        <w:numPr>
          <w:ilvl w:val="0"/>
          <w:numId w:val="158"/>
        </w:numPr>
        <w:spacing w:after="0" w:line="240" w:lineRule="auto"/>
        <w:rPr>
          <w:color w:val="000000" w:themeColor="text1"/>
          <w:sz w:val="24"/>
          <w:szCs w:val="24"/>
        </w:rPr>
      </w:pPr>
      <w:r w:rsidRPr="00981449">
        <w:rPr>
          <w:color w:val="000000" w:themeColor="text1"/>
          <w:sz w:val="24"/>
          <w:szCs w:val="24"/>
        </w:rPr>
        <w:t>Sử dụng ong kí sinh tiêu diệt bọ dừa</w:t>
      </w:r>
    </w:p>
    <w:p w:rsidR="00AB142E" w:rsidRPr="00981449" w:rsidRDefault="00AB142E" w:rsidP="00AB142E">
      <w:pPr>
        <w:pStyle w:val="ListParagraph"/>
        <w:numPr>
          <w:ilvl w:val="0"/>
          <w:numId w:val="158"/>
        </w:numPr>
        <w:spacing w:after="0" w:line="240" w:lineRule="auto"/>
        <w:rPr>
          <w:color w:val="000000" w:themeColor="text1"/>
          <w:sz w:val="24"/>
          <w:szCs w:val="24"/>
        </w:rPr>
      </w:pPr>
      <w:r w:rsidRPr="00981449">
        <w:rPr>
          <w:color w:val="000000" w:themeColor="text1"/>
          <w:sz w:val="24"/>
          <w:szCs w:val="24"/>
        </w:rPr>
        <w:t>Sử dụng đèn bẫy côn trùng gây hại cây trồng</w:t>
      </w:r>
    </w:p>
    <w:p w:rsidR="00AB142E" w:rsidRPr="00981449" w:rsidRDefault="00AB142E" w:rsidP="00AB142E">
      <w:pPr>
        <w:pStyle w:val="ListParagraph"/>
        <w:numPr>
          <w:ilvl w:val="0"/>
          <w:numId w:val="158"/>
        </w:numPr>
        <w:spacing w:after="0" w:line="240" w:lineRule="auto"/>
        <w:rPr>
          <w:color w:val="000000" w:themeColor="text1"/>
          <w:sz w:val="24"/>
          <w:szCs w:val="24"/>
        </w:rPr>
      </w:pPr>
      <w:r w:rsidRPr="00981449">
        <w:rPr>
          <w:color w:val="000000" w:themeColor="text1"/>
          <w:sz w:val="24"/>
          <w:szCs w:val="24"/>
        </w:rPr>
        <w:t>Sử dụng bọ rùa tiêu diệt rệp và công trùng hại lá</w:t>
      </w:r>
    </w:p>
    <w:p w:rsidR="00AB142E" w:rsidRPr="00981449" w:rsidRDefault="00AB142E" w:rsidP="00AB142E">
      <w:pPr>
        <w:pStyle w:val="ListParagraph"/>
        <w:numPr>
          <w:ilvl w:val="0"/>
          <w:numId w:val="158"/>
        </w:numPr>
        <w:spacing w:after="0" w:line="240" w:lineRule="auto"/>
        <w:rPr>
          <w:color w:val="000000" w:themeColor="text1"/>
          <w:sz w:val="24"/>
          <w:szCs w:val="24"/>
        </w:rPr>
      </w:pPr>
      <w:r w:rsidRPr="00981449">
        <w:rPr>
          <w:color w:val="000000" w:themeColor="text1"/>
          <w:sz w:val="24"/>
          <w:szCs w:val="24"/>
        </w:rPr>
        <w:t>Sử dụng rệp xám để hạn chế số lượng cây xương rồng bà</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8. Nguyên nhân bên trong của diễn thế sinh thái là gì?</w:t>
      </w:r>
    </w:p>
    <w:p w:rsidR="00AB142E" w:rsidRPr="00981449" w:rsidRDefault="00AB142E" w:rsidP="00AB142E">
      <w:pPr>
        <w:pStyle w:val="ListParagraph"/>
        <w:numPr>
          <w:ilvl w:val="0"/>
          <w:numId w:val="159"/>
        </w:numPr>
        <w:spacing w:after="0" w:line="240" w:lineRule="auto"/>
        <w:rPr>
          <w:color w:val="000000" w:themeColor="text1"/>
          <w:sz w:val="24"/>
          <w:szCs w:val="24"/>
        </w:rPr>
      </w:pPr>
      <w:r w:rsidRPr="00981449">
        <w:rPr>
          <w:color w:val="000000" w:themeColor="text1"/>
          <w:sz w:val="24"/>
          <w:szCs w:val="24"/>
        </w:rPr>
        <w:t xml:space="preserve">Núi lửa phun trào, sóng thần </w:t>
      </w:r>
    </w:p>
    <w:p w:rsidR="00AB142E" w:rsidRPr="00981449" w:rsidRDefault="00AB142E" w:rsidP="00AB142E">
      <w:pPr>
        <w:pStyle w:val="ListParagraph"/>
        <w:numPr>
          <w:ilvl w:val="0"/>
          <w:numId w:val="159"/>
        </w:numPr>
        <w:spacing w:after="0" w:line="240" w:lineRule="auto"/>
        <w:rPr>
          <w:color w:val="000000" w:themeColor="text1"/>
          <w:sz w:val="24"/>
          <w:szCs w:val="24"/>
        </w:rPr>
      </w:pPr>
      <w:r w:rsidRPr="00981449">
        <w:rPr>
          <w:color w:val="000000" w:themeColor="text1"/>
          <w:sz w:val="24"/>
          <w:szCs w:val="24"/>
        </w:rPr>
        <w:t>Sự biến đổi mạnh của môi trường vật lí như: cháy, mưa, bão, lũ lụt, hạn hán, ô nhiễm…</w:t>
      </w:r>
    </w:p>
    <w:p w:rsidR="00AB142E" w:rsidRPr="00981449" w:rsidRDefault="00AB142E" w:rsidP="00AB142E">
      <w:pPr>
        <w:pStyle w:val="ListParagraph"/>
        <w:numPr>
          <w:ilvl w:val="0"/>
          <w:numId w:val="159"/>
        </w:numPr>
        <w:spacing w:after="0" w:line="240" w:lineRule="auto"/>
        <w:rPr>
          <w:color w:val="000000" w:themeColor="text1"/>
          <w:sz w:val="24"/>
          <w:szCs w:val="24"/>
        </w:rPr>
      </w:pPr>
      <w:r w:rsidRPr="00981449">
        <w:rPr>
          <w:color w:val="000000" w:themeColor="text1"/>
          <w:sz w:val="24"/>
          <w:szCs w:val="24"/>
        </w:rPr>
        <w:t>Sự phát triển của loài ưu thế làm biến đổi điều kiện môi trường sống đến mức trở nên bất lợi cho mình nhưng thuận lợi cho các loài sinh vật khác có sức cạnh tranh cao hơn thay thế</w:t>
      </w:r>
    </w:p>
    <w:p w:rsidR="00AB142E" w:rsidRPr="00981449" w:rsidRDefault="00AB142E" w:rsidP="00AB142E">
      <w:pPr>
        <w:pStyle w:val="ListParagraph"/>
        <w:numPr>
          <w:ilvl w:val="0"/>
          <w:numId w:val="159"/>
        </w:numPr>
        <w:spacing w:after="0" w:line="240" w:lineRule="auto"/>
        <w:rPr>
          <w:color w:val="000000" w:themeColor="text1"/>
          <w:sz w:val="24"/>
          <w:szCs w:val="24"/>
        </w:rPr>
      </w:pPr>
      <w:r w:rsidRPr="00981449">
        <w:rPr>
          <w:color w:val="000000" w:themeColor="text1"/>
          <w:sz w:val="24"/>
          <w:szCs w:val="24"/>
        </w:rPr>
        <w:t>Sự khai thác quá mức các loài sinh vật của con người làm suy giảm số lượng các loài sinh vật</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9. Hoạt động nào KHÔNG làm cho nồng độ CO</w:t>
      </w:r>
      <w:r w:rsidRPr="00981449">
        <w:rPr>
          <w:rFonts w:ascii="Times New Roman" w:hAnsi="Times New Roman" w:cs="Times New Roman"/>
          <w:b/>
          <w:color w:val="000000" w:themeColor="text1"/>
          <w:sz w:val="24"/>
          <w:szCs w:val="24"/>
          <w:vertAlign w:val="subscript"/>
        </w:rPr>
        <w:t>2</w:t>
      </w:r>
      <w:r w:rsidRPr="00981449">
        <w:rPr>
          <w:rFonts w:ascii="Times New Roman" w:hAnsi="Times New Roman" w:cs="Times New Roman"/>
          <w:b/>
          <w:color w:val="000000" w:themeColor="text1"/>
          <w:sz w:val="24"/>
          <w:szCs w:val="24"/>
        </w:rPr>
        <w:t xml:space="preserve"> trong khí quyển tăng lên?</w:t>
      </w:r>
    </w:p>
    <w:p w:rsidR="00AB142E" w:rsidRPr="00981449" w:rsidRDefault="00AB142E" w:rsidP="00AB142E">
      <w:pPr>
        <w:numPr>
          <w:ilvl w:val="0"/>
          <w:numId w:val="160"/>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lastRenderedPageBreak/>
        <w:t>Đốt nhiên liệu hóa thạch phục vụ sản xuất công nghiệp, giao thông vận tải, sinh hoạt</w:t>
      </w:r>
    </w:p>
    <w:p w:rsidR="00AB142E" w:rsidRPr="00981449" w:rsidRDefault="00AB142E" w:rsidP="00AB142E">
      <w:pPr>
        <w:numPr>
          <w:ilvl w:val="0"/>
          <w:numId w:val="160"/>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Chặt phá rừng bừa bãi, đốt rừng làm nương rẫy, chuyển đổi sử dụng đất.</w:t>
      </w:r>
    </w:p>
    <w:p w:rsidR="00AB142E" w:rsidRPr="00981449" w:rsidRDefault="00AB142E" w:rsidP="00AB142E">
      <w:pPr>
        <w:numPr>
          <w:ilvl w:val="0"/>
          <w:numId w:val="160"/>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Sử dụng năng lượng gió, năng lượng sóng biển</w:t>
      </w:r>
    </w:p>
    <w:p w:rsidR="00AB142E" w:rsidRPr="00981449" w:rsidRDefault="00AB142E" w:rsidP="00AB142E">
      <w:pPr>
        <w:numPr>
          <w:ilvl w:val="0"/>
          <w:numId w:val="160"/>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Hô hấp của sinh vật, phân giải xác sinh vật</w:t>
      </w:r>
    </w:p>
    <w:p w:rsidR="00AB142E" w:rsidRPr="00981449" w:rsidRDefault="00AB142E" w:rsidP="00AB142E">
      <w:p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 xml:space="preserve">Câu 10. Phát biểu nào sau đây KHÔNG đúng khi nói về diễn thế sinh thái? </w:t>
      </w:r>
    </w:p>
    <w:p w:rsidR="00AB142E" w:rsidRPr="00981449" w:rsidRDefault="00AB142E" w:rsidP="00AB142E">
      <w:pPr>
        <w:numPr>
          <w:ilvl w:val="0"/>
          <w:numId w:val="161"/>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Hoạt động khai thác của con người là một nguyên nhân gây ra diễn thế thứ sinh.</w:t>
      </w:r>
    </w:p>
    <w:p w:rsidR="00AB142E" w:rsidRPr="00981449" w:rsidRDefault="00AB142E" w:rsidP="00AB142E">
      <w:pPr>
        <w:numPr>
          <w:ilvl w:val="0"/>
          <w:numId w:val="161"/>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Diễn thế sinh thái xảy ra có thể do nguyên nhân bên ngoài hoặc nguyên nhân bên trong quần xã.</w:t>
      </w:r>
    </w:p>
    <w:p w:rsidR="00AB142E" w:rsidRPr="00981449" w:rsidRDefault="00AB142E" w:rsidP="00AB142E">
      <w:pPr>
        <w:numPr>
          <w:ilvl w:val="0"/>
          <w:numId w:val="161"/>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Diễn thế nguyên sinh là diễn thế khởi đầu từ một môi trường chưa có sinh vật và kết quả hình thành quần xã đỉnh cực.</w:t>
      </w:r>
    </w:p>
    <w:p w:rsidR="00AB142E" w:rsidRPr="00981449" w:rsidRDefault="00AB142E" w:rsidP="00AB142E">
      <w:pPr>
        <w:numPr>
          <w:ilvl w:val="0"/>
          <w:numId w:val="161"/>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Diễn thế thứ sinh là diễn thế xuất hiện ở một môi trường đã có một quần xã sinh vật từng sống và cuối cùng dẫn tới hình thành một quần xã đỉnh cực.</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Phần 2. Tự luận</w:t>
      </w:r>
    </w:p>
    <w:p w:rsidR="00AB142E" w:rsidRPr="00981449" w:rsidRDefault="00AB142E" w:rsidP="00AB142E">
      <w:pPr>
        <w:spacing w:after="0" w:line="240" w:lineRule="auto"/>
        <w:jc w:val="both"/>
        <w:rPr>
          <w:rFonts w:ascii="Times New Roman" w:hAnsi="Times New Roman" w:cs="Times New Roman"/>
          <w:color w:val="000000" w:themeColor="text1"/>
          <w:sz w:val="24"/>
          <w:szCs w:val="24"/>
          <w:lang w:val="fr-FR"/>
        </w:rPr>
      </w:pPr>
      <w:r w:rsidRPr="00981449">
        <w:rPr>
          <w:rFonts w:ascii="Times New Roman" w:hAnsi="Times New Roman" w:cs="Times New Roman"/>
          <w:b/>
          <w:color w:val="000000" w:themeColor="text1"/>
          <w:sz w:val="24"/>
          <w:szCs w:val="24"/>
        </w:rPr>
        <w:t>Câu 1.</w:t>
      </w:r>
      <w:r w:rsidRPr="00981449">
        <w:rPr>
          <w:rFonts w:ascii="Times New Roman" w:hAnsi="Times New Roman" w:cs="Times New Roman"/>
          <w:color w:val="000000" w:themeColor="text1"/>
          <w:sz w:val="24"/>
          <w:szCs w:val="24"/>
        </w:rPr>
        <w:t xml:space="preserve"> Những hoạt động nào của</w:t>
      </w:r>
      <w:r w:rsidRPr="00981449">
        <w:rPr>
          <w:rFonts w:ascii="Times New Roman" w:hAnsi="Times New Roman" w:cs="Times New Roman"/>
          <w:color w:val="000000" w:themeColor="text1"/>
          <w:sz w:val="24"/>
          <w:szCs w:val="24"/>
          <w:lang w:val="fr-FR"/>
        </w:rPr>
        <w:t xml:space="preserve"> con người làm suy thoái các quần xã sinh vật? Việc suy thoái quần xã sinh vật có ảnh hưởng gì tới môi trường, khí hậu? Cần phải làm gì để đảm bảo sự cân bằng trong quần xã?</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MÃ ĐỀ 12.3B</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 xml:space="preserve">Phần 1. Trắc nghiệm khách quan </w:t>
      </w:r>
      <w:r w:rsidRPr="00981449">
        <w:rPr>
          <w:rFonts w:ascii="Times New Roman" w:hAnsi="Times New Roman" w:cs="Times New Roman"/>
          <w:color w:val="000000" w:themeColor="text1"/>
          <w:sz w:val="24"/>
          <w:szCs w:val="24"/>
        </w:rPr>
        <w:t>(giống như mã đề 12.3A, chỉ đảo thứ tự câu và phương án trả lời)</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Phần 2. Tự luận</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Câu 1.</w:t>
      </w:r>
      <w:r w:rsidRPr="00981449">
        <w:rPr>
          <w:rFonts w:ascii="Times New Roman" w:hAnsi="Times New Roman" w:cs="Times New Roman"/>
          <w:color w:val="000000" w:themeColor="text1"/>
          <w:sz w:val="24"/>
          <w:szCs w:val="24"/>
        </w:rPr>
        <w:t xml:space="preserve"> D</w:t>
      </w:r>
      <w:r w:rsidRPr="00981449">
        <w:rPr>
          <w:rFonts w:ascii="Times New Roman" w:hAnsi="Times New Roman" w:cs="Times New Roman"/>
          <w:color w:val="000000" w:themeColor="text1"/>
          <w:sz w:val="24"/>
          <w:szCs w:val="24"/>
          <w:lang w:val="fr-FR"/>
        </w:rPr>
        <w:t>iễn thế sinh thái</w:t>
      </w:r>
      <w:r w:rsidRPr="00981449">
        <w:rPr>
          <w:rFonts w:ascii="Times New Roman" w:hAnsi="Times New Roman" w:cs="Times New Roman"/>
          <w:color w:val="000000" w:themeColor="text1"/>
          <w:sz w:val="24"/>
          <w:szCs w:val="24"/>
        </w:rPr>
        <w:t xml:space="preserve"> là gì? Những nguyên nhân nào gây ra diễn thế sinh thái? Con người cần làm gì để có thể khắc phục được những biến đổi bất lợi của môi trường, sinh vật và con người? Lấy ví dụ minh họa.</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MÃ ĐỀ 12.3C</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 xml:space="preserve">Phần 1. Trắc nghiệm khách quan </w:t>
      </w:r>
      <w:r w:rsidRPr="00981449">
        <w:rPr>
          <w:rFonts w:ascii="Times New Roman" w:hAnsi="Times New Roman" w:cs="Times New Roman"/>
          <w:color w:val="000000" w:themeColor="text1"/>
          <w:sz w:val="24"/>
          <w:szCs w:val="24"/>
        </w:rPr>
        <w:t>(giống như mã đề 12.3A, chỉ đảo thứ tự câu và phương án trả lời)</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Phần 2. Tự luận</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Câu 1.</w:t>
      </w:r>
      <w:r w:rsidRPr="00981449">
        <w:rPr>
          <w:rFonts w:ascii="Times New Roman" w:hAnsi="Times New Roman" w:cs="Times New Roman"/>
          <w:color w:val="000000" w:themeColor="text1"/>
          <w:sz w:val="24"/>
          <w:szCs w:val="24"/>
        </w:rPr>
        <w:t xml:space="preserve"> Lũ lụt, nắng nóng, khô hạn kéo dài có ảnh hưởng đến quần xã sinh vật như thế nào? Người dân cần phải làm gì để ứng phó với các hiện tượng thời tiết trên? Nêu những hành vi em đã thực hiện để thích ứng với nắng nóng, khô hạn và mức độ thực hiện?</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MÃ ĐỀ 12.3D</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 xml:space="preserve">Phần 1. Trắc nghiệm khách quan </w:t>
      </w:r>
      <w:r w:rsidRPr="00981449">
        <w:rPr>
          <w:rFonts w:ascii="Times New Roman" w:hAnsi="Times New Roman" w:cs="Times New Roman"/>
          <w:color w:val="000000" w:themeColor="text1"/>
          <w:sz w:val="24"/>
          <w:szCs w:val="24"/>
        </w:rPr>
        <w:t>(giống như mã đề 12.3A, chỉ đảo thứ tự câu và phương án trả lời)</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Phần 2. Tự luận</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Câu 1.</w:t>
      </w:r>
      <w:r w:rsidRPr="00981449">
        <w:rPr>
          <w:rFonts w:ascii="Times New Roman" w:hAnsi="Times New Roman" w:cs="Times New Roman"/>
          <w:color w:val="000000" w:themeColor="text1"/>
          <w:sz w:val="24"/>
          <w:szCs w:val="24"/>
        </w:rPr>
        <w:t xml:space="preserve"> Lấy ví dụ về tác động của sinh vật làm thay đổi khí hậu, môi trường sống? Những hoạt động nào của con người góp phần cải tạo thiên nhiên, làm cho quần xã sinh vật ngày càng phong phú hơn? </w:t>
      </w:r>
    </w:p>
    <w:p w:rsidR="00AB142E" w:rsidRPr="00981449" w:rsidRDefault="00AB142E" w:rsidP="00AB142E">
      <w:pPr>
        <w:spacing w:after="0" w:line="240" w:lineRule="auto"/>
        <w:rPr>
          <w:rFonts w:ascii="Times New Roman" w:hAnsi="Times New Roman" w:cs="Times New Roman"/>
          <w:b/>
          <w:color w:val="000000" w:themeColor="text1"/>
          <w:sz w:val="24"/>
          <w:szCs w:val="24"/>
        </w:rPr>
      </w:pPr>
    </w:p>
    <w:p w:rsidR="00AB142E" w:rsidRPr="00981449" w:rsidRDefault="00AB142E" w:rsidP="00AB142E">
      <w:pPr>
        <w:spacing w:after="0" w:line="240" w:lineRule="auto"/>
        <w:jc w:val="center"/>
        <w:rPr>
          <w:rFonts w:ascii="Times New Roman" w:hAnsi="Times New Roman" w:cs="Times New Roman"/>
          <w:b/>
          <w:color w:val="000000" w:themeColor="text1"/>
          <w:sz w:val="24"/>
          <w:szCs w:val="24"/>
        </w:rPr>
      </w:pPr>
    </w:p>
    <w:p w:rsidR="00AB142E" w:rsidRPr="00981449" w:rsidRDefault="00AB142E" w:rsidP="00AB142E">
      <w:pPr>
        <w:spacing w:after="0" w:line="240" w:lineRule="auto"/>
        <w:jc w:val="center"/>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ĐỀ KIỂM TRA SỐ 4 - SINH 12 (KT4)</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MÃ ĐỀ 12.4A</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 xml:space="preserve">Phần 1. Trắc nghiệm khách quan </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lastRenderedPageBreak/>
        <w:t>Câu 1. Trong chuỗi thức ăn gồm nhiều mắt xích mà mỗi mắt xích là một loài sinh vật, giữa các mắt xích có mối quan hệ về</w:t>
      </w:r>
    </w:p>
    <w:p w:rsidR="00AB142E" w:rsidRPr="00981449" w:rsidRDefault="00AB142E" w:rsidP="00AB142E">
      <w:pPr>
        <w:spacing w:after="0" w:line="240" w:lineRule="auto"/>
        <w:ind w:left="72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A. dinh dưỡng</w:t>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t>B. sinh sản</w:t>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t xml:space="preserve">C. nơi ở </w:t>
      </w:r>
      <w:r w:rsidRPr="00981449">
        <w:rPr>
          <w:rFonts w:ascii="Times New Roman" w:hAnsi="Times New Roman" w:cs="Times New Roman"/>
          <w:color w:val="000000" w:themeColor="text1"/>
          <w:sz w:val="24"/>
          <w:szCs w:val="24"/>
        </w:rPr>
        <w:tab/>
        <w:t>D. nguồn gốc</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2. Phát biểu nào sau đây chưa đúng đối với một lưới thức ăn trong quần xã</w:t>
      </w:r>
    </w:p>
    <w:p w:rsidR="00AB142E" w:rsidRPr="00981449" w:rsidRDefault="00AB142E" w:rsidP="00AB142E">
      <w:pPr>
        <w:numPr>
          <w:ilvl w:val="0"/>
          <w:numId w:val="162"/>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Khi một mắt xích trong lưới thức ăn bị biến động số lượng, quần xã thường có khả năng tự điều chỉnh về trạng thái cân bằng.</w:t>
      </w:r>
    </w:p>
    <w:p w:rsidR="00AB142E" w:rsidRPr="00981449" w:rsidRDefault="00AB142E" w:rsidP="00AB142E">
      <w:pPr>
        <w:numPr>
          <w:ilvl w:val="0"/>
          <w:numId w:val="162"/>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Trong chuỗi thức ăn bắt đầu bằng sinh vật phân giải thì thực vật có sinh khối lớn nhất.</w:t>
      </w:r>
    </w:p>
    <w:p w:rsidR="00AB142E" w:rsidRPr="00981449" w:rsidRDefault="00AB142E" w:rsidP="00AB142E">
      <w:pPr>
        <w:numPr>
          <w:ilvl w:val="0"/>
          <w:numId w:val="162"/>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Trong lưới thức ăn một loài sinh vật có thể tham gia nhiều chuỗi thức ăn.</w:t>
      </w:r>
    </w:p>
    <w:p w:rsidR="00AB142E" w:rsidRPr="00981449" w:rsidRDefault="00AB142E" w:rsidP="00AB142E">
      <w:pPr>
        <w:numPr>
          <w:ilvl w:val="0"/>
          <w:numId w:val="162"/>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Quần xã có độ đa dạng càng cao thì lưới thức ăn càng phức tạp.</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3. Những nguyên nhân dưới đây làm cho các bậc dinh dưỡng suy giảm số lượng, chất lượng, trừ</w:t>
      </w:r>
    </w:p>
    <w:p w:rsidR="00AB142E" w:rsidRPr="00981449" w:rsidRDefault="00AB142E" w:rsidP="00AB142E">
      <w:pPr>
        <w:numPr>
          <w:ilvl w:val="0"/>
          <w:numId w:val="163"/>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Trồng rừng, bảo vệ rừng.</w:t>
      </w:r>
    </w:p>
    <w:p w:rsidR="00AB142E" w:rsidRPr="00981449" w:rsidRDefault="00AB142E" w:rsidP="00AB142E">
      <w:pPr>
        <w:numPr>
          <w:ilvl w:val="0"/>
          <w:numId w:val="163"/>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 xml:space="preserve">Cháy rừng, đốt rừng làm nương rẫy. </w:t>
      </w:r>
    </w:p>
    <w:p w:rsidR="00AB142E" w:rsidRPr="00981449" w:rsidRDefault="00AB142E" w:rsidP="00AB142E">
      <w:pPr>
        <w:numPr>
          <w:ilvl w:val="0"/>
          <w:numId w:val="163"/>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Tác động của thiên tai, dịch bệnh tăng cường do biến đổi khí hậu.</w:t>
      </w:r>
    </w:p>
    <w:p w:rsidR="00AB142E" w:rsidRPr="00981449" w:rsidRDefault="00AB142E" w:rsidP="00AB142E">
      <w:pPr>
        <w:numPr>
          <w:ilvl w:val="0"/>
          <w:numId w:val="163"/>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Đánh bắt hủy diệt của con người; sử dụng bừa bãi thuốc trừ sâu hóa học.</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4. Chu trình sinh địa hóa là con đường tuần hoàn vật chất</w:t>
      </w:r>
    </w:p>
    <w:p w:rsidR="00AB142E" w:rsidRPr="00981449" w:rsidRDefault="00AB142E" w:rsidP="00AB142E">
      <w:pPr>
        <w:pStyle w:val="ListParagraph"/>
        <w:numPr>
          <w:ilvl w:val="0"/>
          <w:numId w:val="164"/>
        </w:numPr>
        <w:spacing w:after="0" w:line="240" w:lineRule="auto"/>
        <w:rPr>
          <w:color w:val="000000" w:themeColor="text1"/>
          <w:sz w:val="24"/>
          <w:szCs w:val="24"/>
        </w:rPr>
      </w:pPr>
      <w:r w:rsidRPr="00981449">
        <w:rPr>
          <w:color w:val="000000" w:themeColor="text1"/>
          <w:sz w:val="24"/>
          <w:szCs w:val="24"/>
        </w:rPr>
        <w:t>Trong nội bộ quần xã</w:t>
      </w:r>
    </w:p>
    <w:p w:rsidR="00AB142E" w:rsidRPr="00981449" w:rsidRDefault="00AB142E" w:rsidP="00AB142E">
      <w:pPr>
        <w:pStyle w:val="ListParagraph"/>
        <w:numPr>
          <w:ilvl w:val="0"/>
          <w:numId w:val="164"/>
        </w:numPr>
        <w:spacing w:after="0" w:line="240" w:lineRule="auto"/>
        <w:rPr>
          <w:color w:val="000000" w:themeColor="text1"/>
          <w:sz w:val="24"/>
          <w:szCs w:val="24"/>
        </w:rPr>
      </w:pPr>
      <w:r w:rsidRPr="00981449">
        <w:rPr>
          <w:color w:val="000000" w:themeColor="text1"/>
          <w:sz w:val="24"/>
          <w:szCs w:val="24"/>
        </w:rPr>
        <w:t>Giữa hệ sinh thái và môi trường</w:t>
      </w:r>
    </w:p>
    <w:p w:rsidR="00AB142E" w:rsidRPr="00981449" w:rsidRDefault="00AB142E" w:rsidP="00AB142E">
      <w:pPr>
        <w:pStyle w:val="ListParagraph"/>
        <w:numPr>
          <w:ilvl w:val="0"/>
          <w:numId w:val="164"/>
        </w:numPr>
        <w:spacing w:after="0" w:line="240" w:lineRule="auto"/>
        <w:rPr>
          <w:color w:val="000000" w:themeColor="text1"/>
          <w:sz w:val="24"/>
          <w:szCs w:val="24"/>
        </w:rPr>
      </w:pPr>
      <w:r w:rsidRPr="00981449">
        <w:rPr>
          <w:color w:val="000000" w:themeColor="text1"/>
          <w:sz w:val="24"/>
          <w:szCs w:val="24"/>
        </w:rPr>
        <w:t>Giữa quần thể và sinh cảnh của nó</w:t>
      </w:r>
    </w:p>
    <w:p w:rsidR="00AB142E" w:rsidRPr="00981449" w:rsidRDefault="00AB142E" w:rsidP="00AB142E">
      <w:pPr>
        <w:pStyle w:val="ListParagraph"/>
        <w:numPr>
          <w:ilvl w:val="0"/>
          <w:numId w:val="164"/>
        </w:numPr>
        <w:spacing w:after="0" w:line="240" w:lineRule="auto"/>
        <w:rPr>
          <w:color w:val="000000" w:themeColor="text1"/>
          <w:sz w:val="24"/>
          <w:szCs w:val="24"/>
        </w:rPr>
      </w:pPr>
      <w:r w:rsidRPr="00981449">
        <w:rPr>
          <w:color w:val="000000" w:themeColor="text1"/>
          <w:sz w:val="24"/>
          <w:szCs w:val="24"/>
        </w:rPr>
        <w:t>Từ môi trường vào cơ thể sinh vật và trở lại môi trường</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5. Trong các chu trình sinh địa hóa, một phần vật chất không tiếp tục vận chuyển trong vòng tuần hoàn mà lắng đọng trở thành nguồn dự trữ như</w:t>
      </w:r>
    </w:p>
    <w:p w:rsidR="00AB142E" w:rsidRPr="00981449" w:rsidRDefault="00AB142E" w:rsidP="00AB142E">
      <w:pPr>
        <w:pStyle w:val="ListParagraph"/>
        <w:numPr>
          <w:ilvl w:val="0"/>
          <w:numId w:val="165"/>
        </w:numPr>
        <w:spacing w:after="0" w:line="240" w:lineRule="auto"/>
        <w:rPr>
          <w:color w:val="000000" w:themeColor="text1"/>
          <w:sz w:val="24"/>
          <w:szCs w:val="24"/>
        </w:rPr>
      </w:pPr>
      <w:r w:rsidRPr="00981449">
        <w:rPr>
          <w:color w:val="000000" w:themeColor="text1"/>
          <w:sz w:val="24"/>
          <w:szCs w:val="24"/>
        </w:rPr>
        <w:t>Chất trầm tích hữu cơ dưới đáy biển, ao hồ lớn</w:t>
      </w:r>
    </w:p>
    <w:p w:rsidR="00AB142E" w:rsidRPr="00981449" w:rsidRDefault="00AB142E" w:rsidP="00AB142E">
      <w:pPr>
        <w:pStyle w:val="ListParagraph"/>
        <w:numPr>
          <w:ilvl w:val="0"/>
          <w:numId w:val="165"/>
        </w:numPr>
        <w:spacing w:after="0" w:line="240" w:lineRule="auto"/>
        <w:rPr>
          <w:color w:val="000000" w:themeColor="text1"/>
          <w:sz w:val="24"/>
          <w:szCs w:val="24"/>
        </w:rPr>
      </w:pPr>
      <w:r w:rsidRPr="00981449">
        <w:rPr>
          <w:color w:val="000000" w:themeColor="text1"/>
          <w:sz w:val="24"/>
          <w:szCs w:val="24"/>
        </w:rPr>
        <w:t xml:space="preserve">Băng ở hai cực </w:t>
      </w:r>
    </w:p>
    <w:p w:rsidR="00AB142E" w:rsidRPr="00981449" w:rsidRDefault="00AB142E" w:rsidP="00AB142E">
      <w:pPr>
        <w:pStyle w:val="ListParagraph"/>
        <w:numPr>
          <w:ilvl w:val="0"/>
          <w:numId w:val="165"/>
        </w:numPr>
        <w:spacing w:after="0" w:line="240" w:lineRule="auto"/>
        <w:rPr>
          <w:color w:val="000000" w:themeColor="text1"/>
          <w:sz w:val="24"/>
          <w:szCs w:val="24"/>
        </w:rPr>
      </w:pPr>
      <w:r w:rsidRPr="00981449">
        <w:rPr>
          <w:color w:val="000000" w:themeColor="text1"/>
          <w:sz w:val="24"/>
          <w:szCs w:val="24"/>
        </w:rPr>
        <w:t>Than đá, dầu mỏ</w:t>
      </w:r>
    </w:p>
    <w:p w:rsidR="00AB142E" w:rsidRPr="00981449" w:rsidRDefault="00AB142E" w:rsidP="00AB142E">
      <w:pPr>
        <w:pStyle w:val="ListParagraph"/>
        <w:numPr>
          <w:ilvl w:val="0"/>
          <w:numId w:val="165"/>
        </w:numPr>
        <w:spacing w:after="0" w:line="240" w:lineRule="auto"/>
        <w:rPr>
          <w:color w:val="000000" w:themeColor="text1"/>
          <w:sz w:val="24"/>
          <w:szCs w:val="24"/>
        </w:rPr>
      </w:pPr>
      <w:r w:rsidRPr="00981449">
        <w:rPr>
          <w:color w:val="000000" w:themeColor="text1"/>
          <w:sz w:val="24"/>
          <w:szCs w:val="24"/>
        </w:rPr>
        <w:t xml:space="preserve">Cả A, B và C </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6. Nồng độ CO</w:t>
      </w:r>
      <w:r w:rsidRPr="00981449">
        <w:rPr>
          <w:rFonts w:ascii="Times New Roman" w:hAnsi="Times New Roman" w:cs="Times New Roman"/>
          <w:b/>
          <w:color w:val="000000" w:themeColor="text1"/>
          <w:sz w:val="24"/>
          <w:szCs w:val="24"/>
        </w:rPr>
        <w:softHyphen/>
      </w:r>
      <w:r w:rsidRPr="00981449">
        <w:rPr>
          <w:rFonts w:ascii="Times New Roman" w:hAnsi="Times New Roman" w:cs="Times New Roman"/>
          <w:b/>
          <w:color w:val="000000" w:themeColor="text1"/>
          <w:sz w:val="24"/>
          <w:szCs w:val="24"/>
          <w:vertAlign w:val="subscript"/>
        </w:rPr>
        <w:t>2</w:t>
      </w:r>
      <w:r w:rsidRPr="00981449">
        <w:rPr>
          <w:rFonts w:ascii="Times New Roman" w:hAnsi="Times New Roman" w:cs="Times New Roman"/>
          <w:b/>
          <w:color w:val="000000" w:themeColor="text1"/>
          <w:sz w:val="24"/>
          <w:szCs w:val="24"/>
        </w:rPr>
        <w:t xml:space="preserve"> khí quyển tăng cao KHÔNG dẫn đến hệ quả nào sau đây?</w:t>
      </w:r>
    </w:p>
    <w:p w:rsidR="00AB142E" w:rsidRPr="00981449" w:rsidRDefault="00AB142E" w:rsidP="00AB142E">
      <w:pPr>
        <w:pStyle w:val="ListParagraph"/>
        <w:numPr>
          <w:ilvl w:val="0"/>
          <w:numId w:val="166"/>
        </w:numPr>
        <w:spacing w:after="0" w:line="240" w:lineRule="auto"/>
        <w:rPr>
          <w:color w:val="000000" w:themeColor="text1"/>
          <w:sz w:val="24"/>
          <w:szCs w:val="24"/>
        </w:rPr>
      </w:pPr>
      <w:r w:rsidRPr="00981449">
        <w:rPr>
          <w:color w:val="000000" w:themeColor="text1"/>
          <w:sz w:val="24"/>
          <w:szCs w:val="24"/>
        </w:rPr>
        <w:t>Trái Đất ấm dần lên</w:t>
      </w:r>
    </w:p>
    <w:p w:rsidR="00AB142E" w:rsidRPr="00981449" w:rsidRDefault="00AB142E" w:rsidP="00AB142E">
      <w:pPr>
        <w:pStyle w:val="ListParagraph"/>
        <w:numPr>
          <w:ilvl w:val="0"/>
          <w:numId w:val="166"/>
        </w:numPr>
        <w:spacing w:after="0" w:line="240" w:lineRule="auto"/>
        <w:rPr>
          <w:color w:val="000000" w:themeColor="text1"/>
          <w:sz w:val="24"/>
          <w:szCs w:val="24"/>
        </w:rPr>
      </w:pPr>
      <w:r w:rsidRPr="00981449">
        <w:rPr>
          <w:color w:val="000000" w:themeColor="text1"/>
          <w:sz w:val="24"/>
          <w:szCs w:val="24"/>
        </w:rPr>
        <w:t>Băng tan, mực nước biển dâng cao</w:t>
      </w:r>
    </w:p>
    <w:p w:rsidR="00AB142E" w:rsidRPr="00981449" w:rsidRDefault="00AB142E" w:rsidP="00AB142E">
      <w:pPr>
        <w:pStyle w:val="ListParagraph"/>
        <w:numPr>
          <w:ilvl w:val="0"/>
          <w:numId w:val="166"/>
        </w:numPr>
        <w:spacing w:after="0" w:line="240" w:lineRule="auto"/>
        <w:rPr>
          <w:color w:val="000000" w:themeColor="text1"/>
          <w:sz w:val="24"/>
          <w:szCs w:val="24"/>
        </w:rPr>
      </w:pPr>
      <w:r w:rsidRPr="00981449">
        <w:rPr>
          <w:color w:val="000000" w:themeColor="text1"/>
          <w:sz w:val="24"/>
          <w:szCs w:val="24"/>
        </w:rPr>
        <w:t>Hiệu suất quang hợp tăng lên rõ rệt</w:t>
      </w:r>
    </w:p>
    <w:p w:rsidR="00AB142E" w:rsidRPr="00981449" w:rsidRDefault="00AB142E" w:rsidP="00AB142E">
      <w:pPr>
        <w:pStyle w:val="ListParagraph"/>
        <w:numPr>
          <w:ilvl w:val="0"/>
          <w:numId w:val="166"/>
        </w:numPr>
        <w:spacing w:after="0" w:line="240" w:lineRule="auto"/>
        <w:rPr>
          <w:color w:val="000000" w:themeColor="text1"/>
          <w:sz w:val="24"/>
          <w:szCs w:val="24"/>
        </w:rPr>
      </w:pPr>
      <w:r w:rsidRPr="00981449">
        <w:rPr>
          <w:color w:val="000000" w:themeColor="text1"/>
          <w:sz w:val="24"/>
          <w:szCs w:val="24"/>
        </w:rPr>
        <w:t>Gia tăng thiên tai và các hiện tượng thời tiết cực đoan</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7. Chu trình nitơ được khép kín khi sinh vật chết được loại vi khuẩn nào sau đây phân giải chất hữu cơ, trả lại nitơ cho môi trường?</w:t>
      </w:r>
    </w:p>
    <w:p w:rsidR="00AB142E" w:rsidRPr="00981449" w:rsidRDefault="00AB142E" w:rsidP="00AB142E">
      <w:pPr>
        <w:pStyle w:val="ListParagraph"/>
        <w:numPr>
          <w:ilvl w:val="0"/>
          <w:numId w:val="167"/>
        </w:numPr>
        <w:spacing w:after="0" w:line="240" w:lineRule="auto"/>
        <w:rPr>
          <w:color w:val="000000" w:themeColor="text1"/>
          <w:sz w:val="24"/>
          <w:szCs w:val="24"/>
        </w:rPr>
      </w:pPr>
      <w:r w:rsidRPr="00981449">
        <w:rPr>
          <w:color w:val="000000" w:themeColor="text1"/>
          <w:sz w:val="24"/>
          <w:szCs w:val="24"/>
        </w:rPr>
        <w:t>Vi khuẩn cố định đạm</w:t>
      </w:r>
      <w:r w:rsidRPr="00981449">
        <w:rPr>
          <w:color w:val="000000" w:themeColor="text1"/>
          <w:sz w:val="24"/>
          <w:szCs w:val="24"/>
        </w:rPr>
        <w:tab/>
      </w:r>
      <w:r w:rsidRPr="00981449">
        <w:rPr>
          <w:color w:val="000000" w:themeColor="text1"/>
          <w:sz w:val="24"/>
          <w:szCs w:val="24"/>
        </w:rPr>
        <w:tab/>
        <w:t xml:space="preserve">C. Vi khuẩn phản nitrat hóa </w:t>
      </w:r>
    </w:p>
    <w:p w:rsidR="00AB142E" w:rsidRPr="00981449" w:rsidRDefault="00AB142E" w:rsidP="00AB142E">
      <w:pPr>
        <w:pStyle w:val="ListParagraph"/>
        <w:numPr>
          <w:ilvl w:val="0"/>
          <w:numId w:val="167"/>
        </w:numPr>
        <w:spacing w:after="0" w:line="240" w:lineRule="auto"/>
        <w:rPr>
          <w:color w:val="000000" w:themeColor="text1"/>
          <w:sz w:val="24"/>
          <w:szCs w:val="24"/>
        </w:rPr>
      </w:pPr>
      <w:r w:rsidRPr="00981449">
        <w:rPr>
          <w:color w:val="000000" w:themeColor="text1"/>
          <w:sz w:val="24"/>
          <w:szCs w:val="24"/>
        </w:rPr>
        <w:t>Vi khuẩn nitrat hóa</w:t>
      </w:r>
      <w:r w:rsidRPr="00981449">
        <w:rPr>
          <w:color w:val="000000" w:themeColor="text1"/>
          <w:sz w:val="24"/>
          <w:szCs w:val="24"/>
        </w:rPr>
        <w:tab/>
      </w:r>
      <w:r w:rsidRPr="00981449">
        <w:rPr>
          <w:color w:val="000000" w:themeColor="text1"/>
          <w:sz w:val="24"/>
          <w:szCs w:val="24"/>
        </w:rPr>
        <w:tab/>
        <w:t xml:space="preserve">D. Vi khuẩn nitrit hóa </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8. Hoạt động nào KHÔNG làm cho nồng độ khí CO</w:t>
      </w:r>
      <w:r w:rsidRPr="00981449">
        <w:rPr>
          <w:rFonts w:ascii="Times New Roman" w:hAnsi="Times New Roman" w:cs="Times New Roman"/>
          <w:b/>
          <w:color w:val="000000" w:themeColor="text1"/>
          <w:sz w:val="24"/>
          <w:szCs w:val="24"/>
          <w:vertAlign w:val="subscript"/>
        </w:rPr>
        <w:t>2</w:t>
      </w:r>
      <w:r w:rsidRPr="00981449">
        <w:rPr>
          <w:rFonts w:ascii="Times New Roman" w:hAnsi="Times New Roman" w:cs="Times New Roman"/>
          <w:b/>
          <w:color w:val="000000" w:themeColor="text1"/>
          <w:sz w:val="24"/>
          <w:szCs w:val="24"/>
        </w:rPr>
        <w:t xml:space="preserve"> trong bầu khí quyển tăng lên?</w:t>
      </w:r>
    </w:p>
    <w:p w:rsidR="00AB142E" w:rsidRPr="00981449" w:rsidRDefault="00AB142E" w:rsidP="00AB142E">
      <w:pPr>
        <w:numPr>
          <w:ilvl w:val="0"/>
          <w:numId w:val="168"/>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 xml:space="preserve">Hoạt động của nhà máy, động cơ tiêu thụ nhiên liệu hóa thạch </w:t>
      </w:r>
    </w:p>
    <w:p w:rsidR="00AB142E" w:rsidRPr="00981449" w:rsidRDefault="00AB142E" w:rsidP="00AB142E">
      <w:pPr>
        <w:numPr>
          <w:ilvl w:val="0"/>
          <w:numId w:val="168"/>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Sinh vật hô hấp, phân giải xác của sinh vật</w:t>
      </w:r>
    </w:p>
    <w:p w:rsidR="00AB142E" w:rsidRPr="00981449" w:rsidRDefault="00AB142E" w:rsidP="00AB142E">
      <w:pPr>
        <w:numPr>
          <w:ilvl w:val="0"/>
          <w:numId w:val="168"/>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Trồng nhiều cây xanh, trồng rừng</w:t>
      </w:r>
    </w:p>
    <w:p w:rsidR="00AB142E" w:rsidRPr="00981449" w:rsidRDefault="00AB142E" w:rsidP="00AB142E">
      <w:pPr>
        <w:numPr>
          <w:ilvl w:val="0"/>
          <w:numId w:val="168"/>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Chặt phá rừng bừa bãi, đốt rừng làm nương rẫy</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9. Ngoài khí CO</w:t>
      </w:r>
      <w:r w:rsidRPr="00981449">
        <w:rPr>
          <w:rFonts w:ascii="Times New Roman" w:hAnsi="Times New Roman" w:cs="Times New Roman"/>
          <w:b/>
          <w:color w:val="000000" w:themeColor="text1"/>
          <w:sz w:val="24"/>
          <w:szCs w:val="24"/>
          <w:vertAlign w:val="subscript"/>
        </w:rPr>
        <w:t>2</w:t>
      </w:r>
      <w:r w:rsidRPr="00981449">
        <w:rPr>
          <w:rFonts w:ascii="Times New Roman" w:hAnsi="Times New Roman" w:cs="Times New Roman"/>
          <w:b/>
          <w:color w:val="000000" w:themeColor="text1"/>
          <w:sz w:val="24"/>
          <w:szCs w:val="24"/>
        </w:rPr>
        <w:t>, những khí nào sau đây được gọi là khí nhà kính chủ yếu?</w:t>
      </w:r>
    </w:p>
    <w:p w:rsidR="00AB142E" w:rsidRPr="00981449" w:rsidRDefault="00AB142E" w:rsidP="00AB142E">
      <w:pPr>
        <w:pStyle w:val="ListParagraph"/>
        <w:numPr>
          <w:ilvl w:val="0"/>
          <w:numId w:val="169"/>
        </w:numPr>
        <w:spacing w:after="0" w:line="240" w:lineRule="auto"/>
        <w:jc w:val="both"/>
        <w:rPr>
          <w:color w:val="000000" w:themeColor="text1"/>
          <w:sz w:val="24"/>
          <w:szCs w:val="24"/>
        </w:rPr>
      </w:pPr>
      <w:r w:rsidRPr="00981449">
        <w:rPr>
          <w:color w:val="000000" w:themeColor="text1"/>
          <w:sz w:val="24"/>
          <w:szCs w:val="24"/>
        </w:rPr>
        <w:t>CH</w:t>
      </w:r>
      <w:r w:rsidRPr="00981449">
        <w:rPr>
          <w:color w:val="000000" w:themeColor="text1"/>
          <w:sz w:val="24"/>
          <w:szCs w:val="24"/>
          <w:vertAlign w:val="subscript"/>
        </w:rPr>
        <w:t>4</w:t>
      </w:r>
      <w:r w:rsidRPr="00981449">
        <w:rPr>
          <w:color w:val="000000" w:themeColor="text1"/>
          <w:sz w:val="24"/>
          <w:szCs w:val="24"/>
        </w:rPr>
        <w:t xml:space="preserve"> , O</w:t>
      </w:r>
      <w:r w:rsidRPr="00981449">
        <w:rPr>
          <w:color w:val="000000" w:themeColor="text1"/>
          <w:sz w:val="24"/>
          <w:szCs w:val="24"/>
          <w:vertAlign w:val="subscript"/>
        </w:rPr>
        <w:t>2</w:t>
      </w:r>
      <w:r w:rsidRPr="00981449">
        <w:rPr>
          <w:color w:val="000000" w:themeColor="text1"/>
          <w:sz w:val="24"/>
          <w:szCs w:val="24"/>
        </w:rPr>
        <w:t xml:space="preserve"> , N</w:t>
      </w:r>
      <w:r w:rsidRPr="00981449">
        <w:rPr>
          <w:color w:val="000000" w:themeColor="text1"/>
          <w:sz w:val="24"/>
          <w:szCs w:val="24"/>
          <w:vertAlign w:val="subscript"/>
        </w:rPr>
        <w:t>2</w:t>
      </w:r>
      <w:r w:rsidRPr="00981449">
        <w:rPr>
          <w:color w:val="000000" w:themeColor="text1"/>
          <w:sz w:val="24"/>
          <w:szCs w:val="24"/>
        </w:rPr>
        <w:t>O , CFCs , hơi nước</w:t>
      </w:r>
    </w:p>
    <w:p w:rsidR="00AB142E" w:rsidRPr="00981449" w:rsidRDefault="00AB142E" w:rsidP="00AB142E">
      <w:pPr>
        <w:pStyle w:val="ListParagraph"/>
        <w:numPr>
          <w:ilvl w:val="0"/>
          <w:numId w:val="169"/>
        </w:numPr>
        <w:spacing w:after="0" w:line="240" w:lineRule="auto"/>
        <w:jc w:val="both"/>
        <w:rPr>
          <w:color w:val="000000" w:themeColor="text1"/>
          <w:sz w:val="24"/>
          <w:szCs w:val="24"/>
        </w:rPr>
      </w:pPr>
      <w:r w:rsidRPr="00981449">
        <w:rPr>
          <w:color w:val="000000" w:themeColor="text1"/>
          <w:sz w:val="24"/>
          <w:szCs w:val="24"/>
        </w:rPr>
        <w:t>CH</w:t>
      </w:r>
      <w:r w:rsidRPr="00981449">
        <w:rPr>
          <w:color w:val="000000" w:themeColor="text1"/>
          <w:sz w:val="24"/>
          <w:szCs w:val="24"/>
          <w:vertAlign w:val="subscript"/>
        </w:rPr>
        <w:t>4</w:t>
      </w:r>
      <w:r w:rsidRPr="00981449">
        <w:rPr>
          <w:color w:val="000000" w:themeColor="text1"/>
          <w:sz w:val="24"/>
          <w:szCs w:val="24"/>
        </w:rPr>
        <w:t xml:space="preserve"> , O</w:t>
      </w:r>
      <w:r w:rsidRPr="00981449">
        <w:rPr>
          <w:color w:val="000000" w:themeColor="text1"/>
          <w:sz w:val="24"/>
          <w:szCs w:val="24"/>
          <w:vertAlign w:val="subscript"/>
        </w:rPr>
        <w:t>3</w:t>
      </w:r>
      <w:r w:rsidRPr="00981449">
        <w:rPr>
          <w:color w:val="000000" w:themeColor="text1"/>
          <w:sz w:val="24"/>
          <w:szCs w:val="24"/>
        </w:rPr>
        <w:t xml:space="preserve"> , N</w:t>
      </w:r>
      <w:r w:rsidRPr="00981449">
        <w:rPr>
          <w:color w:val="000000" w:themeColor="text1"/>
          <w:sz w:val="24"/>
          <w:szCs w:val="24"/>
          <w:vertAlign w:val="subscript"/>
        </w:rPr>
        <w:t>2</w:t>
      </w:r>
      <w:r w:rsidRPr="00981449">
        <w:rPr>
          <w:color w:val="000000" w:themeColor="text1"/>
          <w:sz w:val="24"/>
          <w:szCs w:val="24"/>
        </w:rPr>
        <w:t>O , CFCs , hơi nước</w:t>
      </w:r>
    </w:p>
    <w:p w:rsidR="00AB142E" w:rsidRPr="00981449" w:rsidRDefault="00AB142E" w:rsidP="00AB142E">
      <w:pPr>
        <w:pStyle w:val="ListParagraph"/>
        <w:numPr>
          <w:ilvl w:val="0"/>
          <w:numId w:val="169"/>
        </w:numPr>
        <w:spacing w:after="0" w:line="240" w:lineRule="auto"/>
        <w:jc w:val="both"/>
        <w:rPr>
          <w:color w:val="000000" w:themeColor="text1"/>
          <w:sz w:val="24"/>
          <w:szCs w:val="24"/>
        </w:rPr>
      </w:pPr>
      <w:r w:rsidRPr="00981449">
        <w:rPr>
          <w:color w:val="000000" w:themeColor="text1"/>
          <w:sz w:val="24"/>
          <w:szCs w:val="24"/>
        </w:rPr>
        <w:t>NH</w:t>
      </w:r>
      <w:r w:rsidRPr="00981449">
        <w:rPr>
          <w:color w:val="000000" w:themeColor="text1"/>
          <w:sz w:val="24"/>
          <w:szCs w:val="24"/>
          <w:vertAlign w:val="subscript"/>
        </w:rPr>
        <w:t>4</w:t>
      </w:r>
      <w:r w:rsidRPr="00981449">
        <w:rPr>
          <w:color w:val="000000" w:themeColor="text1"/>
          <w:sz w:val="24"/>
          <w:szCs w:val="24"/>
        </w:rPr>
        <w:t xml:space="preserve"> , O</w:t>
      </w:r>
      <w:r w:rsidRPr="00981449">
        <w:rPr>
          <w:color w:val="000000" w:themeColor="text1"/>
          <w:sz w:val="24"/>
          <w:szCs w:val="24"/>
          <w:vertAlign w:val="subscript"/>
        </w:rPr>
        <w:t>3</w:t>
      </w:r>
      <w:r w:rsidRPr="00981449">
        <w:rPr>
          <w:color w:val="000000" w:themeColor="text1"/>
          <w:sz w:val="24"/>
          <w:szCs w:val="24"/>
        </w:rPr>
        <w:t xml:space="preserve"> , N</w:t>
      </w:r>
      <w:r w:rsidRPr="00981449">
        <w:rPr>
          <w:color w:val="000000" w:themeColor="text1"/>
          <w:sz w:val="24"/>
          <w:szCs w:val="24"/>
          <w:vertAlign w:val="subscript"/>
        </w:rPr>
        <w:t>2</w:t>
      </w:r>
      <w:r w:rsidRPr="00981449">
        <w:rPr>
          <w:color w:val="000000" w:themeColor="text1"/>
          <w:sz w:val="24"/>
          <w:szCs w:val="24"/>
        </w:rPr>
        <w:t>O , CFCs , hơi nước</w:t>
      </w:r>
    </w:p>
    <w:p w:rsidR="00AB142E" w:rsidRPr="00981449" w:rsidRDefault="00AB142E" w:rsidP="00AB142E">
      <w:pPr>
        <w:pStyle w:val="ListParagraph"/>
        <w:numPr>
          <w:ilvl w:val="0"/>
          <w:numId w:val="169"/>
        </w:numPr>
        <w:spacing w:after="0" w:line="240" w:lineRule="auto"/>
        <w:jc w:val="both"/>
        <w:rPr>
          <w:color w:val="000000" w:themeColor="text1"/>
          <w:sz w:val="24"/>
          <w:szCs w:val="24"/>
        </w:rPr>
      </w:pPr>
      <w:r w:rsidRPr="00981449">
        <w:rPr>
          <w:color w:val="000000" w:themeColor="text1"/>
          <w:sz w:val="24"/>
          <w:szCs w:val="24"/>
        </w:rPr>
        <w:t>CH</w:t>
      </w:r>
      <w:r w:rsidRPr="00981449">
        <w:rPr>
          <w:color w:val="000000" w:themeColor="text1"/>
          <w:sz w:val="24"/>
          <w:szCs w:val="24"/>
          <w:vertAlign w:val="subscript"/>
        </w:rPr>
        <w:t>4</w:t>
      </w:r>
      <w:r w:rsidRPr="00981449">
        <w:rPr>
          <w:color w:val="000000" w:themeColor="text1"/>
          <w:sz w:val="24"/>
          <w:szCs w:val="24"/>
        </w:rPr>
        <w:t xml:space="preserve"> , O</w:t>
      </w:r>
      <w:r w:rsidRPr="00981449">
        <w:rPr>
          <w:color w:val="000000" w:themeColor="text1"/>
          <w:sz w:val="24"/>
          <w:szCs w:val="24"/>
          <w:vertAlign w:val="subscript"/>
        </w:rPr>
        <w:t>3</w:t>
      </w:r>
      <w:r w:rsidRPr="00981449">
        <w:rPr>
          <w:color w:val="000000" w:themeColor="text1"/>
          <w:sz w:val="24"/>
          <w:szCs w:val="24"/>
        </w:rPr>
        <w:t xml:space="preserve"> , NO , CFCs , hơi nước</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lastRenderedPageBreak/>
        <w:t>Câu 10. Cho các bậc dinh dưỡng: (1) sinh vật phân giải; (2) sinh vật sản xuất; (3) sinh vật tiêu thụ bậc 1; (4) sinh vật tiêu thụ bậc 2. Thứ tự hợp lí của dòng năng lượng là:</w:t>
      </w:r>
    </w:p>
    <w:p w:rsidR="00AB142E" w:rsidRPr="00981449" w:rsidRDefault="00AB142E" w:rsidP="00AB142E">
      <w:pPr>
        <w:numPr>
          <w:ilvl w:val="0"/>
          <w:numId w:val="170"/>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(1) → (2) → (3) → (4)</w:t>
      </w:r>
      <w:r w:rsidRPr="00981449">
        <w:rPr>
          <w:rFonts w:ascii="Times New Roman" w:hAnsi="Times New Roman" w:cs="Times New Roman"/>
          <w:color w:val="000000" w:themeColor="text1"/>
          <w:sz w:val="24"/>
          <w:szCs w:val="24"/>
        </w:rPr>
        <w:tab/>
        <w:t>C. (4) → (3) → (2) → (1)</w:t>
      </w:r>
    </w:p>
    <w:p w:rsidR="00AB142E" w:rsidRPr="00981449" w:rsidRDefault="00AB142E" w:rsidP="00AB142E">
      <w:pPr>
        <w:numPr>
          <w:ilvl w:val="0"/>
          <w:numId w:val="170"/>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(2) → (3) → (4) → (1)</w:t>
      </w:r>
      <w:r w:rsidRPr="00981449">
        <w:rPr>
          <w:rFonts w:ascii="Times New Roman" w:hAnsi="Times New Roman" w:cs="Times New Roman"/>
          <w:color w:val="000000" w:themeColor="text1"/>
          <w:sz w:val="24"/>
          <w:szCs w:val="24"/>
        </w:rPr>
        <w:tab/>
        <w:t>D. (1) → (3) → (2) → (4)</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Phần 2. Tự luận</w:t>
      </w:r>
    </w:p>
    <w:p w:rsidR="00AB142E" w:rsidRPr="00981449" w:rsidRDefault="00AB142E" w:rsidP="00AB142E">
      <w:pPr>
        <w:spacing w:after="0" w:line="240" w:lineRule="auto"/>
        <w:jc w:val="both"/>
        <w:rPr>
          <w:rFonts w:ascii="Times New Roman" w:hAnsi="Times New Roman" w:cs="Times New Roman"/>
          <w:color w:val="000000" w:themeColor="text1"/>
          <w:sz w:val="24"/>
          <w:szCs w:val="24"/>
          <w:lang w:val="fr-FR"/>
        </w:rPr>
      </w:pPr>
      <w:r w:rsidRPr="00981449">
        <w:rPr>
          <w:rFonts w:ascii="Times New Roman" w:hAnsi="Times New Roman" w:cs="Times New Roman"/>
          <w:b/>
          <w:color w:val="000000" w:themeColor="text1"/>
          <w:sz w:val="24"/>
          <w:szCs w:val="24"/>
        </w:rPr>
        <w:t>Câu 1.</w:t>
      </w:r>
      <w:r w:rsidRPr="00981449">
        <w:rPr>
          <w:rFonts w:ascii="Times New Roman" w:hAnsi="Times New Roman" w:cs="Times New Roman"/>
          <w:color w:val="000000" w:themeColor="text1"/>
          <w:sz w:val="24"/>
          <w:szCs w:val="24"/>
        </w:rPr>
        <w:t xml:space="preserve"> Từ việc n</w:t>
      </w:r>
      <w:r w:rsidRPr="00981449">
        <w:rPr>
          <w:rFonts w:ascii="Times New Roman" w:hAnsi="Times New Roman" w:cs="Times New Roman"/>
          <w:color w:val="000000" w:themeColor="text1"/>
          <w:sz w:val="24"/>
          <w:szCs w:val="24"/>
          <w:lang w:val="fr-FR"/>
        </w:rPr>
        <w:t>ghiên cứu về tháp sinh thái, con người cần phải có trách nhiệm như thế nào đối với các quần xã sinh vật?</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 xml:space="preserve">Câu 2. </w:t>
      </w:r>
      <w:r w:rsidRPr="00981449">
        <w:rPr>
          <w:rFonts w:ascii="Times New Roman" w:hAnsi="Times New Roman" w:cs="Times New Roman"/>
          <w:color w:val="000000" w:themeColor="text1"/>
          <w:sz w:val="24"/>
          <w:szCs w:val="24"/>
        </w:rPr>
        <w:t xml:space="preserve">Nhà bạn Sơn ở vùng núi, những năm gần đây, ở địa phương thường xảy ra lũ quét, giá rét kéo dài. Hãy đóng vai bạn Sơn để mô tả những tác hại do lũ, giá rét gây ra ở địa phương. Người dân cần phải làm gì để ứng phó với các hiện tượng thời tiết trên? </w:t>
      </w:r>
    </w:p>
    <w:p w:rsidR="00AB142E" w:rsidRPr="00981449" w:rsidRDefault="00AB142E" w:rsidP="00AB142E">
      <w:pPr>
        <w:spacing w:after="0" w:line="240" w:lineRule="auto"/>
        <w:rPr>
          <w:rFonts w:ascii="Times New Roman" w:hAnsi="Times New Roman" w:cs="Times New Roman"/>
          <w:color w:val="000000" w:themeColor="text1"/>
          <w:sz w:val="24"/>
          <w:szCs w:val="24"/>
        </w:rPr>
      </w:pP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p>
    <w:p w:rsidR="00AB142E" w:rsidRPr="00981449" w:rsidRDefault="00AB142E" w:rsidP="00AB142E">
      <w:pPr>
        <w:spacing w:after="0" w:line="240" w:lineRule="auto"/>
        <w:jc w:val="center"/>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ĐỀ KIỂM TRA SỐ 4 - SINH 12 (KT4)</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MÃ ĐỀ 12.4B</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 xml:space="preserve">Phần 1. Trắc nghiệm khách quan </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1. Thành phần của một chuỗi thức ăn thường phải có</w:t>
      </w:r>
    </w:p>
    <w:p w:rsidR="00AB142E" w:rsidRPr="00981449" w:rsidRDefault="00AB142E" w:rsidP="00AB142E">
      <w:pPr>
        <w:numPr>
          <w:ilvl w:val="0"/>
          <w:numId w:val="55"/>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Sinh vật sản xuất; (2) Sinh vật tiêu thụ; (3) Sinh vật phân giải; (4) Mắt xích chung.</w:t>
      </w:r>
    </w:p>
    <w:p w:rsidR="00AB142E" w:rsidRPr="00981449" w:rsidRDefault="00AB142E" w:rsidP="00AB142E">
      <w:pPr>
        <w:spacing w:after="0" w:line="240" w:lineRule="auto"/>
        <w:ind w:left="72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ab/>
        <w:t>A. (1), (3)</w:t>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t>B. (2), (4)</w:t>
      </w:r>
      <w:r w:rsidRPr="00981449">
        <w:rPr>
          <w:rFonts w:ascii="Times New Roman" w:hAnsi="Times New Roman" w:cs="Times New Roman"/>
          <w:color w:val="000000" w:themeColor="text1"/>
          <w:sz w:val="24"/>
          <w:szCs w:val="24"/>
        </w:rPr>
        <w:tab/>
        <w:t>C.(1), (2), (3)</w:t>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t xml:space="preserve">D. (1), (2), (3), (4) </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2. Trình tự nào dưới đây được xem là một chuỗi thức ăn</w:t>
      </w:r>
    </w:p>
    <w:p w:rsidR="00AB142E" w:rsidRPr="00981449" w:rsidRDefault="00AB142E" w:rsidP="00AB142E">
      <w:pPr>
        <w:numPr>
          <w:ilvl w:val="0"/>
          <w:numId w:val="171"/>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Cây ngô – Sâu ăn cải – Chim sẻ ngô</w:t>
      </w:r>
    </w:p>
    <w:p w:rsidR="00AB142E" w:rsidRPr="00981449" w:rsidRDefault="00AB142E" w:rsidP="00AB142E">
      <w:pPr>
        <w:numPr>
          <w:ilvl w:val="0"/>
          <w:numId w:val="171"/>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Cỏ - Châu chấu – Nhái</w:t>
      </w:r>
    </w:p>
    <w:p w:rsidR="00AB142E" w:rsidRPr="00981449" w:rsidRDefault="00AB142E" w:rsidP="00AB142E">
      <w:pPr>
        <w:numPr>
          <w:ilvl w:val="0"/>
          <w:numId w:val="171"/>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Cá rô – Rắn nước – Chim đại bàng</w:t>
      </w:r>
    </w:p>
    <w:p w:rsidR="00AB142E" w:rsidRPr="00981449" w:rsidRDefault="00AB142E" w:rsidP="00AB142E">
      <w:pPr>
        <w:numPr>
          <w:ilvl w:val="0"/>
          <w:numId w:val="171"/>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Thỏ - Chó sói – Đười ươi.</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3. Phát biểu nào sau đây là đúng nhất đối với một lưới thức ăn trong quần xã</w:t>
      </w:r>
    </w:p>
    <w:p w:rsidR="00AB142E" w:rsidRPr="00981449" w:rsidRDefault="00AB142E" w:rsidP="00AB142E">
      <w:pPr>
        <w:pStyle w:val="ListParagraph"/>
        <w:numPr>
          <w:ilvl w:val="0"/>
          <w:numId w:val="172"/>
        </w:numPr>
        <w:spacing w:after="0" w:line="240" w:lineRule="auto"/>
        <w:rPr>
          <w:color w:val="000000" w:themeColor="text1"/>
          <w:sz w:val="24"/>
          <w:szCs w:val="24"/>
        </w:rPr>
      </w:pPr>
      <w:r w:rsidRPr="00981449">
        <w:rPr>
          <w:color w:val="000000" w:themeColor="text1"/>
          <w:sz w:val="24"/>
          <w:szCs w:val="24"/>
        </w:rPr>
        <w:t>Có nhiều chuỗi thức ăn tạo thành lưới thức ăn.</w:t>
      </w:r>
    </w:p>
    <w:p w:rsidR="00AB142E" w:rsidRPr="00981449" w:rsidRDefault="00AB142E" w:rsidP="00AB142E">
      <w:pPr>
        <w:pStyle w:val="ListParagraph"/>
        <w:numPr>
          <w:ilvl w:val="0"/>
          <w:numId w:val="172"/>
        </w:numPr>
        <w:spacing w:after="0" w:line="240" w:lineRule="auto"/>
        <w:rPr>
          <w:color w:val="000000" w:themeColor="text1"/>
          <w:sz w:val="24"/>
          <w:szCs w:val="24"/>
        </w:rPr>
      </w:pPr>
      <w:r w:rsidRPr="00981449">
        <w:rPr>
          <w:color w:val="000000" w:themeColor="text1"/>
          <w:sz w:val="24"/>
          <w:szCs w:val="24"/>
        </w:rPr>
        <w:t>Quần xã phải đa dạng sinh học mới tạo thành lưới thức ăn.</w:t>
      </w:r>
    </w:p>
    <w:p w:rsidR="00AB142E" w:rsidRPr="00981449" w:rsidRDefault="00AB142E" w:rsidP="00AB142E">
      <w:pPr>
        <w:pStyle w:val="ListParagraph"/>
        <w:numPr>
          <w:ilvl w:val="0"/>
          <w:numId w:val="172"/>
        </w:numPr>
        <w:spacing w:after="0" w:line="240" w:lineRule="auto"/>
        <w:rPr>
          <w:color w:val="000000" w:themeColor="text1"/>
          <w:sz w:val="24"/>
          <w:szCs w:val="24"/>
        </w:rPr>
      </w:pPr>
      <w:r w:rsidRPr="00981449">
        <w:rPr>
          <w:color w:val="000000" w:themeColor="text1"/>
          <w:sz w:val="24"/>
          <w:szCs w:val="24"/>
        </w:rPr>
        <w:t>Phải có nhiều quần thể trong quần xã mới tạo thành lưới thức ăn.</w:t>
      </w:r>
    </w:p>
    <w:p w:rsidR="00AB142E" w:rsidRPr="00981449" w:rsidRDefault="00AB142E" w:rsidP="00AB142E">
      <w:pPr>
        <w:pStyle w:val="ListParagraph"/>
        <w:numPr>
          <w:ilvl w:val="0"/>
          <w:numId w:val="172"/>
        </w:numPr>
        <w:spacing w:after="0" w:line="240" w:lineRule="auto"/>
        <w:rPr>
          <w:color w:val="000000" w:themeColor="text1"/>
          <w:sz w:val="24"/>
          <w:szCs w:val="24"/>
        </w:rPr>
      </w:pPr>
      <w:r w:rsidRPr="00981449">
        <w:rPr>
          <w:color w:val="000000" w:themeColor="text1"/>
          <w:sz w:val="24"/>
          <w:szCs w:val="24"/>
        </w:rPr>
        <w:t>Các chuỗi thức ăn có những mắt xích chung tạo thành lưới thức ăn.</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4. Ý nghĩa của chu trình sinh địa hóa là</w:t>
      </w:r>
    </w:p>
    <w:p w:rsidR="00AB142E" w:rsidRPr="00981449" w:rsidRDefault="00AB142E" w:rsidP="00AB142E">
      <w:pPr>
        <w:pStyle w:val="ListParagraph"/>
        <w:numPr>
          <w:ilvl w:val="0"/>
          <w:numId w:val="173"/>
        </w:numPr>
        <w:spacing w:after="0" w:line="240" w:lineRule="auto"/>
        <w:rPr>
          <w:color w:val="000000" w:themeColor="text1"/>
          <w:sz w:val="24"/>
          <w:szCs w:val="24"/>
        </w:rPr>
      </w:pPr>
      <w:r w:rsidRPr="00981449">
        <w:rPr>
          <w:color w:val="000000" w:themeColor="text1"/>
          <w:sz w:val="24"/>
          <w:szCs w:val="24"/>
        </w:rPr>
        <w:t>Duy trì sự cân bằng vật chất trong cơ thể sinh vật</w:t>
      </w:r>
    </w:p>
    <w:p w:rsidR="00AB142E" w:rsidRPr="00981449" w:rsidRDefault="00AB142E" w:rsidP="00AB142E">
      <w:pPr>
        <w:pStyle w:val="ListParagraph"/>
        <w:numPr>
          <w:ilvl w:val="0"/>
          <w:numId w:val="173"/>
        </w:numPr>
        <w:spacing w:after="0" w:line="240" w:lineRule="auto"/>
        <w:rPr>
          <w:color w:val="000000" w:themeColor="text1"/>
          <w:sz w:val="24"/>
          <w:szCs w:val="24"/>
        </w:rPr>
      </w:pPr>
      <w:r w:rsidRPr="00981449">
        <w:rPr>
          <w:color w:val="000000" w:themeColor="text1"/>
          <w:sz w:val="24"/>
          <w:szCs w:val="24"/>
        </w:rPr>
        <w:t>Duy trì sự cân bằng vật chất trong hệ sinh thái.</w:t>
      </w:r>
    </w:p>
    <w:p w:rsidR="00AB142E" w:rsidRPr="00981449" w:rsidRDefault="00AB142E" w:rsidP="00AB142E">
      <w:pPr>
        <w:pStyle w:val="ListParagraph"/>
        <w:numPr>
          <w:ilvl w:val="0"/>
          <w:numId w:val="173"/>
        </w:numPr>
        <w:spacing w:after="0" w:line="240" w:lineRule="auto"/>
        <w:rPr>
          <w:color w:val="000000" w:themeColor="text1"/>
          <w:sz w:val="24"/>
          <w:szCs w:val="24"/>
        </w:rPr>
      </w:pPr>
      <w:r w:rsidRPr="00981449">
        <w:rPr>
          <w:color w:val="000000" w:themeColor="text1"/>
          <w:sz w:val="24"/>
          <w:szCs w:val="24"/>
        </w:rPr>
        <w:t>Duy trì sự cân bằng vật chất trong sinh quyển.</w:t>
      </w:r>
    </w:p>
    <w:p w:rsidR="00AB142E" w:rsidRPr="00981449" w:rsidRDefault="00AB142E" w:rsidP="00AB142E">
      <w:pPr>
        <w:pStyle w:val="ListParagraph"/>
        <w:numPr>
          <w:ilvl w:val="0"/>
          <w:numId w:val="173"/>
        </w:numPr>
        <w:spacing w:after="0" w:line="240" w:lineRule="auto"/>
        <w:rPr>
          <w:color w:val="000000" w:themeColor="text1"/>
          <w:sz w:val="24"/>
          <w:szCs w:val="24"/>
        </w:rPr>
      </w:pPr>
      <w:r w:rsidRPr="00981449">
        <w:rPr>
          <w:color w:val="000000" w:themeColor="text1"/>
          <w:sz w:val="24"/>
          <w:szCs w:val="24"/>
        </w:rPr>
        <w:t>Duy trì sự cân bằng vật chất trong môi trường giữa các nhân tố vô sinh và hữu sinh</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5.  Trong chu trình cacbon, nguyên tố C từ môi trường vào cơ thể sinh vật nhờ con đường nào?</w:t>
      </w:r>
    </w:p>
    <w:p w:rsidR="00AB142E" w:rsidRPr="00981449" w:rsidRDefault="00AB142E" w:rsidP="00AB142E">
      <w:pPr>
        <w:spacing w:after="0" w:line="240" w:lineRule="auto"/>
        <w:ind w:firstLine="72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A. Phân giải CO</w:t>
      </w:r>
      <w:r w:rsidRPr="00981449">
        <w:rPr>
          <w:rFonts w:ascii="Times New Roman" w:hAnsi="Times New Roman" w:cs="Times New Roman"/>
          <w:color w:val="000000" w:themeColor="text1"/>
          <w:sz w:val="24"/>
          <w:szCs w:val="24"/>
          <w:vertAlign w:val="subscript"/>
        </w:rPr>
        <w:t>2</w:t>
      </w:r>
      <w:r w:rsidRPr="00981449">
        <w:rPr>
          <w:rFonts w:ascii="Times New Roman" w:hAnsi="Times New Roman" w:cs="Times New Roman"/>
          <w:color w:val="000000" w:themeColor="text1"/>
          <w:sz w:val="24"/>
          <w:szCs w:val="24"/>
          <w:vertAlign w:val="subscript"/>
        </w:rPr>
        <w:tab/>
      </w:r>
      <w:r w:rsidRPr="00981449">
        <w:rPr>
          <w:rFonts w:ascii="Times New Roman" w:hAnsi="Times New Roman" w:cs="Times New Roman"/>
          <w:color w:val="000000" w:themeColor="text1"/>
          <w:sz w:val="24"/>
          <w:szCs w:val="24"/>
        </w:rPr>
        <w:t>b. Hô hấp</w:t>
      </w:r>
      <w:r w:rsidRPr="00981449">
        <w:rPr>
          <w:rFonts w:ascii="Times New Roman" w:hAnsi="Times New Roman" w:cs="Times New Roman"/>
          <w:color w:val="000000" w:themeColor="text1"/>
          <w:sz w:val="24"/>
          <w:szCs w:val="24"/>
        </w:rPr>
        <w:tab/>
        <w:t>C. Quang tổng hợp</w:t>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t>D. Vi khuẩn cacbon</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6. Nguyên nhân nào làm cho nồng độ khí nhà kính trong khí quyển tăng lên?</w:t>
      </w:r>
    </w:p>
    <w:p w:rsidR="00AB142E" w:rsidRPr="00981449" w:rsidRDefault="00AB142E" w:rsidP="00AB142E">
      <w:pPr>
        <w:numPr>
          <w:ilvl w:val="0"/>
          <w:numId w:val="56"/>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Canh tác lúa nước</w:t>
      </w:r>
    </w:p>
    <w:p w:rsidR="00AB142E" w:rsidRPr="00981449" w:rsidRDefault="00AB142E" w:rsidP="00AB142E">
      <w:pPr>
        <w:numPr>
          <w:ilvl w:val="0"/>
          <w:numId w:val="56"/>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Chôn lấp rác thải</w:t>
      </w:r>
    </w:p>
    <w:p w:rsidR="00AB142E" w:rsidRPr="00981449" w:rsidRDefault="00AB142E" w:rsidP="00AB142E">
      <w:pPr>
        <w:numPr>
          <w:ilvl w:val="0"/>
          <w:numId w:val="56"/>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Trồng cây phủ xanh đất trống đồi trọc</w:t>
      </w:r>
    </w:p>
    <w:p w:rsidR="00AB142E" w:rsidRPr="00981449" w:rsidRDefault="00AB142E" w:rsidP="00AB142E">
      <w:pPr>
        <w:numPr>
          <w:ilvl w:val="0"/>
          <w:numId w:val="56"/>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Chặt phá rừng bừa bãi</w:t>
      </w:r>
    </w:p>
    <w:p w:rsidR="00AB142E" w:rsidRPr="00981449" w:rsidRDefault="00AB142E" w:rsidP="00AB142E">
      <w:pPr>
        <w:numPr>
          <w:ilvl w:val="0"/>
          <w:numId w:val="56"/>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Sử dụng năng lượng Mặt Trời</w:t>
      </w:r>
    </w:p>
    <w:p w:rsidR="00AB142E" w:rsidRPr="00981449" w:rsidRDefault="00AB142E" w:rsidP="00AB142E">
      <w:pPr>
        <w:numPr>
          <w:ilvl w:val="0"/>
          <w:numId w:val="56"/>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Chăn nuôi gia súc, gia cầm</w:t>
      </w:r>
    </w:p>
    <w:p w:rsidR="00AB142E" w:rsidRPr="00981449" w:rsidRDefault="00AB142E" w:rsidP="00AB142E">
      <w:pPr>
        <w:numPr>
          <w:ilvl w:val="0"/>
          <w:numId w:val="56"/>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Hô hấp của sinh vật, phân hủy xác sinh vật</w:t>
      </w:r>
    </w:p>
    <w:p w:rsidR="00AB142E" w:rsidRPr="00981449" w:rsidRDefault="00AB142E" w:rsidP="00AB142E">
      <w:pPr>
        <w:numPr>
          <w:ilvl w:val="0"/>
          <w:numId w:val="56"/>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lastRenderedPageBreak/>
        <w:t>Xây dựng hệ thống thủy điện, nhiệt điện</w:t>
      </w:r>
    </w:p>
    <w:p w:rsidR="00AB142E" w:rsidRPr="00981449" w:rsidRDefault="00AB142E" w:rsidP="00AB142E">
      <w:pPr>
        <w:numPr>
          <w:ilvl w:val="0"/>
          <w:numId w:val="56"/>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 xml:space="preserve">Hoạt động của nhà máy, động cơ sử dụng nhiên liệu hóa thạch </w:t>
      </w:r>
    </w:p>
    <w:p w:rsidR="00AB142E" w:rsidRPr="00981449" w:rsidRDefault="00AB142E" w:rsidP="00AB142E">
      <w:pPr>
        <w:spacing w:after="0" w:line="240" w:lineRule="auto"/>
        <w:ind w:left="36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 xml:space="preserve">Phương án đúng là: </w:t>
      </w:r>
    </w:p>
    <w:p w:rsidR="00AB142E" w:rsidRPr="00981449" w:rsidRDefault="00AB142E" w:rsidP="00AB142E">
      <w:pPr>
        <w:spacing w:after="0" w:line="240" w:lineRule="auto"/>
        <w:ind w:left="36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A. 1, 2, 3, 4, 6, 7.</w:t>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t xml:space="preserve">B. 5, 6, 7, 8, 9. </w:t>
      </w:r>
      <w:r w:rsidRPr="00981449">
        <w:rPr>
          <w:rFonts w:ascii="Times New Roman" w:hAnsi="Times New Roman" w:cs="Times New Roman"/>
          <w:color w:val="000000" w:themeColor="text1"/>
          <w:sz w:val="24"/>
          <w:szCs w:val="24"/>
        </w:rPr>
        <w:tab/>
        <w:t>C. 1, 2, 4, 6, 7, 8, 9.</w:t>
      </w:r>
      <w:r w:rsidRPr="00981449">
        <w:rPr>
          <w:rFonts w:ascii="Times New Roman" w:hAnsi="Times New Roman" w:cs="Times New Roman"/>
          <w:color w:val="000000" w:themeColor="text1"/>
          <w:sz w:val="24"/>
          <w:szCs w:val="24"/>
        </w:rPr>
        <w:tab/>
        <w:t>D. 1, 4, 5, 6, 7, 8, 9.</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7. Các khu sinh học chủ yếu của sinh quyển bao gồm</w:t>
      </w:r>
    </w:p>
    <w:p w:rsidR="00AB142E" w:rsidRPr="00981449" w:rsidRDefault="00AB142E" w:rsidP="00AB142E">
      <w:pPr>
        <w:pStyle w:val="ListParagraph"/>
        <w:numPr>
          <w:ilvl w:val="0"/>
          <w:numId w:val="174"/>
        </w:numPr>
        <w:spacing w:after="0" w:line="240" w:lineRule="auto"/>
        <w:rPr>
          <w:color w:val="000000" w:themeColor="text1"/>
          <w:sz w:val="24"/>
          <w:szCs w:val="24"/>
        </w:rPr>
      </w:pPr>
      <w:r w:rsidRPr="00981449">
        <w:rPr>
          <w:color w:val="000000" w:themeColor="text1"/>
          <w:sz w:val="24"/>
          <w:szCs w:val="24"/>
        </w:rPr>
        <w:t>Các khu sinh học nước ngọt: đầm, ao, hồ, sông, suối, …</w:t>
      </w:r>
    </w:p>
    <w:p w:rsidR="00AB142E" w:rsidRPr="00981449" w:rsidRDefault="00AB142E" w:rsidP="00AB142E">
      <w:pPr>
        <w:pStyle w:val="ListParagraph"/>
        <w:numPr>
          <w:ilvl w:val="0"/>
          <w:numId w:val="174"/>
        </w:numPr>
        <w:spacing w:after="0" w:line="240" w:lineRule="auto"/>
        <w:rPr>
          <w:color w:val="000000" w:themeColor="text1"/>
          <w:sz w:val="24"/>
          <w:szCs w:val="24"/>
        </w:rPr>
      </w:pPr>
      <w:r w:rsidRPr="00981449">
        <w:rPr>
          <w:color w:val="000000" w:themeColor="text1"/>
          <w:sz w:val="24"/>
          <w:szCs w:val="24"/>
        </w:rPr>
        <w:t xml:space="preserve">Các khu sinh học trên cạn: thảo nguyên, savan, hoang mạc, sa mạc, rừng nhiệt đới,… </w:t>
      </w:r>
    </w:p>
    <w:p w:rsidR="00AB142E" w:rsidRPr="00981449" w:rsidRDefault="00AB142E" w:rsidP="00AB142E">
      <w:pPr>
        <w:pStyle w:val="ListParagraph"/>
        <w:numPr>
          <w:ilvl w:val="0"/>
          <w:numId w:val="174"/>
        </w:numPr>
        <w:spacing w:after="0" w:line="240" w:lineRule="auto"/>
        <w:rPr>
          <w:color w:val="000000" w:themeColor="text1"/>
          <w:sz w:val="24"/>
          <w:szCs w:val="24"/>
        </w:rPr>
      </w:pPr>
      <w:r w:rsidRPr="00981449">
        <w:rPr>
          <w:color w:val="000000" w:themeColor="text1"/>
          <w:sz w:val="24"/>
          <w:szCs w:val="24"/>
        </w:rPr>
        <w:t>Các khu sinh học ven biển: vùng ven bờ, vùng khơi</w:t>
      </w:r>
    </w:p>
    <w:p w:rsidR="00AB142E" w:rsidRPr="00981449" w:rsidRDefault="00AB142E" w:rsidP="00AB142E">
      <w:pPr>
        <w:pStyle w:val="ListParagraph"/>
        <w:numPr>
          <w:ilvl w:val="0"/>
          <w:numId w:val="174"/>
        </w:numPr>
        <w:spacing w:after="0" w:line="240" w:lineRule="auto"/>
        <w:rPr>
          <w:color w:val="000000" w:themeColor="text1"/>
          <w:sz w:val="24"/>
          <w:szCs w:val="24"/>
        </w:rPr>
      </w:pPr>
      <w:r w:rsidRPr="00981449">
        <w:rPr>
          <w:color w:val="000000" w:themeColor="text1"/>
          <w:sz w:val="24"/>
          <w:szCs w:val="24"/>
        </w:rPr>
        <w:t xml:space="preserve">Cả A, B và C. </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8. Khí hậu các vùng khác nhau là do sự phân bố ánh sáng Mặt trời trên bề mặt Trái Đất có đặc điểm là</w:t>
      </w:r>
    </w:p>
    <w:p w:rsidR="00AB142E" w:rsidRPr="00981449" w:rsidRDefault="00AB142E" w:rsidP="00AB142E">
      <w:pPr>
        <w:numPr>
          <w:ilvl w:val="0"/>
          <w:numId w:val="175"/>
        </w:num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color w:val="000000" w:themeColor="text1"/>
          <w:sz w:val="24"/>
          <w:szCs w:val="24"/>
        </w:rPr>
        <w:t>Thường xuyên dao động, không có tính chu kì rõ rệt.</w:t>
      </w:r>
    </w:p>
    <w:p w:rsidR="00AB142E" w:rsidRPr="00981449" w:rsidRDefault="00AB142E" w:rsidP="00AB142E">
      <w:pPr>
        <w:numPr>
          <w:ilvl w:val="0"/>
          <w:numId w:val="175"/>
        </w:num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color w:val="000000" w:themeColor="text1"/>
          <w:sz w:val="24"/>
          <w:szCs w:val="24"/>
        </w:rPr>
        <w:t>Không đồng đều trong không gian và thời gian.</w:t>
      </w:r>
    </w:p>
    <w:p w:rsidR="00AB142E" w:rsidRPr="00981449" w:rsidRDefault="00AB142E" w:rsidP="00AB142E">
      <w:pPr>
        <w:numPr>
          <w:ilvl w:val="0"/>
          <w:numId w:val="175"/>
        </w:num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color w:val="000000" w:themeColor="text1"/>
          <w:sz w:val="24"/>
          <w:szCs w:val="24"/>
        </w:rPr>
        <w:t>Càng xa xích đạo, cường độ ánh sáng càng mạnh.</w:t>
      </w:r>
    </w:p>
    <w:p w:rsidR="00AB142E" w:rsidRPr="00981449" w:rsidRDefault="00AB142E" w:rsidP="00AB142E">
      <w:pPr>
        <w:numPr>
          <w:ilvl w:val="0"/>
          <w:numId w:val="175"/>
        </w:num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color w:val="000000" w:themeColor="text1"/>
          <w:sz w:val="24"/>
          <w:szCs w:val="24"/>
        </w:rPr>
        <w:t>Gồm nhiều loại bức xạ khác nhau có lợi hoặc có hại đối với sinh vật.</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9. Phát biểu nào sau đây là KHÔNG đúng về dòng năng lượng trong một hệ sinh thái?</w:t>
      </w:r>
    </w:p>
    <w:p w:rsidR="00AB142E" w:rsidRPr="00981449" w:rsidRDefault="00AB142E" w:rsidP="00AB142E">
      <w:pPr>
        <w:numPr>
          <w:ilvl w:val="0"/>
          <w:numId w:val="176"/>
        </w:num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color w:val="000000" w:themeColor="text1"/>
          <w:sz w:val="24"/>
          <w:szCs w:val="24"/>
        </w:rPr>
        <w:t>Năng lượng tích lũy được ở mỗi bậc dinh dưỡng khoảng 10% tổng năng lượng nhận được từ bậc cao hơn.</w:t>
      </w:r>
    </w:p>
    <w:p w:rsidR="00AB142E" w:rsidRPr="00981449" w:rsidRDefault="00AB142E" w:rsidP="00AB142E">
      <w:pPr>
        <w:numPr>
          <w:ilvl w:val="0"/>
          <w:numId w:val="176"/>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Do năng lượng thất thoát rất lớn qua mỗi bậc nên tháp sinh thái năng lượng luôn có dạng chuẩn, đáy rộng, cạnh xiên.</w:t>
      </w:r>
    </w:p>
    <w:p w:rsidR="00AB142E" w:rsidRPr="00981449" w:rsidRDefault="00AB142E" w:rsidP="00AB142E">
      <w:pPr>
        <w:numPr>
          <w:ilvl w:val="0"/>
          <w:numId w:val="176"/>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Khoảng 90% năng lượng bị mất đi qua mỗi bậc dinh dưỡng do hô hấp, sinh nhiệt, chất thải,…</w:t>
      </w:r>
    </w:p>
    <w:p w:rsidR="00AB142E" w:rsidRPr="00981449" w:rsidRDefault="00AB142E" w:rsidP="00AB142E">
      <w:pPr>
        <w:numPr>
          <w:ilvl w:val="0"/>
          <w:numId w:val="176"/>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Vật chất vận chuyển theo chu trình còn năng lượng vận chuyển một chiều trong hệ sinh thái</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10. Trong các chu trình sinh địa hóa, một phần vật chất không tiếp tục vận chuyển trong vòng tuần hoàn mà lắng đọng trở thành nguồn dự trữ như</w:t>
      </w:r>
    </w:p>
    <w:p w:rsidR="00AB142E" w:rsidRPr="00981449" w:rsidRDefault="00AB142E" w:rsidP="00AB142E">
      <w:pPr>
        <w:pStyle w:val="ListParagraph"/>
        <w:numPr>
          <w:ilvl w:val="0"/>
          <w:numId w:val="177"/>
        </w:numPr>
        <w:spacing w:after="0" w:line="240" w:lineRule="auto"/>
        <w:rPr>
          <w:color w:val="000000" w:themeColor="text1"/>
          <w:sz w:val="24"/>
          <w:szCs w:val="24"/>
        </w:rPr>
      </w:pPr>
      <w:r w:rsidRPr="00981449">
        <w:rPr>
          <w:color w:val="000000" w:themeColor="text1"/>
          <w:sz w:val="24"/>
          <w:szCs w:val="24"/>
        </w:rPr>
        <w:t>Băng ở hai cực</w:t>
      </w:r>
    </w:p>
    <w:p w:rsidR="00AB142E" w:rsidRPr="00981449" w:rsidRDefault="00AB142E" w:rsidP="00AB142E">
      <w:pPr>
        <w:pStyle w:val="ListParagraph"/>
        <w:numPr>
          <w:ilvl w:val="0"/>
          <w:numId w:val="177"/>
        </w:numPr>
        <w:spacing w:after="0" w:line="240" w:lineRule="auto"/>
        <w:rPr>
          <w:color w:val="000000" w:themeColor="text1"/>
          <w:sz w:val="24"/>
          <w:szCs w:val="24"/>
        </w:rPr>
      </w:pPr>
      <w:r w:rsidRPr="00981449">
        <w:rPr>
          <w:color w:val="000000" w:themeColor="text1"/>
          <w:sz w:val="24"/>
          <w:szCs w:val="24"/>
        </w:rPr>
        <w:t>Than đá, dầu mỏ</w:t>
      </w:r>
    </w:p>
    <w:p w:rsidR="00AB142E" w:rsidRPr="00981449" w:rsidRDefault="00AB142E" w:rsidP="00AB142E">
      <w:pPr>
        <w:pStyle w:val="ListParagraph"/>
        <w:numPr>
          <w:ilvl w:val="0"/>
          <w:numId w:val="177"/>
        </w:numPr>
        <w:spacing w:after="0" w:line="240" w:lineRule="auto"/>
        <w:rPr>
          <w:color w:val="000000" w:themeColor="text1"/>
          <w:sz w:val="24"/>
          <w:szCs w:val="24"/>
        </w:rPr>
      </w:pPr>
      <w:r w:rsidRPr="00981449">
        <w:rPr>
          <w:color w:val="000000" w:themeColor="text1"/>
          <w:sz w:val="24"/>
          <w:szCs w:val="24"/>
        </w:rPr>
        <w:t>Chất trầm tích hữu cơ dưới đáy biển, ao hồ lớn</w:t>
      </w:r>
    </w:p>
    <w:p w:rsidR="00AB142E" w:rsidRPr="00981449" w:rsidRDefault="00AB142E" w:rsidP="00AB142E">
      <w:pPr>
        <w:pStyle w:val="ListParagraph"/>
        <w:numPr>
          <w:ilvl w:val="0"/>
          <w:numId w:val="177"/>
        </w:numPr>
        <w:spacing w:after="0" w:line="240" w:lineRule="auto"/>
        <w:rPr>
          <w:color w:val="000000" w:themeColor="text1"/>
          <w:sz w:val="24"/>
          <w:szCs w:val="24"/>
        </w:rPr>
      </w:pPr>
      <w:r w:rsidRPr="00981449">
        <w:rPr>
          <w:color w:val="000000" w:themeColor="text1"/>
          <w:sz w:val="24"/>
          <w:szCs w:val="24"/>
        </w:rPr>
        <w:t>Cả A, B và C</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Phần 2. Tự luận</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Câu 1.</w:t>
      </w:r>
      <w:r w:rsidRPr="00981449">
        <w:rPr>
          <w:rFonts w:ascii="Times New Roman" w:hAnsi="Times New Roman" w:cs="Times New Roman"/>
          <w:color w:val="000000" w:themeColor="text1"/>
          <w:sz w:val="24"/>
          <w:szCs w:val="24"/>
        </w:rPr>
        <w:t xml:space="preserve"> Từ chu trình cacbon, em hãy cho biết nếu thiếu cây xanh sẽ dẫn đến hậu quả gì? Cây xanh có vai trò gì đối với khí hậu, môi trường và con người?</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Câu 2.</w:t>
      </w:r>
      <w:r w:rsidRPr="00981449">
        <w:rPr>
          <w:rFonts w:ascii="Times New Roman" w:hAnsi="Times New Roman" w:cs="Times New Roman"/>
          <w:color w:val="000000" w:themeColor="text1"/>
          <w:sz w:val="24"/>
          <w:szCs w:val="24"/>
        </w:rPr>
        <w:t xml:space="preserve"> Nồng độ khí nhà kính trong khí quyển tăng lên dẫn đến những hậu quả gì? Cần làm gì để hạn chế phát thải các khí nhà kính?</w:t>
      </w:r>
    </w:p>
    <w:p w:rsidR="00AB142E" w:rsidRPr="00981449" w:rsidRDefault="00AB142E" w:rsidP="00AB142E">
      <w:pPr>
        <w:spacing w:after="0" w:line="240" w:lineRule="auto"/>
        <w:rPr>
          <w:rFonts w:ascii="Times New Roman" w:hAnsi="Times New Roman" w:cs="Times New Roman"/>
          <w:color w:val="000000" w:themeColor="text1"/>
          <w:sz w:val="24"/>
          <w:szCs w:val="24"/>
        </w:rPr>
      </w:pPr>
    </w:p>
    <w:p w:rsidR="00AB142E" w:rsidRPr="00981449" w:rsidRDefault="00AB142E" w:rsidP="00AB142E">
      <w:pPr>
        <w:spacing w:after="0" w:line="240" w:lineRule="auto"/>
        <w:jc w:val="center"/>
        <w:rPr>
          <w:rFonts w:ascii="Times New Roman" w:hAnsi="Times New Roman" w:cs="Times New Roman"/>
          <w:b/>
          <w:color w:val="000000" w:themeColor="text1"/>
          <w:sz w:val="24"/>
          <w:szCs w:val="24"/>
        </w:rPr>
      </w:pPr>
    </w:p>
    <w:p w:rsidR="00AB142E" w:rsidRPr="00981449" w:rsidRDefault="00AB142E" w:rsidP="00AB142E">
      <w:pPr>
        <w:spacing w:after="0" w:line="240" w:lineRule="auto"/>
        <w:jc w:val="center"/>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ĐỀ KIỂM TRA SỐ 4 - SINH 12 (KT4)</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MÃ ĐỀ 12.4C</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 xml:space="preserve">Phần 1. Trắc nghiệm khách quan </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1. Chuỗi thức ăn của sinh vật dưới nước thường dài hơn chuỗi thức ăn của sinh vật trên cạn vì</w:t>
      </w:r>
    </w:p>
    <w:p w:rsidR="00AB142E" w:rsidRPr="00981449" w:rsidRDefault="00AB142E" w:rsidP="00AB142E">
      <w:pPr>
        <w:numPr>
          <w:ilvl w:val="0"/>
          <w:numId w:val="178"/>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Hệ sinh thái dưới nước có độ đa dạng sinh học cao và môi trường nước có nhiệt độ ổn định hơn.</w:t>
      </w:r>
    </w:p>
    <w:p w:rsidR="00AB142E" w:rsidRPr="00981449" w:rsidRDefault="00AB142E" w:rsidP="00AB142E">
      <w:pPr>
        <w:numPr>
          <w:ilvl w:val="0"/>
          <w:numId w:val="178"/>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lastRenderedPageBreak/>
        <w:t>Môi trường nước có sức nâng đỡ của nước giúp sinh vật ít hao tốn năng lượng hơn.</w:t>
      </w:r>
    </w:p>
    <w:p w:rsidR="00AB142E" w:rsidRPr="00981449" w:rsidRDefault="00AB142E" w:rsidP="00AB142E">
      <w:pPr>
        <w:numPr>
          <w:ilvl w:val="0"/>
          <w:numId w:val="178"/>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Hệ sinh thái dưới nước có độ đa dạng sinh học cao hơn.</w:t>
      </w:r>
    </w:p>
    <w:p w:rsidR="00AB142E" w:rsidRPr="00981449" w:rsidRDefault="00AB142E" w:rsidP="00AB142E">
      <w:pPr>
        <w:numPr>
          <w:ilvl w:val="0"/>
          <w:numId w:val="178"/>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Môi trường nước giàu chất dinh dưỡng hơn.</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2. Ý nghĩa của chu trình sinh địa hóa là</w:t>
      </w:r>
    </w:p>
    <w:p w:rsidR="00AB142E" w:rsidRPr="00981449" w:rsidRDefault="00AB142E" w:rsidP="00AB142E">
      <w:pPr>
        <w:pStyle w:val="ListParagraph"/>
        <w:numPr>
          <w:ilvl w:val="0"/>
          <w:numId w:val="179"/>
        </w:numPr>
        <w:spacing w:after="0" w:line="240" w:lineRule="auto"/>
        <w:rPr>
          <w:color w:val="000000" w:themeColor="text1"/>
          <w:sz w:val="24"/>
          <w:szCs w:val="24"/>
        </w:rPr>
      </w:pPr>
      <w:r w:rsidRPr="00981449">
        <w:rPr>
          <w:color w:val="000000" w:themeColor="text1"/>
          <w:sz w:val="24"/>
          <w:szCs w:val="24"/>
        </w:rPr>
        <w:t>Duy trì sự cân bằng vật chất trong cơ thể sinh vật</w:t>
      </w:r>
    </w:p>
    <w:p w:rsidR="00AB142E" w:rsidRPr="00981449" w:rsidRDefault="00AB142E" w:rsidP="00AB142E">
      <w:pPr>
        <w:pStyle w:val="ListParagraph"/>
        <w:numPr>
          <w:ilvl w:val="0"/>
          <w:numId w:val="179"/>
        </w:numPr>
        <w:spacing w:after="0" w:line="240" w:lineRule="auto"/>
        <w:rPr>
          <w:color w:val="000000" w:themeColor="text1"/>
          <w:sz w:val="24"/>
          <w:szCs w:val="24"/>
        </w:rPr>
      </w:pPr>
      <w:r w:rsidRPr="00981449">
        <w:rPr>
          <w:color w:val="000000" w:themeColor="text1"/>
          <w:sz w:val="24"/>
          <w:szCs w:val="24"/>
        </w:rPr>
        <w:t>Duy trì sự cân bằng vật chất trong hệ sinh thái</w:t>
      </w:r>
    </w:p>
    <w:p w:rsidR="00AB142E" w:rsidRPr="00981449" w:rsidRDefault="00AB142E" w:rsidP="00AB142E">
      <w:pPr>
        <w:pStyle w:val="ListParagraph"/>
        <w:numPr>
          <w:ilvl w:val="0"/>
          <w:numId w:val="179"/>
        </w:numPr>
        <w:spacing w:after="0" w:line="240" w:lineRule="auto"/>
        <w:rPr>
          <w:color w:val="000000" w:themeColor="text1"/>
          <w:sz w:val="24"/>
          <w:szCs w:val="24"/>
        </w:rPr>
      </w:pPr>
      <w:r w:rsidRPr="00981449">
        <w:rPr>
          <w:color w:val="000000" w:themeColor="text1"/>
          <w:sz w:val="24"/>
          <w:szCs w:val="24"/>
        </w:rPr>
        <w:t>Duy trì sự cân bằng vật chất trong sinh quyển</w:t>
      </w:r>
    </w:p>
    <w:p w:rsidR="00AB142E" w:rsidRPr="00981449" w:rsidRDefault="00AB142E" w:rsidP="00AB142E">
      <w:pPr>
        <w:pStyle w:val="ListParagraph"/>
        <w:numPr>
          <w:ilvl w:val="0"/>
          <w:numId w:val="179"/>
        </w:numPr>
        <w:spacing w:after="0" w:line="240" w:lineRule="auto"/>
        <w:rPr>
          <w:color w:val="000000" w:themeColor="text1"/>
          <w:sz w:val="24"/>
          <w:szCs w:val="24"/>
        </w:rPr>
      </w:pPr>
      <w:r w:rsidRPr="00981449">
        <w:rPr>
          <w:color w:val="000000" w:themeColor="text1"/>
          <w:sz w:val="24"/>
          <w:szCs w:val="24"/>
        </w:rPr>
        <w:t>Duy trì sự cân bằng vât chất trong quần xã</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3. Chu trình nitơ được khép kín khi sinh vật chết nhờ loại vi khuẩn nào sau đây phân giải chất hữu cơ, trả lại nitơ cho môi trường?</w:t>
      </w:r>
    </w:p>
    <w:p w:rsidR="00AB142E" w:rsidRPr="00981449" w:rsidRDefault="00AB142E" w:rsidP="00AB142E">
      <w:pPr>
        <w:pStyle w:val="ListParagraph"/>
        <w:spacing w:after="0" w:line="240" w:lineRule="auto"/>
        <w:rPr>
          <w:color w:val="000000" w:themeColor="text1"/>
          <w:sz w:val="24"/>
          <w:szCs w:val="24"/>
        </w:rPr>
      </w:pPr>
      <w:r w:rsidRPr="00981449">
        <w:rPr>
          <w:color w:val="000000" w:themeColor="text1"/>
          <w:sz w:val="24"/>
          <w:szCs w:val="24"/>
        </w:rPr>
        <w:t>A. Vi khuẩn cố định đạm</w:t>
      </w:r>
      <w:r w:rsidRPr="00981449">
        <w:rPr>
          <w:color w:val="000000" w:themeColor="text1"/>
          <w:sz w:val="24"/>
          <w:szCs w:val="24"/>
        </w:rPr>
        <w:tab/>
      </w:r>
      <w:r w:rsidRPr="00981449">
        <w:rPr>
          <w:color w:val="000000" w:themeColor="text1"/>
          <w:sz w:val="24"/>
          <w:szCs w:val="24"/>
        </w:rPr>
        <w:tab/>
        <w:t xml:space="preserve">C. Vi khuẩn nitrat hóa </w:t>
      </w:r>
    </w:p>
    <w:p w:rsidR="00AB142E" w:rsidRPr="00981449" w:rsidRDefault="00AB142E" w:rsidP="00AB142E">
      <w:pPr>
        <w:pStyle w:val="ListParagraph"/>
        <w:spacing w:after="0" w:line="240" w:lineRule="auto"/>
        <w:rPr>
          <w:color w:val="000000" w:themeColor="text1"/>
          <w:sz w:val="24"/>
          <w:szCs w:val="24"/>
        </w:rPr>
      </w:pPr>
      <w:r w:rsidRPr="00981449">
        <w:rPr>
          <w:color w:val="000000" w:themeColor="text1"/>
          <w:sz w:val="24"/>
          <w:szCs w:val="24"/>
        </w:rPr>
        <w:t>B. Vi khuẩn nitrit hóa</w:t>
      </w:r>
      <w:r w:rsidRPr="00981449">
        <w:rPr>
          <w:color w:val="000000" w:themeColor="text1"/>
          <w:sz w:val="24"/>
          <w:szCs w:val="24"/>
        </w:rPr>
        <w:tab/>
      </w:r>
      <w:r w:rsidRPr="00981449">
        <w:rPr>
          <w:color w:val="000000" w:themeColor="text1"/>
          <w:sz w:val="24"/>
          <w:szCs w:val="24"/>
        </w:rPr>
        <w:tab/>
      </w:r>
      <w:r w:rsidRPr="00981449">
        <w:rPr>
          <w:color w:val="000000" w:themeColor="text1"/>
          <w:sz w:val="24"/>
          <w:szCs w:val="24"/>
        </w:rPr>
        <w:tab/>
        <w:t>D. Vi khuẩn phản nitrat</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4. Ngoài khí CO</w:t>
      </w:r>
      <w:r w:rsidRPr="00981449">
        <w:rPr>
          <w:rFonts w:ascii="Times New Roman" w:hAnsi="Times New Roman" w:cs="Times New Roman"/>
          <w:b/>
          <w:color w:val="000000" w:themeColor="text1"/>
          <w:sz w:val="24"/>
          <w:szCs w:val="24"/>
          <w:vertAlign w:val="subscript"/>
        </w:rPr>
        <w:t>2</w:t>
      </w:r>
      <w:r w:rsidRPr="00981449">
        <w:rPr>
          <w:rFonts w:ascii="Times New Roman" w:hAnsi="Times New Roman" w:cs="Times New Roman"/>
          <w:b/>
          <w:color w:val="000000" w:themeColor="text1"/>
          <w:sz w:val="24"/>
          <w:szCs w:val="24"/>
        </w:rPr>
        <w:t>, những khí nào sau đây được gọi là khí nhà kính chủ yếu?</w:t>
      </w:r>
    </w:p>
    <w:p w:rsidR="00AB142E" w:rsidRPr="00981449" w:rsidRDefault="00AB142E" w:rsidP="00AB142E">
      <w:pPr>
        <w:numPr>
          <w:ilvl w:val="0"/>
          <w:numId w:val="180"/>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CH</w:t>
      </w:r>
      <w:r w:rsidRPr="00981449">
        <w:rPr>
          <w:rFonts w:ascii="Times New Roman" w:hAnsi="Times New Roman" w:cs="Times New Roman"/>
          <w:color w:val="000000" w:themeColor="text1"/>
          <w:sz w:val="24"/>
          <w:szCs w:val="24"/>
          <w:vertAlign w:val="subscript"/>
        </w:rPr>
        <w:t>4</w:t>
      </w:r>
      <w:r w:rsidRPr="00981449">
        <w:rPr>
          <w:rFonts w:ascii="Times New Roman" w:hAnsi="Times New Roman" w:cs="Times New Roman"/>
          <w:color w:val="000000" w:themeColor="text1"/>
          <w:sz w:val="24"/>
          <w:szCs w:val="24"/>
        </w:rPr>
        <w:t xml:space="preserve"> , O</w:t>
      </w:r>
      <w:r w:rsidRPr="00981449">
        <w:rPr>
          <w:rFonts w:ascii="Times New Roman" w:hAnsi="Times New Roman" w:cs="Times New Roman"/>
          <w:color w:val="000000" w:themeColor="text1"/>
          <w:sz w:val="24"/>
          <w:szCs w:val="24"/>
          <w:vertAlign w:val="subscript"/>
        </w:rPr>
        <w:t>3</w:t>
      </w:r>
      <w:r w:rsidRPr="00981449">
        <w:rPr>
          <w:rFonts w:ascii="Times New Roman" w:hAnsi="Times New Roman" w:cs="Times New Roman"/>
          <w:color w:val="000000" w:themeColor="text1"/>
          <w:sz w:val="24"/>
          <w:szCs w:val="24"/>
        </w:rPr>
        <w:t xml:space="preserve"> , N</w:t>
      </w:r>
      <w:r w:rsidRPr="00981449">
        <w:rPr>
          <w:rFonts w:ascii="Times New Roman" w:hAnsi="Times New Roman" w:cs="Times New Roman"/>
          <w:color w:val="000000" w:themeColor="text1"/>
          <w:sz w:val="24"/>
          <w:szCs w:val="24"/>
          <w:vertAlign w:val="subscript"/>
        </w:rPr>
        <w:t>2</w:t>
      </w:r>
      <w:r w:rsidRPr="00981449">
        <w:rPr>
          <w:rFonts w:ascii="Times New Roman" w:hAnsi="Times New Roman" w:cs="Times New Roman"/>
          <w:color w:val="000000" w:themeColor="text1"/>
          <w:sz w:val="24"/>
          <w:szCs w:val="24"/>
        </w:rPr>
        <w:t>O , CFCs , hơi nước</w:t>
      </w:r>
    </w:p>
    <w:p w:rsidR="00AB142E" w:rsidRPr="00981449" w:rsidRDefault="00AB142E" w:rsidP="00AB142E">
      <w:pPr>
        <w:numPr>
          <w:ilvl w:val="0"/>
          <w:numId w:val="180"/>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CH</w:t>
      </w:r>
      <w:r w:rsidRPr="00981449">
        <w:rPr>
          <w:rFonts w:ascii="Times New Roman" w:hAnsi="Times New Roman" w:cs="Times New Roman"/>
          <w:color w:val="000000" w:themeColor="text1"/>
          <w:sz w:val="24"/>
          <w:szCs w:val="24"/>
          <w:vertAlign w:val="subscript"/>
        </w:rPr>
        <w:t>4</w:t>
      </w:r>
      <w:r w:rsidRPr="00981449">
        <w:rPr>
          <w:rFonts w:ascii="Times New Roman" w:hAnsi="Times New Roman" w:cs="Times New Roman"/>
          <w:color w:val="000000" w:themeColor="text1"/>
          <w:sz w:val="24"/>
          <w:szCs w:val="24"/>
        </w:rPr>
        <w:t xml:space="preserve"> , O</w:t>
      </w:r>
      <w:r w:rsidRPr="00981449">
        <w:rPr>
          <w:rFonts w:ascii="Times New Roman" w:hAnsi="Times New Roman" w:cs="Times New Roman"/>
          <w:color w:val="000000" w:themeColor="text1"/>
          <w:sz w:val="24"/>
          <w:szCs w:val="24"/>
          <w:vertAlign w:val="subscript"/>
        </w:rPr>
        <w:t>2</w:t>
      </w:r>
      <w:r w:rsidRPr="00981449">
        <w:rPr>
          <w:rFonts w:ascii="Times New Roman" w:hAnsi="Times New Roman" w:cs="Times New Roman"/>
          <w:color w:val="000000" w:themeColor="text1"/>
          <w:sz w:val="24"/>
          <w:szCs w:val="24"/>
        </w:rPr>
        <w:t xml:space="preserve"> , N</w:t>
      </w:r>
      <w:r w:rsidRPr="00981449">
        <w:rPr>
          <w:rFonts w:ascii="Times New Roman" w:hAnsi="Times New Roman" w:cs="Times New Roman"/>
          <w:color w:val="000000" w:themeColor="text1"/>
          <w:sz w:val="24"/>
          <w:szCs w:val="24"/>
          <w:vertAlign w:val="subscript"/>
        </w:rPr>
        <w:t>2</w:t>
      </w:r>
      <w:r w:rsidRPr="00981449">
        <w:rPr>
          <w:rFonts w:ascii="Times New Roman" w:hAnsi="Times New Roman" w:cs="Times New Roman"/>
          <w:color w:val="000000" w:themeColor="text1"/>
          <w:sz w:val="24"/>
          <w:szCs w:val="24"/>
        </w:rPr>
        <w:t>O , CFCs , N</w:t>
      </w:r>
      <w:r w:rsidRPr="00981449">
        <w:rPr>
          <w:rFonts w:ascii="Times New Roman" w:hAnsi="Times New Roman" w:cs="Times New Roman"/>
          <w:color w:val="000000" w:themeColor="text1"/>
          <w:sz w:val="24"/>
          <w:szCs w:val="24"/>
          <w:vertAlign w:val="subscript"/>
        </w:rPr>
        <w:t>2</w:t>
      </w:r>
      <w:r w:rsidRPr="00981449">
        <w:rPr>
          <w:rFonts w:ascii="Times New Roman" w:hAnsi="Times New Roman" w:cs="Times New Roman"/>
          <w:color w:val="000000" w:themeColor="text1"/>
          <w:sz w:val="24"/>
          <w:szCs w:val="24"/>
        </w:rPr>
        <w:t>, hơi nước</w:t>
      </w:r>
    </w:p>
    <w:p w:rsidR="00AB142E" w:rsidRPr="00981449" w:rsidRDefault="00AB142E" w:rsidP="00AB142E">
      <w:pPr>
        <w:numPr>
          <w:ilvl w:val="0"/>
          <w:numId w:val="180"/>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NH</w:t>
      </w:r>
      <w:r w:rsidRPr="00981449">
        <w:rPr>
          <w:rFonts w:ascii="Times New Roman" w:hAnsi="Times New Roman" w:cs="Times New Roman"/>
          <w:color w:val="000000" w:themeColor="text1"/>
          <w:sz w:val="24"/>
          <w:szCs w:val="24"/>
          <w:vertAlign w:val="subscript"/>
        </w:rPr>
        <w:t>4</w:t>
      </w:r>
      <w:r w:rsidRPr="00981449">
        <w:rPr>
          <w:rFonts w:ascii="Times New Roman" w:hAnsi="Times New Roman" w:cs="Times New Roman"/>
          <w:color w:val="000000" w:themeColor="text1"/>
          <w:sz w:val="24"/>
          <w:szCs w:val="24"/>
        </w:rPr>
        <w:t xml:space="preserve"> , O</w:t>
      </w:r>
      <w:r w:rsidRPr="00981449">
        <w:rPr>
          <w:rFonts w:ascii="Times New Roman" w:hAnsi="Times New Roman" w:cs="Times New Roman"/>
          <w:color w:val="000000" w:themeColor="text1"/>
          <w:sz w:val="24"/>
          <w:szCs w:val="24"/>
          <w:vertAlign w:val="subscript"/>
        </w:rPr>
        <w:t>3</w:t>
      </w:r>
      <w:r w:rsidRPr="00981449">
        <w:rPr>
          <w:rFonts w:ascii="Times New Roman" w:hAnsi="Times New Roman" w:cs="Times New Roman"/>
          <w:color w:val="000000" w:themeColor="text1"/>
          <w:sz w:val="24"/>
          <w:szCs w:val="24"/>
        </w:rPr>
        <w:t xml:space="preserve"> , N</w:t>
      </w:r>
      <w:r w:rsidRPr="00981449">
        <w:rPr>
          <w:rFonts w:ascii="Times New Roman" w:hAnsi="Times New Roman" w:cs="Times New Roman"/>
          <w:color w:val="000000" w:themeColor="text1"/>
          <w:sz w:val="24"/>
          <w:szCs w:val="24"/>
          <w:vertAlign w:val="subscript"/>
        </w:rPr>
        <w:t>2</w:t>
      </w:r>
      <w:r w:rsidRPr="00981449">
        <w:rPr>
          <w:rFonts w:ascii="Times New Roman" w:hAnsi="Times New Roman" w:cs="Times New Roman"/>
          <w:color w:val="000000" w:themeColor="text1"/>
          <w:sz w:val="24"/>
          <w:szCs w:val="24"/>
        </w:rPr>
        <w:t>O , CFCs , hơi nước, N</w:t>
      </w:r>
      <w:r w:rsidRPr="00981449">
        <w:rPr>
          <w:rFonts w:ascii="Times New Roman" w:hAnsi="Times New Roman" w:cs="Times New Roman"/>
          <w:color w:val="000000" w:themeColor="text1"/>
          <w:sz w:val="24"/>
          <w:szCs w:val="24"/>
          <w:vertAlign w:val="subscript"/>
        </w:rPr>
        <w:t>2</w:t>
      </w:r>
    </w:p>
    <w:p w:rsidR="00AB142E" w:rsidRPr="00981449" w:rsidRDefault="00AB142E" w:rsidP="00AB142E">
      <w:pPr>
        <w:numPr>
          <w:ilvl w:val="0"/>
          <w:numId w:val="180"/>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CH</w:t>
      </w:r>
      <w:r w:rsidRPr="00981449">
        <w:rPr>
          <w:rFonts w:ascii="Times New Roman" w:hAnsi="Times New Roman" w:cs="Times New Roman"/>
          <w:color w:val="000000" w:themeColor="text1"/>
          <w:sz w:val="24"/>
          <w:szCs w:val="24"/>
          <w:vertAlign w:val="subscript"/>
        </w:rPr>
        <w:t>4</w:t>
      </w:r>
      <w:r w:rsidRPr="00981449">
        <w:rPr>
          <w:rFonts w:ascii="Times New Roman" w:hAnsi="Times New Roman" w:cs="Times New Roman"/>
          <w:color w:val="000000" w:themeColor="text1"/>
          <w:sz w:val="24"/>
          <w:szCs w:val="24"/>
        </w:rPr>
        <w:t xml:space="preserve"> , O</w:t>
      </w:r>
      <w:r w:rsidRPr="00981449">
        <w:rPr>
          <w:rFonts w:ascii="Times New Roman" w:hAnsi="Times New Roman" w:cs="Times New Roman"/>
          <w:color w:val="000000" w:themeColor="text1"/>
          <w:sz w:val="24"/>
          <w:szCs w:val="24"/>
          <w:vertAlign w:val="subscript"/>
        </w:rPr>
        <w:t>3</w:t>
      </w:r>
      <w:r w:rsidRPr="00981449">
        <w:rPr>
          <w:rFonts w:ascii="Times New Roman" w:hAnsi="Times New Roman" w:cs="Times New Roman"/>
          <w:color w:val="000000" w:themeColor="text1"/>
          <w:sz w:val="24"/>
          <w:szCs w:val="24"/>
        </w:rPr>
        <w:t xml:space="preserve"> , N</w:t>
      </w:r>
      <w:r w:rsidRPr="00981449">
        <w:rPr>
          <w:rFonts w:ascii="Times New Roman" w:hAnsi="Times New Roman" w:cs="Times New Roman"/>
          <w:color w:val="000000" w:themeColor="text1"/>
          <w:sz w:val="24"/>
          <w:szCs w:val="24"/>
          <w:vertAlign w:val="subscript"/>
        </w:rPr>
        <w:t>2</w:t>
      </w:r>
      <w:r w:rsidRPr="00981449">
        <w:rPr>
          <w:rFonts w:ascii="Times New Roman" w:hAnsi="Times New Roman" w:cs="Times New Roman"/>
          <w:color w:val="000000" w:themeColor="text1"/>
          <w:sz w:val="24"/>
          <w:szCs w:val="24"/>
        </w:rPr>
        <w:t>, CFCs , hơi nước, N</w:t>
      </w:r>
      <w:r w:rsidRPr="00981449">
        <w:rPr>
          <w:rFonts w:ascii="Times New Roman" w:hAnsi="Times New Roman" w:cs="Times New Roman"/>
          <w:color w:val="000000" w:themeColor="text1"/>
          <w:sz w:val="24"/>
          <w:szCs w:val="24"/>
          <w:vertAlign w:val="subscript"/>
        </w:rPr>
        <w:t>2</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5. Cho biết hướng vận chuyển của vật chất như sau: (1) sinh vật → môi trường; (2) môi trường → sinh vật; (3) sinh vật → sinh vật, thứ tự nào là hợp lí trong một chu trình sinh địa hóa?</w:t>
      </w:r>
    </w:p>
    <w:p w:rsidR="00AB142E" w:rsidRPr="00981449" w:rsidRDefault="00AB142E" w:rsidP="00AB142E">
      <w:pPr>
        <w:pStyle w:val="ListParagraph"/>
        <w:numPr>
          <w:ilvl w:val="0"/>
          <w:numId w:val="181"/>
        </w:numPr>
        <w:spacing w:after="0" w:line="240" w:lineRule="auto"/>
        <w:rPr>
          <w:color w:val="000000" w:themeColor="text1"/>
          <w:sz w:val="24"/>
          <w:szCs w:val="24"/>
        </w:rPr>
      </w:pPr>
      <w:r w:rsidRPr="00981449">
        <w:rPr>
          <w:color w:val="000000" w:themeColor="text1"/>
          <w:sz w:val="24"/>
          <w:szCs w:val="24"/>
        </w:rPr>
        <w:t>(1) → (2) → (3)</w:t>
      </w:r>
    </w:p>
    <w:p w:rsidR="00AB142E" w:rsidRPr="00981449" w:rsidRDefault="00AB142E" w:rsidP="00AB142E">
      <w:pPr>
        <w:pStyle w:val="ListParagraph"/>
        <w:numPr>
          <w:ilvl w:val="0"/>
          <w:numId w:val="181"/>
        </w:numPr>
        <w:spacing w:after="0" w:line="240" w:lineRule="auto"/>
        <w:rPr>
          <w:color w:val="000000" w:themeColor="text1"/>
          <w:sz w:val="24"/>
          <w:szCs w:val="24"/>
        </w:rPr>
      </w:pPr>
      <w:r w:rsidRPr="00981449">
        <w:rPr>
          <w:color w:val="000000" w:themeColor="text1"/>
          <w:sz w:val="24"/>
          <w:szCs w:val="24"/>
        </w:rPr>
        <w:t>(3) → (2) → (1)</w:t>
      </w:r>
    </w:p>
    <w:p w:rsidR="00AB142E" w:rsidRPr="00981449" w:rsidRDefault="00AB142E" w:rsidP="00AB142E">
      <w:pPr>
        <w:pStyle w:val="ListParagraph"/>
        <w:numPr>
          <w:ilvl w:val="0"/>
          <w:numId w:val="181"/>
        </w:numPr>
        <w:spacing w:after="0" w:line="240" w:lineRule="auto"/>
        <w:rPr>
          <w:color w:val="000000" w:themeColor="text1"/>
          <w:sz w:val="24"/>
          <w:szCs w:val="24"/>
        </w:rPr>
      </w:pPr>
      <w:r w:rsidRPr="00981449">
        <w:rPr>
          <w:color w:val="000000" w:themeColor="text1"/>
          <w:sz w:val="24"/>
          <w:szCs w:val="24"/>
        </w:rPr>
        <w:t>(2) → (3) → (1)</w:t>
      </w:r>
    </w:p>
    <w:p w:rsidR="00AB142E" w:rsidRPr="00981449" w:rsidRDefault="00AB142E" w:rsidP="00AB142E">
      <w:pPr>
        <w:pStyle w:val="ListParagraph"/>
        <w:numPr>
          <w:ilvl w:val="0"/>
          <w:numId w:val="181"/>
        </w:numPr>
        <w:spacing w:after="0" w:line="240" w:lineRule="auto"/>
        <w:rPr>
          <w:color w:val="000000" w:themeColor="text1"/>
          <w:sz w:val="24"/>
          <w:szCs w:val="24"/>
        </w:rPr>
      </w:pPr>
      <w:r w:rsidRPr="00981449">
        <w:rPr>
          <w:color w:val="000000" w:themeColor="text1"/>
          <w:sz w:val="24"/>
          <w:szCs w:val="24"/>
        </w:rPr>
        <w:t xml:space="preserve"> (3) → (1) → (2)</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6. Sự phân bố ánh sáng Mặt Trời trên bề mặt Trái Đất có đặc điểm là</w:t>
      </w:r>
    </w:p>
    <w:p w:rsidR="00AB142E" w:rsidRPr="00981449" w:rsidRDefault="00AB142E" w:rsidP="00AB142E">
      <w:pPr>
        <w:numPr>
          <w:ilvl w:val="0"/>
          <w:numId w:val="182"/>
        </w:num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color w:val="000000" w:themeColor="text1"/>
          <w:sz w:val="24"/>
          <w:szCs w:val="24"/>
        </w:rPr>
        <w:t>Thường xuyên dao động, không có tính chu kì rõ rệt.</w:t>
      </w:r>
    </w:p>
    <w:p w:rsidR="00AB142E" w:rsidRPr="00981449" w:rsidRDefault="00AB142E" w:rsidP="00AB142E">
      <w:pPr>
        <w:numPr>
          <w:ilvl w:val="0"/>
          <w:numId w:val="182"/>
        </w:num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color w:val="000000" w:themeColor="text1"/>
          <w:sz w:val="24"/>
          <w:szCs w:val="24"/>
        </w:rPr>
        <w:t>Không đồng đều trong không gian và thời gian.</w:t>
      </w:r>
    </w:p>
    <w:p w:rsidR="00AB142E" w:rsidRPr="00981449" w:rsidRDefault="00AB142E" w:rsidP="00AB142E">
      <w:pPr>
        <w:numPr>
          <w:ilvl w:val="0"/>
          <w:numId w:val="182"/>
        </w:num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color w:val="000000" w:themeColor="text1"/>
          <w:sz w:val="24"/>
          <w:szCs w:val="24"/>
        </w:rPr>
        <w:t>Càng xa xích đạo, cường độ ánh sáng càng mạnh.</w:t>
      </w:r>
    </w:p>
    <w:p w:rsidR="00AB142E" w:rsidRPr="00981449" w:rsidRDefault="00AB142E" w:rsidP="00AB142E">
      <w:pPr>
        <w:numPr>
          <w:ilvl w:val="0"/>
          <w:numId w:val="182"/>
        </w:num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color w:val="000000" w:themeColor="text1"/>
          <w:sz w:val="24"/>
          <w:szCs w:val="24"/>
        </w:rPr>
        <w:t>Gồm nhiều loại bức xạ khác nhau có lợi ích hoặc nguy hiểm đối với con người.</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7. Phát biểu nào sau đây là đúng khi nói về dòng năng lượng trong một hệ sinh thái?</w:t>
      </w:r>
    </w:p>
    <w:p w:rsidR="00AB142E" w:rsidRPr="00981449" w:rsidRDefault="00AB142E" w:rsidP="00AB142E">
      <w:pPr>
        <w:numPr>
          <w:ilvl w:val="0"/>
          <w:numId w:val="183"/>
        </w:num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color w:val="000000" w:themeColor="text1"/>
          <w:sz w:val="24"/>
          <w:szCs w:val="24"/>
        </w:rPr>
        <w:t>Không phụ thuộc nguồn năng lượng Mặt trời.</w:t>
      </w:r>
    </w:p>
    <w:p w:rsidR="00AB142E" w:rsidRPr="00981449" w:rsidRDefault="00AB142E" w:rsidP="00AB142E">
      <w:pPr>
        <w:numPr>
          <w:ilvl w:val="0"/>
          <w:numId w:val="183"/>
        </w:num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color w:val="000000" w:themeColor="text1"/>
          <w:sz w:val="24"/>
          <w:szCs w:val="24"/>
        </w:rPr>
        <w:t>Tạo thành chu kì trong hệ sinh thái, được sử dụng lại liên tục.</w:t>
      </w:r>
    </w:p>
    <w:p w:rsidR="00AB142E" w:rsidRPr="00981449" w:rsidRDefault="00AB142E" w:rsidP="00AB142E">
      <w:pPr>
        <w:numPr>
          <w:ilvl w:val="0"/>
          <w:numId w:val="183"/>
        </w:num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color w:val="000000" w:themeColor="text1"/>
          <w:sz w:val="24"/>
          <w:szCs w:val="24"/>
        </w:rPr>
        <w:t>Tạo thành dòng qua hệ sinh thái, mất một số chất dinh dưỡng trong chu trình.</w:t>
      </w:r>
    </w:p>
    <w:p w:rsidR="00AB142E" w:rsidRPr="00981449" w:rsidRDefault="00AB142E" w:rsidP="00AB142E">
      <w:pPr>
        <w:numPr>
          <w:ilvl w:val="0"/>
          <w:numId w:val="183"/>
        </w:num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color w:val="000000" w:themeColor="text1"/>
          <w:sz w:val="24"/>
          <w:szCs w:val="24"/>
        </w:rPr>
        <w:t>Có thể được chuyển đổi từ dạng năng lượng này sang dạng năng lượng khác.</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8. Trong quang hợp, sinh vật sản xuất đã sử dụng nguồn năng lượng chủ yếu từ loại bức xạ nào trong ánh sáng Mặt trời?</w:t>
      </w:r>
    </w:p>
    <w:p w:rsidR="00AB142E" w:rsidRPr="00981449" w:rsidRDefault="00AB142E" w:rsidP="00AB142E">
      <w:pPr>
        <w:numPr>
          <w:ilvl w:val="0"/>
          <w:numId w:val="184"/>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Tia tử ngoại và tia hồng ngoại.</w:t>
      </w:r>
    </w:p>
    <w:p w:rsidR="00AB142E" w:rsidRPr="00981449" w:rsidRDefault="00AB142E" w:rsidP="00AB142E">
      <w:pPr>
        <w:numPr>
          <w:ilvl w:val="0"/>
          <w:numId w:val="184"/>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Tất cả các tia sáng nhìn thấy được, trừ tia đỏ.</w:t>
      </w:r>
    </w:p>
    <w:p w:rsidR="00AB142E" w:rsidRPr="00981449" w:rsidRDefault="00AB142E" w:rsidP="00AB142E">
      <w:pPr>
        <w:numPr>
          <w:ilvl w:val="0"/>
          <w:numId w:val="184"/>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Tất cả các tia sáng nhìn thấy được, trừ tia lục.</w:t>
      </w:r>
    </w:p>
    <w:p w:rsidR="00AB142E" w:rsidRPr="00981449" w:rsidRDefault="00AB142E" w:rsidP="00AB142E">
      <w:pPr>
        <w:numPr>
          <w:ilvl w:val="0"/>
          <w:numId w:val="184"/>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Tất cả các tia sáng nhìn thấy và không nhìn thấy được.</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9. Nguyên nhân KHÔNG làm cho các bậc dinh dưỡng suy giảm số lượng và chất lượng là</w:t>
      </w:r>
    </w:p>
    <w:p w:rsidR="00AB142E" w:rsidRPr="00981449" w:rsidRDefault="00AB142E" w:rsidP="00AB142E">
      <w:pPr>
        <w:numPr>
          <w:ilvl w:val="0"/>
          <w:numId w:val="185"/>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Trồng rừng, bảo vệ rừng</w:t>
      </w:r>
    </w:p>
    <w:p w:rsidR="00AB142E" w:rsidRPr="00981449" w:rsidRDefault="00AB142E" w:rsidP="00AB142E">
      <w:pPr>
        <w:numPr>
          <w:ilvl w:val="0"/>
          <w:numId w:val="185"/>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Đốt rừng, đốt nương làm rẫy</w:t>
      </w:r>
    </w:p>
    <w:p w:rsidR="00AB142E" w:rsidRPr="00981449" w:rsidRDefault="00AB142E" w:rsidP="00AB142E">
      <w:pPr>
        <w:numPr>
          <w:ilvl w:val="0"/>
          <w:numId w:val="185"/>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Đánh bắt hủy diệt của con người, sử dụng bừa bãi thuốc trừ sâu hóa học</w:t>
      </w:r>
    </w:p>
    <w:p w:rsidR="00AB142E" w:rsidRPr="00981449" w:rsidRDefault="00AB142E" w:rsidP="00AB142E">
      <w:pPr>
        <w:numPr>
          <w:ilvl w:val="0"/>
          <w:numId w:val="185"/>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Tác động của thiên tai, dịch bệnh tăng cường do biến đổi khí hậu.</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lastRenderedPageBreak/>
        <w:t>Câu 10. Nồng độ CO</w:t>
      </w:r>
      <w:r w:rsidRPr="00981449">
        <w:rPr>
          <w:rFonts w:ascii="Times New Roman" w:hAnsi="Times New Roman" w:cs="Times New Roman"/>
          <w:b/>
          <w:color w:val="000000" w:themeColor="text1"/>
          <w:sz w:val="24"/>
          <w:szCs w:val="24"/>
        </w:rPr>
        <w:softHyphen/>
      </w:r>
      <w:r w:rsidRPr="00981449">
        <w:rPr>
          <w:rFonts w:ascii="Times New Roman" w:hAnsi="Times New Roman" w:cs="Times New Roman"/>
          <w:b/>
          <w:color w:val="000000" w:themeColor="text1"/>
          <w:sz w:val="24"/>
          <w:szCs w:val="24"/>
          <w:vertAlign w:val="subscript"/>
        </w:rPr>
        <w:t>2</w:t>
      </w:r>
      <w:r w:rsidRPr="00981449">
        <w:rPr>
          <w:rFonts w:ascii="Times New Roman" w:hAnsi="Times New Roman" w:cs="Times New Roman"/>
          <w:b/>
          <w:color w:val="000000" w:themeColor="text1"/>
          <w:sz w:val="24"/>
          <w:szCs w:val="24"/>
        </w:rPr>
        <w:t xml:space="preserve"> khí quyển tăng cao KHÔNG dẫn đến hệ quả nào?</w:t>
      </w:r>
    </w:p>
    <w:p w:rsidR="00AB142E" w:rsidRPr="00981449" w:rsidRDefault="00AB142E" w:rsidP="00AB142E">
      <w:pPr>
        <w:pStyle w:val="ListParagraph"/>
        <w:numPr>
          <w:ilvl w:val="0"/>
          <w:numId w:val="186"/>
        </w:numPr>
        <w:spacing w:after="0" w:line="240" w:lineRule="auto"/>
        <w:rPr>
          <w:color w:val="000000" w:themeColor="text1"/>
          <w:sz w:val="24"/>
          <w:szCs w:val="24"/>
        </w:rPr>
      </w:pPr>
      <w:r w:rsidRPr="00981449">
        <w:rPr>
          <w:color w:val="000000" w:themeColor="text1"/>
          <w:sz w:val="24"/>
          <w:szCs w:val="24"/>
        </w:rPr>
        <w:t>Thiên tai gia tăng</w:t>
      </w:r>
    </w:p>
    <w:p w:rsidR="00AB142E" w:rsidRPr="00981449" w:rsidRDefault="00AB142E" w:rsidP="00AB142E">
      <w:pPr>
        <w:pStyle w:val="ListParagraph"/>
        <w:numPr>
          <w:ilvl w:val="0"/>
          <w:numId w:val="186"/>
        </w:numPr>
        <w:spacing w:after="0" w:line="240" w:lineRule="auto"/>
        <w:rPr>
          <w:color w:val="000000" w:themeColor="text1"/>
          <w:sz w:val="24"/>
          <w:szCs w:val="24"/>
        </w:rPr>
      </w:pPr>
      <w:r w:rsidRPr="00981449">
        <w:rPr>
          <w:color w:val="000000" w:themeColor="text1"/>
          <w:sz w:val="24"/>
          <w:szCs w:val="24"/>
        </w:rPr>
        <w:t>Khí hậu Trái Đất ấm dần lên</w:t>
      </w:r>
    </w:p>
    <w:p w:rsidR="00AB142E" w:rsidRPr="00981449" w:rsidRDefault="00AB142E" w:rsidP="00AB142E">
      <w:pPr>
        <w:pStyle w:val="ListParagraph"/>
        <w:numPr>
          <w:ilvl w:val="0"/>
          <w:numId w:val="186"/>
        </w:numPr>
        <w:spacing w:after="0" w:line="240" w:lineRule="auto"/>
        <w:rPr>
          <w:color w:val="000000" w:themeColor="text1"/>
          <w:sz w:val="24"/>
          <w:szCs w:val="24"/>
        </w:rPr>
      </w:pPr>
      <w:r w:rsidRPr="00981449">
        <w:rPr>
          <w:color w:val="000000" w:themeColor="text1"/>
          <w:sz w:val="24"/>
          <w:szCs w:val="24"/>
        </w:rPr>
        <w:t>Băng tan, mực nước biển dâng</w:t>
      </w:r>
    </w:p>
    <w:p w:rsidR="00AB142E" w:rsidRPr="00981449" w:rsidRDefault="00AB142E" w:rsidP="00AB142E">
      <w:pPr>
        <w:pStyle w:val="ListParagraph"/>
        <w:numPr>
          <w:ilvl w:val="0"/>
          <w:numId w:val="186"/>
        </w:numPr>
        <w:spacing w:after="0" w:line="240" w:lineRule="auto"/>
        <w:rPr>
          <w:color w:val="000000" w:themeColor="text1"/>
          <w:sz w:val="24"/>
          <w:szCs w:val="24"/>
        </w:rPr>
      </w:pPr>
      <w:r w:rsidRPr="00981449">
        <w:rPr>
          <w:color w:val="000000" w:themeColor="text1"/>
          <w:sz w:val="24"/>
          <w:szCs w:val="24"/>
        </w:rPr>
        <w:t>Tăng hiệu suất quang hợp của thực vật lên rõ rệt</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Phần 2. Tự luận</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Câu 1.</w:t>
      </w:r>
      <w:r w:rsidRPr="00981449">
        <w:rPr>
          <w:rFonts w:ascii="Times New Roman" w:hAnsi="Times New Roman" w:cs="Times New Roman"/>
          <w:color w:val="000000" w:themeColor="text1"/>
          <w:sz w:val="24"/>
          <w:szCs w:val="24"/>
        </w:rPr>
        <w:t xml:space="preserve"> Sinh quyển có vai trò như thế nào đối với khí hậu Trái Đất? Nêu những hoạt động để bảo vệ sinh quyển.</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Câu 2.</w:t>
      </w:r>
      <w:r w:rsidRPr="00981449">
        <w:rPr>
          <w:rFonts w:ascii="Times New Roman" w:hAnsi="Times New Roman" w:cs="Times New Roman"/>
          <w:color w:val="000000" w:themeColor="text1"/>
          <w:sz w:val="24"/>
          <w:szCs w:val="24"/>
        </w:rPr>
        <w:t xml:space="preserve"> Những năm gần đây ở nhiều địa phương trong cả nước thường xảy ra nắng nóng, khô hạn kéo dài. Nêu những tác hại do nắng nóng, khô hạn gây ra. Cần làm gì để để thích ứng và giảm thiểu tác hại do nắng nóng, khô hạn? </w:t>
      </w:r>
    </w:p>
    <w:p w:rsidR="00AB142E" w:rsidRPr="00981449" w:rsidRDefault="00AB142E" w:rsidP="00AB142E">
      <w:pPr>
        <w:spacing w:after="0" w:line="240" w:lineRule="auto"/>
        <w:rPr>
          <w:rFonts w:ascii="Times New Roman" w:hAnsi="Times New Roman" w:cs="Times New Roman"/>
          <w:color w:val="000000" w:themeColor="text1"/>
          <w:sz w:val="24"/>
          <w:szCs w:val="24"/>
        </w:rPr>
      </w:pPr>
    </w:p>
    <w:p w:rsidR="00AB142E" w:rsidRPr="00981449" w:rsidRDefault="00AB142E" w:rsidP="00AB142E">
      <w:pPr>
        <w:spacing w:after="0" w:line="240" w:lineRule="auto"/>
        <w:jc w:val="center"/>
        <w:rPr>
          <w:rFonts w:ascii="Times New Roman" w:hAnsi="Times New Roman" w:cs="Times New Roman"/>
          <w:b/>
          <w:color w:val="000000" w:themeColor="text1"/>
          <w:sz w:val="24"/>
          <w:szCs w:val="24"/>
        </w:rPr>
      </w:pPr>
    </w:p>
    <w:p w:rsidR="00AB142E" w:rsidRPr="00981449" w:rsidRDefault="00AB142E" w:rsidP="00AB142E">
      <w:pPr>
        <w:spacing w:after="0" w:line="240" w:lineRule="auto"/>
        <w:jc w:val="center"/>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ĐỀ KIỂM TRA SỐ 4 - SINH 12 (KT4)</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MÃ ĐỀ 12.4D</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 xml:space="preserve">Phần 1. Trắc nghiệm khách quan </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1. Đồng ruộng, đồng cỏ, hoang mạc, rừng rậm nhiệt đới là</w:t>
      </w:r>
    </w:p>
    <w:p w:rsidR="00AB142E" w:rsidRPr="00981449" w:rsidRDefault="00AB142E" w:rsidP="00AB142E">
      <w:pPr>
        <w:numPr>
          <w:ilvl w:val="0"/>
          <w:numId w:val="187"/>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các ví dụ về diễn thế sinh thái</w:t>
      </w:r>
    </w:p>
    <w:p w:rsidR="00AB142E" w:rsidRPr="00981449" w:rsidRDefault="00AB142E" w:rsidP="00AB142E">
      <w:pPr>
        <w:numPr>
          <w:ilvl w:val="0"/>
          <w:numId w:val="187"/>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các ví dụ về hệ sinh thái</w:t>
      </w:r>
    </w:p>
    <w:p w:rsidR="00AB142E" w:rsidRPr="00981449" w:rsidRDefault="00AB142E" w:rsidP="00AB142E">
      <w:pPr>
        <w:numPr>
          <w:ilvl w:val="0"/>
          <w:numId w:val="187"/>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các ví dụ về mối quan hệ của các loài sinh vật</w:t>
      </w:r>
    </w:p>
    <w:p w:rsidR="00AB142E" w:rsidRPr="00981449" w:rsidRDefault="00AB142E" w:rsidP="00AB142E">
      <w:pPr>
        <w:numPr>
          <w:ilvl w:val="0"/>
          <w:numId w:val="187"/>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các ví dụ về ổ sinh thái</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2. Kiểu hệ sinh thái nào có đặc điểm đặc trưng là: bức xạ Mặt trời là năng lượng đầu vào chủ yếu, có số lượng loài hạn chế, được cung cấp thêm một phần vật chất.</w:t>
      </w:r>
    </w:p>
    <w:p w:rsidR="00AB142E" w:rsidRPr="00981449" w:rsidRDefault="00AB142E" w:rsidP="00AB142E">
      <w:pPr>
        <w:numPr>
          <w:ilvl w:val="0"/>
          <w:numId w:val="57"/>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Hệ sinh thái dưới nước</w:t>
      </w:r>
    </w:p>
    <w:p w:rsidR="00AB142E" w:rsidRPr="00981449" w:rsidRDefault="00AB142E" w:rsidP="00AB142E">
      <w:pPr>
        <w:numPr>
          <w:ilvl w:val="0"/>
          <w:numId w:val="57"/>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Hệ sinh thái trên cạn</w:t>
      </w:r>
    </w:p>
    <w:p w:rsidR="00AB142E" w:rsidRPr="00981449" w:rsidRDefault="00AB142E" w:rsidP="00AB142E">
      <w:pPr>
        <w:numPr>
          <w:ilvl w:val="0"/>
          <w:numId w:val="57"/>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Hệ sinh thái nông nghiệp</w:t>
      </w:r>
    </w:p>
    <w:p w:rsidR="00AB142E" w:rsidRPr="00981449" w:rsidRDefault="00AB142E" w:rsidP="00AB142E">
      <w:pPr>
        <w:numPr>
          <w:ilvl w:val="0"/>
          <w:numId w:val="57"/>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Hệ sinh thái đô thị</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3. Khi nói về chu trình nước trong tự nhiên, điều nào là đúng?</w:t>
      </w:r>
    </w:p>
    <w:p w:rsidR="00AB142E" w:rsidRPr="00981449" w:rsidRDefault="00AB142E" w:rsidP="00AB142E">
      <w:pPr>
        <w:numPr>
          <w:ilvl w:val="0"/>
          <w:numId w:val="188"/>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Chu trình nước không có ở sa mạc</w:t>
      </w:r>
    </w:p>
    <w:p w:rsidR="00AB142E" w:rsidRPr="00981449" w:rsidRDefault="00AB142E" w:rsidP="00AB142E">
      <w:pPr>
        <w:numPr>
          <w:ilvl w:val="0"/>
          <w:numId w:val="188"/>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Nước trên Trái Đất luôn di chuyển theo vòng tuần hoàn</w:t>
      </w:r>
    </w:p>
    <w:p w:rsidR="00AB142E" w:rsidRPr="00981449" w:rsidRDefault="00AB142E" w:rsidP="00AB142E">
      <w:pPr>
        <w:numPr>
          <w:ilvl w:val="0"/>
          <w:numId w:val="188"/>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Nước trở lại khí quyển dưới dạng hơi nước thông qua hoạt động thoát hơi nước của lá cây.</w:t>
      </w:r>
    </w:p>
    <w:p w:rsidR="00AB142E" w:rsidRPr="00981449" w:rsidRDefault="00AB142E" w:rsidP="00AB142E">
      <w:pPr>
        <w:numPr>
          <w:ilvl w:val="0"/>
          <w:numId w:val="188"/>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Nguồn nước không phải là vô tận và đang bị suy thoái nghiêm trọng.</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4. Chuỗi thức ăn của sinh vật dưới nước thường dài hơn chuỗi thức ăn của sinh vật trên cạn vì</w:t>
      </w:r>
    </w:p>
    <w:p w:rsidR="00AB142E" w:rsidRPr="00981449" w:rsidRDefault="00AB142E" w:rsidP="00AB142E">
      <w:pPr>
        <w:numPr>
          <w:ilvl w:val="0"/>
          <w:numId w:val="189"/>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Môi trường nước giàu chất dinh dưỡng hơn.</w:t>
      </w:r>
    </w:p>
    <w:p w:rsidR="00AB142E" w:rsidRPr="00981449" w:rsidRDefault="00AB142E" w:rsidP="00AB142E">
      <w:pPr>
        <w:numPr>
          <w:ilvl w:val="0"/>
          <w:numId w:val="189"/>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Hệ sinh thái dưới nước có độ đa dạng sinh học cao hơn.</w:t>
      </w:r>
    </w:p>
    <w:p w:rsidR="00AB142E" w:rsidRPr="00981449" w:rsidRDefault="00AB142E" w:rsidP="00AB142E">
      <w:pPr>
        <w:numPr>
          <w:ilvl w:val="0"/>
          <w:numId w:val="189"/>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Hệ sinh thái dưới nước có độ đa dạng sinh học cao và môi trường nước có nhiệt độ ổn định hơn.</w:t>
      </w:r>
    </w:p>
    <w:p w:rsidR="00AB142E" w:rsidRPr="00981449" w:rsidRDefault="00AB142E" w:rsidP="00AB142E">
      <w:pPr>
        <w:numPr>
          <w:ilvl w:val="0"/>
          <w:numId w:val="189"/>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Môi trường nước có sức nâng đỡ của nước giúp sinh vật ít hao tốn năng lượng hơn.</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5. Phát biểu nào sau đây là KHÔNG đúng về dòng năng lượng trong một hệ sinh thái?</w:t>
      </w:r>
    </w:p>
    <w:p w:rsidR="00AB142E" w:rsidRPr="00981449" w:rsidRDefault="00AB142E" w:rsidP="00AB142E">
      <w:pPr>
        <w:numPr>
          <w:ilvl w:val="0"/>
          <w:numId w:val="190"/>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Do năng lượng thất thoát rất lớn qua mỗi bậc nên tháp sinh thái năng lượng luôn có dạng chuẩn, đáy rộng, cạnh xiên.</w:t>
      </w:r>
    </w:p>
    <w:p w:rsidR="00AB142E" w:rsidRPr="00981449" w:rsidRDefault="00AB142E" w:rsidP="00AB142E">
      <w:pPr>
        <w:numPr>
          <w:ilvl w:val="0"/>
          <w:numId w:val="190"/>
        </w:num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color w:val="000000" w:themeColor="text1"/>
          <w:sz w:val="24"/>
          <w:szCs w:val="24"/>
        </w:rPr>
        <w:t>Năng lượng tích lũy được ở mỗi bậc dinh dưỡng khoảng 10% tổng năng lượng nhận được từ bậc cao hơn.</w:t>
      </w:r>
    </w:p>
    <w:p w:rsidR="00AB142E" w:rsidRPr="00981449" w:rsidRDefault="00AB142E" w:rsidP="00AB142E">
      <w:pPr>
        <w:numPr>
          <w:ilvl w:val="0"/>
          <w:numId w:val="190"/>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lastRenderedPageBreak/>
        <w:t>Khoảng 90% năng lượng bị mất đi qua mỗi bậc dinh dưỡng do hô hấp, sinh nhiệt, chất thải,…</w:t>
      </w:r>
    </w:p>
    <w:p w:rsidR="00AB142E" w:rsidRPr="00981449" w:rsidRDefault="00AB142E" w:rsidP="00AB142E">
      <w:pPr>
        <w:numPr>
          <w:ilvl w:val="0"/>
          <w:numId w:val="190"/>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Vật chất vận chuyển theo chu trình còn năng lượng vận chuyển một chiều trong hệ sinh thái.</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6.  Trong chu trình cacbon, nguyên tố C từ môi trường vào cơ thể sinh vật nhờ con đường nào</w:t>
      </w:r>
    </w:p>
    <w:p w:rsidR="00AB142E" w:rsidRPr="00981449" w:rsidRDefault="00AB142E" w:rsidP="00AB142E">
      <w:pPr>
        <w:pStyle w:val="ListParagraph"/>
        <w:numPr>
          <w:ilvl w:val="0"/>
          <w:numId w:val="191"/>
        </w:numPr>
        <w:spacing w:after="0" w:line="240" w:lineRule="auto"/>
        <w:rPr>
          <w:color w:val="000000" w:themeColor="text1"/>
          <w:sz w:val="24"/>
          <w:szCs w:val="24"/>
        </w:rPr>
      </w:pPr>
      <w:r w:rsidRPr="00981449">
        <w:rPr>
          <w:color w:val="000000" w:themeColor="text1"/>
          <w:sz w:val="24"/>
          <w:szCs w:val="24"/>
        </w:rPr>
        <w:t>Phân giải CO</w:t>
      </w:r>
      <w:r w:rsidRPr="00981449">
        <w:rPr>
          <w:color w:val="000000" w:themeColor="text1"/>
          <w:sz w:val="24"/>
          <w:szCs w:val="24"/>
          <w:vertAlign w:val="subscript"/>
        </w:rPr>
        <w:t>2</w:t>
      </w:r>
    </w:p>
    <w:p w:rsidR="00AB142E" w:rsidRPr="00981449" w:rsidRDefault="00AB142E" w:rsidP="00AB142E">
      <w:pPr>
        <w:pStyle w:val="ListParagraph"/>
        <w:numPr>
          <w:ilvl w:val="0"/>
          <w:numId w:val="191"/>
        </w:numPr>
        <w:spacing w:after="0" w:line="240" w:lineRule="auto"/>
        <w:rPr>
          <w:color w:val="000000" w:themeColor="text1"/>
          <w:sz w:val="24"/>
          <w:szCs w:val="24"/>
        </w:rPr>
      </w:pPr>
      <w:r w:rsidRPr="00981449">
        <w:rPr>
          <w:color w:val="000000" w:themeColor="text1"/>
          <w:sz w:val="24"/>
          <w:szCs w:val="24"/>
        </w:rPr>
        <w:t>Hô hấp</w:t>
      </w:r>
    </w:p>
    <w:p w:rsidR="00AB142E" w:rsidRPr="00981449" w:rsidRDefault="00AB142E" w:rsidP="00AB142E">
      <w:pPr>
        <w:pStyle w:val="ListParagraph"/>
        <w:numPr>
          <w:ilvl w:val="0"/>
          <w:numId w:val="191"/>
        </w:numPr>
        <w:spacing w:after="0" w:line="240" w:lineRule="auto"/>
        <w:rPr>
          <w:color w:val="000000" w:themeColor="text1"/>
          <w:sz w:val="24"/>
          <w:szCs w:val="24"/>
        </w:rPr>
      </w:pPr>
      <w:r w:rsidRPr="00981449">
        <w:rPr>
          <w:color w:val="000000" w:themeColor="text1"/>
          <w:sz w:val="24"/>
          <w:szCs w:val="24"/>
        </w:rPr>
        <w:t>Quang hợp</w:t>
      </w:r>
    </w:p>
    <w:p w:rsidR="00AB142E" w:rsidRPr="00981449" w:rsidRDefault="00AB142E" w:rsidP="00AB142E">
      <w:pPr>
        <w:pStyle w:val="ListParagraph"/>
        <w:numPr>
          <w:ilvl w:val="0"/>
          <w:numId w:val="191"/>
        </w:numPr>
        <w:spacing w:after="0" w:line="240" w:lineRule="auto"/>
        <w:rPr>
          <w:color w:val="000000" w:themeColor="text1"/>
          <w:sz w:val="24"/>
          <w:szCs w:val="24"/>
        </w:rPr>
      </w:pPr>
      <w:r w:rsidRPr="00981449">
        <w:rPr>
          <w:color w:val="000000" w:themeColor="text1"/>
          <w:sz w:val="24"/>
          <w:szCs w:val="24"/>
        </w:rPr>
        <w:t>Lên men</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7. Sự phân bố ánh sáng Mặt Trời trên bề mặt Trái Đất có đặc điểm là</w:t>
      </w:r>
    </w:p>
    <w:p w:rsidR="00AB142E" w:rsidRPr="00981449" w:rsidRDefault="00AB142E" w:rsidP="00AB142E">
      <w:pPr>
        <w:numPr>
          <w:ilvl w:val="0"/>
          <w:numId w:val="192"/>
        </w:num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color w:val="000000" w:themeColor="text1"/>
          <w:sz w:val="24"/>
          <w:szCs w:val="24"/>
        </w:rPr>
        <w:t>Gồm nhiều loại bức xạ khác nhau có lợi hoặc hại cho con người.</w:t>
      </w:r>
    </w:p>
    <w:p w:rsidR="00AB142E" w:rsidRPr="00981449" w:rsidRDefault="00AB142E" w:rsidP="00AB142E">
      <w:pPr>
        <w:numPr>
          <w:ilvl w:val="0"/>
          <w:numId w:val="192"/>
        </w:num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color w:val="000000" w:themeColor="text1"/>
          <w:sz w:val="24"/>
          <w:szCs w:val="24"/>
        </w:rPr>
        <w:t>Thường xuyên dao động, không có tính chu kì rõ rệt.</w:t>
      </w:r>
    </w:p>
    <w:p w:rsidR="00AB142E" w:rsidRPr="00981449" w:rsidRDefault="00AB142E" w:rsidP="00AB142E">
      <w:pPr>
        <w:numPr>
          <w:ilvl w:val="0"/>
          <w:numId w:val="192"/>
        </w:num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color w:val="000000" w:themeColor="text1"/>
          <w:sz w:val="24"/>
          <w:szCs w:val="24"/>
        </w:rPr>
        <w:t>Càng xa xích đạo, cường độ ánh sáng càng mạnh.</w:t>
      </w:r>
    </w:p>
    <w:p w:rsidR="00AB142E" w:rsidRPr="00981449" w:rsidRDefault="00AB142E" w:rsidP="00AB142E">
      <w:pPr>
        <w:numPr>
          <w:ilvl w:val="0"/>
          <w:numId w:val="192"/>
        </w:num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color w:val="000000" w:themeColor="text1"/>
          <w:sz w:val="24"/>
          <w:szCs w:val="24"/>
        </w:rPr>
        <w:t>Không đồng đều trong không gian và thời gian.</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8. Nguyên nhân KHÔNG làm cho các bậc dinh dưỡng suy giảm số lượng, chất lượng là</w:t>
      </w:r>
    </w:p>
    <w:p w:rsidR="00AB142E" w:rsidRPr="00981449" w:rsidRDefault="00AB142E" w:rsidP="00AB142E">
      <w:pPr>
        <w:numPr>
          <w:ilvl w:val="0"/>
          <w:numId w:val="193"/>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Đốt rừng làm nương rẫy</w:t>
      </w:r>
    </w:p>
    <w:p w:rsidR="00AB142E" w:rsidRPr="00981449" w:rsidRDefault="00AB142E" w:rsidP="00AB142E">
      <w:pPr>
        <w:numPr>
          <w:ilvl w:val="0"/>
          <w:numId w:val="193"/>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Trồng và bảo vệ rừng</w:t>
      </w:r>
    </w:p>
    <w:p w:rsidR="00AB142E" w:rsidRPr="00981449" w:rsidRDefault="00AB142E" w:rsidP="00AB142E">
      <w:pPr>
        <w:numPr>
          <w:ilvl w:val="0"/>
          <w:numId w:val="193"/>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Đánh bắt hủy diệt của con người, sử dụng bừa bãi thuốc trừ sâu hóa học</w:t>
      </w:r>
    </w:p>
    <w:p w:rsidR="00AB142E" w:rsidRPr="00981449" w:rsidRDefault="00AB142E" w:rsidP="00AB142E">
      <w:pPr>
        <w:numPr>
          <w:ilvl w:val="0"/>
          <w:numId w:val="193"/>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Tác động của thiên tai, dịch bệnh tăng cường do biến đổi khí hậu.</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9. Nếu 4 hệ sinh thái sau bị ô nhiễm thủy ngân với mức độ ngang nhau, ở hệ sinh thái nào con người bị nhiễm độc nhiều nhất?</w:t>
      </w:r>
    </w:p>
    <w:p w:rsidR="00AB142E" w:rsidRPr="00981449" w:rsidRDefault="00AB142E" w:rsidP="00AB142E">
      <w:pPr>
        <w:numPr>
          <w:ilvl w:val="0"/>
          <w:numId w:val="194"/>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Tảo đơn bào → động vật phù du → giáp xác → cá → chim → người</w:t>
      </w:r>
    </w:p>
    <w:p w:rsidR="00AB142E" w:rsidRPr="00981449" w:rsidRDefault="00AB142E" w:rsidP="00AB142E">
      <w:pPr>
        <w:numPr>
          <w:ilvl w:val="0"/>
          <w:numId w:val="194"/>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Tảo đơn bào → thân mềm → giáp xác → cá → người</w:t>
      </w:r>
    </w:p>
    <w:p w:rsidR="00AB142E" w:rsidRPr="00981449" w:rsidRDefault="00AB142E" w:rsidP="00AB142E">
      <w:pPr>
        <w:numPr>
          <w:ilvl w:val="0"/>
          <w:numId w:val="194"/>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Tảo đơn bào → động vật phù du → cá → người</w:t>
      </w:r>
    </w:p>
    <w:p w:rsidR="00AB142E" w:rsidRPr="00981449" w:rsidRDefault="00AB142E" w:rsidP="00AB142E">
      <w:pPr>
        <w:numPr>
          <w:ilvl w:val="0"/>
          <w:numId w:val="194"/>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Tảo đơn bào → cá → người</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10. Quan hệ dinh dưỡng giữa các loài trong quần xã cho biết</w:t>
      </w:r>
    </w:p>
    <w:p w:rsidR="00AB142E" w:rsidRPr="00981449" w:rsidRDefault="00AB142E" w:rsidP="00AB142E">
      <w:pPr>
        <w:numPr>
          <w:ilvl w:val="0"/>
          <w:numId w:val="195"/>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dòng năng lượng trong quần xã.</w:t>
      </w:r>
    </w:p>
    <w:p w:rsidR="00AB142E" w:rsidRPr="00981449" w:rsidRDefault="00AB142E" w:rsidP="00AB142E">
      <w:pPr>
        <w:numPr>
          <w:ilvl w:val="0"/>
          <w:numId w:val="195"/>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mức độ gần gũi giữa các loài trong quần xã.</w:t>
      </w:r>
    </w:p>
    <w:p w:rsidR="00AB142E" w:rsidRPr="00981449" w:rsidRDefault="00AB142E" w:rsidP="00AB142E">
      <w:pPr>
        <w:numPr>
          <w:ilvl w:val="0"/>
          <w:numId w:val="195"/>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sinh khối của mỗi bậc dinh dưỡng và của quần xã.</w:t>
      </w:r>
    </w:p>
    <w:p w:rsidR="00AB142E" w:rsidRPr="00981449" w:rsidRDefault="00AB142E" w:rsidP="00AB142E">
      <w:pPr>
        <w:numPr>
          <w:ilvl w:val="0"/>
          <w:numId w:val="195"/>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mối quan hệ dinh dưỡng giữa sinh vật sản xuất và sinh vật tiêu thụ.</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Phần 2. Tự luận</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Câu 1.</w:t>
      </w:r>
      <w:r w:rsidRPr="00981449">
        <w:rPr>
          <w:rFonts w:ascii="Times New Roman" w:hAnsi="Times New Roman" w:cs="Times New Roman"/>
          <w:color w:val="000000" w:themeColor="text1"/>
          <w:sz w:val="24"/>
          <w:szCs w:val="24"/>
        </w:rPr>
        <w:t xml:space="preserve"> Hoạt động nào của con người làm cho khí hậu Trái Đất nóng lên? Em đã làm gì để ứng phó với sự nóng lên của khí hậu Trái Đất?</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Câu 2.</w:t>
      </w:r>
      <w:r w:rsidRPr="00981449">
        <w:rPr>
          <w:rFonts w:ascii="Times New Roman" w:hAnsi="Times New Roman" w:cs="Times New Roman"/>
          <w:color w:val="000000" w:themeColor="text1"/>
          <w:sz w:val="24"/>
          <w:szCs w:val="24"/>
        </w:rPr>
        <w:t xml:space="preserve"> Rừng có vai trò gì đối với môi trường, khí hậu? Cần phải làm gì để bảo vệ và phát triển rừng? </w:t>
      </w:r>
    </w:p>
    <w:p w:rsidR="00AB142E" w:rsidRPr="00981449" w:rsidRDefault="00AB142E" w:rsidP="00AB142E">
      <w:pPr>
        <w:spacing w:after="0" w:line="240" w:lineRule="auto"/>
        <w:rPr>
          <w:rFonts w:ascii="Times New Roman" w:hAnsi="Times New Roman" w:cs="Times New Roman"/>
          <w:color w:val="000000" w:themeColor="text1"/>
          <w:sz w:val="24"/>
          <w:szCs w:val="24"/>
        </w:rPr>
      </w:pPr>
    </w:p>
    <w:p w:rsidR="00AB142E" w:rsidRPr="00981449" w:rsidRDefault="00AB142E" w:rsidP="00AB142E">
      <w:pPr>
        <w:spacing w:after="0" w:line="240" w:lineRule="auto"/>
        <w:jc w:val="center"/>
        <w:rPr>
          <w:rFonts w:ascii="Times New Roman" w:hAnsi="Times New Roman" w:cs="Times New Roman"/>
          <w:b/>
          <w:color w:val="000000" w:themeColor="text1"/>
          <w:sz w:val="24"/>
          <w:szCs w:val="24"/>
        </w:rPr>
      </w:pPr>
    </w:p>
    <w:p w:rsidR="00AB142E" w:rsidRPr="00981449" w:rsidRDefault="00AB142E" w:rsidP="00AB142E">
      <w:pPr>
        <w:spacing w:after="0" w:line="240" w:lineRule="auto"/>
        <w:jc w:val="center"/>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ĐỀ KIỂM TRA SỐ 5 - SINH 12 (KT5)</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MÃ ĐỀ 12.5A</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 xml:space="preserve">Phần 1. Trắc nghiệm khách quan </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1. Phát biểu nào sau đây KHÔNG đúng khi nói về quan hệ giữa các cá thể trong quần thể sinh vật?</w:t>
      </w:r>
    </w:p>
    <w:p w:rsidR="00AB142E" w:rsidRPr="00981449" w:rsidRDefault="00AB142E" w:rsidP="00AB142E">
      <w:pPr>
        <w:spacing w:after="0" w:line="240" w:lineRule="auto"/>
        <w:ind w:left="720" w:hanging="294"/>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A. Cạnh tranh cùng loài góp phần nâng cao khả năng sống sót và thích nghi của quần thể.</w:t>
      </w:r>
    </w:p>
    <w:p w:rsidR="00AB142E" w:rsidRPr="00981449" w:rsidRDefault="00AB142E" w:rsidP="00AB142E">
      <w:pPr>
        <w:spacing w:after="0" w:line="240" w:lineRule="auto"/>
        <w:ind w:left="720" w:hanging="294"/>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lastRenderedPageBreak/>
        <w:t>B. Cạnh tranh khi mật độ cá thể trong quần thể tăng lên quá cao dẫn đến quần thể bị diệt vong.</w:t>
      </w:r>
    </w:p>
    <w:p w:rsidR="00AB142E" w:rsidRPr="00981449" w:rsidRDefault="00AB142E" w:rsidP="00AB142E">
      <w:pPr>
        <w:spacing w:after="0" w:line="240" w:lineRule="auto"/>
        <w:ind w:left="720" w:hanging="294"/>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 Quan hệ cạnh tranh làm cho số lượng và sự phân bố của các cá thể duy trì ở mức độ phù hợp, đảm bảo cho sự tồn tại và phát triển của quần thể.</w:t>
      </w:r>
    </w:p>
    <w:p w:rsidR="00AB142E" w:rsidRPr="00981449" w:rsidRDefault="00AB142E" w:rsidP="00AB142E">
      <w:pPr>
        <w:spacing w:after="0" w:line="240" w:lineRule="auto"/>
        <w:ind w:left="720" w:hanging="294"/>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D. Quan hệ hỗ trợ giúp quần thể khai thác tối ưu nguồn sống của môi trường, làm tăng khả năng sống sót và sinh sản của các cá thể.</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2. Khả năng tự điều chỉnh số lượng cá thể khi số cá thể của quần thể tăng quá cao hoặc hoặc giảm xuống quá thấp được gọi là gì?</w:t>
      </w:r>
    </w:p>
    <w:p w:rsidR="00AB142E" w:rsidRPr="00981449" w:rsidRDefault="00AB142E" w:rsidP="00AB142E">
      <w:pPr>
        <w:pStyle w:val="ListParagraph"/>
        <w:numPr>
          <w:ilvl w:val="0"/>
          <w:numId w:val="196"/>
        </w:numPr>
        <w:spacing w:after="0" w:line="240" w:lineRule="auto"/>
        <w:rPr>
          <w:color w:val="000000" w:themeColor="text1"/>
          <w:sz w:val="24"/>
          <w:szCs w:val="24"/>
        </w:rPr>
      </w:pPr>
      <w:r w:rsidRPr="00981449">
        <w:rPr>
          <w:color w:val="000000" w:themeColor="text1"/>
          <w:sz w:val="24"/>
          <w:szCs w:val="24"/>
        </w:rPr>
        <w:t>Cân bằng sinh học</w:t>
      </w:r>
    </w:p>
    <w:p w:rsidR="00AB142E" w:rsidRPr="00981449" w:rsidRDefault="00AB142E" w:rsidP="00AB142E">
      <w:pPr>
        <w:pStyle w:val="ListParagraph"/>
        <w:numPr>
          <w:ilvl w:val="0"/>
          <w:numId w:val="196"/>
        </w:numPr>
        <w:spacing w:after="0" w:line="240" w:lineRule="auto"/>
        <w:rPr>
          <w:color w:val="000000" w:themeColor="text1"/>
          <w:sz w:val="24"/>
          <w:szCs w:val="24"/>
        </w:rPr>
      </w:pPr>
      <w:r w:rsidRPr="00981449">
        <w:rPr>
          <w:color w:val="000000" w:themeColor="text1"/>
          <w:sz w:val="24"/>
          <w:szCs w:val="24"/>
        </w:rPr>
        <w:t>Biến động số lượng cá thể của quần thể</w:t>
      </w:r>
    </w:p>
    <w:p w:rsidR="00AB142E" w:rsidRPr="00981449" w:rsidRDefault="00AB142E" w:rsidP="00AB142E">
      <w:pPr>
        <w:pStyle w:val="ListParagraph"/>
        <w:numPr>
          <w:ilvl w:val="0"/>
          <w:numId w:val="196"/>
        </w:numPr>
        <w:spacing w:after="0" w:line="240" w:lineRule="auto"/>
        <w:rPr>
          <w:color w:val="000000" w:themeColor="text1"/>
          <w:sz w:val="24"/>
          <w:szCs w:val="24"/>
        </w:rPr>
      </w:pPr>
      <w:r w:rsidRPr="00981449">
        <w:rPr>
          <w:color w:val="000000" w:themeColor="text1"/>
          <w:sz w:val="24"/>
          <w:szCs w:val="24"/>
        </w:rPr>
        <w:t>Trạng thái cân bằng của quần thể</w:t>
      </w:r>
    </w:p>
    <w:p w:rsidR="00AB142E" w:rsidRPr="00981449" w:rsidRDefault="00AB142E" w:rsidP="00AB142E">
      <w:pPr>
        <w:pStyle w:val="ListParagraph"/>
        <w:numPr>
          <w:ilvl w:val="0"/>
          <w:numId w:val="196"/>
        </w:numPr>
        <w:spacing w:after="0" w:line="240" w:lineRule="auto"/>
        <w:rPr>
          <w:color w:val="000000" w:themeColor="text1"/>
          <w:sz w:val="24"/>
          <w:szCs w:val="24"/>
        </w:rPr>
      </w:pPr>
      <w:r w:rsidRPr="00981449">
        <w:rPr>
          <w:color w:val="000000" w:themeColor="text1"/>
          <w:sz w:val="24"/>
          <w:szCs w:val="24"/>
        </w:rPr>
        <w:t>Hiện tượng khống chế sinh học</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 xml:space="preserve">Câu 3. Ý nào KHÔNG đúng khi nói về nhân tố sinh thái? </w:t>
      </w:r>
    </w:p>
    <w:p w:rsidR="00AB142E" w:rsidRPr="00981449" w:rsidRDefault="00AB142E" w:rsidP="00AB142E">
      <w:pPr>
        <w:numPr>
          <w:ilvl w:val="0"/>
          <w:numId w:val="197"/>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Trong nhóm nhân tố hữu sinh, con người có ảnh hưởng lớn đến đời sống của nhiều sinh vật.</w:t>
      </w:r>
    </w:p>
    <w:p w:rsidR="00AB142E" w:rsidRPr="00981449" w:rsidRDefault="00AB142E" w:rsidP="00AB142E">
      <w:pPr>
        <w:numPr>
          <w:ilvl w:val="0"/>
          <w:numId w:val="197"/>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Nhóm nhân tố sinh thái vô sinh gồm tất các nhân tố vật lí, hóa học và sinh học của môi trường</w:t>
      </w:r>
    </w:p>
    <w:p w:rsidR="00AB142E" w:rsidRPr="00981449" w:rsidRDefault="00AB142E" w:rsidP="00AB142E">
      <w:pPr>
        <w:numPr>
          <w:ilvl w:val="0"/>
          <w:numId w:val="197"/>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Nhóm nhân tố hữu sinh gồm quan hệ giữa sinh vật này với sinh vật khác và thế giới hữu cơ của môi trường.</w:t>
      </w:r>
    </w:p>
    <w:p w:rsidR="00AB142E" w:rsidRPr="00981449" w:rsidRDefault="00AB142E" w:rsidP="00AB142E">
      <w:pPr>
        <w:numPr>
          <w:ilvl w:val="0"/>
          <w:numId w:val="197"/>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Khi tất cả các nhân tố sinh thái đều nằm trong giới hạn sinh thái cho phép loài tồn tại và phát triển thì tạo thành ổ sinh thái của loài đó.</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4. Một quần xã sinh vật trên cạn gồm: châu chấu, thỏ, gà, chim sâu, trăn. Trong đó, châu chấu và thỏ sử dụng cỏ làm thức ăn; gà và chim sâu sử dụng châu chấu làm thức ăn; trăn sử dụng gà, thỏ và chim sâu làm thức ăn. Dựa vào mối quan hệ dinh dưỡng trên, phát biểu nào sau đây là đúng?</w:t>
      </w:r>
    </w:p>
    <w:p w:rsidR="00AB142E" w:rsidRPr="00981449" w:rsidRDefault="00AB142E" w:rsidP="00AB142E">
      <w:pPr>
        <w:pStyle w:val="ListParagraph"/>
        <w:numPr>
          <w:ilvl w:val="0"/>
          <w:numId w:val="198"/>
        </w:numPr>
        <w:spacing w:after="0" w:line="240" w:lineRule="auto"/>
        <w:rPr>
          <w:color w:val="000000" w:themeColor="text1"/>
          <w:sz w:val="24"/>
          <w:szCs w:val="24"/>
        </w:rPr>
      </w:pPr>
      <w:r w:rsidRPr="00981449">
        <w:rPr>
          <w:color w:val="000000" w:themeColor="text1"/>
          <w:sz w:val="24"/>
          <w:szCs w:val="24"/>
        </w:rPr>
        <w:t>Trăn là sinh vật có sinh khối lớn nhất</w:t>
      </w:r>
    </w:p>
    <w:p w:rsidR="00AB142E" w:rsidRPr="00981449" w:rsidRDefault="00AB142E" w:rsidP="00AB142E">
      <w:pPr>
        <w:pStyle w:val="ListParagraph"/>
        <w:numPr>
          <w:ilvl w:val="0"/>
          <w:numId w:val="198"/>
        </w:numPr>
        <w:spacing w:after="0" w:line="240" w:lineRule="auto"/>
        <w:rPr>
          <w:color w:val="000000" w:themeColor="text1"/>
          <w:sz w:val="24"/>
          <w:szCs w:val="24"/>
        </w:rPr>
      </w:pPr>
      <w:r w:rsidRPr="00981449">
        <w:rPr>
          <w:color w:val="000000" w:themeColor="text1"/>
          <w:sz w:val="24"/>
          <w:szCs w:val="24"/>
        </w:rPr>
        <w:t xml:space="preserve">Gà và chim sâu là sinh vật tiêu thụ bậc 3 </w:t>
      </w:r>
    </w:p>
    <w:p w:rsidR="00AB142E" w:rsidRPr="00981449" w:rsidRDefault="00AB142E" w:rsidP="00AB142E">
      <w:pPr>
        <w:pStyle w:val="ListParagraph"/>
        <w:numPr>
          <w:ilvl w:val="0"/>
          <w:numId w:val="198"/>
        </w:numPr>
        <w:spacing w:after="0" w:line="240" w:lineRule="auto"/>
        <w:rPr>
          <w:color w:val="000000" w:themeColor="text1"/>
          <w:sz w:val="24"/>
          <w:szCs w:val="24"/>
        </w:rPr>
      </w:pPr>
      <w:r w:rsidRPr="00981449">
        <w:rPr>
          <w:color w:val="000000" w:themeColor="text1"/>
          <w:sz w:val="24"/>
          <w:szCs w:val="24"/>
        </w:rPr>
        <w:t xml:space="preserve">Châu chấu và thỏ có ổ sinh thái khác nhau </w:t>
      </w:r>
    </w:p>
    <w:p w:rsidR="00AB142E" w:rsidRPr="00981449" w:rsidRDefault="00AB142E" w:rsidP="00AB142E">
      <w:pPr>
        <w:pStyle w:val="ListParagraph"/>
        <w:numPr>
          <w:ilvl w:val="0"/>
          <w:numId w:val="198"/>
        </w:numPr>
        <w:spacing w:after="0" w:line="240" w:lineRule="auto"/>
        <w:rPr>
          <w:color w:val="000000" w:themeColor="text1"/>
          <w:sz w:val="24"/>
          <w:szCs w:val="24"/>
        </w:rPr>
      </w:pPr>
      <w:r w:rsidRPr="00981449">
        <w:rPr>
          <w:color w:val="000000" w:themeColor="text1"/>
          <w:sz w:val="24"/>
          <w:szCs w:val="24"/>
        </w:rPr>
        <w:t>Trăn thuộc bậc dinh dưỡng cấp 3 hoặc cấp 4</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5. Việc nghiên cứu diễn thế sinh thái có tầm quan trọng như thế nào?</w:t>
      </w:r>
    </w:p>
    <w:p w:rsidR="00AB142E" w:rsidRPr="00981449" w:rsidRDefault="00AB142E" w:rsidP="00AB142E">
      <w:pPr>
        <w:pStyle w:val="ListParagraph"/>
        <w:numPr>
          <w:ilvl w:val="0"/>
          <w:numId w:val="199"/>
        </w:numPr>
        <w:spacing w:after="0" w:line="240" w:lineRule="auto"/>
        <w:rPr>
          <w:color w:val="000000" w:themeColor="text1"/>
          <w:sz w:val="24"/>
          <w:szCs w:val="24"/>
        </w:rPr>
      </w:pPr>
      <w:r w:rsidRPr="00981449">
        <w:rPr>
          <w:color w:val="000000" w:themeColor="text1"/>
          <w:sz w:val="24"/>
          <w:szCs w:val="24"/>
        </w:rPr>
        <w:t>Có thể chủ động điều khiển diễn thế sinh thái theo ý muốn</w:t>
      </w:r>
    </w:p>
    <w:p w:rsidR="00AB142E" w:rsidRPr="00981449" w:rsidRDefault="00AB142E" w:rsidP="00AB142E">
      <w:pPr>
        <w:pStyle w:val="ListParagraph"/>
        <w:numPr>
          <w:ilvl w:val="0"/>
          <w:numId w:val="199"/>
        </w:numPr>
        <w:spacing w:after="0" w:line="240" w:lineRule="auto"/>
        <w:rPr>
          <w:color w:val="000000" w:themeColor="text1"/>
          <w:sz w:val="24"/>
          <w:szCs w:val="24"/>
        </w:rPr>
      </w:pPr>
      <w:r w:rsidRPr="00981449">
        <w:rPr>
          <w:color w:val="000000" w:themeColor="text1"/>
          <w:sz w:val="24"/>
          <w:szCs w:val="24"/>
        </w:rPr>
        <w:t>Có thể đề xuất kịp thời các biện pháp khắc phục những biến đổi bất lợi của môi trường</w:t>
      </w:r>
    </w:p>
    <w:p w:rsidR="00AB142E" w:rsidRPr="00981449" w:rsidRDefault="00AB142E" w:rsidP="00AB142E">
      <w:pPr>
        <w:pStyle w:val="ListParagraph"/>
        <w:numPr>
          <w:ilvl w:val="0"/>
          <w:numId w:val="199"/>
        </w:numPr>
        <w:spacing w:after="0" w:line="240" w:lineRule="auto"/>
        <w:rPr>
          <w:color w:val="000000" w:themeColor="text1"/>
          <w:sz w:val="24"/>
          <w:szCs w:val="24"/>
        </w:rPr>
      </w:pPr>
      <w:r w:rsidRPr="00981449">
        <w:rPr>
          <w:color w:val="000000" w:themeColor="text1"/>
          <w:sz w:val="24"/>
          <w:szCs w:val="24"/>
        </w:rPr>
        <w:t xml:space="preserve">Có thể chủ động xây dựng kế hoạch bảo vệ và khai thác hợp lí tài nguyên thiên nhiên </w:t>
      </w:r>
    </w:p>
    <w:p w:rsidR="00AB142E" w:rsidRPr="00981449" w:rsidRDefault="00AB142E" w:rsidP="00AB142E">
      <w:pPr>
        <w:pStyle w:val="ListParagraph"/>
        <w:numPr>
          <w:ilvl w:val="0"/>
          <w:numId w:val="199"/>
        </w:numPr>
        <w:spacing w:after="0" w:line="240" w:lineRule="auto"/>
        <w:rPr>
          <w:color w:val="000000" w:themeColor="text1"/>
          <w:sz w:val="24"/>
          <w:szCs w:val="24"/>
        </w:rPr>
      </w:pPr>
      <w:r w:rsidRPr="00981449">
        <w:rPr>
          <w:color w:val="000000" w:themeColor="text1"/>
          <w:sz w:val="24"/>
          <w:szCs w:val="24"/>
        </w:rPr>
        <w:t>Có thể hiểu được quy luật phát triển của các quần xã sinh vật, dự đoán được các quần xã tồn tại trước đó và quần xã sẽ thay thế trong tương lai</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6. Nguyên nhân sâu xa của việc cạn kiệt nguồn tài nguyên thiên nhiên, chất lượng môi trường giảm sút là</w:t>
      </w:r>
    </w:p>
    <w:p w:rsidR="00AB142E" w:rsidRPr="00981449" w:rsidRDefault="00AB142E" w:rsidP="00AB142E">
      <w:pPr>
        <w:pStyle w:val="ListParagraph"/>
        <w:numPr>
          <w:ilvl w:val="0"/>
          <w:numId w:val="200"/>
        </w:numPr>
        <w:spacing w:after="0" w:line="240" w:lineRule="auto"/>
        <w:rPr>
          <w:color w:val="000000" w:themeColor="text1"/>
          <w:sz w:val="24"/>
          <w:szCs w:val="24"/>
        </w:rPr>
      </w:pPr>
      <w:r w:rsidRPr="00981449">
        <w:rPr>
          <w:color w:val="000000" w:themeColor="text1"/>
          <w:sz w:val="24"/>
          <w:szCs w:val="24"/>
        </w:rPr>
        <w:t>Sự gia tăng dân số</w:t>
      </w:r>
    </w:p>
    <w:p w:rsidR="00AB142E" w:rsidRPr="00981449" w:rsidRDefault="00AB142E" w:rsidP="00AB142E">
      <w:pPr>
        <w:pStyle w:val="ListParagraph"/>
        <w:numPr>
          <w:ilvl w:val="0"/>
          <w:numId w:val="200"/>
        </w:numPr>
        <w:spacing w:after="0" w:line="240" w:lineRule="auto"/>
        <w:rPr>
          <w:color w:val="000000" w:themeColor="text1"/>
          <w:sz w:val="24"/>
          <w:szCs w:val="24"/>
        </w:rPr>
      </w:pPr>
      <w:r w:rsidRPr="00981449">
        <w:rPr>
          <w:color w:val="000000" w:themeColor="text1"/>
          <w:sz w:val="24"/>
          <w:szCs w:val="24"/>
        </w:rPr>
        <w:t>Núi lửa phun trào, sóng thần</w:t>
      </w:r>
    </w:p>
    <w:p w:rsidR="00AB142E" w:rsidRPr="00981449" w:rsidRDefault="00AB142E" w:rsidP="00AB142E">
      <w:pPr>
        <w:pStyle w:val="ListParagraph"/>
        <w:numPr>
          <w:ilvl w:val="0"/>
          <w:numId w:val="200"/>
        </w:numPr>
        <w:spacing w:after="0" w:line="240" w:lineRule="auto"/>
        <w:rPr>
          <w:color w:val="000000" w:themeColor="text1"/>
          <w:sz w:val="24"/>
          <w:szCs w:val="24"/>
        </w:rPr>
      </w:pPr>
      <w:r w:rsidRPr="00981449">
        <w:rPr>
          <w:color w:val="000000" w:themeColor="text1"/>
          <w:sz w:val="24"/>
          <w:szCs w:val="24"/>
        </w:rPr>
        <w:t>Cháy rừng, mưa bão, lũ lụt, hạn hán, ô nhiễm môi trường</w:t>
      </w:r>
    </w:p>
    <w:p w:rsidR="00AB142E" w:rsidRPr="00981449" w:rsidRDefault="00AB142E" w:rsidP="00AB142E">
      <w:pPr>
        <w:pStyle w:val="ListParagraph"/>
        <w:numPr>
          <w:ilvl w:val="0"/>
          <w:numId w:val="200"/>
        </w:numPr>
        <w:spacing w:after="0" w:line="240" w:lineRule="auto"/>
        <w:rPr>
          <w:color w:val="000000" w:themeColor="text1"/>
          <w:sz w:val="24"/>
          <w:szCs w:val="24"/>
        </w:rPr>
      </w:pPr>
      <w:r w:rsidRPr="00981449">
        <w:rPr>
          <w:color w:val="000000" w:themeColor="text1"/>
          <w:sz w:val="24"/>
          <w:szCs w:val="24"/>
        </w:rPr>
        <w:t>Khai thác quá mức các loài sinh vật của con người</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7. Hoạt động nào KHÔNG làm tăng nồng độ khí nhà kính trong khí quyển?</w:t>
      </w:r>
    </w:p>
    <w:p w:rsidR="00AB142E" w:rsidRPr="00981449" w:rsidRDefault="00AB142E" w:rsidP="00AB142E">
      <w:pPr>
        <w:numPr>
          <w:ilvl w:val="0"/>
          <w:numId w:val="201"/>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Đốt  nhiên liệu hóa thạch phục vụ sản xuất công nghiệp, giao thông vận tải.</w:t>
      </w:r>
    </w:p>
    <w:p w:rsidR="00AB142E" w:rsidRPr="00981449" w:rsidRDefault="00AB142E" w:rsidP="00AB142E">
      <w:pPr>
        <w:numPr>
          <w:ilvl w:val="0"/>
          <w:numId w:val="201"/>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Sử dụng năng lượng mặt trời, năng lượng gió.</w:t>
      </w:r>
    </w:p>
    <w:p w:rsidR="00AB142E" w:rsidRPr="00981449" w:rsidRDefault="00AB142E" w:rsidP="00AB142E">
      <w:pPr>
        <w:numPr>
          <w:ilvl w:val="0"/>
          <w:numId w:val="201"/>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Hô hấp của sinh vật, phân giải xác sinh vật.</w:t>
      </w:r>
    </w:p>
    <w:p w:rsidR="00AB142E" w:rsidRPr="00981449" w:rsidRDefault="00AB142E" w:rsidP="00AB142E">
      <w:pPr>
        <w:numPr>
          <w:ilvl w:val="0"/>
          <w:numId w:val="201"/>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lastRenderedPageBreak/>
        <w:t>Chặt phá rừng bừa bãi, đốt rừng làm nương rẫy.</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8. Phát biểu nào KHÔNG đúng khi nói về ổ sinh thái ?</w:t>
      </w:r>
    </w:p>
    <w:p w:rsidR="00AB142E" w:rsidRPr="00981449" w:rsidRDefault="00AB142E" w:rsidP="00AB142E">
      <w:pPr>
        <w:pStyle w:val="ListParagraph"/>
        <w:numPr>
          <w:ilvl w:val="0"/>
          <w:numId w:val="202"/>
        </w:numPr>
        <w:spacing w:after="0" w:line="240" w:lineRule="auto"/>
        <w:jc w:val="both"/>
        <w:rPr>
          <w:color w:val="000000" w:themeColor="text1"/>
          <w:sz w:val="24"/>
          <w:szCs w:val="24"/>
        </w:rPr>
      </w:pPr>
      <w:r w:rsidRPr="00981449">
        <w:rPr>
          <w:color w:val="000000" w:themeColor="text1"/>
          <w:sz w:val="24"/>
          <w:szCs w:val="24"/>
        </w:rPr>
        <w:t>Ổ sinh thái đặc trưng cho loài.</w:t>
      </w:r>
    </w:p>
    <w:p w:rsidR="00AB142E" w:rsidRPr="00981449" w:rsidRDefault="00AB142E" w:rsidP="00AB142E">
      <w:pPr>
        <w:pStyle w:val="ListParagraph"/>
        <w:numPr>
          <w:ilvl w:val="0"/>
          <w:numId w:val="202"/>
        </w:numPr>
        <w:spacing w:after="0" w:line="240" w:lineRule="auto"/>
        <w:jc w:val="both"/>
        <w:rPr>
          <w:color w:val="000000" w:themeColor="text1"/>
          <w:sz w:val="24"/>
          <w:szCs w:val="24"/>
        </w:rPr>
      </w:pPr>
      <w:r w:rsidRPr="00981449">
        <w:rPr>
          <w:color w:val="000000" w:themeColor="text1"/>
          <w:sz w:val="24"/>
          <w:szCs w:val="24"/>
        </w:rPr>
        <w:t>Ổ sinh thái của một loài là nơi ở của loài đó.</w:t>
      </w:r>
    </w:p>
    <w:p w:rsidR="00AB142E" w:rsidRPr="00981449" w:rsidRDefault="00AB142E" w:rsidP="00AB142E">
      <w:pPr>
        <w:pStyle w:val="ListParagraph"/>
        <w:numPr>
          <w:ilvl w:val="0"/>
          <w:numId w:val="202"/>
        </w:numPr>
        <w:spacing w:after="0" w:line="240" w:lineRule="auto"/>
        <w:jc w:val="both"/>
        <w:rPr>
          <w:color w:val="000000" w:themeColor="text1"/>
          <w:sz w:val="24"/>
          <w:szCs w:val="24"/>
        </w:rPr>
      </w:pPr>
      <w:r w:rsidRPr="00981449">
        <w:rPr>
          <w:color w:val="000000" w:themeColor="text1"/>
          <w:sz w:val="24"/>
          <w:szCs w:val="24"/>
        </w:rPr>
        <w:t>Kích thước thức ăn, loại thức ăn, hình thức bắt mồi của mỗi loài tạo nên ổ sinh thái về dinh dưỡng.</w:t>
      </w:r>
    </w:p>
    <w:p w:rsidR="00AB142E" w:rsidRPr="00981449" w:rsidRDefault="00AB142E" w:rsidP="00AB142E">
      <w:pPr>
        <w:pStyle w:val="ListParagraph"/>
        <w:numPr>
          <w:ilvl w:val="0"/>
          <w:numId w:val="202"/>
        </w:numPr>
        <w:spacing w:after="0" w:line="240" w:lineRule="auto"/>
        <w:jc w:val="both"/>
        <w:rPr>
          <w:color w:val="000000" w:themeColor="text1"/>
          <w:sz w:val="24"/>
          <w:szCs w:val="24"/>
        </w:rPr>
      </w:pPr>
      <w:r w:rsidRPr="00981449">
        <w:rPr>
          <w:color w:val="000000" w:themeColor="text1"/>
          <w:sz w:val="24"/>
          <w:szCs w:val="24"/>
        </w:rPr>
        <w:t>Các loài sống trong một sinh cảnh và cùng sử dụng một nguồn thức ăn thì có xu hướng phân li ổ sinh thái.</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9. Điều nào sâu đây KHÔNG đúng khi nói về phân bố cá thể trong không gian của quần xã</w:t>
      </w:r>
    </w:p>
    <w:p w:rsidR="00AB142E" w:rsidRPr="00981449" w:rsidRDefault="00AB142E" w:rsidP="00AB142E">
      <w:pPr>
        <w:numPr>
          <w:ilvl w:val="0"/>
          <w:numId w:val="203"/>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Mỗi loài chim trong rừng có khu vực kiếm ăn, cư trú riêng</w:t>
      </w:r>
    </w:p>
    <w:p w:rsidR="00AB142E" w:rsidRPr="00981449" w:rsidRDefault="00AB142E" w:rsidP="00AB142E">
      <w:pPr>
        <w:numPr>
          <w:ilvl w:val="0"/>
          <w:numId w:val="203"/>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 xml:space="preserve">Các loài cây trong rừng phân bố thành các tầng tán khác nhau </w:t>
      </w:r>
    </w:p>
    <w:p w:rsidR="00AB142E" w:rsidRPr="00981449" w:rsidRDefault="00AB142E" w:rsidP="00AB142E">
      <w:pPr>
        <w:numPr>
          <w:ilvl w:val="0"/>
          <w:numId w:val="203"/>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Việc phân bố cá thể sinh vật trong tự nhiên để tăng cường sự cạnh tranh giữa các loài</w:t>
      </w:r>
    </w:p>
    <w:p w:rsidR="00AB142E" w:rsidRPr="00981449" w:rsidRDefault="00AB142E" w:rsidP="00AB142E">
      <w:pPr>
        <w:numPr>
          <w:ilvl w:val="0"/>
          <w:numId w:val="203"/>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Sinh vật thường tập trung nhiều ở những nơi có điều kiện khí hậu, đất đai, thức ăn dồi dào...</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10. Những quan hệ nào giữa các loài sinh vật là quan hệ đối kháng?</w:t>
      </w:r>
    </w:p>
    <w:p w:rsidR="00AB142E" w:rsidRPr="00981449" w:rsidRDefault="00AB142E" w:rsidP="00AB142E">
      <w:pPr>
        <w:pStyle w:val="ListParagraph"/>
        <w:numPr>
          <w:ilvl w:val="0"/>
          <w:numId w:val="62"/>
        </w:numPr>
        <w:spacing w:after="0" w:line="240" w:lineRule="auto"/>
        <w:rPr>
          <w:color w:val="000000" w:themeColor="text1"/>
          <w:sz w:val="24"/>
          <w:szCs w:val="24"/>
        </w:rPr>
      </w:pPr>
      <w:r w:rsidRPr="00981449">
        <w:rPr>
          <w:color w:val="000000" w:themeColor="text1"/>
          <w:sz w:val="24"/>
          <w:szCs w:val="24"/>
        </w:rPr>
        <w:t>Giun kí sinh trong cơ thể người</w:t>
      </w:r>
    </w:p>
    <w:p w:rsidR="00AB142E" w:rsidRPr="00981449" w:rsidRDefault="00AB142E" w:rsidP="00AB142E">
      <w:pPr>
        <w:pStyle w:val="ListParagraph"/>
        <w:numPr>
          <w:ilvl w:val="0"/>
          <w:numId w:val="62"/>
        </w:numPr>
        <w:spacing w:after="0" w:line="240" w:lineRule="auto"/>
        <w:rPr>
          <w:color w:val="000000" w:themeColor="text1"/>
          <w:sz w:val="24"/>
          <w:szCs w:val="24"/>
        </w:rPr>
      </w:pPr>
      <w:r w:rsidRPr="00981449">
        <w:rPr>
          <w:color w:val="000000" w:themeColor="text1"/>
          <w:sz w:val="24"/>
          <w:szCs w:val="24"/>
        </w:rPr>
        <w:t>Loài cá ép sống trên các loài cá lớn</w:t>
      </w:r>
    </w:p>
    <w:p w:rsidR="00AB142E" w:rsidRPr="00981449" w:rsidRDefault="00AB142E" w:rsidP="00AB142E">
      <w:pPr>
        <w:pStyle w:val="ListParagraph"/>
        <w:numPr>
          <w:ilvl w:val="0"/>
          <w:numId w:val="62"/>
        </w:numPr>
        <w:spacing w:after="0" w:line="240" w:lineRule="auto"/>
        <w:rPr>
          <w:color w:val="000000" w:themeColor="text1"/>
          <w:sz w:val="24"/>
          <w:szCs w:val="24"/>
        </w:rPr>
      </w:pPr>
      <w:r w:rsidRPr="00981449">
        <w:rPr>
          <w:color w:val="000000" w:themeColor="text1"/>
          <w:sz w:val="24"/>
          <w:szCs w:val="24"/>
        </w:rPr>
        <w:t>Dây tơ hồng sống trên các tán cây</w:t>
      </w:r>
    </w:p>
    <w:p w:rsidR="00AB142E" w:rsidRPr="00981449" w:rsidRDefault="00AB142E" w:rsidP="00AB142E">
      <w:pPr>
        <w:pStyle w:val="ListParagraph"/>
        <w:numPr>
          <w:ilvl w:val="0"/>
          <w:numId w:val="62"/>
        </w:numPr>
        <w:spacing w:after="0" w:line="240" w:lineRule="auto"/>
        <w:rPr>
          <w:color w:val="000000" w:themeColor="text1"/>
          <w:sz w:val="24"/>
          <w:szCs w:val="24"/>
        </w:rPr>
      </w:pPr>
      <w:r w:rsidRPr="00981449">
        <w:rPr>
          <w:color w:val="000000" w:themeColor="text1"/>
          <w:sz w:val="24"/>
          <w:szCs w:val="24"/>
        </w:rPr>
        <w:t xml:space="preserve">Vi khuẩn cố định đạm và cây họ Đậu </w:t>
      </w:r>
    </w:p>
    <w:p w:rsidR="00AB142E" w:rsidRPr="00981449" w:rsidRDefault="00AB142E" w:rsidP="00AB142E">
      <w:pPr>
        <w:pStyle w:val="ListParagraph"/>
        <w:numPr>
          <w:ilvl w:val="0"/>
          <w:numId w:val="62"/>
        </w:numPr>
        <w:spacing w:after="0" w:line="240" w:lineRule="auto"/>
        <w:rPr>
          <w:color w:val="000000" w:themeColor="text1"/>
          <w:sz w:val="24"/>
          <w:szCs w:val="24"/>
        </w:rPr>
      </w:pPr>
      <w:r w:rsidRPr="00981449">
        <w:rPr>
          <w:color w:val="000000" w:themeColor="text1"/>
          <w:sz w:val="24"/>
          <w:szCs w:val="24"/>
        </w:rPr>
        <w:t xml:space="preserve">Cây tầm gửi sống trên thân cây gỗ lớn </w:t>
      </w:r>
    </w:p>
    <w:p w:rsidR="00AB142E" w:rsidRPr="00981449" w:rsidRDefault="00AB142E" w:rsidP="00AB142E">
      <w:pPr>
        <w:pStyle w:val="ListParagraph"/>
        <w:numPr>
          <w:ilvl w:val="0"/>
          <w:numId w:val="62"/>
        </w:numPr>
        <w:spacing w:after="0" w:line="240" w:lineRule="auto"/>
        <w:rPr>
          <w:color w:val="000000" w:themeColor="text1"/>
          <w:sz w:val="24"/>
          <w:szCs w:val="24"/>
        </w:rPr>
      </w:pPr>
      <w:r w:rsidRPr="00981449">
        <w:rPr>
          <w:color w:val="000000" w:themeColor="text1"/>
          <w:sz w:val="24"/>
          <w:szCs w:val="24"/>
        </w:rPr>
        <w:t xml:space="preserve">Cây phong lan sống bám trên cây gỗ </w:t>
      </w:r>
    </w:p>
    <w:p w:rsidR="00AB142E" w:rsidRPr="00981449" w:rsidRDefault="00AB142E" w:rsidP="00AB142E">
      <w:pPr>
        <w:pStyle w:val="ListParagraph"/>
        <w:numPr>
          <w:ilvl w:val="0"/>
          <w:numId w:val="62"/>
        </w:numPr>
        <w:spacing w:after="0" w:line="240" w:lineRule="auto"/>
        <w:rPr>
          <w:color w:val="000000" w:themeColor="text1"/>
          <w:sz w:val="24"/>
          <w:szCs w:val="24"/>
        </w:rPr>
      </w:pPr>
      <w:r w:rsidRPr="00981449">
        <w:rPr>
          <w:color w:val="000000" w:themeColor="text1"/>
          <w:sz w:val="24"/>
          <w:szCs w:val="24"/>
        </w:rPr>
        <w:t>Cây tỏi tiết chất ức chế hoạt động của vi sinh vật xung quanh</w:t>
      </w:r>
    </w:p>
    <w:p w:rsidR="00AB142E" w:rsidRPr="00981449" w:rsidRDefault="00AB142E" w:rsidP="00AB142E">
      <w:pPr>
        <w:pStyle w:val="ListParagraph"/>
        <w:numPr>
          <w:ilvl w:val="0"/>
          <w:numId w:val="62"/>
        </w:numPr>
        <w:spacing w:after="0" w:line="240" w:lineRule="auto"/>
        <w:rPr>
          <w:color w:val="000000" w:themeColor="text1"/>
          <w:sz w:val="24"/>
          <w:szCs w:val="24"/>
        </w:rPr>
      </w:pPr>
      <w:r w:rsidRPr="00981449">
        <w:rPr>
          <w:color w:val="000000" w:themeColor="text1"/>
          <w:sz w:val="24"/>
          <w:szCs w:val="24"/>
        </w:rPr>
        <w:t>Một số loài tảo nước ngọt tiết chất độc ra môi trường ảnh hưởng đến các loài tôm, cá</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 xml:space="preserve">Phương án đúng là: </w:t>
      </w:r>
    </w:p>
    <w:p w:rsidR="00AB142E" w:rsidRPr="00981449" w:rsidRDefault="00AB142E" w:rsidP="00AB142E">
      <w:pPr>
        <w:spacing w:after="0" w:line="240" w:lineRule="auto"/>
        <w:ind w:left="36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A. 1, 2, 3, 4, 5.</w:t>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t>B. 1, 3, 5, 7, 8.</w:t>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t>C. 2, 3, 4, 5, 6</w:t>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t>D. 3, 4, 5, 7, 8.</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11. Hoạt động nào KHÔNG phải là ứng dụng hiện tượng khống chế sinh học?</w:t>
      </w:r>
    </w:p>
    <w:p w:rsidR="00AB142E" w:rsidRPr="00981449" w:rsidRDefault="00AB142E" w:rsidP="00AB142E">
      <w:pPr>
        <w:pStyle w:val="ListParagraph"/>
        <w:numPr>
          <w:ilvl w:val="0"/>
          <w:numId w:val="204"/>
        </w:numPr>
        <w:spacing w:after="0" w:line="240" w:lineRule="auto"/>
        <w:rPr>
          <w:color w:val="000000" w:themeColor="text1"/>
          <w:sz w:val="24"/>
          <w:szCs w:val="24"/>
        </w:rPr>
      </w:pPr>
      <w:r w:rsidRPr="00981449">
        <w:rPr>
          <w:color w:val="000000" w:themeColor="text1"/>
          <w:sz w:val="24"/>
          <w:szCs w:val="24"/>
        </w:rPr>
        <w:t>Sử dụng đèn bẫy côn trùng</w:t>
      </w:r>
    </w:p>
    <w:p w:rsidR="00AB142E" w:rsidRPr="00981449" w:rsidRDefault="00AB142E" w:rsidP="00AB142E">
      <w:pPr>
        <w:pStyle w:val="ListParagraph"/>
        <w:numPr>
          <w:ilvl w:val="0"/>
          <w:numId w:val="204"/>
        </w:numPr>
        <w:spacing w:after="0" w:line="240" w:lineRule="auto"/>
        <w:rPr>
          <w:color w:val="000000" w:themeColor="text1"/>
          <w:sz w:val="24"/>
          <w:szCs w:val="24"/>
        </w:rPr>
      </w:pPr>
      <w:r w:rsidRPr="00981449">
        <w:rPr>
          <w:color w:val="000000" w:themeColor="text1"/>
          <w:sz w:val="24"/>
          <w:szCs w:val="24"/>
        </w:rPr>
        <w:t>Sử dụng ong kí sinh diệt bọ dừa</w:t>
      </w:r>
    </w:p>
    <w:p w:rsidR="00AB142E" w:rsidRPr="00981449" w:rsidRDefault="00AB142E" w:rsidP="00AB142E">
      <w:pPr>
        <w:pStyle w:val="ListParagraph"/>
        <w:numPr>
          <w:ilvl w:val="0"/>
          <w:numId w:val="204"/>
        </w:numPr>
        <w:spacing w:after="0" w:line="240" w:lineRule="auto"/>
        <w:rPr>
          <w:color w:val="000000" w:themeColor="text1"/>
          <w:sz w:val="24"/>
          <w:szCs w:val="24"/>
        </w:rPr>
      </w:pPr>
      <w:r w:rsidRPr="00981449">
        <w:rPr>
          <w:color w:val="000000" w:themeColor="text1"/>
          <w:sz w:val="24"/>
          <w:szCs w:val="24"/>
        </w:rPr>
        <w:t>Sủ dụng bọ rùa tiêu diệt rệp và côn trùng hại lá</w:t>
      </w:r>
    </w:p>
    <w:p w:rsidR="00AB142E" w:rsidRPr="00981449" w:rsidRDefault="00AB142E" w:rsidP="00AB142E">
      <w:pPr>
        <w:pStyle w:val="ListParagraph"/>
        <w:numPr>
          <w:ilvl w:val="0"/>
          <w:numId w:val="204"/>
        </w:numPr>
        <w:spacing w:after="0" w:line="240" w:lineRule="auto"/>
        <w:rPr>
          <w:color w:val="000000" w:themeColor="text1"/>
          <w:sz w:val="24"/>
          <w:szCs w:val="24"/>
        </w:rPr>
      </w:pPr>
      <w:r w:rsidRPr="00981449">
        <w:rPr>
          <w:color w:val="000000" w:themeColor="text1"/>
          <w:sz w:val="24"/>
          <w:szCs w:val="24"/>
        </w:rPr>
        <w:t>Sử dụng rệp xám để hạn chế số lượng của cây xương rồng bà</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12. Sau chiến tranh chống Mỹ, khu vực rừng ngập mặn Cần Giờ của nước ta bị tàn phá nghiêm trọng. Ngày nay, khu vực này được phục hồi trở lại và trở thành Khu dự trữ sinh quyển thế giới của Việt Nam. Đây là biểu hiện của loại diễn thế sinh thái gì?</w:t>
      </w:r>
    </w:p>
    <w:p w:rsidR="00AB142E" w:rsidRPr="00981449" w:rsidRDefault="00AB142E" w:rsidP="00AB142E">
      <w:pPr>
        <w:pStyle w:val="ListParagraph"/>
        <w:numPr>
          <w:ilvl w:val="0"/>
          <w:numId w:val="205"/>
        </w:numPr>
        <w:spacing w:after="0" w:line="240" w:lineRule="auto"/>
        <w:rPr>
          <w:color w:val="000000" w:themeColor="text1"/>
          <w:sz w:val="24"/>
          <w:szCs w:val="24"/>
        </w:rPr>
      </w:pPr>
      <w:r w:rsidRPr="00981449">
        <w:rPr>
          <w:color w:val="000000" w:themeColor="text1"/>
          <w:sz w:val="24"/>
          <w:szCs w:val="24"/>
        </w:rPr>
        <w:t>Diễn thế nguyên sinh</w:t>
      </w:r>
    </w:p>
    <w:p w:rsidR="00AB142E" w:rsidRPr="00981449" w:rsidRDefault="00AB142E" w:rsidP="00AB142E">
      <w:pPr>
        <w:pStyle w:val="ListParagraph"/>
        <w:numPr>
          <w:ilvl w:val="0"/>
          <w:numId w:val="205"/>
        </w:numPr>
        <w:spacing w:after="0" w:line="240" w:lineRule="auto"/>
        <w:rPr>
          <w:color w:val="000000" w:themeColor="text1"/>
          <w:sz w:val="24"/>
          <w:szCs w:val="24"/>
        </w:rPr>
      </w:pPr>
      <w:r w:rsidRPr="00981449">
        <w:rPr>
          <w:color w:val="000000" w:themeColor="text1"/>
          <w:sz w:val="24"/>
          <w:szCs w:val="24"/>
        </w:rPr>
        <w:t>Diễn thế thứ sinh</w:t>
      </w:r>
    </w:p>
    <w:p w:rsidR="00AB142E" w:rsidRPr="00981449" w:rsidRDefault="00AB142E" w:rsidP="00AB142E">
      <w:pPr>
        <w:pStyle w:val="ListParagraph"/>
        <w:numPr>
          <w:ilvl w:val="0"/>
          <w:numId w:val="205"/>
        </w:numPr>
        <w:spacing w:after="0" w:line="240" w:lineRule="auto"/>
        <w:rPr>
          <w:color w:val="000000" w:themeColor="text1"/>
          <w:sz w:val="24"/>
          <w:szCs w:val="24"/>
        </w:rPr>
      </w:pPr>
      <w:r w:rsidRPr="00981449">
        <w:rPr>
          <w:color w:val="000000" w:themeColor="text1"/>
          <w:sz w:val="24"/>
          <w:szCs w:val="24"/>
        </w:rPr>
        <w:t>Diễn thế phân hủy</w:t>
      </w:r>
    </w:p>
    <w:p w:rsidR="00AB142E" w:rsidRPr="00981449" w:rsidRDefault="00AB142E" w:rsidP="00AB142E">
      <w:pPr>
        <w:pStyle w:val="ListParagraph"/>
        <w:numPr>
          <w:ilvl w:val="0"/>
          <w:numId w:val="205"/>
        </w:numPr>
        <w:spacing w:after="0" w:line="240" w:lineRule="auto"/>
        <w:rPr>
          <w:color w:val="000000" w:themeColor="text1"/>
          <w:sz w:val="24"/>
          <w:szCs w:val="24"/>
        </w:rPr>
      </w:pPr>
      <w:r w:rsidRPr="00981449">
        <w:rPr>
          <w:color w:val="000000" w:themeColor="text1"/>
          <w:sz w:val="24"/>
          <w:szCs w:val="24"/>
        </w:rPr>
        <w:t>Diễn thế nguyên sinh hoặc thứ sinh</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13. Những hoạt động nào góp phần sử dụng bền vững nguồn tài nguyên thiên nhiên, giảm thiểu biến đổi khí hậu ?</w:t>
      </w:r>
    </w:p>
    <w:p w:rsidR="00AB142E" w:rsidRPr="00981449" w:rsidRDefault="00AB142E" w:rsidP="00AB142E">
      <w:pPr>
        <w:numPr>
          <w:ilvl w:val="0"/>
          <w:numId w:val="60"/>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Trồng rừng, trồng cây xanh</w:t>
      </w:r>
    </w:p>
    <w:p w:rsidR="00AB142E" w:rsidRPr="00981449" w:rsidRDefault="00AB142E" w:rsidP="00AB142E">
      <w:pPr>
        <w:numPr>
          <w:ilvl w:val="0"/>
          <w:numId w:val="60"/>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Sử dụng tiết kiệm điện</w:t>
      </w:r>
    </w:p>
    <w:p w:rsidR="00AB142E" w:rsidRPr="00981449" w:rsidRDefault="00AB142E" w:rsidP="00AB142E">
      <w:pPr>
        <w:numPr>
          <w:ilvl w:val="0"/>
          <w:numId w:val="60"/>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Chặt phá rừng bừa bãi, đốt rừng làm nương rẫy</w:t>
      </w:r>
    </w:p>
    <w:p w:rsidR="00AB142E" w:rsidRPr="00981449" w:rsidRDefault="00AB142E" w:rsidP="00AB142E">
      <w:pPr>
        <w:numPr>
          <w:ilvl w:val="0"/>
          <w:numId w:val="60"/>
        </w:num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Sử dụng năng lượng mặt trời, năng lượng gió</w:t>
      </w:r>
    </w:p>
    <w:p w:rsidR="00AB142E" w:rsidRPr="00981449" w:rsidRDefault="00AB142E" w:rsidP="00AB142E">
      <w:pPr>
        <w:numPr>
          <w:ilvl w:val="0"/>
          <w:numId w:val="60"/>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lastRenderedPageBreak/>
        <w:t>Đốt than đá, dầu mỏ phát triển công nghiệp</w:t>
      </w:r>
    </w:p>
    <w:p w:rsidR="00AB142E" w:rsidRPr="00981449" w:rsidRDefault="00AB142E" w:rsidP="00AB142E">
      <w:pPr>
        <w:numPr>
          <w:ilvl w:val="0"/>
          <w:numId w:val="60"/>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Xây dựng và quản lí các khu bảo tồn thiên nhiên</w:t>
      </w:r>
    </w:p>
    <w:p w:rsidR="00AB142E" w:rsidRPr="00981449" w:rsidRDefault="00AB142E" w:rsidP="00AB142E">
      <w:pPr>
        <w:numPr>
          <w:ilvl w:val="0"/>
          <w:numId w:val="60"/>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 xml:space="preserve">Vận động đồng bào dân tộc sống định canh, định cư </w:t>
      </w:r>
    </w:p>
    <w:p w:rsidR="00AB142E" w:rsidRPr="00981449" w:rsidRDefault="00AB142E" w:rsidP="00AB142E">
      <w:pPr>
        <w:spacing w:after="0" w:line="240" w:lineRule="auto"/>
        <w:ind w:left="36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 xml:space="preserve">Phương án đúng là: </w:t>
      </w:r>
    </w:p>
    <w:p w:rsidR="00AB142E" w:rsidRPr="00981449" w:rsidRDefault="00AB142E" w:rsidP="00AB142E">
      <w:pPr>
        <w:spacing w:after="0" w:line="240" w:lineRule="auto"/>
        <w:ind w:left="360" w:firstLine="36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A. 1, 2, 3, 4, 5.</w:t>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t>B. 1, 2, 4, 6, 7.</w:t>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t>C. 2, 3, 4, 5, 6</w:t>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t>D. 2, 3, 4, 5, 7.</w:t>
      </w:r>
    </w:p>
    <w:p w:rsidR="00AB142E" w:rsidRPr="00981449" w:rsidRDefault="00AB142E" w:rsidP="00AB142E">
      <w:pPr>
        <w:spacing w:after="0" w:line="240" w:lineRule="auto"/>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 xml:space="preserve">Câu 14. Những phát biểu nào sau đây là đúng khi nói về hệ sinh thái? </w:t>
      </w:r>
    </w:p>
    <w:p w:rsidR="00AB142E" w:rsidRPr="00981449" w:rsidRDefault="00AB142E" w:rsidP="00AB142E">
      <w:pPr>
        <w:numPr>
          <w:ilvl w:val="0"/>
          <w:numId w:val="61"/>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Sự thất thoát năng lượng qua mỗi bậc dinh dưỡng là rất lớn.</w:t>
      </w:r>
    </w:p>
    <w:p w:rsidR="00AB142E" w:rsidRPr="00981449" w:rsidRDefault="00AB142E" w:rsidP="00AB142E">
      <w:pPr>
        <w:numPr>
          <w:ilvl w:val="0"/>
          <w:numId w:val="61"/>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Vi khuẩn là nhóm sinh vật phân giải duy nhất, phân giải chất hữu cơ thành các chất vô cơ.</w:t>
      </w:r>
    </w:p>
    <w:p w:rsidR="00AB142E" w:rsidRPr="00981449" w:rsidRDefault="00AB142E" w:rsidP="00AB142E">
      <w:pPr>
        <w:numPr>
          <w:ilvl w:val="0"/>
          <w:numId w:val="61"/>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Sinh vật sản xuất đóng vai trò quan trọng nhất trong việc truyền năng lượng từ môi trường vô sinh vào chu trình dinh dưỡng.</w:t>
      </w:r>
    </w:p>
    <w:p w:rsidR="00AB142E" w:rsidRPr="00981449" w:rsidRDefault="00AB142E" w:rsidP="00AB142E">
      <w:pPr>
        <w:numPr>
          <w:ilvl w:val="0"/>
          <w:numId w:val="61"/>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Vật chất và năng lượng được truyền một chiều từ sinh vật sản xuất qua các bậc dinh dưỡng tới môi trường và không được tái sử dụng.</w:t>
      </w:r>
    </w:p>
    <w:p w:rsidR="00AB142E" w:rsidRPr="00981449" w:rsidRDefault="00AB142E" w:rsidP="00AB142E">
      <w:pPr>
        <w:spacing w:after="0" w:line="240" w:lineRule="auto"/>
        <w:ind w:left="36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 xml:space="preserve">Phương án đúng là: </w:t>
      </w:r>
    </w:p>
    <w:p w:rsidR="00AB142E" w:rsidRPr="00981449" w:rsidRDefault="00AB142E" w:rsidP="00AB142E">
      <w:pPr>
        <w:spacing w:after="0" w:line="240" w:lineRule="auto"/>
        <w:ind w:left="72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A. 1, 2.</w:t>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t>B. 2, 3.</w:t>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t>C. 3, 4.</w:t>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t>D. 1, 3.</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15. Nguyên nhân KHÔNG làm cho các bậc dinh dưỡng suy giảm số lượng, chất lượng là</w:t>
      </w:r>
    </w:p>
    <w:p w:rsidR="00AB142E" w:rsidRPr="00981449" w:rsidRDefault="00AB142E" w:rsidP="00AB142E">
      <w:pPr>
        <w:numPr>
          <w:ilvl w:val="0"/>
          <w:numId w:val="206"/>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Trồng và bảo vệ rừng</w:t>
      </w:r>
    </w:p>
    <w:p w:rsidR="00AB142E" w:rsidRPr="00981449" w:rsidRDefault="00AB142E" w:rsidP="00AB142E">
      <w:pPr>
        <w:numPr>
          <w:ilvl w:val="0"/>
          <w:numId w:val="206"/>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Đốt rừng làm nương rẫy.</w:t>
      </w:r>
    </w:p>
    <w:p w:rsidR="00AB142E" w:rsidRPr="00981449" w:rsidRDefault="00AB142E" w:rsidP="00AB142E">
      <w:pPr>
        <w:numPr>
          <w:ilvl w:val="0"/>
          <w:numId w:val="206"/>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Đánh bắt hủy diệt của con người; sử dụng bừa bãi thuốc trừ sâu hóa học.</w:t>
      </w:r>
    </w:p>
    <w:p w:rsidR="00AB142E" w:rsidRPr="00981449" w:rsidRDefault="00AB142E" w:rsidP="00AB142E">
      <w:pPr>
        <w:numPr>
          <w:ilvl w:val="0"/>
          <w:numId w:val="206"/>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Tác động của thiên tai, dịch bệnh tăng cường do biến đổi khí hậu.</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16. Khi nói về các chu trình sinh địa hóa, những phát biểu nào là đúng?</w:t>
      </w:r>
    </w:p>
    <w:p w:rsidR="00AB142E" w:rsidRPr="00981449" w:rsidRDefault="00AB142E" w:rsidP="00AB142E">
      <w:pPr>
        <w:pStyle w:val="ListParagraph"/>
        <w:numPr>
          <w:ilvl w:val="0"/>
          <w:numId w:val="59"/>
        </w:numPr>
        <w:spacing w:after="0" w:line="240" w:lineRule="auto"/>
        <w:rPr>
          <w:color w:val="000000" w:themeColor="text1"/>
          <w:sz w:val="24"/>
          <w:szCs w:val="24"/>
        </w:rPr>
      </w:pPr>
      <w:r w:rsidRPr="00981449">
        <w:rPr>
          <w:color w:val="000000" w:themeColor="text1"/>
          <w:sz w:val="24"/>
          <w:szCs w:val="24"/>
        </w:rPr>
        <w:t>Nước trên Trái Đất luôn luân chuyển theo vòng tuần hoàn</w:t>
      </w:r>
    </w:p>
    <w:p w:rsidR="00AB142E" w:rsidRPr="00981449" w:rsidRDefault="00AB142E" w:rsidP="00AB142E">
      <w:pPr>
        <w:pStyle w:val="ListParagraph"/>
        <w:numPr>
          <w:ilvl w:val="0"/>
          <w:numId w:val="59"/>
        </w:numPr>
        <w:spacing w:after="0" w:line="240" w:lineRule="auto"/>
        <w:rPr>
          <w:color w:val="000000" w:themeColor="text1"/>
          <w:sz w:val="24"/>
          <w:szCs w:val="24"/>
        </w:rPr>
      </w:pPr>
      <w:r w:rsidRPr="00981449">
        <w:rPr>
          <w:color w:val="000000" w:themeColor="text1"/>
          <w:sz w:val="24"/>
          <w:szCs w:val="24"/>
        </w:rPr>
        <w:t>Tất cả lượng cacbon của quần xã được trao đổi liên tục theo vòng tuần hoàn</w:t>
      </w:r>
    </w:p>
    <w:p w:rsidR="00AB142E" w:rsidRPr="00981449" w:rsidRDefault="00AB142E" w:rsidP="00AB142E">
      <w:pPr>
        <w:pStyle w:val="ListParagraph"/>
        <w:numPr>
          <w:ilvl w:val="0"/>
          <w:numId w:val="59"/>
        </w:numPr>
        <w:spacing w:after="0" w:line="240" w:lineRule="auto"/>
        <w:rPr>
          <w:color w:val="000000" w:themeColor="text1"/>
          <w:sz w:val="24"/>
          <w:szCs w:val="24"/>
        </w:rPr>
      </w:pPr>
      <w:r w:rsidRPr="00981449">
        <w:rPr>
          <w:color w:val="000000" w:themeColor="text1"/>
          <w:sz w:val="24"/>
          <w:szCs w:val="24"/>
        </w:rPr>
        <w:t>Việc sử dụng quá nhiều nhiên liệu hóa thạch làm cho khí hậu Trái Đất nóng lên</w:t>
      </w:r>
    </w:p>
    <w:p w:rsidR="00AB142E" w:rsidRPr="00981449" w:rsidRDefault="00AB142E" w:rsidP="00AB142E">
      <w:pPr>
        <w:pStyle w:val="ListParagraph"/>
        <w:numPr>
          <w:ilvl w:val="0"/>
          <w:numId w:val="59"/>
        </w:numPr>
        <w:spacing w:after="0" w:line="240" w:lineRule="auto"/>
        <w:rPr>
          <w:color w:val="000000" w:themeColor="text1"/>
          <w:sz w:val="24"/>
          <w:szCs w:val="24"/>
        </w:rPr>
      </w:pPr>
      <w:r w:rsidRPr="00981449">
        <w:rPr>
          <w:color w:val="000000" w:themeColor="text1"/>
          <w:sz w:val="24"/>
          <w:szCs w:val="24"/>
        </w:rPr>
        <w:t>Vi khuẩn cố định đạm, vi khuẩn nitrit hóa, vi khuẩn phản nitrat hóa luôn làm giàu nguồn dinh dưỡng khoáng nitơ cung cấp cho cây trồng</w:t>
      </w:r>
    </w:p>
    <w:p w:rsidR="00AB142E" w:rsidRPr="00981449" w:rsidRDefault="00AB142E" w:rsidP="00AB142E">
      <w:pPr>
        <w:spacing w:after="0" w:line="240" w:lineRule="auto"/>
        <w:ind w:firstLine="360"/>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 xml:space="preserve">Phương án đúng là: </w:t>
      </w:r>
      <w:r w:rsidRPr="00981449">
        <w:rPr>
          <w:rFonts w:ascii="Times New Roman" w:hAnsi="Times New Roman" w:cs="Times New Roman"/>
          <w:color w:val="000000" w:themeColor="text1"/>
          <w:sz w:val="24"/>
          <w:szCs w:val="24"/>
        </w:rPr>
        <w:tab/>
        <w:t>A. 1, 2.</w:t>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t>B. 1, 3.</w:t>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t>C. 2, 3.</w:t>
      </w:r>
      <w:r w:rsidRPr="00981449">
        <w:rPr>
          <w:rFonts w:ascii="Times New Roman" w:hAnsi="Times New Roman" w:cs="Times New Roman"/>
          <w:color w:val="000000" w:themeColor="text1"/>
          <w:sz w:val="24"/>
          <w:szCs w:val="24"/>
        </w:rPr>
        <w:tab/>
      </w:r>
      <w:r w:rsidRPr="00981449">
        <w:rPr>
          <w:rFonts w:ascii="Times New Roman" w:hAnsi="Times New Roman" w:cs="Times New Roman"/>
          <w:color w:val="000000" w:themeColor="text1"/>
          <w:sz w:val="24"/>
          <w:szCs w:val="24"/>
        </w:rPr>
        <w:tab/>
        <w:t>D. 3, 4.</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17. Hoạt động nào KHÔNG làm tăng hiệu ứng nhà kính ?</w:t>
      </w:r>
    </w:p>
    <w:p w:rsidR="00AB142E" w:rsidRPr="00981449" w:rsidRDefault="00AB142E" w:rsidP="00AB142E">
      <w:pPr>
        <w:pStyle w:val="ListParagraph"/>
        <w:numPr>
          <w:ilvl w:val="0"/>
          <w:numId w:val="207"/>
        </w:numPr>
        <w:spacing w:after="0" w:line="240" w:lineRule="auto"/>
        <w:rPr>
          <w:color w:val="000000" w:themeColor="text1"/>
          <w:sz w:val="24"/>
          <w:szCs w:val="24"/>
        </w:rPr>
      </w:pPr>
      <w:r w:rsidRPr="00981449">
        <w:rPr>
          <w:color w:val="000000" w:themeColor="text1"/>
          <w:sz w:val="24"/>
          <w:szCs w:val="24"/>
        </w:rPr>
        <w:t>Trồng lúa nước</w:t>
      </w:r>
    </w:p>
    <w:p w:rsidR="00AB142E" w:rsidRPr="00981449" w:rsidRDefault="00AB142E" w:rsidP="00AB142E">
      <w:pPr>
        <w:pStyle w:val="ListParagraph"/>
        <w:numPr>
          <w:ilvl w:val="0"/>
          <w:numId w:val="207"/>
        </w:numPr>
        <w:spacing w:after="0" w:line="240" w:lineRule="auto"/>
        <w:rPr>
          <w:color w:val="000000" w:themeColor="text1"/>
          <w:sz w:val="24"/>
          <w:szCs w:val="24"/>
        </w:rPr>
      </w:pPr>
      <w:r w:rsidRPr="00981449">
        <w:rPr>
          <w:color w:val="000000" w:themeColor="text1"/>
          <w:sz w:val="24"/>
          <w:szCs w:val="24"/>
        </w:rPr>
        <w:t>Chặt phá rừng bừa bãi</w:t>
      </w:r>
    </w:p>
    <w:p w:rsidR="00AB142E" w:rsidRPr="00981449" w:rsidRDefault="00AB142E" w:rsidP="00AB142E">
      <w:pPr>
        <w:pStyle w:val="ListParagraph"/>
        <w:numPr>
          <w:ilvl w:val="0"/>
          <w:numId w:val="207"/>
        </w:numPr>
        <w:spacing w:after="0" w:line="240" w:lineRule="auto"/>
        <w:rPr>
          <w:color w:val="000000" w:themeColor="text1"/>
          <w:sz w:val="24"/>
          <w:szCs w:val="24"/>
        </w:rPr>
      </w:pPr>
      <w:r w:rsidRPr="00981449">
        <w:rPr>
          <w:color w:val="000000" w:themeColor="text1"/>
          <w:sz w:val="24"/>
          <w:szCs w:val="24"/>
        </w:rPr>
        <w:t>Quang hợp ở thực vật</w:t>
      </w:r>
    </w:p>
    <w:p w:rsidR="00AB142E" w:rsidRPr="00981449" w:rsidRDefault="00AB142E" w:rsidP="00AB142E">
      <w:pPr>
        <w:pStyle w:val="ListParagraph"/>
        <w:numPr>
          <w:ilvl w:val="0"/>
          <w:numId w:val="207"/>
        </w:numPr>
        <w:spacing w:after="0" w:line="240" w:lineRule="auto"/>
        <w:rPr>
          <w:color w:val="000000" w:themeColor="text1"/>
          <w:sz w:val="24"/>
          <w:szCs w:val="24"/>
        </w:rPr>
      </w:pPr>
      <w:r w:rsidRPr="00981449">
        <w:rPr>
          <w:color w:val="000000" w:themeColor="text1"/>
          <w:sz w:val="24"/>
          <w:szCs w:val="24"/>
        </w:rPr>
        <w:t>Chăn nuôi đại gia súc</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18. Chu trình nitơ được khép kín khi sinh vật chết nhờ loại vi khuẩn nào phân giải chất hữu cơ, trả lại nitơ cho môi trường?</w:t>
      </w:r>
    </w:p>
    <w:p w:rsidR="00AB142E" w:rsidRPr="00981449" w:rsidRDefault="00AB142E" w:rsidP="00AB142E">
      <w:pPr>
        <w:pStyle w:val="ListParagraph"/>
        <w:numPr>
          <w:ilvl w:val="0"/>
          <w:numId w:val="58"/>
        </w:numPr>
        <w:spacing w:after="0" w:line="240" w:lineRule="auto"/>
        <w:rPr>
          <w:color w:val="000000" w:themeColor="text1"/>
          <w:sz w:val="24"/>
          <w:szCs w:val="24"/>
        </w:rPr>
      </w:pPr>
      <w:r w:rsidRPr="00981449">
        <w:rPr>
          <w:color w:val="000000" w:themeColor="text1"/>
          <w:sz w:val="24"/>
          <w:szCs w:val="24"/>
        </w:rPr>
        <w:t>Vi khuẩn cố định đạm</w:t>
      </w:r>
    </w:p>
    <w:p w:rsidR="00AB142E" w:rsidRPr="00981449" w:rsidRDefault="00AB142E" w:rsidP="00AB142E">
      <w:pPr>
        <w:pStyle w:val="ListParagraph"/>
        <w:numPr>
          <w:ilvl w:val="0"/>
          <w:numId w:val="58"/>
        </w:numPr>
        <w:spacing w:after="0" w:line="240" w:lineRule="auto"/>
        <w:rPr>
          <w:color w:val="000000" w:themeColor="text1"/>
          <w:sz w:val="24"/>
          <w:szCs w:val="24"/>
        </w:rPr>
      </w:pPr>
      <w:r w:rsidRPr="00981449">
        <w:rPr>
          <w:color w:val="000000" w:themeColor="text1"/>
          <w:sz w:val="24"/>
          <w:szCs w:val="24"/>
        </w:rPr>
        <w:t>Vi khuẩn nitrat hóa</w:t>
      </w:r>
    </w:p>
    <w:p w:rsidR="00AB142E" w:rsidRPr="00981449" w:rsidRDefault="00AB142E" w:rsidP="00AB142E">
      <w:pPr>
        <w:pStyle w:val="ListParagraph"/>
        <w:numPr>
          <w:ilvl w:val="0"/>
          <w:numId w:val="58"/>
        </w:numPr>
        <w:spacing w:after="0" w:line="240" w:lineRule="auto"/>
        <w:rPr>
          <w:color w:val="000000" w:themeColor="text1"/>
          <w:sz w:val="24"/>
          <w:szCs w:val="24"/>
        </w:rPr>
      </w:pPr>
      <w:r w:rsidRPr="00981449">
        <w:rPr>
          <w:color w:val="000000" w:themeColor="text1"/>
          <w:sz w:val="24"/>
          <w:szCs w:val="24"/>
        </w:rPr>
        <w:t>Vi khuẩn nitrit hóa</w:t>
      </w:r>
    </w:p>
    <w:p w:rsidR="00AB142E" w:rsidRPr="00981449" w:rsidRDefault="00AB142E" w:rsidP="00AB142E">
      <w:pPr>
        <w:pStyle w:val="ListParagraph"/>
        <w:numPr>
          <w:ilvl w:val="0"/>
          <w:numId w:val="58"/>
        </w:numPr>
        <w:spacing w:after="0" w:line="240" w:lineRule="auto"/>
        <w:rPr>
          <w:color w:val="000000" w:themeColor="text1"/>
          <w:sz w:val="24"/>
          <w:szCs w:val="24"/>
        </w:rPr>
      </w:pPr>
      <w:r w:rsidRPr="00981449">
        <w:rPr>
          <w:color w:val="000000" w:themeColor="text1"/>
          <w:sz w:val="24"/>
          <w:szCs w:val="24"/>
        </w:rPr>
        <w:t>Vi khuẩn phản nitrat hóa</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19. Để bảo vệ rừng và tài nguyên rừng, biện pháp cần làm là</w:t>
      </w:r>
    </w:p>
    <w:p w:rsidR="00AB142E" w:rsidRPr="00981449" w:rsidRDefault="00AB142E" w:rsidP="00AB142E">
      <w:pPr>
        <w:numPr>
          <w:ilvl w:val="0"/>
          <w:numId w:val="208"/>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Phá bỏ các khu rừng già để trồng lại rừng mới</w:t>
      </w:r>
    </w:p>
    <w:p w:rsidR="00AB142E" w:rsidRPr="00981449" w:rsidRDefault="00AB142E" w:rsidP="00AB142E">
      <w:pPr>
        <w:numPr>
          <w:ilvl w:val="0"/>
          <w:numId w:val="208"/>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Không khai thác, sử dụng nguồn lợi từ rừng nữa</w:t>
      </w:r>
    </w:p>
    <w:p w:rsidR="00AB142E" w:rsidRPr="00981449" w:rsidRDefault="00AB142E" w:rsidP="00AB142E">
      <w:pPr>
        <w:numPr>
          <w:ilvl w:val="0"/>
          <w:numId w:val="208"/>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Thành lập và quản lí các khu bảo tồn thiên nhiên, vườn quốc gia</w:t>
      </w:r>
    </w:p>
    <w:p w:rsidR="00AB142E" w:rsidRPr="00981449" w:rsidRDefault="00AB142E" w:rsidP="00AB142E">
      <w:pPr>
        <w:numPr>
          <w:ilvl w:val="0"/>
          <w:numId w:val="208"/>
        </w:num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Tăng cường khai thác thú rừng để bảo vệ cây rừng</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Câu 20. Sự phân bố ánh sáng Mặt trời trên bề mặt Trái Đất có đặc điểm là</w:t>
      </w:r>
    </w:p>
    <w:p w:rsidR="00AB142E" w:rsidRPr="00981449" w:rsidRDefault="00AB142E" w:rsidP="00AB142E">
      <w:pPr>
        <w:numPr>
          <w:ilvl w:val="0"/>
          <w:numId w:val="209"/>
        </w:num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color w:val="000000" w:themeColor="text1"/>
          <w:sz w:val="24"/>
          <w:szCs w:val="24"/>
        </w:rPr>
        <w:t>Thường xuyên dao động, không có tính chu kì rõ rệt</w:t>
      </w:r>
    </w:p>
    <w:p w:rsidR="00AB142E" w:rsidRPr="00981449" w:rsidRDefault="00AB142E" w:rsidP="00AB142E">
      <w:pPr>
        <w:numPr>
          <w:ilvl w:val="0"/>
          <w:numId w:val="209"/>
        </w:num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color w:val="000000" w:themeColor="text1"/>
          <w:sz w:val="24"/>
          <w:szCs w:val="24"/>
        </w:rPr>
        <w:t xml:space="preserve">Không đồng đều trong không gian và thời gian </w:t>
      </w:r>
    </w:p>
    <w:p w:rsidR="00AB142E" w:rsidRPr="00981449" w:rsidRDefault="00AB142E" w:rsidP="00AB142E">
      <w:pPr>
        <w:numPr>
          <w:ilvl w:val="0"/>
          <w:numId w:val="209"/>
        </w:num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color w:val="000000" w:themeColor="text1"/>
          <w:sz w:val="24"/>
          <w:szCs w:val="24"/>
        </w:rPr>
        <w:lastRenderedPageBreak/>
        <w:t>Càng xa xích đạo, cường độ ánh sáng càng mạnh</w:t>
      </w:r>
    </w:p>
    <w:p w:rsidR="00AB142E" w:rsidRPr="00981449" w:rsidRDefault="00AB142E" w:rsidP="00AB142E">
      <w:pPr>
        <w:numPr>
          <w:ilvl w:val="0"/>
          <w:numId w:val="209"/>
        </w:num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color w:val="000000" w:themeColor="text1"/>
          <w:sz w:val="24"/>
          <w:szCs w:val="24"/>
        </w:rPr>
        <w:t>Gồm nhiều loại bức xạ khác nhau có lợi hoặc nguy hiểm đối với con người</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Phần 2. Tự luận</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Câu 1.</w:t>
      </w:r>
      <w:r w:rsidRPr="00981449">
        <w:rPr>
          <w:rFonts w:ascii="Times New Roman" w:hAnsi="Times New Roman" w:cs="Times New Roman"/>
          <w:color w:val="000000" w:themeColor="text1"/>
          <w:sz w:val="24"/>
          <w:szCs w:val="24"/>
        </w:rPr>
        <w:t xml:space="preserve"> Những nguyên nhân nào gây biến động số lượng cá thể của quần thể? Tại sao nói quan hệ hỗ trợ và cạnh tranh trong quần thể là các đặc điểm thích nghi của sinh vật với môi trường sống, giúp cho quần thể tồn tại và phát triển ổn định ? Lấy ví dụ minh họa về các quan hệ hỗ trợ và cạnh tranh của sinh vật trong quần thể.</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Câu 2.</w:t>
      </w:r>
      <w:r w:rsidRPr="00981449">
        <w:rPr>
          <w:rFonts w:ascii="Times New Roman" w:hAnsi="Times New Roman" w:cs="Times New Roman"/>
          <w:color w:val="000000" w:themeColor="text1"/>
          <w:sz w:val="24"/>
          <w:szCs w:val="24"/>
        </w:rPr>
        <w:t xml:space="preserve"> Trình bày các hình thức và nguyên nhân gây ô nhiễm môi trường, phát thải khí nhà kính ở địa phương em. Cần có biện pháp gì để khắc phục tình trạng đó?</w:t>
      </w:r>
    </w:p>
    <w:p w:rsidR="00AB142E" w:rsidRPr="00981449" w:rsidRDefault="00AB142E" w:rsidP="00AB142E">
      <w:pPr>
        <w:spacing w:after="0" w:line="240" w:lineRule="auto"/>
        <w:jc w:val="center"/>
        <w:rPr>
          <w:rFonts w:ascii="Times New Roman" w:hAnsi="Times New Roman" w:cs="Times New Roman"/>
          <w:b/>
          <w:color w:val="000000" w:themeColor="text1"/>
          <w:sz w:val="24"/>
          <w:szCs w:val="24"/>
        </w:rPr>
      </w:pP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MÃ ĐỀ 12.5B</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 xml:space="preserve">Phần 1. Trắc nghiệm khách quan </w:t>
      </w:r>
      <w:r w:rsidRPr="00981449">
        <w:rPr>
          <w:rFonts w:ascii="Times New Roman" w:hAnsi="Times New Roman" w:cs="Times New Roman"/>
          <w:color w:val="000000" w:themeColor="text1"/>
          <w:sz w:val="24"/>
          <w:szCs w:val="24"/>
        </w:rPr>
        <w:t>(giống như mã đề 12.5A, chỉ đảo thứ tự câu và phương án trả lời)</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Phần 2. Tự luận</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 xml:space="preserve">Câu 1. </w:t>
      </w:r>
      <w:r w:rsidRPr="00981449">
        <w:rPr>
          <w:rFonts w:ascii="Times New Roman" w:hAnsi="Times New Roman" w:cs="Times New Roman"/>
          <w:color w:val="000000" w:themeColor="text1"/>
          <w:sz w:val="24"/>
          <w:szCs w:val="24"/>
        </w:rPr>
        <w:t>Các khu sinh học của sinh quyển có vai trò như thế nào đối với khí hậu Trái Đất ?</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Câu 2.</w:t>
      </w:r>
      <w:r w:rsidRPr="00981449">
        <w:rPr>
          <w:rFonts w:ascii="Times New Roman" w:hAnsi="Times New Roman" w:cs="Times New Roman"/>
          <w:color w:val="000000" w:themeColor="text1"/>
          <w:sz w:val="24"/>
          <w:szCs w:val="24"/>
        </w:rPr>
        <w:t xml:space="preserve"> Hãy nêu những tác hại do nắng nóng, khô hạn tác động đến sản xuất, đời sống người dân và môi trường ở địa phương em. Cần phải làm gì để ứng phó với các hiện tượng thời tiết trên? </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MÃ ĐỀ 12.5C</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 xml:space="preserve">Phần 1. Trắc nghiệm khách quan </w:t>
      </w:r>
      <w:r w:rsidRPr="00981449">
        <w:rPr>
          <w:rFonts w:ascii="Times New Roman" w:hAnsi="Times New Roman" w:cs="Times New Roman"/>
          <w:color w:val="000000" w:themeColor="text1"/>
          <w:sz w:val="24"/>
          <w:szCs w:val="24"/>
        </w:rPr>
        <w:t>(giống như mã đề 12.5A, chỉ đảo thứ tự câu và phương án trả lời)</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Phần 2. Tự luận</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Câu 1.</w:t>
      </w:r>
      <w:r w:rsidRPr="00981449">
        <w:rPr>
          <w:rFonts w:ascii="Times New Roman" w:hAnsi="Times New Roman" w:cs="Times New Roman"/>
          <w:color w:val="000000" w:themeColor="text1"/>
          <w:sz w:val="24"/>
          <w:szCs w:val="24"/>
        </w:rPr>
        <w:t xml:space="preserve"> Những hoạt động nào của con người và sinh vật làm tăng phát thải khí nhà kính? Nồng độ khí nhà kính trong khí quyển tăng lên dẫn đến những hậu quả gì? Chúng ta cần làm gì để giảm phát thải khí nhà kính?</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Câu 2.</w:t>
      </w:r>
      <w:r w:rsidRPr="00981449">
        <w:rPr>
          <w:rFonts w:ascii="Times New Roman" w:hAnsi="Times New Roman" w:cs="Times New Roman"/>
          <w:color w:val="000000" w:themeColor="text1"/>
          <w:sz w:val="24"/>
          <w:szCs w:val="24"/>
        </w:rPr>
        <w:t xml:space="preserve"> Tài nguyên thiên nhiên ở địa phương em có những loại nào? Hiện trạng nguồn tài nguyên này như thế nào? Theo em, cần làm gì để bảo vệ các nguồn tài nguyên này?</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MÃ ĐỀ 12.5D</w:t>
      </w:r>
    </w:p>
    <w:p w:rsidR="00AB142E" w:rsidRPr="00981449" w:rsidRDefault="00AB142E" w:rsidP="00AB142E">
      <w:pPr>
        <w:spacing w:after="0" w:line="240" w:lineRule="auto"/>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 xml:space="preserve">Phần 1. Trắc nghiệm khách quan </w:t>
      </w:r>
      <w:r w:rsidRPr="00981449">
        <w:rPr>
          <w:rFonts w:ascii="Times New Roman" w:hAnsi="Times New Roman" w:cs="Times New Roman"/>
          <w:color w:val="000000" w:themeColor="text1"/>
          <w:sz w:val="24"/>
          <w:szCs w:val="24"/>
        </w:rPr>
        <w:t>(giống như mã đề 12.5A, chỉ đảo thứ tự câu và phương án trả lời)</w:t>
      </w:r>
    </w:p>
    <w:p w:rsidR="00AB142E" w:rsidRPr="00981449" w:rsidRDefault="00AB142E" w:rsidP="00AB142E">
      <w:pPr>
        <w:spacing w:after="0" w:line="240" w:lineRule="auto"/>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Phần 2. Tự luận</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Câu 1.</w:t>
      </w:r>
      <w:r w:rsidRPr="00981449">
        <w:rPr>
          <w:rFonts w:ascii="Times New Roman" w:hAnsi="Times New Roman" w:cs="Times New Roman"/>
          <w:color w:val="000000" w:themeColor="text1"/>
          <w:sz w:val="24"/>
          <w:szCs w:val="24"/>
        </w:rPr>
        <w:t xml:space="preserve"> Tại sao nói, trồng rừng và bảo vệ rừng là một biện pháp hiệu quả để ứng phó với biến đổi khí hậu? Kể tên các hoạt động em đã làm để góp phần bảo vệ rừng và môi trường sống?</w:t>
      </w:r>
    </w:p>
    <w:p w:rsidR="00AB142E" w:rsidRPr="00981449" w:rsidRDefault="00AB142E" w:rsidP="00AB142E">
      <w:pPr>
        <w:spacing w:after="0" w:line="240" w:lineRule="auto"/>
        <w:jc w:val="both"/>
        <w:rPr>
          <w:rFonts w:ascii="Times New Roman" w:hAnsi="Times New Roman" w:cs="Times New Roman"/>
          <w:color w:val="000000" w:themeColor="text1"/>
          <w:sz w:val="24"/>
          <w:szCs w:val="24"/>
        </w:rPr>
      </w:pPr>
      <w:r w:rsidRPr="00981449">
        <w:rPr>
          <w:rFonts w:ascii="Times New Roman" w:hAnsi="Times New Roman" w:cs="Times New Roman"/>
          <w:b/>
          <w:color w:val="000000" w:themeColor="text1"/>
          <w:sz w:val="24"/>
          <w:szCs w:val="24"/>
        </w:rPr>
        <w:t>Câu 2.</w:t>
      </w:r>
      <w:r w:rsidRPr="00981449">
        <w:rPr>
          <w:rFonts w:ascii="Times New Roman" w:hAnsi="Times New Roman" w:cs="Times New Roman"/>
          <w:color w:val="000000" w:themeColor="text1"/>
          <w:sz w:val="24"/>
          <w:szCs w:val="24"/>
        </w:rPr>
        <w:t xml:space="preserve"> Hãy nêu những tác hại do mưa bão, lũ lụt, hoặc giá rét tác động đến sản xuất, đời sống người dân và môi trường ở địa phương em. Cần phải làm gì để ứng phó với các hiện tượng thời tiết trên?</w:t>
      </w:r>
    </w:p>
    <w:p w:rsidR="00AB142E" w:rsidRPr="00981449" w:rsidRDefault="00AB142E" w:rsidP="00AB142E">
      <w:pPr>
        <w:rPr>
          <w:rFonts w:ascii="Times New Roman" w:eastAsia="Times New Roman" w:hAnsi="Times New Roman" w:cs="Times New Roman"/>
          <w:b/>
          <w:bCs/>
          <w:color w:val="000000" w:themeColor="text1"/>
          <w:sz w:val="24"/>
          <w:szCs w:val="24"/>
          <w:lang w:val="pt-BR"/>
        </w:rPr>
      </w:pPr>
    </w:p>
    <w:p w:rsidR="00AB142E" w:rsidRPr="00981449" w:rsidRDefault="00AB142E" w:rsidP="00AB142E">
      <w:pPr>
        <w:spacing w:after="0"/>
        <w:rPr>
          <w:rFonts w:ascii="Times New Roman" w:eastAsia="Times New Roman" w:hAnsi="Times New Roman" w:cs="Times New Roman"/>
          <w:b/>
          <w:bCs/>
          <w:color w:val="000000" w:themeColor="text1"/>
          <w:sz w:val="24"/>
          <w:szCs w:val="24"/>
          <w:lang w:val="pt-BR"/>
        </w:rPr>
      </w:pPr>
    </w:p>
    <w:p w:rsidR="00AB142E" w:rsidRPr="00981449" w:rsidRDefault="00AB142E" w:rsidP="00AB142E">
      <w:pPr>
        <w:rPr>
          <w:rFonts w:ascii="Times New Roman" w:eastAsia="Times New Roman" w:hAnsi="Times New Roman" w:cs="Times New Roman"/>
          <w:b/>
          <w:bCs/>
          <w:color w:val="000000" w:themeColor="text1"/>
          <w:sz w:val="24"/>
          <w:szCs w:val="24"/>
          <w:lang w:val="pt-BR"/>
        </w:rPr>
      </w:pPr>
      <w:bookmarkStart w:id="399" w:name="_Toc484370416"/>
      <w:bookmarkStart w:id="400" w:name="_Toc484617986"/>
      <w:bookmarkStart w:id="401" w:name="_Toc484618067"/>
      <w:bookmarkStart w:id="402" w:name="_Toc493434699"/>
      <w:r w:rsidRPr="00981449">
        <w:rPr>
          <w:rFonts w:ascii="Times New Roman" w:eastAsia="Times New Roman" w:hAnsi="Times New Roman" w:cs="Times New Roman"/>
          <w:b/>
          <w:bCs/>
          <w:color w:val="000000" w:themeColor="text1"/>
          <w:sz w:val="24"/>
          <w:szCs w:val="24"/>
          <w:lang w:val="pt-BR"/>
        </w:rPr>
        <w:br w:type="page"/>
      </w:r>
    </w:p>
    <w:p w:rsidR="00AB142E" w:rsidRPr="00981449" w:rsidRDefault="00AB142E" w:rsidP="00AB142E">
      <w:pPr>
        <w:keepNext/>
        <w:keepLines/>
        <w:spacing w:after="0"/>
        <w:jc w:val="center"/>
        <w:outlineLvl w:val="0"/>
        <w:rPr>
          <w:rFonts w:ascii="Times New Roman" w:eastAsia="Times New Roman" w:hAnsi="Times New Roman" w:cs="Times New Roman"/>
          <w:b/>
          <w:bCs/>
          <w:color w:val="000000" w:themeColor="text1"/>
          <w:sz w:val="24"/>
          <w:szCs w:val="24"/>
          <w:lang w:val="pt-BR"/>
        </w:rPr>
      </w:pPr>
      <w:bookmarkStart w:id="403" w:name="_Toc500091631"/>
      <w:bookmarkStart w:id="404" w:name="_Toc500347845"/>
      <w:bookmarkStart w:id="405" w:name="_Toc505944636"/>
      <w:bookmarkStart w:id="406" w:name="_Toc505945601"/>
      <w:bookmarkStart w:id="407" w:name="_Toc508558600"/>
      <w:r w:rsidRPr="00981449">
        <w:rPr>
          <w:rFonts w:ascii="Times New Roman" w:eastAsia="Times New Roman" w:hAnsi="Times New Roman" w:cs="Times New Roman"/>
          <w:b/>
          <w:bCs/>
          <w:color w:val="000000" w:themeColor="text1"/>
          <w:sz w:val="24"/>
          <w:szCs w:val="24"/>
          <w:lang w:val="pt-BR"/>
        </w:rPr>
        <w:lastRenderedPageBreak/>
        <w:t xml:space="preserve">PHỤ LỤC </w:t>
      </w:r>
      <w:bookmarkEnd w:id="399"/>
      <w:bookmarkEnd w:id="400"/>
      <w:bookmarkEnd w:id="401"/>
      <w:bookmarkEnd w:id="402"/>
      <w:r w:rsidRPr="00981449">
        <w:rPr>
          <w:rFonts w:ascii="Times New Roman" w:eastAsia="Times New Roman" w:hAnsi="Times New Roman" w:cs="Times New Roman"/>
          <w:b/>
          <w:bCs/>
          <w:color w:val="000000" w:themeColor="text1"/>
          <w:sz w:val="24"/>
          <w:szCs w:val="24"/>
          <w:lang w:val="pt-BR"/>
        </w:rPr>
        <w:t>4</w:t>
      </w:r>
      <w:bookmarkEnd w:id="403"/>
      <w:bookmarkEnd w:id="404"/>
      <w:bookmarkEnd w:id="405"/>
      <w:bookmarkEnd w:id="406"/>
      <w:bookmarkEnd w:id="407"/>
    </w:p>
    <w:p w:rsidR="00AB142E" w:rsidRPr="00981449" w:rsidRDefault="00AB142E" w:rsidP="00AB142E">
      <w:pPr>
        <w:pStyle w:val="ListParagraph"/>
        <w:spacing w:before="60"/>
        <w:ind w:left="360"/>
        <w:jc w:val="center"/>
        <w:rPr>
          <w:b/>
          <w:color w:val="000000" w:themeColor="text1"/>
          <w:sz w:val="24"/>
          <w:szCs w:val="24"/>
        </w:rPr>
      </w:pPr>
      <w:bookmarkStart w:id="408" w:name="_Toc484370418"/>
      <w:bookmarkStart w:id="409" w:name="_Toc484617988"/>
      <w:bookmarkStart w:id="410" w:name="_Toc484618069"/>
      <w:bookmarkStart w:id="411" w:name="_Toc493434701"/>
      <w:r w:rsidRPr="00981449">
        <w:rPr>
          <w:b/>
          <w:color w:val="000000" w:themeColor="text1"/>
          <w:sz w:val="24"/>
          <w:szCs w:val="24"/>
        </w:rPr>
        <w:t>BÀI KIỂM TRA TRẮC NGHIỆM VỀ BĐKH</w:t>
      </w:r>
    </w:p>
    <w:p w:rsidR="00AB142E" w:rsidRPr="00981449" w:rsidRDefault="00AB142E" w:rsidP="00AB142E">
      <w:pPr>
        <w:pStyle w:val="ListParagraph"/>
        <w:spacing w:before="60"/>
        <w:ind w:left="360"/>
        <w:jc w:val="center"/>
        <w:rPr>
          <w:b/>
          <w:color w:val="000000" w:themeColor="text1"/>
          <w:sz w:val="24"/>
          <w:szCs w:val="24"/>
        </w:rPr>
      </w:pPr>
      <w:r w:rsidRPr="00981449">
        <w:rPr>
          <w:b/>
          <w:color w:val="000000" w:themeColor="text1"/>
          <w:sz w:val="24"/>
          <w:szCs w:val="24"/>
        </w:rPr>
        <w:t>(trước và sau thực nghiệm)</w:t>
      </w:r>
    </w:p>
    <w:p w:rsidR="00AB142E" w:rsidRPr="00981449" w:rsidRDefault="00AB142E" w:rsidP="00AB142E">
      <w:pPr>
        <w:pStyle w:val="ListParagraph"/>
        <w:spacing w:after="0" w:line="240" w:lineRule="auto"/>
        <w:ind w:left="360"/>
        <w:rPr>
          <w:i/>
          <w:color w:val="000000" w:themeColor="text1"/>
          <w:sz w:val="24"/>
          <w:szCs w:val="24"/>
        </w:rPr>
      </w:pPr>
    </w:p>
    <w:p w:rsidR="00AB142E" w:rsidRPr="00981449" w:rsidRDefault="00AB142E" w:rsidP="00AB142E">
      <w:pPr>
        <w:spacing w:after="0" w:line="240" w:lineRule="auto"/>
        <w:ind w:firstLine="360"/>
        <w:jc w:val="both"/>
        <w:rPr>
          <w:rFonts w:ascii="Times New Roman" w:eastAsia="Times New Roman" w:hAnsi="Times New Roman" w:cs="Times New Roman"/>
          <w:i/>
          <w:color w:val="000000" w:themeColor="text1"/>
          <w:sz w:val="24"/>
          <w:szCs w:val="24"/>
        </w:rPr>
      </w:pPr>
      <w:r w:rsidRPr="00981449">
        <w:rPr>
          <w:rFonts w:ascii="Times New Roman" w:eastAsia="Times New Roman" w:hAnsi="Times New Roman" w:cs="Times New Roman"/>
          <w:i/>
          <w:color w:val="000000" w:themeColor="text1"/>
          <w:sz w:val="24"/>
          <w:szCs w:val="24"/>
        </w:rPr>
        <w:t xml:space="preserve">Hướng dẫn: </w:t>
      </w:r>
      <w:r w:rsidRPr="00981449">
        <w:rPr>
          <w:rFonts w:ascii="Times New Roman" w:eastAsia="Times New Roman" w:hAnsi="Times New Roman" w:cs="Times New Roman"/>
          <w:color w:val="000000" w:themeColor="text1"/>
          <w:sz w:val="24"/>
          <w:szCs w:val="24"/>
        </w:rPr>
        <w:t>Khoanh tròn vào 1 phương án trả lời,</w:t>
      </w:r>
      <w:r w:rsidRPr="00981449">
        <w:rPr>
          <w:rFonts w:ascii="Times New Roman" w:eastAsia="Times New Roman" w:hAnsi="Times New Roman" w:cs="Times New Roman"/>
          <w:i/>
          <w:color w:val="000000" w:themeColor="text1"/>
          <w:sz w:val="24"/>
          <w:szCs w:val="24"/>
        </w:rPr>
        <w:t xml:space="preserve"> </w:t>
      </w:r>
      <w:r w:rsidRPr="00981449">
        <w:rPr>
          <w:rFonts w:ascii="Times New Roman" w:eastAsia="Times New Roman" w:hAnsi="Times New Roman" w:cs="Times New Roman"/>
          <w:color w:val="000000" w:themeColor="text1"/>
          <w:sz w:val="24"/>
          <w:szCs w:val="24"/>
        </w:rPr>
        <w:t xml:space="preserve">đánh dấu “X” vào các ô đồng ý để trả lời các câu hỏi dưới đây. </w:t>
      </w:r>
    </w:p>
    <w:p w:rsidR="00AB142E" w:rsidRPr="00981449" w:rsidRDefault="00AB142E" w:rsidP="00AB142E">
      <w:pPr>
        <w:spacing w:after="0" w:line="240" w:lineRule="auto"/>
        <w:ind w:firstLine="360"/>
        <w:jc w:val="both"/>
        <w:rPr>
          <w:rFonts w:ascii="Times New Roman" w:eastAsia="Times New Roman" w:hAnsi="Times New Roman" w:cs="Times New Roman"/>
          <w:i/>
          <w:color w:val="000000" w:themeColor="text1"/>
          <w:sz w:val="24"/>
          <w:szCs w:val="24"/>
        </w:rPr>
      </w:pPr>
    </w:p>
    <w:p w:rsidR="00AB142E" w:rsidRPr="00981449" w:rsidRDefault="00AB142E" w:rsidP="00AB142E">
      <w:pPr>
        <w:pStyle w:val="ListParagraph"/>
        <w:numPr>
          <w:ilvl w:val="0"/>
          <w:numId w:val="105"/>
        </w:numPr>
        <w:spacing w:after="0" w:line="240" w:lineRule="auto"/>
        <w:rPr>
          <w:b/>
          <w:color w:val="000000" w:themeColor="text1"/>
          <w:sz w:val="24"/>
          <w:szCs w:val="24"/>
        </w:rPr>
      </w:pPr>
      <w:r w:rsidRPr="00981449">
        <w:rPr>
          <w:b/>
          <w:color w:val="000000" w:themeColor="text1"/>
          <w:sz w:val="24"/>
          <w:szCs w:val="24"/>
        </w:rPr>
        <w:t>Biến đổi khí hậu (BĐKH) là gì?</w:t>
      </w:r>
    </w:p>
    <w:p w:rsidR="00AB142E" w:rsidRPr="00981449" w:rsidRDefault="00AB142E" w:rsidP="00AB142E">
      <w:pPr>
        <w:pStyle w:val="ListParagraph"/>
        <w:numPr>
          <w:ilvl w:val="0"/>
          <w:numId w:val="106"/>
        </w:numPr>
        <w:spacing w:after="0" w:line="240" w:lineRule="auto"/>
        <w:rPr>
          <w:color w:val="000000" w:themeColor="text1"/>
          <w:sz w:val="24"/>
          <w:szCs w:val="24"/>
        </w:rPr>
      </w:pPr>
      <w:r w:rsidRPr="00981449">
        <w:rPr>
          <w:color w:val="000000" w:themeColor="text1"/>
          <w:sz w:val="24"/>
          <w:szCs w:val="24"/>
        </w:rPr>
        <w:t>Là sự thay đổi thời tiết hàng ngày ở một địa phương nào đó.</w:t>
      </w:r>
    </w:p>
    <w:p w:rsidR="00AB142E" w:rsidRPr="00981449" w:rsidRDefault="00AB142E" w:rsidP="00AB142E">
      <w:pPr>
        <w:pStyle w:val="ListParagraph"/>
        <w:numPr>
          <w:ilvl w:val="0"/>
          <w:numId w:val="106"/>
        </w:numPr>
        <w:spacing w:after="0" w:line="240" w:lineRule="auto"/>
        <w:rPr>
          <w:color w:val="000000" w:themeColor="text1"/>
          <w:sz w:val="24"/>
          <w:szCs w:val="24"/>
        </w:rPr>
      </w:pPr>
      <w:r w:rsidRPr="00981449">
        <w:rPr>
          <w:color w:val="000000" w:themeColor="text1"/>
          <w:sz w:val="24"/>
          <w:szCs w:val="24"/>
        </w:rPr>
        <w:t>Là sự biến đổi trạng thái của khí hậu trong một khoảng thời gian dài.</w:t>
      </w:r>
    </w:p>
    <w:p w:rsidR="00AB142E" w:rsidRPr="00981449" w:rsidRDefault="00AB142E" w:rsidP="00AB142E">
      <w:pPr>
        <w:pStyle w:val="ListParagraph"/>
        <w:numPr>
          <w:ilvl w:val="0"/>
          <w:numId w:val="106"/>
        </w:numPr>
        <w:spacing w:after="0" w:line="240" w:lineRule="auto"/>
        <w:rPr>
          <w:color w:val="000000" w:themeColor="text1"/>
          <w:sz w:val="24"/>
          <w:szCs w:val="24"/>
        </w:rPr>
      </w:pPr>
      <w:r w:rsidRPr="00981449">
        <w:rPr>
          <w:color w:val="000000" w:themeColor="text1"/>
          <w:sz w:val="24"/>
          <w:szCs w:val="24"/>
        </w:rPr>
        <w:t>Là sự biến đổi trạng thái của khí hậu so với trung bình theo một xu hướng nhất định và/hoặc dao động của khí hậu duy trì trong một khoảng thời gian dài, thường là vài thập kỷ hoặc dài hơn</w:t>
      </w:r>
    </w:p>
    <w:p w:rsidR="00AB142E" w:rsidRPr="00981449" w:rsidRDefault="00AB142E" w:rsidP="00AB142E">
      <w:pPr>
        <w:pStyle w:val="ListParagraph"/>
        <w:numPr>
          <w:ilvl w:val="0"/>
          <w:numId w:val="106"/>
        </w:numPr>
        <w:spacing w:after="0" w:line="240" w:lineRule="auto"/>
        <w:rPr>
          <w:color w:val="000000" w:themeColor="text1"/>
          <w:sz w:val="24"/>
          <w:szCs w:val="24"/>
        </w:rPr>
      </w:pPr>
      <w:r w:rsidRPr="00981449">
        <w:rPr>
          <w:color w:val="000000" w:themeColor="text1"/>
          <w:sz w:val="24"/>
          <w:szCs w:val="24"/>
        </w:rPr>
        <w:t>Là sự biến đổi trạng thái của khí hậu theo một xu hướng nhất định trong một khoảng thời gian dài.</w:t>
      </w:r>
    </w:p>
    <w:p w:rsidR="00AB142E" w:rsidRPr="00981449" w:rsidRDefault="00AB142E" w:rsidP="00AB142E">
      <w:pPr>
        <w:numPr>
          <w:ilvl w:val="0"/>
          <w:numId w:val="3"/>
        </w:numPr>
        <w:spacing w:after="0" w:line="240" w:lineRule="auto"/>
        <w:ind w:left="360"/>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Nguyên nhân gây ra BĐKH là gì?</w:t>
      </w:r>
    </w:p>
    <w:p w:rsidR="00AB142E" w:rsidRPr="00981449" w:rsidRDefault="00AB142E" w:rsidP="00AB142E">
      <w:pPr>
        <w:pStyle w:val="ListParagraph"/>
        <w:numPr>
          <w:ilvl w:val="0"/>
          <w:numId w:val="107"/>
        </w:numPr>
        <w:spacing w:after="0" w:line="240" w:lineRule="auto"/>
        <w:rPr>
          <w:color w:val="000000" w:themeColor="text1"/>
          <w:sz w:val="24"/>
          <w:szCs w:val="24"/>
        </w:rPr>
      </w:pPr>
      <w:r w:rsidRPr="00981449">
        <w:rPr>
          <w:color w:val="000000" w:themeColor="text1"/>
          <w:sz w:val="24"/>
          <w:szCs w:val="24"/>
        </w:rPr>
        <w:t>Do các thiên tai làm thay đổi thành phần khí quyển</w:t>
      </w:r>
    </w:p>
    <w:p w:rsidR="00AB142E" w:rsidRPr="00981449" w:rsidRDefault="00AB142E" w:rsidP="00AB142E">
      <w:pPr>
        <w:pStyle w:val="ListParagraph"/>
        <w:numPr>
          <w:ilvl w:val="0"/>
          <w:numId w:val="107"/>
        </w:numPr>
        <w:spacing w:after="0" w:line="240" w:lineRule="auto"/>
        <w:rPr>
          <w:color w:val="000000" w:themeColor="text1"/>
          <w:sz w:val="24"/>
          <w:szCs w:val="24"/>
        </w:rPr>
      </w:pPr>
      <w:r w:rsidRPr="00981449">
        <w:rPr>
          <w:color w:val="000000" w:themeColor="text1"/>
          <w:sz w:val="24"/>
          <w:szCs w:val="24"/>
        </w:rPr>
        <w:t>Do các quá trình vận động tự nhiên làm thay đổi thành phần khí quyển</w:t>
      </w:r>
    </w:p>
    <w:p w:rsidR="00AB142E" w:rsidRPr="00981449" w:rsidRDefault="00AB142E" w:rsidP="00AB142E">
      <w:pPr>
        <w:pStyle w:val="ListParagraph"/>
        <w:numPr>
          <w:ilvl w:val="0"/>
          <w:numId w:val="107"/>
        </w:numPr>
        <w:spacing w:after="0" w:line="240" w:lineRule="auto"/>
        <w:rPr>
          <w:color w:val="000000" w:themeColor="text1"/>
          <w:sz w:val="24"/>
          <w:szCs w:val="24"/>
        </w:rPr>
      </w:pPr>
      <w:r w:rsidRPr="00981449">
        <w:rPr>
          <w:color w:val="000000" w:themeColor="text1"/>
          <w:sz w:val="24"/>
          <w:szCs w:val="24"/>
        </w:rPr>
        <w:t>Do các quá trình tự nhiên hoặc do con người làm thay đổi thành phần khí quyển</w:t>
      </w:r>
    </w:p>
    <w:p w:rsidR="00AB142E" w:rsidRPr="00981449" w:rsidRDefault="00AB142E" w:rsidP="00AB142E">
      <w:pPr>
        <w:pStyle w:val="ListParagraph"/>
        <w:numPr>
          <w:ilvl w:val="0"/>
          <w:numId w:val="107"/>
        </w:numPr>
        <w:spacing w:after="0" w:line="240" w:lineRule="auto"/>
        <w:rPr>
          <w:color w:val="000000" w:themeColor="text1"/>
          <w:sz w:val="24"/>
          <w:szCs w:val="24"/>
        </w:rPr>
      </w:pPr>
      <w:r w:rsidRPr="00981449">
        <w:rPr>
          <w:color w:val="000000" w:themeColor="text1"/>
          <w:sz w:val="24"/>
          <w:szCs w:val="24"/>
        </w:rPr>
        <w:t>Do các hoạt động của con người gây ra làm thay đổi thành phần khí quyển</w:t>
      </w:r>
    </w:p>
    <w:p w:rsidR="00AB142E" w:rsidRPr="00981449" w:rsidRDefault="00AB142E" w:rsidP="00AB142E">
      <w:pPr>
        <w:numPr>
          <w:ilvl w:val="0"/>
          <w:numId w:val="3"/>
        </w:numPr>
        <w:spacing w:after="0" w:line="240" w:lineRule="auto"/>
        <w:ind w:left="360"/>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Khí hậu là gì?</w:t>
      </w:r>
    </w:p>
    <w:p w:rsidR="00AB142E" w:rsidRPr="00981449" w:rsidRDefault="00AB142E" w:rsidP="00AB142E">
      <w:pPr>
        <w:pStyle w:val="ListParagraph"/>
        <w:numPr>
          <w:ilvl w:val="0"/>
          <w:numId w:val="108"/>
        </w:numPr>
        <w:spacing w:after="0" w:line="240" w:lineRule="auto"/>
        <w:rPr>
          <w:color w:val="000000" w:themeColor="text1"/>
          <w:sz w:val="24"/>
          <w:szCs w:val="24"/>
        </w:rPr>
      </w:pPr>
      <w:r w:rsidRPr="00981449">
        <w:rPr>
          <w:color w:val="000000" w:themeColor="text1"/>
          <w:sz w:val="24"/>
          <w:szCs w:val="24"/>
        </w:rPr>
        <w:t>Là sự thay đổi của thời thiết tại một khu vực nhất định</w:t>
      </w:r>
    </w:p>
    <w:p w:rsidR="00AB142E" w:rsidRPr="00981449" w:rsidRDefault="00AB142E" w:rsidP="00AB142E">
      <w:pPr>
        <w:pStyle w:val="ListParagraph"/>
        <w:numPr>
          <w:ilvl w:val="0"/>
          <w:numId w:val="108"/>
        </w:numPr>
        <w:spacing w:after="0" w:line="240" w:lineRule="auto"/>
        <w:rPr>
          <w:color w:val="000000" w:themeColor="text1"/>
          <w:sz w:val="24"/>
          <w:szCs w:val="24"/>
        </w:rPr>
      </w:pPr>
      <w:r w:rsidRPr="00981449">
        <w:rPr>
          <w:color w:val="000000" w:themeColor="text1"/>
          <w:sz w:val="24"/>
          <w:szCs w:val="24"/>
        </w:rPr>
        <w:t>Là sự thay đổi thời tiết hàng ngày ở một khu vực nhất định</w:t>
      </w:r>
    </w:p>
    <w:p w:rsidR="00AB142E" w:rsidRPr="00981449" w:rsidRDefault="00AB142E" w:rsidP="00AB142E">
      <w:pPr>
        <w:pStyle w:val="ListParagraph"/>
        <w:numPr>
          <w:ilvl w:val="0"/>
          <w:numId w:val="108"/>
        </w:numPr>
        <w:spacing w:after="0" w:line="240" w:lineRule="auto"/>
        <w:rPr>
          <w:color w:val="000000" w:themeColor="text1"/>
          <w:sz w:val="24"/>
          <w:szCs w:val="24"/>
        </w:rPr>
      </w:pPr>
      <w:r w:rsidRPr="00981449">
        <w:rPr>
          <w:color w:val="000000" w:themeColor="text1"/>
          <w:sz w:val="24"/>
          <w:szCs w:val="24"/>
        </w:rPr>
        <w:t>Là sự thay đổi nhiệt độ, độ ẩm hàng ngày tại một khu vực nhất định</w:t>
      </w:r>
    </w:p>
    <w:p w:rsidR="00AB142E" w:rsidRPr="00981449" w:rsidRDefault="00AB142E" w:rsidP="00AB142E">
      <w:pPr>
        <w:pStyle w:val="ListParagraph"/>
        <w:numPr>
          <w:ilvl w:val="0"/>
          <w:numId w:val="108"/>
        </w:numPr>
        <w:spacing w:after="0" w:line="240" w:lineRule="auto"/>
        <w:rPr>
          <w:color w:val="000000" w:themeColor="text1"/>
          <w:sz w:val="24"/>
          <w:szCs w:val="24"/>
        </w:rPr>
      </w:pPr>
      <w:r w:rsidRPr="00981449">
        <w:rPr>
          <w:color w:val="000000" w:themeColor="text1"/>
          <w:sz w:val="24"/>
          <w:szCs w:val="24"/>
        </w:rPr>
        <w:t>Là trạng thái trung bình nhiều năm của thời thiết tại một khu vực nhất định</w:t>
      </w:r>
    </w:p>
    <w:p w:rsidR="00AB142E" w:rsidRPr="00981449" w:rsidRDefault="00AB142E" w:rsidP="00AB142E">
      <w:pPr>
        <w:numPr>
          <w:ilvl w:val="0"/>
          <w:numId w:val="3"/>
        </w:numPr>
        <w:spacing w:after="0" w:line="240" w:lineRule="auto"/>
        <w:ind w:left="360"/>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lang w:val="pt-BR"/>
        </w:rPr>
        <w:t>Khí nhà kính gồm những loại khí chủ yếu nào?</w:t>
      </w:r>
    </w:p>
    <w:p w:rsidR="00AB142E" w:rsidRPr="00981449" w:rsidRDefault="00AB142E" w:rsidP="00AB142E">
      <w:pPr>
        <w:numPr>
          <w:ilvl w:val="1"/>
          <w:numId w:val="3"/>
        </w:numPr>
        <w:spacing w:after="0" w:line="240" w:lineRule="auto"/>
        <w:ind w:left="709" w:hanging="283"/>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lang w:val="pt-BR"/>
        </w:rPr>
        <w:t>CO</w:t>
      </w:r>
      <w:r w:rsidRPr="00981449">
        <w:rPr>
          <w:rFonts w:ascii="Times New Roman" w:hAnsi="Times New Roman" w:cs="Times New Roman"/>
          <w:color w:val="000000" w:themeColor="text1"/>
          <w:sz w:val="24"/>
          <w:szCs w:val="24"/>
          <w:vertAlign w:val="subscript"/>
          <w:lang w:val="pt-BR"/>
        </w:rPr>
        <w:t xml:space="preserve">2 </w:t>
      </w:r>
      <w:r w:rsidRPr="00981449">
        <w:rPr>
          <w:rFonts w:ascii="Times New Roman" w:hAnsi="Times New Roman" w:cs="Times New Roman"/>
          <w:color w:val="000000" w:themeColor="text1"/>
          <w:sz w:val="24"/>
          <w:szCs w:val="24"/>
          <w:lang w:val="pt-BR"/>
        </w:rPr>
        <w:t>, H</w:t>
      </w:r>
      <w:r w:rsidRPr="00981449">
        <w:rPr>
          <w:rFonts w:ascii="Times New Roman" w:hAnsi="Times New Roman" w:cs="Times New Roman"/>
          <w:color w:val="000000" w:themeColor="text1"/>
          <w:sz w:val="24"/>
          <w:szCs w:val="24"/>
          <w:vertAlign w:val="subscript"/>
          <w:lang w:val="pt-BR"/>
        </w:rPr>
        <w:t xml:space="preserve">2 </w:t>
      </w:r>
      <w:r w:rsidRPr="00981449">
        <w:rPr>
          <w:rFonts w:ascii="Times New Roman" w:hAnsi="Times New Roman" w:cs="Times New Roman"/>
          <w:color w:val="000000" w:themeColor="text1"/>
          <w:sz w:val="24"/>
          <w:szCs w:val="24"/>
          <w:lang w:val="pt-BR"/>
        </w:rPr>
        <w:t>, O</w:t>
      </w:r>
      <w:r w:rsidRPr="00981449">
        <w:rPr>
          <w:rFonts w:ascii="Times New Roman" w:hAnsi="Times New Roman" w:cs="Times New Roman"/>
          <w:color w:val="000000" w:themeColor="text1"/>
          <w:sz w:val="24"/>
          <w:szCs w:val="24"/>
          <w:vertAlign w:val="subscript"/>
          <w:lang w:val="pt-BR"/>
        </w:rPr>
        <w:t>3</w:t>
      </w:r>
      <w:r w:rsidRPr="00981449">
        <w:rPr>
          <w:rFonts w:ascii="Times New Roman" w:hAnsi="Times New Roman" w:cs="Times New Roman"/>
          <w:color w:val="000000" w:themeColor="text1"/>
          <w:sz w:val="24"/>
          <w:szCs w:val="24"/>
          <w:lang w:val="pt-BR"/>
        </w:rPr>
        <w:t xml:space="preserve"> , N</w:t>
      </w:r>
      <w:r w:rsidRPr="00981449">
        <w:rPr>
          <w:rFonts w:ascii="Times New Roman" w:hAnsi="Times New Roman" w:cs="Times New Roman"/>
          <w:color w:val="000000" w:themeColor="text1"/>
          <w:sz w:val="24"/>
          <w:szCs w:val="24"/>
          <w:vertAlign w:val="subscript"/>
          <w:lang w:val="pt-BR"/>
        </w:rPr>
        <w:t>2</w:t>
      </w:r>
      <w:r w:rsidRPr="00981449">
        <w:rPr>
          <w:rFonts w:ascii="Times New Roman" w:hAnsi="Times New Roman" w:cs="Times New Roman"/>
          <w:color w:val="000000" w:themeColor="text1"/>
          <w:sz w:val="24"/>
          <w:szCs w:val="24"/>
          <w:lang w:val="pt-BR"/>
        </w:rPr>
        <w:t>O , CFCs , hơi nước</w:t>
      </w:r>
    </w:p>
    <w:p w:rsidR="00AB142E" w:rsidRPr="00981449" w:rsidRDefault="00AB142E" w:rsidP="00AB142E">
      <w:pPr>
        <w:numPr>
          <w:ilvl w:val="1"/>
          <w:numId w:val="3"/>
        </w:numPr>
        <w:spacing w:after="0" w:line="240" w:lineRule="auto"/>
        <w:ind w:left="709" w:hanging="283"/>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lang w:val="pt-BR"/>
        </w:rPr>
        <w:t>CO</w:t>
      </w:r>
      <w:r w:rsidRPr="00981449">
        <w:rPr>
          <w:rFonts w:ascii="Times New Roman" w:hAnsi="Times New Roman" w:cs="Times New Roman"/>
          <w:color w:val="000000" w:themeColor="text1"/>
          <w:sz w:val="24"/>
          <w:szCs w:val="24"/>
          <w:vertAlign w:val="subscript"/>
          <w:lang w:val="pt-BR"/>
        </w:rPr>
        <w:t xml:space="preserve">2 </w:t>
      </w:r>
      <w:r w:rsidRPr="00981449">
        <w:rPr>
          <w:rFonts w:ascii="Times New Roman" w:hAnsi="Times New Roman" w:cs="Times New Roman"/>
          <w:color w:val="000000" w:themeColor="text1"/>
          <w:sz w:val="24"/>
          <w:szCs w:val="24"/>
          <w:lang w:val="pt-BR"/>
        </w:rPr>
        <w:t>, NH</w:t>
      </w:r>
      <w:r w:rsidRPr="00981449">
        <w:rPr>
          <w:rFonts w:ascii="Times New Roman" w:hAnsi="Times New Roman" w:cs="Times New Roman"/>
          <w:color w:val="000000" w:themeColor="text1"/>
          <w:sz w:val="24"/>
          <w:szCs w:val="24"/>
          <w:vertAlign w:val="subscript"/>
          <w:lang w:val="pt-BR"/>
        </w:rPr>
        <w:t xml:space="preserve">4 </w:t>
      </w:r>
      <w:r w:rsidRPr="00981449">
        <w:rPr>
          <w:rFonts w:ascii="Times New Roman" w:hAnsi="Times New Roman" w:cs="Times New Roman"/>
          <w:color w:val="000000" w:themeColor="text1"/>
          <w:sz w:val="24"/>
          <w:szCs w:val="24"/>
          <w:lang w:val="pt-BR"/>
        </w:rPr>
        <w:t>, O</w:t>
      </w:r>
      <w:r w:rsidRPr="00981449">
        <w:rPr>
          <w:rFonts w:ascii="Times New Roman" w:hAnsi="Times New Roman" w:cs="Times New Roman"/>
          <w:color w:val="000000" w:themeColor="text1"/>
          <w:sz w:val="24"/>
          <w:szCs w:val="24"/>
          <w:vertAlign w:val="subscript"/>
          <w:lang w:val="pt-BR"/>
        </w:rPr>
        <w:t>3</w:t>
      </w:r>
      <w:r w:rsidRPr="00981449">
        <w:rPr>
          <w:rFonts w:ascii="Times New Roman" w:hAnsi="Times New Roman" w:cs="Times New Roman"/>
          <w:color w:val="000000" w:themeColor="text1"/>
          <w:sz w:val="24"/>
          <w:szCs w:val="24"/>
          <w:lang w:val="pt-BR"/>
        </w:rPr>
        <w:t xml:space="preserve"> , N</w:t>
      </w:r>
      <w:r w:rsidRPr="00981449">
        <w:rPr>
          <w:rFonts w:ascii="Times New Roman" w:hAnsi="Times New Roman" w:cs="Times New Roman"/>
          <w:color w:val="000000" w:themeColor="text1"/>
          <w:sz w:val="24"/>
          <w:szCs w:val="24"/>
          <w:vertAlign w:val="subscript"/>
          <w:lang w:val="pt-BR"/>
        </w:rPr>
        <w:t>2</w:t>
      </w:r>
      <w:r w:rsidRPr="00981449">
        <w:rPr>
          <w:rFonts w:ascii="Times New Roman" w:hAnsi="Times New Roman" w:cs="Times New Roman"/>
          <w:color w:val="000000" w:themeColor="text1"/>
          <w:sz w:val="24"/>
          <w:szCs w:val="24"/>
          <w:lang w:val="pt-BR"/>
        </w:rPr>
        <w:t>O , CFCs , hơi nước</w:t>
      </w:r>
    </w:p>
    <w:p w:rsidR="00AB142E" w:rsidRPr="00981449" w:rsidRDefault="00AB142E" w:rsidP="00AB142E">
      <w:pPr>
        <w:numPr>
          <w:ilvl w:val="1"/>
          <w:numId w:val="3"/>
        </w:numPr>
        <w:spacing w:after="0" w:line="240" w:lineRule="auto"/>
        <w:ind w:left="709" w:hanging="283"/>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lang w:val="pt-BR"/>
        </w:rPr>
        <w:t>CO</w:t>
      </w:r>
      <w:r w:rsidRPr="00981449">
        <w:rPr>
          <w:rFonts w:ascii="Times New Roman" w:hAnsi="Times New Roman" w:cs="Times New Roman"/>
          <w:color w:val="000000" w:themeColor="text1"/>
          <w:sz w:val="24"/>
          <w:szCs w:val="24"/>
          <w:vertAlign w:val="subscript"/>
          <w:lang w:val="pt-BR"/>
        </w:rPr>
        <w:t xml:space="preserve">2 </w:t>
      </w:r>
      <w:r w:rsidRPr="00981449">
        <w:rPr>
          <w:rFonts w:ascii="Times New Roman" w:hAnsi="Times New Roman" w:cs="Times New Roman"/>
          <w:color w:val="000000" w:themeColor="text1"/>
          <w:sz w:val="24"/>
          <w:szCs w:val="24"/>
          <w:lang w:val="pt-BR"/>
        </w:rPr>
        <w:t>, CH</w:t>
      </w:r>
      <w:r w:rsidRPr="00981449">
        <w:rPr>
          <w:rFonts w:ascii="Times New Roman" w:hAnsi="Times New Roman" w:cs="Times New Roman"/>
          <w:color w:val="000000" w:themeColor="text1"/>
          <w:sz w:val="24"/>
          <w:szCs w:val="24"/>
          <w:vertAlign w:val="subscript"/>
          <w:lang w:val="pt-BR"/>
        </w:rPr>
        <w:t xml:space="preserve">4 </w:t>
      </w:r>
      <w:r w:rsidRPr="00981449">
        <w:rPr>
          <w:rFonts w:ascii="Times New Roman" w:hAnsi="Times New Roman" w:cs="Times New Roman"/>
          <w:color w:val="000000" w:themeColor="text1"/>
          <w:sz w:val="24"/>
          <w:szCs w:val="24"/>
          <w:lang w:val="pt-BR"/>
        </w:rPr>
        <w:t>, O</w:t>
      </w:r>
      <w:r w:rsidRPr="00981449">
        <w:rPr>
          <w:rFonts w:ascii="Times New Roman" w:hAnsi="Times New Roman" w:cs="Times New Roman"/>
          <w:color w:val="000000" w:themeColor="text1"/>
          <w:sz w:val="24"/>
          <w:szCs w:val="24"/>
          <w:vertAlign w:val="subscript"/>
          <w:lang w:val="pt-BR"/>
        </w:rPr>
        <w:t>3</w:t>
      </w:r>
      <w:r w:rsidRPr="00981449">
        <w:rPr>
          <w:rFonts w:ascii="Times New Roman" w:hAnsi="Times New Roman" w:cs="Times New Roman"/>
          <w:color w:val="000000" w:themeColor="text1"/>
          <w:sz w:val="24"/>
          <w:szCs w:val="24"/>
          <w:lang w:val="pt-BR"/>
        </w:rPr>
        <w:t xml:space="preserve"> , N</w:t>
      </w:r>
      <w:r w:rsidRPr="00981449">
        <w:rPr>
          <w:rFonts w:ascii="Times New Roman" w:hAnsi="Times New Roman" w:cs="Times New Roman"/>
          <w:color w:val="000000" w:themeColor="text1"/>
          <w:sz w:val="24"/>
          <w:szCs w:val="24"/>
          <w:vertAlign w:val="subscript"/>
          <w:lang w:val="pt-BR"/>
        </w:rPr>
        <w:t>2</w:t>
      </w:r>
      <w:r w:rsidRPr="00981449">
        <w:rPr>
          <w:rFonts w:ascii="Times New Roman" w:hAnsi="Times New Roman" w:cs="Times New Roman"/>
          <w:color w:val="000000" w:themeColor="text1"/>
          <w:sz w:val="24"/>
          <w:szCs w:val="24"/>
          <w:lang w:val="pt-BR"/>
        </w:rPr>
        <w:t>O , CFCs , hơi nước</w:t>
      </w:r>
    </w:p>
    <w:p w:rsidR="00AB142E" w:rsidRPr="00981449" w:rsidRDefault="00AB142E" w:rsidP="00AB142E">
      <w:pPr>
        <w:numPr>
          <w:ilvl w:val="1"/>
          <w:numId w:val="3"/>
        </w:numPr>
        <w:spacing w:after="0" w:line="240" w:lineRule="auto"/>
        <w:ind w:left="709" w:hanging="283"/>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lang w:val="pt-BR"/>
        </w:rPr>
        <w:t>CO</w:t>
      </w:r>
      <w:r w:rsidRPr="00981449">
        <w:rPr>
          <w:rFonts w:ascii="Times New Roman" w:hAnsi="Times New Roman" w:cs="Times New Roman"/>
          <w:color w:val="000000" w:themeColor="text1"/>
          <w:sz w:val="24"/>
          <w:szCs w:val="24"/>
          <w:vertAlign w:val="subscript"/>
          <w:lang w:val="pt-BR"/>
        </w:rPr>
        <w:t xml:space="preserve">2 </w:t>
      </w:r>
      <w:r w:rsidRPr="00981449">
        <w:rPr>
          <w:rFonts w:ascii="Times New Roman" w:hAnsi="Times New Roman" w:cs="Times New Roman"/>
          <w:color w:val="000000" w:themeColor="text1"/>
          <w:sz w:val="24"/>
          <w:szCs w:val="24"/>
          <w:lang w:val="pt-BR"/>
        </w:rPr>
        <w:t>, CH</w:t>
      </w:r>
      <w:r w:rsidRPr="00981449">
        <w:rPr>
          <w:rFonts w:ascii="Times New Roman" w:hAnsi="Times New Roman" w:cs="Times New Roman"/>
          <w:color w:val="000000" w:themeColor="text1"/>
          <w:sz w:val="24"/>
          <w:szCs w:val="24"/>
          <w:vertAlign w:val="subscript"/>
          <w:lang w:val="pt-BR"/>
        </w:rPr>
        <w:t xml:space="preserve">4 </w:t>
      </w:r>
      <w:r w:rsidRPr="00981449">
        <w:rPr>
          <w:rFonts w:ascii="Times New Roman" w:hAnsi="Times New Roman" w:cs="Times New Roman"/>
          <w:color w:val="000000" w:themeColor="text1"/>
          <w:sz w:val="24"/>
          <w:szCs w:val="24"/>
          <w:lang w:val="pt-BR"/>
        </w:rPr>
        <w:t>, O</w:t>
      </w:r>
      <w:r w:rsidRPr="00981449">
        <w:rPr>
          <w:rFonts w:ascii="Times New Roman" w:hAnsi="Times New Roman" w:cs="Times New Roman"/>
          <w:color w:val="000000" w:themeColor="text1"/>
          <w:sz w:val="24"/>
          <w:szCs w:val="24"/>
          <w:vertAlign w:val="subscript"/>
          <w:lang w:val="pt-BR"/>
        </w:rPr>
        <w:t>3</w:t>
      </w:r>
      <w:r w:rsidRPr="00981449">
        <w:rPr>
          <w:rFonts w:ascii="Times New Roman" w:hAnsi="Times New Roman" w:cs="Times New Roman"/>
          <w:color w:val="000000" w:themeColor="text1"/>
          <w:sz w:val="24"/>
          <w:szCs w:val="24"/>
          <w:lang w:val="pt-BR"/>
        </w:rPr>
        <w:t xml:space="preserve"> , H</w:t>
      </w:r>
      <w:r w:rsidRPr="00981449">
        <w:rPr>
          <w:rFonts w:ascii="Times New Roman" w:hAnsi="Times New Roman" w:cs="Times New Roman"/>
          <w:color w:val="000000" w:themeColor="text1"/>
          <w:sz w:val="24"/>
          <w:szCs w:val="24"/>
          <w:vertAlign w:val="subscript"/>
          <w:lang w:val="pt-BR"/>
        </w:rPr>
        <w:t>2</w:t>
      </w:r>
      <w:r w:rsidRPr="00981449">
        <w:rPr>
          <w:rFonts w:ascii="Times New Roman" w:hAnsi="Times New Roman" w:cs="Times New Roman"/>
          <w:color w:val="000000" w:themeColor="text1"/>
          <w:sz w:val="24"/>
          <w:szCs w:val="24"/>
          <w:lang w:val="pt-BR"/>
        </w:rPr>
        <w:t>O , CFCs , hơi nước</w:t>
      </w:r>
    </w:p>
    <w:p w:rsidR="00AB142E" w:rsidRPr="00981449" w:rsidRDefault="00AB142E" w:rsidP="00AB142E">
      <w:pPr>
        <w:numPr>
          <w:ilvl w:val="0"/>
          <w:numId w:val="3"/>
        </w:numPr>
        <w:spacing w:after="0" w:line="240" w:lineRule="auto"/>
        <w:ind w:left="360"/>
        <w:rPr>
          <w:rFonts w:ascii="Times New Roman" w:hAnsi="Times New Roman" w:cs="Times New Roman"/>
          <w:b/>
          <w:color w:val="000000" w:themeColor="text1"/>
          <w:sz w:val="24"/>
          <w:szCs w:val="24"/>
        </w:rPr>
      </w:pPr>
      <w:r w:rsidRPr="00981449">
        <w:rPr>
          <w:rFonts w:ascii="Times New Roman" w:eastAsia="Times New Roman" w:hAnsi="Times New Roman" w:cs="Times New Roman"/>
          <w:b/>
          <w:bCs/>
          <w:color w:val="000000" w:themeColor="text1"/>
          <w:sz w:val="24"/>
          <w:szCs w:val="24"/>
          <w:lang w:val="pt-BR"/>
        </w:rPr>
        <w:t>Ứng</w:t>
      </w:r>
      <w:r w:rsidRPr="00981449">
        <w:rPr>
          <w:rFonts w:ascii="Times New Roman" w:eastAsia="Times New Roman" w:hAnsi="Times New Roman" w:cs="Times New Roman"/>
          <w:b/>
          <w:bCs/>
          <w:color w:val="000000" w:themeColor="text1"/>
          <w:spacing w:val="26"/>
          <w:sz w:val="24"/>
          <w:szCs w:val="24"/>
          <w:lang w:val="pt-BR"/>
        </w:rPr>
        <w:t xml:space="preserve"> </w:t>
      </w:r>
      <w:r w:rsidRPr="00981449">
        <w:rPr>
          <w:rFonts w:ascii="Times New Roman" w:eastAsia="Times New Roman" w:hAnsi="Times New Roman" w:cs="Times New Roman"/>
          <w:b/>
          <w:bCs/>
          <w:color w:val="000000" w:themeColor="text1"/>
          <w:sz w:val="24"/>
          <w:szCs w:val="24"/>
          <w:lang w:val="pt-BR"/>
        </w:rPr>
        <w:t>phó</w:t>
      </w:r>
      <w:r w:rsidRPr="00981449">
        <w:rPr>
          <w:rFonts w:ascii="Times New Roman" w:eastAsia="Times New Roman" w:hAnsi="Times New Roman" w:cs="Times New Roman"/>
          <w:b/>
          <w:bCs/>
          <w:color w:val="000000" w:themeColor="text1"/>
          <w:spacing w:val="27"/>
          <w:sz w:val="24"/>
          <w:szCs w:val="24"/>
          <w:lang w:val="pt-BR"/>
        </w:rPr>
        <w:t xml:space="preserve"> </w:t>
      </w:r>
      <w:r w:rsidRPr="00981449">
        <w:rPr>
          <w:rFonts w:ascii="Times New Roman" w:eastAsia="Times New Roman" w:hAnsi="Times New Roman" w:cs="Times New Roman"/>
          <w:b/>
          <w:color w:val="000000" w:themeColor="text1"/>
          <w:spacing w:val="1"/>
          <w:sz w:val="24"/>
          <w:szCs w:val="24"/>
          <w:lang w:val="pt-BR"/>
        </w:rPr>
        <w:t>v</w:t>
      </w:r>
      <w:r w:rsidRPr="00981449">
        <w:rPr>
          <w:rFonts w:ascii="Times New Roman" w:eastAsia="Times New Roman" w:hAnsi="Times New Roman" w:cs="Times New Roman"/>
          <w:b/>
          <w:color w:val="000000" w:themeColor="text1"/>
          <w:sz w:val="24"/>
          <w:szCs w:val="24"/>
          <w:lang w:val="pt-BR"/>
        </w:rPr>
        <w:t>ới</w:t>
      </w:r>
      <w:r w:rsidRPr="00981449">
        <w:rPr>
          <w:rFonts w:ascii="Times New Roman" w:eastAsia="Times New Roman" w:hAnsi="Times New Roman" w:cs="Times New Roman"/>
          <w:b/>
          <w:color w:val="000000" w:themeColor="text1"/>
          <w:spacing w:val="19"/>
          <w:sz w:val="24"/>
          <w:szCs w:val="24"/>
          <w:lang w:val="pt-BR"/>
        </w:rPr>
        <w:t xml:space="preserve"> </w:t>
      </w:r>
      <w:r w:rsidRPr="00981449">
        <w:rPr>
          <w:rFonts w:ascii="Times New Roman" w:eastAsia="Times New Roman" w:hAnsi="Times New Roman" w:cs="Times New Roman"/>
          <w:b/>
          <w:color w:val="000000" w:themeColor="text1"/>
          <w:spacing w:val="-1"/>
          <w:sz w:val="24"/>
          <w:szCs w:val="24"/>
          <w:lang w:val="pt-BR"/>
        </w:rPr>
        <w:t>BĐKH là gì?</w:t>
      </w:r>
    </w:p>
    <w:p w:rsidR="00AB142E" w:rsidRPr="00981449" w:rsidRDefault="00AB142E" w:rsidP="00AB142E">
      <w:pPr>
        <w:numPr>
          <w:ilvl w:val="1"/>
          <w:numId w:val="3"/>
        </w:numPr>
        <w:spacing w:after="0" w:line="240" w:lineRule="auto"/>
        <w:ind w:left="709"/>
        <w:rPr>
          <w:rFonts w:ascii="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pt-BR"/>
        </w:rPr>
        <w:t>Là</w:t>
      </w:r>
      <w:r w:rsidRPr="00981449">
        <w:rPr>
          <w:rFonts w:ascii="Times New Roman" w:eastAsia="Times New Roman" w:hAnsi="Times New Roman" w:cs="Times New Roman"/>
          <w:color w:val="000000" w:themeColor="text1"/>
          <w:spacing w:val="19"/>
          <w:sz w:val="24"/>
          <w:szCs w:val="24"/>
          <w:lang w:val="pt-BR"/>
        </w:rPr>
        <w:t xml:space="preserve"> </w:t>
      </w:r>
      <w:r w:rsidRPr="00981449">
        <w:rPr>
          <w:rFonts w:ascii="Times New Roman" w:eastAsia="Times New Roman" w:hAnsi="Times New Roman" w:cs="Times New Roman"/>
          <w:color w:val="000000" w:themeColor="text1"/>
          <w:sz w:val="24"/>
          <w:szCs w:val="24"/>
          <w:lang w:val="pt-BR"/>
        </w:rPr>
        <w:t>các</w:t>
      </w:r>
      <w:r w:rsidRPr="00981449">
        <w:rPr>
          <w:rFonts w:ascii="Times New Roman" w:eastAsia="Times New Roman" w:hAnsi="Times New Roman" w:cs="Times New Roman"/>
          <w:color w:val="000000" w:themeColor="text1"/>
          <w:spacing w:val="21"/>
          <w:sz w:val="24"/>
          <w:szCs w:val="24"/>
          <w:lang w:val="pt-BR"/>
        </w:rPr>
        <w:t xml:space="preserve"> </w:t>
      </w:r>
      <w:r w:rsidRPr="00981449">
        <w:rPr>
          <w:rFonts w:ascii="Times New Roman" w:eastAsia="Times New Roman" w:hAnsi="Times New Roman" w:cs="Times New Roman"/>
          <w:color w:val="000000" w:themeColor="text1"/>
          <w:sz w:val="24"/>
          <w:szCs w:val="24"/>
          <w:lang w:val="pt-BR"/>
        </w:rPr>
        <w:t>h</w:t>
      </w:r>
      <w:r w:rsidRPr="00981449">
        <w:rPr>
          <w:rFonts w:ascii="Times New Roman" w:eastAsia="Times New Roman" w:hAnsi="Times New Roman" w:cs="Times New Roman"/>
          <w:color w:val="000000" w:themeColor="text1"/>
          <w:spacing w:val="-1"/>
          <w:sz w:val="24"/>
          <w:szCs w:val="24"/>
          <w:lang w:val="pt-BR"/>
        </w:rPr>
        <w:t>o</w:t>
      </w:r>
      <w:r w:rsidRPr="00981449">
        <w:rPr>
          <w:rFonts w:ascii="Times New Roman" w:eastAsia="Times New Roman" w:hAnsi="Times New Roman" w:cs="Times New Roman"/>
          <w:color w:val="000000" w:themeColor="text1"/>
          <w:spacing w:val="1"/>
          <w:sz w:val="24"/>
          <w:szCs w:val="24"/>
          <w:lang w:val="pt-BR"/>
        </w:rPr>
        <w:t>ạ</w:t>
      </w:r>
      <w:r w:rsidRPr="00981449">
        <w:rPr>
          <w:rFonts w:ascii="Times New Roman" w:eastAsia="Times New Roman" w:hAnsi="Times New Roman" w:cs="Times New Roman"/>
          <w:color w:val="000000" w:themeColor="text1"/>
          <w:sz w:val="24"/>
          <w:szCs w:val="24"/>
          <w:lang w:val="pt-BR"/>
        </w:rPr>
        <w:t>t</w:t>
      </w:r>
      <w:r w:rsidRPr="00981449">
        <w:rPr>
          <w:rFonts w:ascii="Times New Roman" w:eastAsia="Times New Roman" w:hAnsi="Times New Roman" w:cs="Times New Roman"/>
          <w:color w:val="000000" w:themeColor="text1"/>
          <w:spacing w:val="19"/>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đ</w:t>
      </w:r>
      <w:r w:rsidRPr="00981449">
        <w:rPr>
          <w:rFonts w:ascii="Times New Roman" w:eastAsia="Times New Roman" w:hAnsi="Times New Roman" w:cs="Times New Roman"/>
          <w:color w:val="000000" w:themeColor="text1"/>
          <w:sz w:val="24"/>
          <w:szCs w:val="24"/>
          <w:lang w:val="pt-BR"/>
        </w:rPr>
        <w:t>ộ</w:t>
      </w:r>
      <w:r w:rsidRPr="00981449">
        <w:rPr>
          <w:rFonts w:ascii="Times New Roman" w:eastAsia="Times New Roman" w:hAnsi="Times New Roman" w:cs="Times New Roman"/>
          <w:color w:val="000000" w:themeColor="text1"/>
          <w:spacing w:val="-1"/>
          <w:sz w:val="24"/>
          <w:szCs w:val="24"/>
          <w:lang w:val="pt-BR"/>
        </w:rPr>
        <w:t>n</w:t>
      </w:r>
      <w:r w:rsidRPr="00981449">
        <w:rPr>
          <w:rFonts w:ascii="Times New Roman" w:eastAsia="Times New Roman" w:hAnsi="Times New Roman" w:cs="Times New Roman"/>
          <w:color w:val="000000" w:themeColor="text1"/>
          <w:sz w:val="24"/>
          <w:szCs w:val="24"/>
          <w:lang w:val="pt-BR"/>
        </w:rPr>
        <w:t>g</w:t>
      </w:r>
      <w:r w:rsidRPr="00981449">
        <w:rPr>
          <w:rFonts w:ascii="Times New Roman" w:eastAsia="Times New Roman" w:hAnsi="Times New Roman" w:cs="Times New Roman"/>
          <w:color w:val="000000" w:themeColor="text1"/>
          <w:spacing w:val="17"/>
          <w:sz w:val="24"/>
          <w:szCs w:val="24"/>
          <w:lang w:val="pt-BR"/>
        </w:rPr>
        <w:t xml:space="preserve"> </w:t>
      </w:r>
      <w:r w:rsidRPr="00981449">
        <w:rPr>
          <w:rFonts w:ascii="Times New Roman" w:eastAsia="Times New Roman" w:hAnsi="Times New Roman" w:cs="Times New Roman"/>
          <w:color w:val="000000" w:themeColor="text1"/>
          <w:spacing w:val="2"/>
          <w:sz w:val="24"/>
          <w:szCs w:val="24"/>
          <w:lang w:val="pt-BR"/>
        </w:rPr>
        <w:t>c</w:t>
      </w:r>
      <w:r w:rsidRPr="00981449">
        <w:rPr>
          <w:rFonts w:ascii="Times New Roman" w:eastAsia="Times New Roman" w:hAnsi="Times New Roman" w:cs="Times New Roman"/>
          <w:color w:val="000000" w:themeColor="text1"/>
          <w:spacing w:val="-1"/>
          <w:sz w:val="24"/>
          <w:szCs w:val="24"/>
          <w:lang w:val="pt-BR"/>
        </w:rPr>
        <w:t>ủ</w:t>
      </w:r>
      <w:r w:rsidRPr="00981449">
        <w:rPr>
          <w:rFonts w:ascii="Times New Roman" w:eastAsia="Times New Roman" w:hAnsi="Times New Roman" w:cs="Times New Roman"/>
          <w:color w:val="000000" w:themeColor="text1"/>
          <w:sz w:val="24"/>
          <w:szCs w:val="24"/>
          <w:lang w:val="pt-BR"/>
        </w:rPr>
        <w:t>a</w:t>
      </w:r>
      <w:r w:rsidRPr="00981449">
        <w:rPr>
          <w:rFonts w:ascii="Times New Roman" w:eastAsia="Times New Roman" w:hAnsi="Times New Roman" w:cs="Times New Roman"/>
          <w:color w:val="000000" w:themeColor="text1"/>
          <w:spacing w:val="18"/>
          <w:sz w:val="24"/>
          <w:szCs w:val="24"/>
          <w:lang w:val="pt-BR"/>
        </w:rPr>
        <w:t xml:space="preserve"> </w:t>
      </w:r>
      <w:r w:rsidRPr="00981449">
        <w:rPr>
          <w:rFonts w:ascii="Times New Roman" w:eastAsia="Times New Roman" w:hAnsi="Times New Roman" w:cs="Times New Roman"/>
          <w:color w:val="000000" w:themeColor="text1"/>
          <w:spacing w:val="2"/>
          <w:sz w:val="24"/>
          <w:szCs w:val="24"/>
          <w:lang w:val="pt-BR"/>
        </w:rPr>
        <w:t>c</w:t>
      </w:r>
      <w:r w:rsidRPr="00981449">
        <w:rPr>
          <w:rFonts w:ascii="Times New Roman" w:eastAsia="Times New Roman" w:hAnsi="Times New Roman" w:cs="Times New Roman"/>
          <w:color w:val="000000" w:themeColor="text1"/>
          <w:spacing w:val="-1"/>
          <w:sz w:val="24"/>
          <w:szCs w:val="24"/>
          <w:lang w:val="pt-BR"/>
        </w:rPr>
        <w:t>o</w:t>
      </w:r>
      <w:r w:rsidRPr="00981449">
        <w:rPr>
          <w:rFonts w:ascii="Times New Roman" w:eastAsia="Times New Roman" w:hAnsi="Times New Roman" w:cs="Times New Roman"/>
          <w:color w:val="000000" w:themeColor="text1"/>
          <w:sz w:val="24"/>
          <w:szCs w:val="24"/>
          <w:lang w:val="pt-BR"/>
        </w:rPr>
        <w:t>n</w:t>
      </w:r>
      <w:r w:rsidRPr="00981449">
        <w:rPr>
          <w:rFonts w:ascii="Times New Roman" w:eastAsia="Times New Roman" w:hAnsi="Times New Roman" w:cs="Times New Roman"/>
          <w:color w:val="000000" w:themeColor="text1"/>
          <w:spacing w:val="18"/>
          <w:sz w:val="24"/>
          <w:szCs w:val="24"/>
          <w:lang w:val="pt-BR"/>
        </w:rPr>
        <w:t xml:space="preserve"> </w:t>
      </w:r>
      <w:r w:rsidRPr="00981449">
        <w:rPr>
          <w:rFonts w:ascii="Times New Roman" w:eastAsia="Times New Roman" w:hAnsi="Times New Roman" w:cs="Times New Roman"/>
          <w:color w:val="000000" w:themeColor="text1"/>
          <w:sz w:val="24"/>
          <w:szCs w:val="24"/>
          <w:lang w:val="pt-BR"/>
        </w:rPr>
        <w:t>n</w:t>
      </w:r>
      <w:r w:rsidRPr="00981449">
        <w:rPr>
          <w:rFonts w:ascii="Times New Roman" w:eastAsia="Times New Roman" w:hAnsi="Times New Roman" w:cs="Times New Roman"/>
          <w:color w:val="000000" w:themeColor="text1"/>
          <w:spacing w:val="-1"/>
          <w:sz w:val="24"/>
          <w:szCs w:val="24"/>
          <w:lang w:val="pt-BR"/>
        </w:rPr>
        <w:t>g</w:t>
      </w:r>
      <w:r w:rsidRPr="00981449">
        <w:rPr>
          <w:rFonts w:ascii="Times New Roman" w:eastAsia="Times New Roman" w:hAnsi="Times New Roman" w:cs="Times New Roman"/>
          <w:color w:val="000000" w:themeColor="text1"/>
          <w:sz w:val="24"/>
          <w:szCs w:val="24"/>
          <w:lang w:val="pt-BR"/>
        </w:rPr>
        <w:t>ười</w:t>
      </w:r>
      <w:r w:rsidRPr="00981449">
        <w:rPr>
          <w:rFonts w:ascii="Times New Roman" w:eastAsia="Times New Roman" w:hAnsi="Times New Roman" w:cs="Times New Roman"/>
          <w:color w:val="000000" w:themeColor="text1"/>
          <w:spacing w:val="19"/>
          <w:sz w:val="24"/>
          <w:szCs w:val="24"/>
          <w:lang w:val="pt-BR"/>
        </w:rPr>
        <w:t xml:space="preserve"> </w:t>
      </w:r>
      <w:r w:rsidRPr="00981449">
        <w:rPr>
          <w:rFonts w:ascii="Times New Roman" w:eastAsia="Times New Roman" w:hAnsi="Times New Roman" w:cs="Times New Roman"/>
          <w:color w:val="000000" w:themeColor="text1"/>
          <w:sz w:val="24"/>
          <w:szCs w:val="24"/>
          <w:lang w:val="pt-BR"/>
        </w:rPr>
        <w:t>n</w:t>
      </w:r>
      <w:r w:rsidRPr="00981449">
        <w:rPr>
          <w:rFonts w:ascii="Times New Roman" w:eastAsia="Times New Roman" w:hAnsi="Times New Roman" w:cs="Times New Roman"/>
          <w:color w:val="000000" w:themeColor="text1"/>
          <w:spacing w:val="-1"/>
          <w:sz w:val="24"/>
          <w:szCs w:val="24"/>
          <w:lang w:val="pt-BR"/>
        </w:rPr>
        <w:t>h</w:t>
      </w:r>
      <w:r w:rsidRPr="00981449">
        <w:rPr>
          <w:rFonts w:ascii="Times New Roman" w:eastAsia="Times New Roman" w:hAnsi="Times New Roman" w:cs="Times New Roman"/>
          <w:color w:val="000000" w:themeColor="text1"/>
          <w:spacing w:val="1"/>
          <w:sz w:val="24"/>
          <w:szCs w:val="24"/>
          <w:lang w:val="pt-BR"/>
        </w:rPr>
        <w:t>ằ</w:t>
      </w:r>
      <w:r w:rsidRPr="00981449">
        <w:rPr>
          <w:rFonts w:ascii="Times New Roman" w:eastAsia="Times New Roman" w:hAnsi="Times New Roman" w:cs="Times New Roman"/>
          <w:color w:val="000000" w:themeColor="text1"/>
          <w:sz w:val="24"/>
          <w:szCs w:val="24"/>
          <w:lang w:val="pt-BR"/>
        </w:rPr>
        <w:t>m</w:t>
      </w:r>
      <w:r w:rsidRPr="00981449">
        <w:rPr>
          <w:rFonts w:ascii="Times New Roman" w:eastAsia="Times New Roman" w:hAnsi="Times New Roman" w:cs="Times New Roman"/>
          <w:color w:val="000000" w:themeColor="text1"/>
          <w:spacing w:val="17"/>
          <w:sz w:val="24"/>
          <w:szCs w:val="24"/>
          <w:lang w:val="pt-BR"/>
        </w:rPr>
        <w:t xml:space="preserve"> </w:t>
      </w:r>
      <w:r w:rsidRPr="00981449">
        <w:rPr>
          <w:rFonts w:ascii="Times New Roman" w:eastAsia="Times New Roman" w:hAnsi="Times New Roman" w:cs="Times New Roman"/>
          <w:color w:val="000000" w:themeColor="text1"/>
          <w:sz w:val="24"/>
          <w:szCs w:val="24"/>
          <w:lang w:val="pt-BR"/>
        </w:rPr>
        <w:t>gi</w:t>
      </w:r>
      <w:r w:rsidRPr="00981449">
        <w:rPr>
          <w:rFonts w:ascii="Times New Roman" w:eastAsia="Times New Roman" w:hAnsi="Times New Roman" w:cs="Times New Roman"/>
          <w:color w:val="000000" w:themeColor="text1"/>
          <w:spacing w:val="1"/>
          <w:sz w:val="24"/>
          <w:szCs w:val="24"/>
          <w:lang w:val="pt-BR"/>
        </w:rPr>
        <w:t>ả</w:t>
      </w:r>
      <w:r w:rsidRPr="00981449">
        <w:rPr>
          <w:rFonts w:ascii="Times New Roman" w:eastAsia="Times New Roman" w:hAnsi="Times New Roman" w:cs="Times New Roman"/>
          <w:color w:val="000000" w:themeColor="text1"/>
          <w:sz w:val="24"/>
          <w:szCs w:val="24"/>
          <w:lang w:val="pt-BR"/>
        </w:rPr>
        <w:t>m</w:t>
      </w:r>
      <w:r w:rsidRPr="00981449">
        <w:rPr>
          <w:rFonts w:ascii="Times New Roman" w:eastAsia="Times New Roman" w:hAnsi="Times New Roman" w:cs="Times New Roman"/>
          <w:color w:val="000000" w:themeColor="text1"/>
          <w:spacing w:val="-2"/>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n</w:t>
      </w:r>
      <w:r w:rsidRPr="00981449">
        <w:rPr>
          <w:rFonts w:ascii="Times New Roman" w:eastAsia="Times New Roman" w:hAnsi="Times New Roman" w:cs="Times New Roman"/>
          <w:color w:val="000000" w:themeColor="text1"/>
          <w:sz w:val="24"/>
          <w:szCs w:val="24"/>
          <w:lang w:val="pt-BR"/>
        </w:rPr>
        <w:t>hẹ</w:t>
      </w:r>
      <w:r w:rsidRPr="00981449">
        <w:rPr>
          <w:rFonts w:ascii="Times New Roman" w:eastAsia="Times New Roman" w:hAnsi="Times New Roman" w:cs="Times New Roman"/>
          <w:color w:val="000000" w:themeColor="text1"/>
          <w:spacing w:val="2"/>
          <w:sz w:val="24"/>
          <w:szCs w:val="24"/>
          <w:lang w:val="pt-BR"/>
        </w:rPr>
        <w:t xml:space="preserve"> </w:t>
      </w:r>
      <w:r w:rsidRPr="00981449">
        <w:rPr>
          <w:rFonts w:ascii="Times New Roman" w:eastAsia="Times New Roman" w:hAnsi="Times New Roman" w:cs="Times New Roman"/>
          <w:color w:val="000000" w:themeColor="text1"/>
          <w:spacing w:val="-1"/>
          <w:w w:val="102"/>
          <w:sz w:val="24"/>
          <w:szCs w:val="24"/>
          <w:lang w:val="pt-BR"/>
        </w:rPr>
        <w:t>BĐKH</w:t>
      </w:r>
      <w:r w:rsidRPr="00981449">
        <w:rPr>
          <w:rFonts w:ascii="Times New Roman" w:eastAsia="Times New Roman" w:hAnsi="Times New Roman" w:cs="Times New Roman"/>
          <w:bCs/>
          <w:color w:val="000000" w:themeColor="text1"/>
          <w:sz w:val="24"/>
          <w:szCs w:val="24"/>
          <w:lang w:val="pt-BR"/>
        </w:rPr>
        <w:t xml:space="preserve"> </w:t>
      </w:r>
    </w:p>
    <w:p w:rsidR="00AB142E" w:rsidRPr="00981449" w:rsidRDefault="00AB142E" w:rsidP="00AB142E">
      <w:pPr>
        <w:numPr>
          <w:ilvl w:val="1"/>
          <w:numId w:val="3"/>
        </w:numPr>
        <w:spacing w:after="0" w:line="240" w:lineRule="auto"/>
        <w:ind w:left="709"/>
        <w:rPr>
          <w:rFonts w:ascii="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pt-BR"/>
        </w:rPr>
        <w:t>Là</w:t>
      </w:r>
      <w:r w:rsidRPr="00981449">
        <w:rPr>
          <w:rFonts w:ascii="Times New Roman" w:eastAsia="Times New Roman" w:hAnsi="Times New Roman" w:cs="Times New Roman"/>
          <w:color w:val="000000" w:themeColor="text1"/>
          <w:spacing w:val="19"/>
          <w:sz w:val="24"/>
          <w:szCs w:val="24"/>
          <w:lang w:val="pt-BR"/>
        </w:rPr>
        <w:t xml:space="preserve"> </w:t>
      </w:r>
      <w:r w:rsidRPr="00981449">
        <w:rPr>
          <w:rFonts w:ascii="Times New Roman" w:eastAsia="Times New Roman" w:hAnsi="Times New Roman" w:cs="Times New Roman"/>
          <w:color w:val="000000" w:themeColor="text1"/>
          <w:sz w:val="24"/>
          <w:szCs w:val="24"/>
          <w:lang w:val="pt-BR"/>
        </w:rPr>
        <w:t>các</w:t>
      </w:r>
      <w:r w:rsidRPr="00981449">
        <w:rPr>
          <w:rFonts w:ascii="Times New Roman" w:eastAsia="Times New Roman" w:hAnsi="Times New Roman" w:cs="Times New Roman"/>
          <w:color w:val="000000" w:themeColor="text1"/>
          <w:spacing w:val="21"/>
          <w:sz w:val="24"/>
          <w:szCs w:val="24"/>
          <w:lang w:val="pt-BR"/>
        </w:rPr>
        <w:t xml:space="preserve"> </w:t>
      </w:r>
      <w:r w:rsidRPr="00981449">
        <w:rPr>
          <w:rFonts w:ascii="Times New Roman" w:eastAsia="Times New Roman" w:hAnsi="Times New Roman" w:cs="Times New Roman"/>
          <w:color w:val="000000" w:themeColor="text1"/>
          <w:sz w:val="24"/>
          <w:szCs w:val="24"/>
          <w:lang w:val="pt-BR"/>
        </w:rPr>
        <w:t>h</w:t>
      </w:r>
      <w:r w:rsidRPr="00981449">
        <w:rPr>
          <w:rFonts w:ascii="Times New Roman" w:eastAsia="Times New Roman" w:hAnsi="Times New Roman" w:cs="Times New Roman"/>
          <w:color w:val="000000" w:themeColor="text1"/>
          <w:spacing w:val="-1"/>
          <w:sz w:val="24"/>
          <w:szCs w:val="24"/>
          <w:lang w:val="pt-BR"/>
        </w:rPr>
        <w:t>o</w:t>
      </w:r>
      <w:r w:rsidRPr="00981449">
        <w:rPr>
          <w:rFonts w:ascii="Times New Roman" w:eastAsia="Times New Roman" w:hAnsi="Times New Roman" w:cs="Times New Roman"/>
          <w:color w:val="000000" w:themeColor="text1"/>
          <w:spacing w:val="1"/>
          <w:sz w:val="24"/>
          <w:szCs w:val="24"/>
          <w:lang w:val="pt-BR"/>
        </w:rPr>
        <w:t>ạ</w:t>
      </w:r>
      <w:r w:rsidRPr="00981449">
        <w:rPr>
          <w:rFonts w:ascii="Times New Roman" w:eastAsia="Times New Roman" w:hAnsi="Times New Roman" w:cs="Times New Roman"/>
          <w:color w:val="000000" w:themeColor="text1"/>
          <w:sz w:val="24"/>
          <w:szCs w:val="24"/>
          <w:lang w:val="pt-BR"/>
        </w:rPr>
        <w:t>t</w:t>
      </w:r>
      <w:r w:rsidRPr="00981449">
        <w:rPr>
          <w:rFonts w:ascii="Times New Roman" w:eastAsia="Times New Roman" w:hAnsi="Times New Roman" w:cs="Times New Roman"/>
          <w:color w:val="000000" w:themeColor="text1"/>
          <w:spacing w:val="19"/>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đ</w:t>
      </w:r>
      <w:r w:rsidRPr="00981449">
        <w:rPr>
          <w:rFonts w:ascii="Times New Roman" w:eastAsia="Times New Roman" w:hAnsi="Times New Roman" w:cs="Times New Roman"/>
          <w:color w:val="000000" w:themeColor="text1"/>
          <w:sz w:val="24"/>
          <w:szCs w:val="24"/>
          <w:lang w:val="pt-BR"/>
        </w:rPr>
        <w:t>ộ</w:t>
      </w:r>
      <w:r w:rsidRPr="00981449">
        <w:rPr>
          <w:rFonts w:ascii="Times New Roman" w:eastAsia="Times New Roman" w:hAnsi="Times New Roman" w:cs="Times New Roman"/>
          <w:color w:val="000000" w:themeColor="text1"/>
          <w:spacing w:val="-1"/>
          <w:sz w:val="24"/>
          <w:szCs w:val="24"/>
          <w:lang w:val="pt-BR"/>
        </w:rPr>
        <w:t>n</w:t>
      </w:r>
      <w:r w:rsidRPr="00981449">
        <w:rPr>
          <w:rFonts w:ascii="Times New Roman" w:eastAsia="Times New Roman" w:hAnsi="Times New Roman" w:cs="Times New Roman"/>
          <w:color w:val="000000" w:themeColor="text1"/>
          <w:sz w:val="24"/>
          <w:szCs w:val="24"/>
          <w:lang w:val="pt-BR"/>
        </w:rPr>
        <w:t>g</w:t>
      </w:r>
      <w:r w:rsidRPr="00981449">
        <w:rPr>
          <w:rFonts w:ascii="Times New Roman" w:eastAsia="Times New Roman" w:hAnsi="Times New Roman" w:cs="Times New Roman"/>
          <w:color w:val="000000" w:themeColor="text1"/>
          <w:spacing w:val="17"/>
          <w:sz w:val="24"/>
          <w:szCs w:val="24"/>
          <w:lang w:val="pt-BR"/>
        </w:rPr>
        <w:t xml:space="preserve"> </w:t>
      </w:r>
      <w:r w:rsidRPr="00981449">
        <w:rPr>
          <w:rFonts w:ascii="Times New Roman" w:eastAsia="Times New Roman" w:hAnsi="Times New Roman" w:cs="Times New Roman"/>
          <w:color w:val="000000" w:themeColor="text1"/>
          <w:spacing w:val="2"/>
          <w:sz w:val="24"/>
          <w:szCs w:val="24"/>
          <w:lang w:val="pt-BR"/>
        </w:rPr>
        <w:t>c</w:t>
      </w:r>
      <w:r w:rsidRPr="00981449">
        <w:rPr>
          <w:rFonts w:ascii="Times New Roman" w:eastAsia="Times New Roman" w:hAnsi="Times New Roman" w:cs="Times New Roman"/>
          <w:color w:val="000000" w:themeColor="text1"/>
          <w:spacing w:val="-1"/>
          <w:sz w:val="24"/>
          <w:szCs w:val="24"/>
          <w:lang w:val="pt-BR"/>
        </w:rPr>
        <w:t>ủ</w:t>
      </w:r>
      <w:r w:rsidRPr="00981449">
        <w:rPr>
          <w:rFonts w:ascii="Times New Roman" w:eastAsia="Times New Roman" w:hAnsi="Times New Roman" w:cs="Times New Roman"/>
          <w:color w:val="000000" w:themeColor="text1"/>
          <w:sz w:val="24"/>
          <w:szCs w:val="24"/>
          <w:lang w:val="pt-BR"/>
        </w:rPr>
        <w:t>a</w:t>
      </w:r>
      <w:r w:rsidRPr="00981449">
        <w:rPr>
          <w:rFonts w:ascii="Times New Roman" w:eastAsia="Times New Roman" w:hAnsi="Times New Roman" w:cs="Times New Roman"/>
          <w:color w:val="000000" w:themeColor="text1"/>
          <w:spacing w:val="18"/>
          <w:sz w:val="24"/>
          <w:szCs w:val="24"/>
          <w:lang w:val="pt-BR"/>
        </w:rPr>
        <w:t xml:space="preserve"> </w:t>
      </w:r>
      <w:r w:rsidRPr="00981449">
        <w:rPr>
          <w:rFonts w:ascii="Times New Roman" w:eastAsia="Times New Roman" w:hAnsi="Times New Roman" w:cs="Times New Roman"/>
          <w:color w:val="000000" w:themeColor="text1"/>
          <w:spacing w:val="2"/>
          <w:sz w:val="24"/>
          <w:szCs w:val="24"/>
          <w:lang w:val="pt-BR"/>
        </w:rPr>
        <w:t>c</w:t>
      </w:r>
      <w:r w:rsidRPr="00981449">
        <w:rPr>
          <w:rFonts w:ascii="Times New Roman" w:eastAsia="Times New Roman" w:hAnsi="Times New Roman" w:cs="Times New Roman"/>
          <w:color w:val="000000" w:themeColor="text1"/>
          <w:spacing w:val="-1"/>
          <w:sz w:val="24"/>
          <w:szCs w:val="24"/>
          <w:lang w:val="pt-BR"/>
        </w:rPr>
        <w:t>o</w:t>
      </w:r>
      <w:r w:rsidRPr="00981449">
        <w:rPr>
          <w:rFonts w:ascii="Times New Roman" w:eastAsia="Times New Roman" w:hAnsi="Times New Roman" w:cs="Times New Roman"/>
          <w:color w:val="000000" w:themeColor="text1"/>
          <w:sz w:val="24"/>
          <w:szCs w:val="24"/>
          <w:lang w:val="pt-BR"/>
        </w:rPr>
        <w:t>n</w:t>
      </w:r>
      <w:r w:rsidRPr="00981449">
        <w:rPr>
          <w:rFonts w:ascii="Times New Roman" w:eastAsia="Times New Roman" w:hAnsi="Times New Roman" w:cs="Times New Roman"/>
          <w:color w:val="000000" w:themeColor="text1"/>
          <w:spacing w:val="18"/>
          <w:sz w:val="24"/>
          <w:szCs w:val="24"/>
          <w:lang w:val="pt-BR"/>
        </w:rPr>
        <w:t xml:space="preserve"> </w:t>
      </w:r>
      <w:r w:rsidRPr="00981449">
        <w:rPr>
          <w:rFonts w:ascii="Times New Roman" w:eastAsia="Times New Roman" w:hAnsi="Times New Roman" w:cs="Times New Roman"/>
          <w:color w:val="000000" w:themeColor="text1"/>
          <w:sz w:val="24"/>
          <w:szCs w:val="24"/>
          <w:lang w:val="pt-BR"/>
        </w:rPr>
        <w:t>n</w:t>
      </w:r>
      <w:r w:rsidRPr="00981449">
        <w:rPr>
          <w:rFonts w:ascii="Times New Roman" w:eastAsia="Times New Roman" w:hAnsi="Times New Roman" w:cs="Times New Roman"/>
          <w:color w:val="000000" w:themeColor="text1"/>
          <w:spacing w:val="-1"/>
          <w:sz w:val="24"/>
          <w:szCs w:val="24"/>
          <w:lang w:val="pt-BR"/>
        </w:rPr>
        <w:t>g</w:t>
      </w:r>
      <w:r w:rsidRPr="00981449">
        <w:rPr>
          <w:rFonts w:ascii="Times New Roman" w:eastAsia="Times New Roman" w:hAnsi="Times New Roman" w:cs="Times New Roman"/>
          <w:color w:val="000000" w:themeColor="text1"/>
          <w:sz w:val="24"/>
          <w:szCs w:val="24"/>
          <w:lang w:val="pt-BR"/>
        </w:rPr>
        <w:t>ười</w:t>
      </w:r>
      <w:r w:rsidRPr="00981449">
        <w:rPr>
          <w:rFonts w:ascii="Times New Roman" w:eastAsia="Times New Roman" w:hAnsi="Times New Roman" w:cs="Times New Roman"/>
          <w:color w:val="000000" w:themeColor="text1"/>
          <w:spacing w:val="19"/>
          <w:sz w:val="24"/>
          <w:szCs w:val="24"/>
          <w:lang w:val="pt-BR"/>
        </w:rPr>
        <w:t xml:space="preserve"> </w:t>
      </w:r>
      <w:r w:rsidRPr="00981449">
        <w:rPr>
          <w:rFonts w:ascii="Times New Roman" w:eastAsia="Times New Roman" w:hAnsi="Times New Roman" w:cs="Times New Roman"/>
          <w:color w:val="000000" w:themeColor="text1"/>
          <w:sz w:val="24"/>
          <w:szCs w:val="24"/>
          <w:lang w:val="pt-BR"/>
        </w:rPr>
        <w:t>n</w:t>
      </w:r>
      <w:r w:rsidRPr="00981449">
        <w:rPr>
          <w:rFonts w:ascii="Times New Roman" w:eastAsia="Times New Roman" w:hAnsi="Times New Roman" w:cs="Times New Roman"/>
          <w:color w:val="000000" w:themeColor="text1"/>
          <w:spacing w:val="-1"/>
          <w:sz w:val="24"/>
          <w:szCs w:val="24"/>
          <w:lang w:val="pt-BR"/>
        </w:rPr>
        <w:t>h</w:t>
      </w:r>
      <w:r w:rsidRPr="00981449">
        <w:rPr>
          <w:rFonts w:ascii="Times New Roman" w:eastAsia="Times New Roman" w:hAnsi="Times New Roman" w:cs="Times New Roman"/>
          <w:color w:val="000000" w:themeColor="text1"/>
          <w:spacing w:val="1"/>
          <w:sz w:val="24"/>
          <w:szCs w:val="24"/>
          <w:lang w:val="pt-BR"/>
        </w:rPr>
        <w:t>ằ</w:t>
      </w:r>
      <w:r w:rsidRPr="00981449">
        <w:rPr>
          <w:rFonts w:ascii="Times New Roman" w:eastAsia="Times New Roman" w:hAnsi="Times New Roman" w:cs="Times New Roman"/>
          <w:color w:val="000000" w:themeColor="text1"/>
          <w:sz w:val="24"/>
          <w:szCs w:val="24"/>
          <w:lang w:val="pt-BR"/>
        </w:rPr>
        <w:t>m</w:t>
      </w:r>
      <w:r w:rsidRPr="00981449">
        <w:rPr>
          <w:rFonts w:ascii="Times New Roman" w:eastAsia="Times New Roman" w:hAnsi="Times New Roman" w:cs="Times New Roman"/>
          <w:color w:val="000000" w:themeColor="text1"/>
          <w:spacing w:val="17"/>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t</w:t>
      </w:r>
      <w:r w:rsidRPr="00981449">
        <w:rPr>
          <w:rFonts w:ascii="Times New Roman" w:eastAsia="Times New Roman" w:hAnsi="Times New Roman" w:cs="Times New Roman"/>
          <w:color w:val="000000" w:themeColor="text1"/>
          <w:spacing w:val="-1"/>
          <w:sz w:val="24"/>
          <w:szCs w:val="24"/>
          <w:lang w:val="pt-BR"/>
        </w:rPr>
        <w:t>hí</w:t>
      </w:r>
      <w:r w:rsidRPr="00981449">
        <w:rPr>
          <w:rFonts w:ascii="Times New Roman" w:eastAsia="Times New Roman" w:hAnsi="Times New Roman" w:cs="Times New Roman"/>
          <w:color w:val="000000" w:themeColor="text1"/>
          <w:spacing w:val="1"/>
          <w:sz w:val="24"/>
          <w:szCs w:val="24"/>
          <w:lang w:val="pt-BR"/>
        </w:rPr>
        <w:t>ch</w:t>
      </w:r>
      <w:r w:rsidRPr="00981449">
        <w:rPr>
          <w:rFonts w:ascii="Times New Roman" w:eastAsia="Times New Roman" w:hAnsi="Times New Roman" w:cs="Times New Roman"/>
          <w:color w:val="000000" w:themeColor="text1"/>
          <w:spacing w:val="13"/>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ứ</w:t>
      </w:r>
      <w:r w:rsidRPr="00981449">
        <w:rPr>
          <w:rFonts w:ascii="Times New Roman" w:eastAsia="Times New Roman" w:hAnsi="Times New Roman" w:cs="Times New Roman"/>
          <w:color w:val="000000" w:themeColor="text1"/>
          <w:spacing w:val="-1"/>
          <w:sz w:val="24"/>
          <w:szCs w:val="24"/>
          <w:lang w:val="pt-BR"/>
        </w:rPr>
        <w:t>n</w:t>
      </w:r>
      <w:r w:rsidRPr="00981449">
        <w:rPr>
          <w:rFonts w:ascii="Times New Roman" w:eastAsia="Times New Roman" w:hAnsi="Times New Roman" w:cs="Times New Roman"/>
          <w:color w:val="000000" w:themeColor="text1"/>
          <w:sz w:val="24"/>
          <w:szCs w:val="24"/>
          <w:lang w:val="pt-BR"/>
        </w:rPr>
        <w:t>g</w:t>
      </w:r>
      <w:r w:rsidRPr="00981449">
        <w:rPr>
          <w:rFonts w:ascii="Times New Roman" w:eastAsia="Times New Roman" w:hAnsi="Times New Roman" w:cs="Times New Roman"/>
          <w:color w:val="000000" w:themeColor="text1"/>
          <w:spacing w:val="17"/>
          <w:sz w:val="24"/>
          <w:szCs w:val="24"/>
          <w:lang w:val="pt-BR"/>
        </w:rPr>
        <w:t xml:space="preserve"> với</w:t>
      </w:r>
      <w:r w:rsidRPr="00981449">
        <w:rPr>
          <w:rFonts w:ascii="Times New Roman" w:eastAsia="Times New Roman" w:hAnsi="Times New Roman" w:cs="Times New Roman"/>
          <w:color w:val="000000" w:themeColor="text1"/>
          <w:spacing w:val="-1"/>
          <w:w w:val="102"/>
          <w:sz w:val="24"/>
          <w:szCs w:val="24"/>
          <w:lang w:val="pt-BR"/>
        </w:rPr>
        <w:t>BĐKH</w:t>
      </w:r>
    </w:p>
    <w:p w:rsidR="00AB142E" w:rsidRPr="00981449" w:rsidRDefault="00AB142E" w:rsidP="00AB142E">
      <w:pPr>
        <w:numPr>
          <w:ilvl w:val="1"/>
          <w:numId w:val="3"/>
        </w:numPr>
        <w:spacing w:after="0" w:line="240" w:lineRule="auto"/>
        <w:ind w:left="709"/>
        <w:rPr>
          <w:rFonts w:ascii="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pt-BR"/>
        </w:rPr>
        <w:t>Là</w:t>
      </w:r>
      <w:r w:rsidRPr="00981449">
        <w:rPr>
          <w:rFonts w:ascii="Times New Roman" w:eastAsia="Times New Roman" w:hAnsi="Times New Roman" w:cs="Times New Roman"/>
          <w:color w:val="000000" w:themeColor="text1"/>
          <w:spacing w:val="19"/>
          <w:sz w:val="24"/>
          <w:szCs w:val="24"/>
          <w:lang w:val="pt-BR"/>
        </w:rPr>
        <w:t xml:space="preserve"> </w:t>
      </w:r>
      <w:r w:rsidRPr="00981449">
        <w:rPr>
          <w:rFonts w:ascii="Times New Roman" w:eastAsia="Times New Roman" w:hAnsi="Times New Roman" w:cs="Times New Roman"/>
          <w:color w:val="000000" w:themeColor="text1"/>
          <w:sz w:val="24"/>
          <w:szCs w:val="24"/>
          <w:lang w:val="pt-BR"/>
        </w:rPr>
        <w:t>các</w:t>
      </w:r>
      <w:r w:rsidRPr="00981449">
        <w:rPr>
          <w:rFonts w:ascii="Times New Roman" w:eastAsia="Times New Roman" w:hAnsi="Times New Roman" w:cs="Times New Roman"/>
          <w:color w:val="000000" w:themeColor="text1"/>
          <w:spacing w:val="21"/>
          <w:sz w:val="24"/>
          <w:szCs w:val="24"/>
          <w:lang w:val="pt-BR"/>
        </w:rPr>
        <w:t xml:space="preserve"> </w:t>
      </w:r>
      <w:r w:rsidRPr="00981449">
        <w:rPr>
          <w:rFonts w:ascii="Times New Roman" w:eastAsia="Times New Roman" w:hAnsi="Times New Roman" w:cs="Times New Roman"/>
          <w:color w:val="000000" w:themeColor="text1"/>
          <w:sz w:val="24"/>
          <w:szCs w:val="24"/>
          <w:lang w:val="pt-BR"/>
        </w:rPr>
        <w:t>h</w:t>
      </w:r>
      <w:r w:rsidRPr="00981449">
        <w:rPr>
          <w:rFonts w:ascii="Times New Roman" w:eastAsia="Times New Roman" w:hAnsi="Times New Roman" w:cs="Times New Roman"/>
          <w:color w:val="000000" w:themeColor="text1"/>
          <w:spacing w:val="-1"/>
          <w:sz w:val="24"/>
          <w:szCs w:val="24"/>
          <w:lang w:val="pt-BR"/>
        </w:rPr>
        <w:t>o</w:t>
      </w:r>
      <w:r w:rsidRPr="00981449">
        <w:rPr>
          <w:rFonts w:ascii="Times New Roman" w:eastAsia="Times New Roman" w:hAnsi="Times New Roman" w:cs="Times New Roman"/>
          <w:color w:val="000000" w:themeColor="text1"/>
          <w:spacing w:val="1"/>
          <w:sz w:val="24"/>
          <w:szCs w:val="24"/>
          <w:lang w:val="pt-BR"/>
        </w:rPr>
        <w:t>ạ</w:t>
      </w:r>
      <w:r w:rsidRPr="00981449">
        <w:rPr>
          <w:rFonts w:ascii="Times New Roman" w:eastAsia="Times New Roman" w:hAnsi="Times New Roman" w:cs="Times New Roman"/>
          <w:color w:val="000000" w:themeColor="text1"/>
          <w:sz w:val="24"/>
          <w:szCs w:val="24"/>
          <w:lang w:val="pt-BR"/>
        </w:rPr>
        <w:t>t</w:t>
      </w:r>
      <w:r w:rsidRPr="00981449">
        <w:rPr>
          <w:rFonts w:ascii="Times New Roman" w:eastAsia="Times New Roman" w:hAnsi="Times New Roman" w:cs="Times New Roman"/>
          <w:color w:val="000000" w:themeColor="text1"/>
          <w:spacing w:val="19"/>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đ</w:t>
      </w:r>
      <w:r w:rsidRPr="00981449">
        <w:rPr>
          <w:rFonts w:ascii="Times New Roman" w:eastAsia="Times New Roman" w:hAnsi="Times New Roman" w:cs="Times New Roman"/>
          <w:color w:val="000000" w:themeColor="text1"/>
          <w:sz w:val="24"/>
          <w:szCs w:val="24"/>
          <w:lang w:val="pt-BR"/>
        </w:rPr>
        <w:t>ộ</w:t>
      </w:r>
      <w:r w:rsidRPr="00981449">
        <w:rPr>
          <w:rFonts w:ascii="Times New Roman" w:eastAsia="Times New Roman" w:hAnsi="Times New Roman" w:cs="Times New Roman"/>
          <w:color w:val="000000" w:themeColor="text1"/>
          <w:spacing w:val="-1"/>
          <w:sz w:val="24"/>
          <w:szCs w:val="24"/>
          <w:lang w:val="pt-BR"/>
        </w:rPr>
        <w:t>n</w:t>
      </w:r>
      <w:r w:rsidRPr="00981449">
        <w:rPr>
          <w:rFonts w:ascii="Times New Roman" w:eastAsia="Times New Roman" w:hAnsi="Times New Roman" w:cs="Times New Roman"/>
          <w:color w:val="000000" w:themeColor="text1"/>
          <w:sz w:val="24"/>
          <w:szCs w:val="24"/>
          <w:lang w:val="pt-BR"/>
        </w:rPr>
        <w:t>g</w:t>
      </w:r>
      <w:r w:rsidRPr="00981449">
        <w:rPr>
          <w:rFonts w:ascii="Times New Roman" w:eastAsia="Times New Roman" w:hAnsi="Times New Roman" w:cs="Times New Roman"/>
          <w:color w:val="000000" w:themeColor="text1"/>
          <w:spacing w:val="17"/>
          <w:sz w:val="24"/>
          <w:szCs w:val="24"/>
          <w:lang w:val="pt-BR"/>
        </w:rPr>
        <w:t xml:space="preserve"> </w:t>
      </w:r>
      <w:r w:rsidRPr="00981449">
        <w:rPr>
          <w:rFonts w:ascii="Times New Roman" w:eastAsia="Times New Roman" w:hAnsi="Times New Roman" w:cs="Times New Roman"/>
          <w:color w:val="000000" w:themeColor="text1"/>
          <w:spacing w:val="2"/>
          <w:sz w:val="24"/>
          <w:szCs w:val="24"/>
          <w:lang w:val="pt-BR"/>
        </w:rPr>
        <w:t>c</w:t>
      </w:r>
      <w:r w:rsidRPr="00981449">
        <w:rPr>
          <w:rFonts w:ascii="Times New Roman" w:eastAsia="Times New Roman" w:hAnsi="Times New Roman" w:cs="Times New Roman"/>
          <w:color w:val="000000" w:themeColor="text1"/>
          <w:spacing w:val="-1"/>
          <w:sz w:val="24"/>
          <w:szCs w:val="24"/>
          <w:lang w:val="pt-BR"/>
        </w:rPr>
        <w:t>ủ</w:t>
      </w:r>
      <w:r w:rsidRPr="00981449">
        <w:rPr>
          <w:rFonts w:ascii="Times New Roman" w:eastAsia="Times New Roman" w:hAnsi="Times New Roman" w:cs="Times New Roman"/>
          <w:color w:val="000000" w:themeColor="text1"/>
          <w:sz w:val="24"/>
          <w:szCs w:val="24"/>
          <w:lang w:val="pt-BR"/>
        </w:rPr>
        <w:t>a</w:t>
      </w:r>
      <w:r w:rsidRPr="00981449">
        <w:rPr>
          <w:rFonts w:ascii="Times New Roman" w:eastAsia="Times New Roman" w:hAnsi="Times New Roman" w:cs="Times New Roman"/>
          <w:color w:val="000000" w:themeColor="text1"/>
          <w:spacing w:val="18"/>
          <w:sz w:val="24"/>
          <w:szCs w:val="24"/>
          <w:lang w:val="pt-BR"/>
        </w:rPr>
        <w:t xml:space="preserve"> </w:t>
      </w:r>
      <w:r w:rsidRPr="00981449">
        <w:rPr>
          <w:rFonts w:ascii="Times New Roman" w:eastAsia="Times New Roman" w:hAnsi="Times New Roman" w:cs="Times New Roman"/>
          <w:color w:val="000000" w:themeColor="text1"/>
          <w:spacing w:val="2"/>
          <w:sz w:val="24"/>
          <w:szCs w:val="24"/>
          <w:lang w:val="pt-BR"/>
        </w:rPr>
        <w:t>c</w:t>
      </w:r>
      <w:r w:rsidRPr="00981449">
        <w:rPr>
          <w:rFonts w:ascii="Times New Roman" w:eastAsia="Times New Roman" w:hAnsi="Times New Roman" w:cs="Times New Roman"/>
          <w:color w:val="000000" w:themeColor="text1"/>
          <w:spacing w:val="-1"/>
          <w:sz w:val="24"/>
          <w:szCs w:val="24"/>
          <w:lang w:val="pt-BR"/>
        </w:rPr>
        <w:t>o</w:t>
      </w:r>
      <w:r w:rsidRPr="00981449">
        <w:rPr>
          <w:rFonts w:ascii="Times New Roman" w:eastAsia="Times New Roman" w:hAnsi="Times New Roman" w:cs="Times New Roman"/>
          <w:color w:val="000000" w:themeColor="text1"/>
          <w:sz w:val="24"/>
          <w:szCs w:val="24"/>
          <w:lang w:val="pt-BR"/>
        </w:rPr>
        <w:t>n</w:t>
      </w:r>
      <w:r w:rsidRPr="00981449">
        <w:rPr>
          <w:rFonts w:ascii="Times New Roman" w:eastAsia="Times New Roman" w:hAnsi="Times New Roman" w:cs="Times New Roman"/>
          <w:color w:val="000000" w:themeColor="text1"/>
          <w:spacing w:val="18"/>
          <w:sz w:val="24"/>
          <w:szCs w:val="24"/>
          <w:lang w:val="pt-BR"/>
        </w:rPr>
        <w:t xml:space="preserve"> </w:t>
      </w:r>
      <w:r w:rsidRPr="00981449">
        <w:rPr>
          <w:rFonts w:ascii="Times New Roman" w:eastAsia="Times New Roman" w:hAnsi="Times New Roman" w:cs="Times New Roman"/>
          <w:color w:val="000000" w:themeColor="text1"/>
          <w:sz w:val="24"/>
          <w:szCs w:val="24"/>
          <w:lang w:val="pt-BR"/>
        </w:rPr>
        <w:t>n</w:t>
      </w:r>
      <w:r w:rsidRPr="00981449">
        <w:rPr>
          <w:rFonts w:ascii="Times New Roman" w:eastAsia="Times New Roman" w:hAnsi="Times New Roman" w:cs="Times New Roman"/>
          <w:color w:val="000000" w:themeColor="text1"/>
          <w:spacing w:val="-1"/>
          <w:sz w:val="24"/>
          <w:szCs w:val="24"/>
          <w:lang w:val="pt-BR"/>
        </w:rPr>
        <w:t>g</w:t>
      </w:r>
      <w:r w:rsidRPr="00981449">
        <w:rPr>
          <w:rFonts w:ascii="Times New Roman" w:eastAsia="Times New Roman" w:hAnsi="Times New Roman" w:cs="Times New Roman"/>
          <w:color w:val="000000" w:themeColor="text1"/>
          <w:sz w:val="24"/>
          <w:szCs w:val="24"/>
          <w:lang w:val="pt-BR"/>
        </w:rPr>
        <w:t>ười</w:t>
      </w:r>
      <w:r w:rsidRPr="00981449">
        <w:rPr>
          <w:rFonts w:ascii="Times New Roman" w:eastAsia="Times New Roman" w:hAnsi="Times New Roman" w:cs="Times New Roman"/>
          <w:color w:val="000000" w:themeColor="text1"/>
          <w:spacing w:val="19"/>
          <w:sz w:val="24"/>
          <w:szCs w:val="24"/>
          <w:lang w:val="pt-BR"/>
        </w:rPr>
        <w:t xml:space="preserve"> </w:t>
      </w:r>
      <w:r w:rsidRPr="00981449">
        <w:rPr>
          <w:rFonts w:ascii="Times New Roman" w:eastAsia="Times New Roman" w:hAnsi="Times New Roman" w:cs="Times New Roman"/>
          <w:color w:val="000000" w:themeColor="text1"/>
          <w:sz w:val="24"/>
          <w:szCs w:val="24"/>
          <w:lang w:val="pt-BR"/>
        </w:rPr>
        <w:t>n</w:t>
      </w:r>
      <w:r w:rsidRPr="00981449">
        <w:rPr>
          <w:rFonts w:ascii="Times New Roman" w:eastAsia="Times New Roman" w:hAnsi="Times New Roman" w:cs="Times New Roman"/>
          <w:color w:val="000000" w:themeColor="text1"/>
          <w:spacing w:val="-1"/>
          <w:sz w:val="24"/>
          <w:szCs w:val="24"/>
          <w:lang w:val="pt-BR"/>
        </w:rPr>
        <w:t>h</w:t>
      </w:r>
      <w:r w:rsidRPr="00981449">
        <w:rPr>
          <w:rFonts w:ascii="Times New Roman" w:eastAsia="Times New Roman" w:hAnsi="Times New Roman" w:cs="Times New Roman"/>
          <w:color w:val="000000" w:themeColor="text1"/>
          <w:spacing w:val="1"/>
          <w:sz w:val="24"/>
          <w:szCs w:val="24"/>
          <w:lang w:val="pt-BR"/>
        </w:rPr>
        <w:t>ằ</w:t>
      </w:r>
      <w:r w:rsidRPr="00981449">
        <w:rPr>
          <w:rFonts w:ascii="Times New Roman" w:eastAsia="Times New Roman" w:hAnsi="Times New Roman" w:cs="Times New Roman"/>
          <w:color w:val="000000" w:themeColor="text1"/>
          <w:sz w:val="24"/>
          <w:szCs w:val="24"/>
          <w:lang w:val="pt-BR"/>
        </w:rPr>
        <w:t>m</w:t>
      </w:r>
      <w:r w:rsidRPr="00981449">
        <w:rPr>
          <w:rFonts w:ascii="Times New Roman" w:eastAsia="Times New Roman" w:hAnsi="Times New Roman" w:cs="Times New Roman"/>
          <w:color w:val="000000" w:themeColor="text1"/>
          <w:spacing w:val="17"/>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t</w:t>
      </w:r>
      <w:r w:rsidRPr="00981449">
        <w:rPr>
          <w:rFonts w:ascii="Times New Roman" w:eastAsia="Times New Roman" w:hAnsi="Times New Roman" w:cs="Times New Roman"/>
          <w:color w:val="000000" w:themeColor="text1"/>
          <w:spacing w:val="-1"/>
          <w:sz w:val="24"/>
          <w:szCs w:val="24"/>
          <w:lang w:val="pt-BR"/>
        </w:rPr>
        <w:t>hí</w:t>
      </w:r>
      <w:r w:rsidRPr="00981449">
        <w:rPr>
          <w:rFonts w:ascii="Times New Roman" w:eastAsia="Times New Roman" w:hAnsi="Times New Roman" w:cs="Times New Roman"/>
          <w:color w:val="000000" w:themeColor="text1"/>
          <w:spacing w:val="1"/>
          <w:sz w:val="24"/>
          <w:szCs w:val="24"/>
          <w:lang w:val="pt-BR"/>
        </w:rPr>
        <w:t>ch</w:t>
      </w:r>
      <w:r w:rsidRPr="00981449">
        <w:rPr>
          <w:rFonts w:ascii="Times New Roman" w:eastAsia="Times New Roman" w:hAnsi="Times New Roman" w:cs="Times New Roman"/>
          <w:color w:val="000000" w:themeColor="text1"/>
          <w:spacing w:val="13"/>
          <w:sz w:val="24"/>
          <w:szCs w:val="24"/>
          <w:lang w:val="pt-BR"/>
        </w:rPr>
        <w:t xml:space="preserve"> nghi với</w:t>
      </w:r>
      <w:r w:rsidRPr="00981449">
        <w:rPr>
          <w:rFonts w:ascii="Times New Roman" w:eastAsia="Times New Roman" w:hAnsi="Times New Roman" w:cs="Times New Roman"/>
          <w:color w:val="000000" w:themeColor="text1"/>
          <w:spacing w:val="2"/>
          <w:sz w:val="24"/>
          <w:szCs w:val="24"/>
          <w:lang w:val="pt-BR"/>
        </w:rPr>
        <w:t xml:space="preserve"> </w:t>
      </w:r>
      <w:r w:rsidRPr="00981449">
        <w:rPr>
          <w:rFonts w:ascii="Times New Roman" w:eastAsia="Times New Roman" w:hAnsi="Times New Roman" w:cs="Times New Roman"/>
          <w:color w:val="000000" w:themeColor="text1"/>
          <w:spacing w:val="-1"/>
          <w:w w:val="102"/>
          <w:sz w:val="24"/>
          <w:szCs w:val="24"/>
          <w:lang w:val="pt-BR"/>
        </w:rPr>
        <w:t>BĐKH</w:t>
      </w:r>
    </w:p>
    <w:p w:rsidR="00AB142E" w:rsidRPr="00981449" w:rsidRDefault="00AB142E" w:rsidP="00AB142E">
      <w:pPr>
        <w:numPr>
          <w:ilvl w:val="1"/>
          <w:numId w:val="3"/>
        </w:numPr>
        <w:spacing w:after="0" w:line="240" w:lineRule="auto"/>
        <w:ind w:left="709"/>
        <w:rPr>
          <w:rFonts w:ascii="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pt-BR"/>
        </w:rPr>
        <w:t>Là</w:t>
      </w:r>
      <w:r w:rsidRPr="00981449">
        <w:rPr>
          <w:rFonts w:ascii="Times New Roman" w:eastAsia="Times New Roman" w:hAnsi="Times New Roman" w:cs="Times New Roman"/>
          <w:color w:val="000000" w:themeColor="text1"/>
          <w:spacing w:val="19"/>
          <w:sz w:val="24"/>
          <w:szCs w:val="24"/>
          <w:lang w:val="pt-BR"/>
        </w:rPr>
        <w:t xml:space="preserve"> </w:t>
      </w:r>
      <w:r w:rsidRPr="00981449">
        <w:rPr>
          <w:rFonts w:ascii="Times New Roman" w:eastAsia="Times New Roman" w:hAnsi="Times New Roman" w:cs="Times New Roman"/>
          <w:color w:val="000000" w:themeColor="text1"/>
          <w:sz w:val="24"/>
          <w:szCs w:val="24"/>
          <w:lang w:val="pt-BR"/>
        </w:rPr>
        <w:t>các</w:t>
      </w:r>
      <w:r w:rsidRPr="00981449">
        <w:rPr>
          <w:rFonts w:ascii="Times New Roman" w:eastAsia="Times New Roman" w:hAnsi="Times New Roman" w:cs="Times New Roman"/>
          <w:color w:val="000000" w:themeColor="text1"/>
          <w:spacing w:val="21"/>
          <w:sz w:val="24"/>
          <w:szCs w:val="24"/>
          <w:lang w:val="pt-BR"/>
        </w:rPr>
        <w:t xml:space="preserve"> </w:t>
      </w:r>
      <w:r w:rsidRPr="00981449">
        <w:rPr>
          <w:rFonts w:ascii="Times New Roman" w:eastAsia="Times New Roman" w:hAnsi="Times New Roman" w:cs="Times New Roman"/>
          <w:color w:val="000000" w:themeColor="text1"/>
          <w:sz w:val="24"/>
          <w:szCs w:val="24"/>
          <w:lang w:val="pt-BR"/>
        </w:rPr>
        <w:t>h</w:t>
      </w:r>
      <w:r w:rsidRPr="00981449">
        <w:rPr>
          <w:rFonts w:ascii="Times New Roman" w:eastAsia="Times New Roman" w:hAnsi="Times New Roman" w:cs="Times New Roman"/>
          <w:color w:val="000000" w:themeColor="text1"/>
          <w:spacing w:val="-1"/>
          <w:sz w:val="24"/>
          <w:szCs w:val="24"/>
          <w:lang w:val="pt-BR"/>
        </w:rPr>
        <w:t>o</w:t>
      </w:r>
      <w:r w:rsidRPr="00981449">
        <w:rPr>
          <w:rFonts w:ascii="Times New Roman" w:eastAsia="Times New Roman" w:hAnsi="Times New Roman" w:cs="Times New Roman"/>
          <w:color w:val="000000" w:themeColor="text1"/>
          <w:spacing w:val="1"/>
          <w:sz w:val="24"/>
          <w:szCs w:val="24"/>
          <w:lang w:val="pt-BR"/>
        </w:rPr>
        <w:t>ạ</w:t>
      </w:r>
      <w:r w:rsidRPr="00981449">
        <w:rPr>
          <w:rFonts w:ascii="Times New Roman" w:eastAsia="Times New Roman" w:hAnsi="Times New Roman" w:cs="Times New Roman"/>
          <w:color w:val="000000" w:themeColor="text1"/>
          <w:sz w:val="24"/>
          <w:szCs w:val="24"/>
          <w:lang w:val="pt-BR"/>
        </w:rPr>
        <w:t>t</w:t>
      </w:r>
      <w:r w:rsidRPr="00981449">
        <w:rPr>
          <w:rFonts w:ascii="Times New Roman" w:eastAsia="Times New Roman" w:hAnsi="Times New Roman" w:cs="Times New Roman"/>
          <w:color w:val="000000" w:themeColor="text1"/>
          <w:spacing w:val="19"/>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đ</w:t>
      </w:r>
      <w:r w:rsidRPr="00981449">
        <w:rPr>
          <w:rFonts w:ascii="Times New Roman" w:eastAsia="Times New Roman" w:hAnsi="Times New Roman" w:cs="Times New Roman"/>
          <w:color w:val="000000" w:themeColor="text1"/>
          <w:sz w:val="24"/>
          <w:szCs w:val="24"/>
          <w:lang w:val="pt-BR"/>
        </w:rPr>
        <w:t>ộ</w:t>
      </w:r>
      <w:r w:rsidRPr="00981449">
        <w:rPr>
          <w:rFonts w:ascii="Times New Roman" w:eastAsia="Times New Roman" w:hAnsi="Times New Roman" w:cs="Times New Roman"/>
          <w:color w:val="000000" w:themeColor="text1"/>
          <w:spacing w:val="-1"/>
          <w:sz w:val="24"/>
          <w:szCs w:val="24"/>
          <w:lang w:val="pt-BR"/>
        </w:rPr>
        <w:t>n</w:t>
      </w:r>
      <w:r w:rsidRPr="00981449">
        <w:rPr>
          <w:rFonts w:ascii="Times New Roman" w:eastAsia="Times New Roman" w:hAnsi="Times New Roman" w:cs="Times New Roman"/>
          <w:color w:val="000000" w:themeColor="text1"/>
          <w:sz w:val="24"/>
          <w:szCs w:val="24"/>
          <w:lang w:val="pt-BR"/>
        </w:rPr>
        <w:t>g</w:t>
      </w:r>
      <w:r w:rsidRPr="00981449">
        <w:rPr>
          <w:rFonts w:ascii="Times New Roman" w:eastAsia="Times New Roman" w:hAnsi="Times New Roman" w:cs="Times New Roman"/>
          <w:color w:val="000000" w:themeColor="text1"/>
          <w:spacing w:val="17"/>
          <w:sz w:val="24"/>
          <w:szCs w:val="24"/>
          <w:lang w:val="pt-BR"/>
        </w:rPr>
        <w:t xml:space="preserve"> </w:t>
      </w:r>
      <w:r w:rsidRPr="00981449">
        <w:rPr>
          <w:rFonts w:ascii="Times New Roman" w:eastAsia="Times New Roman" w:hAnsi="Times New Roman" w:cs="Times New Roman"/>
          <w:color w:val="000000" w:themeColor="text1"/>
          <w:spacing w:val="2"/>
          <w:sz w:val="24"/>
          <w:szCs w:val="24"/>
          <w:lang w:val="pt-BR"/>
        </w:rPr>
        <w:t>c</w:t>
      </w:r>
      <w:r w:rsidRPr="00981449">
        <w:rPr>
          <w:rFonts w:ascii="Times New Roman" w:eastAsia="Times New Roman" w:hAnsi="Times New Roman" w:cs="Times New Roman"/>
          <w:color w:val="000000" w:themeColor="text1"/>
          <w:spacing w:val="-1"/>
          <w:sz w:val="24"/>
          <w:szCs w:val="24"/>
          <w:lang w:val="pt-BR"/>
        </w:rPr>
        <w:t>ủ</w:t>
      </w:r>
      <w:r w:rsidRPr="00981449">
        <w:rPr>
          <w:rFonts w:ascii="Times New Roman" w:eastAsia="Times New Roman" w:hAnsi="Times New Roman" w:cs="Times New Roman"/>
          <w:color w:val="000000" w:themeColor="text1"/>
          <w:sz w:val="24"/>
          <w:szCs w:val="24"/>
          <w:lang w:val="pt-BR"/>
        </w:rPr>
        <w:t>a</w:t>
      </w:r>
      <w:r w:rsidRPr="00981449">
        <w:rPr>
          <w:rFonts w:ascii="Times New Roman" w:eastAsia="Times New Roman" w:hAnsi="Times New Roman" w:cs="Times New Roman"/>
          <w:color w:val="000000" w:themeColor="text1"/>
          <w:spacing w:val="18"/>
          <w:sz w:val="24"/>
          <w:szCs w:val="24"/>
          <w:lang w:val="pt-BR"/>
        </w:rPr>
        <w:t xml:space="preserve"> </w:t>
      </w:r>
      <w:r w:rsidRPr="00981449">
        <w:rPr>
          <w:rFonts w:ascii="Times New Roman" w:eastAsia="Times New Roman" w:hAnsi="Times New Roman" w:cs="Times New Roman"/>
          <w:color w:val="000000" w:themeColor="text1"/>
          <w:spacing w:val="2"/>
          <w:sz w:val="24"/>
          <w:szCs w:val="24"/>
          <w:lang w:val="pt-BR"/>
        </w:rPr>
        <w:t>c</w:t>
      </w:r>
      <w:r w:rsidRPr="00981449">
        <w:rPr>
          <w:rFonts w:ascii="Times New Roman" w:eastAsia="Times New Roman" w:hAnsi="Times New Roman" w:cs="Times New Roman"/>
          <w:color w:val="000000" w:themeColor="text1"/>
          <w:spacing w:val="-1"/>
          <w:sz w:val="24"/>
          <w:szCs w:val="24"/>
          <w:lang w:val="pt-BR"/>
        </w:rPr>
        <w:t>o</w:t>
      </w:r>
      <w:r w:rsidRPr="00981449">
        <w:rPr>
          <w:rFonts w:ascii="Times New Roman" w:eastAsia="Times New Roman" w:hAnsi="Times New Roman" w:cs="Times New Roman"/>
          <w:color w:val="000000" w:themeColor="text1"/>
          <w:sz w:val="24"/>
          <w:szCs w:val="24"/>
          <w:lang w:val="pt-BR"/>
        </w:rPr>
        <w:t>n</w:t>
      </w:r>
      <w:r w:rsidRPr="00981449">
        <w:rPr>
          <w:rFonts w:ascii="Times New Roman" w:eastAsia="Times New Roman" w:hAnsi="Times New Roman" w:cs="Times New Roman"/>
          <w:color w:val="000000" w:themeColor="text1"/>
          <w:spacing w:val="18"/>
          <w:sz w:val="24"/>
          <w:szCs w:val="24"/>
          <w:lang w:val="pt-BR"/>
        </w:rPr>
        <w:t xml:space="preserve"> </w:t>
      </w:r>
      <w:r w:rsidRPr="00981449">
        <w:rPr>
          <w:rFonts w:ascii="Times New Roman" w:eastAsia="Times New Roman" w:hAnsi="Times New Roman" w:cs="Times New Roman"/>
          <w:color w:val="000000" w:themeColor="text1"/>
          <w:sz w:val="24"/>
          <w:szCs w:val="24"/>
          <w:lang w:val="pt-BR"/>
        </w:rPr>
        <w:t>n</w:t>
      </w:r>
      <w:r w:rsidRPr="00981449">
        <w:rPr>
          <w:rFonts w:ascii="Times New Roman" w:eastAsia="Times New Roman" w:hAnsi="Times New Roman" w:cs="Times New Roman"/>
          <w:color w:val="000000" w:themeColor="text1"/>
          <w:spacing w:val="-1"/>
          <w:sz w:val="24"/>
          <w:szCs w:val="24"/>
          <w:lang w:val="pt-BR"/>
        </w:rPr>
        <w:t>g</w:t>
      </w:r>
      <w:r w:rsidRPr="00981449">
        <w:rPr>
          <w:rFonts w:ascii="Times New Roman" w:eastAsia="Times New Roman" w:hAnsi="Times New Roman" w:cs="Times New Roman"/>
          <w:color w:val="000000" w:themeColor="text1"/>
          <w:sz w:val="24"/>
          <w:szCs w:val="24"/>
          <w:lang w:val="pt-BR"/>
        </w:rPr>
        <w:t>ười</w:t>
      </w:r>
      <w:r w:rsidRPr="00981449">
        <w:rPr>
          <w:rFonts w:ascii="Times New Roman" w:eastAsia="Times New Roman" w:hAnsi="Times New Roman" w:cs="Times New Roman"/>
          <w:color w:val="000000" w:themeColor="text1"/>
          <w:spacing w:val="19"/>
          <w:sz w:val="24"/>
          <w:szCs w:val="24"/>
          <w:lang w:val="pt-BR"/>
        </w:rPr>
        <w:t xml:space="preserve"> </w:t>
      </w:r>
      <w:r w:rsidRPr="00981449">
        <w:rPr>
          <w:rFonts w:ascii="Times New Roman" w:eastAsia="Times New Roman" w:hAnsi="Times New Roman" w:cs="Times New Roman"/>
          <w:color w:val="000000" w:themeColor="text1"/>
          <w:sz w:val="24"/>
          <w:szCs w:val="24"/>
          <w:lang w:val="pt-BR"/>
        </w:rPr>
        <w:t>n</w:t>
      </w:r>
      <w:r w:rsidRPr="00981449">
        <w:rPr>
          <w:rFonts w:ascii="Times New Roman" w:eastAsia="Times New Roman" w:hAnsi="Times New Roman" w:cs="Times New Roman"/>
          <w:color w:val="000000" w:themeColor="text1"/>
          <w:spacing w:val="-1"/>
          <w:sz w:val="24"/>
          <w:szCs w:val="24"/>
          <w:lang w:val="pt-BR"/>
        </w:rPr>
        <w:t>h</w:t>
      </w:r>
      <w:r w:rsidRPr="00981449">
        <w:rPr>
          <w:rFonts w:ascii="Times New Roman" w:eastAsia="Times New Roman" w:hAnsi="Times New Roman" w:cs="Times New Roman"/>
          <w:color w:val="000000" w:themeColor="text1"/>
          <w:spacing w:val="1"/>
          <w:sz w:val="24"/>
          <w:szCs w:val="24"/>
          <w:lang w:val="pt-BR"/>
        </w:rPr>
        <w:t>ằ</w:t>
      </w:r>
      <w:r w:rsidRPr="00981449">
        <w:rPr>
          <w:rFonts w:ascii="Times New Roman" w:eastAsia="Times New Roman" w:hAnsi="Times New Roman" w:cs="Times New Roman"/>
          <w:color w:val="000000" w:themeColor="text1"/>
          <w:sz w:val="24"/>
          <w:szCs w:val="24"/>
          <w:lang w:val="pt-BR"/>
        </w:rPr>
        <w:t>m</w:t>
      </w:r>
      <w:r w:rsidRPr="00981449">
        <w:rPr>
          <w:rFonts w:ascii="Times New Roman" w:eastAsia="Times New Roman" w:hAnsi="Times New Roman" w:cs="Times New Roman"/>
          <w:color w:val="000000" w:themeColor="text1"/>
          <w:spacing w:val="17"/>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t</w:t>
      </w:r>
      <w:r w:rsidRPr="00981449">
        <w:rPr>
          <w:rFonts w:ascii="Times New Roman" w:eastAsia="Times New Roman" w:hAnsi="Times New Roman" w:cs="Times New Roman"/>
          <w:color w:val="000000" w:themeColor="text1"/>
          <w:spacing w:val="-1"/>
          <w:sz w:val="24"/>
          <w:szCs w:val="24"/>
          <w:lang w:val="pt-BR"/>
        </w:rPr>
        <w:t>hí</w:t>
      </w:r>
      <w:r w:rsidRPr="00981449">
        <w:rPr>
          <w:rFonts w:ascii="Times New Roman" w:eastAsia="Times New Roman" w:hAnsi="Times New Roman" w:cs="Times New Roman"/>
          <w:color w:val="000000" w:themeColor="text1"/>
          <w:spacing w:val="1"/>
          <w:sz w:val="24"/>
          <w:szCs w:val="24"/>
          <w:lang w:val="pt-BR"/>
        </w:rPr>
        <w:t>ch</w:t>
      </w:r>
      <w:r w:rsidRPr="00981449">
        <w:rPr>
          <w:rFonts w:ascii="Times New Roman" w:eastAsia="Times New Roman" w:hAnsi="Times New Roman" w:cs="Times New Roman"/>
          <w:color w:val="000000" w:themeColor="text1"/>
          <w:spacing w:val="13"/>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ứ</w:t>
      </w:r>
      <w:r w:rsidRPr="00981449">
        <w:rPr>
          <w:rFonts w:ascii="Times New Roman" w:eastAsia="Times New Roman" w:hAnsi="Times New Roman" w:cs="Times New Roman"/>
          <w:color w:val="000000" w:themeColor="text1"/>
          <w:spacing w:val="-1"/>
          <w:sz w:val="24"/>
          <w:szCs w:val="24"/>
          <w:lang w:val="pt-BR"/>
        </w:rPr>
        <w:t>n</w:t>
      </w:r>
      <w:r w:rsidRPr="00981449">
        <w:rPr>
          <w:rFonts w:ascii="Times New Roman" w:eastAsia="Times New Roman" w:hAnsi="Times New Roman" w:cs="Times New Roman"/>
          <w:color w:val="000000" w:themeColor="text1"/>
          <w:sz w:val="24"/>
          <w:szCs w:val="24"/>
          <w:lang w:val="pt-BR"/>
        </w:rPr>
        <w:t>g</w:t>
      </w:r>
      <w:r w:rsidRPr="00981449">
        <w:rPr>
          <w:rFonts w:ascii="Times New Roman" w:eastAsia="Times New Roman" w:hAnsi="Times New Roman" w:cs="Times New Roman"/>
          <w:color w:val="000000" w:themeColor="text1"/>
          <w:spacing w:val="17"/>
          <w:sz w:val="24"/>
          <w:szCs w:val="24"/>
          <w:lang w:val="pt-BR"/>
        </w:rPr>
        <w:t xml:space="preserve"> </w:t>
      </w:r>
      <w:r w:rsidRPr="00981449">
        <w:rPr>
          <w:rFonts w:ascii="Times New Roman" w:eastAsia="Times New Roman" w:hAnsi="Times New Roman" w:cs="Times New Roman"/>
          <w:color w:val="000000" w:themeColor="text1"/>
          <w:sz w:val="24"/>
          <w:szCs w:val="24"/>
          <w:lang w:val="pt-BR"/>
        </w:rPr>
        <w:t>và</w:t>
      </w:r>
      <w:r w:rsidRPr="00981449">
        <w:rPr>
          <w:rFonts w:ascii="Times New Roman" w:eastAsia="Times New Roman" w:hAnsi="Times New Roman" w:cs="Times New Roman"/>
          <w:color w:val="000000" w:themeColor="text1"/>
          <w:spacing w:val="4"/>
          <w:sz w:val="24"/>
          <w:szCs w:val="24"/>
          <w:lang w:val="pt-BR"/>
        </w:rPr>
        <w:t xml:space="preserve"> </w:t>
      </w:r>
      <w:r w:rsidRPr="00981449">
        <w:rPr>
          <w:rFonts w:ascii="Times New Roman" w:eastAsia="Times New Roman" w:hAnsi="Times New Roman" w:cs="Times New Roman"/>
          <w:color w:val="000000" w:themeColor="text1"/>
          <w:sz w:val="24"/>
          <w:szCs w:val="24"/>
          <w:lang w:val="pt-BR"/>
        </w:rPr>
        <w:t>gi</w:t>
      </w:r>
      <w:r w:rsidRPr="00981449">
        <w:rPr>
          <w:rFonts w:ascii="Times New Roman" w:eastAsia="Times New Roman" w:hAnsi="Times New Roman" w:cs="Times New Roman"/>
          <w:color w:val="000000" w:themeColor="text1"/>
          <w:spacing w:val="1"/>
          <w:sz w:val="24"/>
          <w:szCs w:val="24"/>
          <w:lang w:val="pt-BR"/>
        </w:rPr>
        <w:t>ả</w:t>
      </w:r>
      <w:r w:rsidRPr="00981449">
        <w:rPr>
          <w:rFonts w:ascii="Times New Roman" w:eastAsia="Times New Roman" w:hAnsi="Times New Roman" w:cs="Times New Roman"/>
          <w:color w:val="000000" w:themeColor="text1"/>
          <w:sz w:val="24"/>
          <w:szCs w:val="24"/>
          <w:lang w:val="pt-BR"/>
        </w:rPr>
        <w:t>m</w:t>
      </w:r>
      <w:r w:rsidRPr="00981449">
        <w:rPr>
          <w:rFonts w:ascii="Times New Roman" w:eastAsia="Times New Roman" w:hAnsi="Times New Roman" w:cs="Times New Roman"/>
          <w:color w:val="000000" w:themeColor="text1"/>
          <w:spacing w:val="-2"/>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n</w:t>
      </w:r>
      <w:r w:rsidRPr="00981449">
        <w:rPr>
          <w:rFonts w:ascii="Times New Roman" w:eastAsia="Times New Roman" w:hAnsi="Times New Roman" w:cs="Times New Roman"/>
          <w:color w:val="000000" w:themeColor="text1"/>
          <w:sz w:val="24"/>
          <w:szCs w:val="24"/>
          <w:lang w:val="pt-BR"/>
        </w:rPr>
        <w:t>hẹ</w:t>
      </w:r>
      <w:r w:rsidRPr="00981449">
        <w:rPr>
          <w:rFonts w:ascii="Times New Roman" w:eastAsia="Times New Roman" w:hAnsi="Times New Roman" w:cs="Times New Roman"/>
          <w:color w:val="000000" w:themeColor="text1"/>
          <w:spacing w:val="2"/>
          <w:sz w:val="24"/>
          <w:szCs w:val="24"/>
          <w:lang w:val="pt-BR"/>
        </w:rPr>
        <w:t xml:space="preserve"> </w:t>
      </w:r>
      <w:r w:rsidRPr="00981449">
        <w:rPr>
          <w:rFonts w:ascii="Times New Roman" w:eastAsia="Times New Roman" w:hAnsi="Times New Roman" w:cs="Times New Roman"/>
          <w:color w:val="000000" w:themeColor="text1"/>
          <w:spacing w:val="-1"/>
          <w:w w:val="102"/>
          <w:sz w:val="24"/>
          <w:szCs w:val="24"/>
          <w:lang w:val="pt-BR"/>
        </w:rPr>
        <w:t>BĐKH</w:t>
      </w:r>
    </w:p>
    <w:p w:rsidR="00AB142E" w:rsidRPr="00981449" w:rsidRDefault="00AB142E" w:rsidP="00AB142E">
      <w:pPr>
        <w:numPr>
          <w:ilvl w:val="0"/>
          <w:numId w:val="3"/>
        </w:numPr>
        <w:spacing w:after="0" w:line="240" w:lineRule="auto"/>
        <w:ind w:left="360"/>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Nguồn phát thải khí CO</w:t>
      </w:r>
      <w:r w:rsidRPr="00981449">
        <w:rPr>
          <w:rFonts w:ascii="Times New Roman" w:hAnsi="Times New Roman" w:cs="Times New Roman"/>
          <w:b/>
          <w:color w:val="000000" w:themeColor="text1"/>
          <w:sz w:val="24"/>
          <w:szCs w:val="24"/>
          <w:vertAlign w:val="subscript"/>
        </w:rPr>
        <w:t>2</w:t>
      </w:r>
      <w:r w:rsidRPr="00981449">
        <w:rPr>
          <w:rFonts w:ascii="Times New Roman" w:hAnsi="Times New Roman" w:cs="Times New Roman"/>
          <w:b/>
          <w:color w:val="000000" w:themeColor="text1"/>
          <w:sz w:val="24"/>
          <w:szCs w:val="24"/>
        </w:rPr>
        <w:t xml:space="preserve"> chủ yếu là</w:t>
      </w:r>
    </w:p>
    <w:tbl>
      <w:tblPr>
        <w:tblW w:w="82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490"/>
        <w:gridCol w:w="777"/>
      </w:tblGrid>
      <w:tr w:rsidR="00AB142E" w:rsidRPr="00F05E80" w:rsidTr="00AB142E">
        <w:trPr>
          <w:jc w:val="center"/>
        </w:trPr>
        <w:tc>
          <w:tcPr>
            <w:tcW w:w="7490" w:type="dxa"/>
            <w:tcBorders>
              <w:top w:val="nil"/>
              <w:left w:val="nil"/>
              <w:bottom w:val="nil"/>
            </w:tcBorders>
          </w:tcPr>
          <w:p w:rsidR="00AB142E" w:rsidRPr="00981449" w:rsidRDefault="00AB142E" w:rsidP="00AB142E">
            <w:pPr>
              <w:pStyle w:val="ListParagraph"/>
              <w:numPr>
                <w:ilvl w:val="0"/>
                <w:numId w:val="87"/>
              </w:numPr>
              <w:spacing w:after="0" w:line="240" w:lineRule="auto"/>
              <w:rPr>
                <w:color w:val="000000" w:themeColor="text1"/>
                <w:sz w:val="24"/>
                <w:szCs w:val="24"/>
                <w:lang w:val="pt-BR"/>
              </w:rPr>
            </w:pPr>
            <w:r w:rsidRPr="00981449">
              <w:rPr>
                <w:color w:val="000000" w:themeColor="text1"/>
                <w:sz w:val="24"/>
                <w:szCs w:val="24"/>
                <w:lang w:val="pt-BR"/>
              </w:rPr>
              <w:t>Cháy rừng</w:t>
            </w:r>
          </w:p>
        </w:tc>
        <w:tc>
          <w:tcPr>
            <w:tcW w:w="777" w:type="dxa"/>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7490" w:type="dxa"/>
            <w:tcBorders>
              <w:top w:val="nil"/>
              <w:left w:val="nil"/>
              <w:bottom w:val="nil"/>
            </w:tcBorders>
          </w:tcPr>
          <w:p w:rsidR="00AB142E" w:rsidRPr="00981449" w:rsidRDefault="00AB142E" w:rsidP="00AB142E">
            <w:pPr>
              <w:pStyle w:val="ListParagraph"/>
              <w:numPr>
                <w:ilvl w:val="0"/>
                <w:numId w:val="87"/>
              </w:numPr>
              <w:spacing w:after="0" w:line="240" w:lineRule="auto"/>
              <w:jc w:val="both"/>
              <w:rPr>
                <w:color w:val="000000" w:themeColor="text1"/>
                <w:sz w:val="24"/>
                <w:szCs w:val="24"/>
                <w:lang w:val="pt-BR"/>
              </w:rPr>
            </w:pPr>
            <w:r w:rsidRPr="00981449">
              <w:rPr>
                <w:color w:val="000000" w:themeColor="text1"/>
                <w:sz w:val="24"/>
                <w:szCs w:val="24"/>
                <w:lang w:val="pt-BR"/>
              </w:rPr>
              <w:t>Phá rừng bừa bãi</w:t>
            </w:r>
          </w:p>
        </w:tc>
        <w:tc>
          <w:tcPr>
            <w:tcW w:w="777" w:type="dxa"/>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7490" w:type="dxa"/>
            <w:tcBorders>
              <w:top w:val="nil"/>
              <w:left w:val="nil"/>
              <w:bottom w:val="nil"/>
            </w:tcBorders>
          </w:tcPr>
          <w:p w:rsidR="00AB142E" w:rsidRPr="00981449" w:rsidRDefault="00AB142E" w:rsidP="00AB142E">
            <w:pPr>
              <w:pStyle w:val="ListParagraph"/>
              <w:numPr>
                <w:ilvl w:val="0"/>
                <w:numId w:val="87"/>
              </w:numPr>
              <w:spacing w:after="0" w:line="240" w:lineRule="auto"/>
              <w:jc w:val="both"/>
              <w:rPr>
                <w:color w:val="000000" w:themeColor="text1"/>
                <w:sz w:val="24"/>
                <w:szCs w:val="24"/>
                <w:lang w:val="pt-BR"/>
              </w:rPr>
            </w:pPr>
            <w:r w:rsidRPr="00981449">
              <w:rPr>
                <w:color w:val="000000" w:themeColor="text1"/>
                <w:sz w:val="24"/>
                <w:szCs w:val="24"/>
                <w:lang w:val="pt-BR"/>
              </w:rPr>
              <w:t>Canh tác lúa nước</w:t>
            </w:r>
          </w:p>
        </w:tc>
        <w:tc>
          <w:tcPr>
            <w:tcW w:w="777" w:type="dxa"/>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7490" w:type="dxa"/>
            <w:tcBorders>
              <w:top w:val="nil"/>
              <w:left w:val="nil"/>
              <w:bottom w:val="nil"/>
            </w:tcBorders>
          </w:tcPr>
          <w:p w:rsidR="00AB142E" w:rsidRPr="00981449" w:rsidRDefault="00AB142E" w:rsidP="00AB142E">
            <w:pPr>
              <w:pStyle w:val="ListParagraph"/>
              <w:numPr>
                <w:ilvl w:val="0"/>
                <w:numId w:val="87"/>
              </w:numPr>
              <w:spacing w:after="0" w:line="240" w:lineRule="auto"/>
              <w:jc w:val="both"/>
              <w:rPr>
                <w:color w:val="000000" w:themeColor="text1"/>
                <w:sz w:val="24"/>
                <w:szCs w:val="24"/>
                <w:lang w:val="pt-BR"/>
              </w:rPr>
            </w:pPr>
            <w:r w:rsidRPr="00981449">
              <w:rPr>
                <w:color w:val="000000" w:themeColor="text1"/>
                <w:sz w:val="24"/>
                <w:szCs w:val="24"/>
                <w:lang w:val="pt-BR"/>
              </w:rPr>
              <w:t>Đốt rơm rạ, rác thải, củi</w:t>
            </w:r>
          </w:p>
        </w:tc>
        <w:tc>
          <w:tcPr>
            <w:tcW w:w="777" w:type="dxa"/>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7490" w:type="dxa"/>
            <w:tcBorders>
              <w:top w:val="nil"/>
              <w:left w:val="nil"/>
              <w:bottom w:val="nil"/>
            </w:tcBorders>
          </w:tcPr>
          <w:p w:rsidR="00AB142E" w:rsidRPr="00981449" w:rsidRDefault="00AB142E" w:rsidP="00AB142E">
            <w:pPr>
              <w:numPr>
                <w:ilvl w:val="0"/>
                <w:numId w:val="87"/>
              </w:numPr>
              <w:spacing w:after="0" w:line="240" w:lineRule="auto"/>
              <w:jc w:val="both"/>
              <w:rPr>
                <w:rFonts w:ascii="Times New Roman" w:hAnsi="Times New Roman" w:cs="Times New Roman"/>
                <w:color w:val="000000" w:themeColor="text1"/>
                <w:sz w:val="24"/>
                <w:szCs w:val="24"/>
                <w:lang w:val="pt-BR"/>
              </w:rPr>
            </w:pPr>
            <w:r w:rsidRPr="00981449">
              <w:rPr>
                <w:rFonts w:ascii="Times New Roman" w:hAnsi="Times New Roman" w:cs="Times New Roman"/>
                <w:color w:val="000000" w:themeColor="text1"/>
                <w:sz w:val="24"/>
                <w:szCs w:val="24"/>
                <w:lang w:val="pt-BR"/>
              </w:rPr>
              <w:t>Quang hợp của cây xanh</w:t>
            </w:r>
          </w:p>
        </w:tc>
        <w:tc>
          <w:tcPr>
            <w:tcW w:w="777" w:type="dxa"/>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7490" w:type="dxa"/>
            <w:tcBorders>
              <w:top w:val="nil"/>
              <w:left w:val="nil"/>
              <w:bottom w:val="nil"/>
            </w:tcBorders>
          </w:tcPr>
          <w:p w:rsidR="00AB142E" w:rsidRPr="00981449" w:rsidRDefault="00AB142E" w:rsidP="00AB142E">
            <w:pPr>
              <w:pStyle w:val="ListParagraph"/>
              <w:numPr>
                <w:ilvl w:val="0"/>
                <w:numId w:val="87"/>
              </w:numPr>
              <w:spacing w:after="0" w:line="240" w:lineRule="auto"/>
              <w:jc w:val="both"/>
              <w:rPr>
                <w:color w:val="000000" w:themeColor="text1"/>
                <w:sz w:val="24"/>
                <w:szCs w:val="24"/>
                <w:lang w:val="pt-BR"/>
              </w:rPr>
            </w:pPr>
            <w:r w:rsidRPr="00981449">
              <w:rPr>
                <w:color w:val="000000" w:themeColor="text1"/>
                <w:sz w:val="24"/>
                <w:szCs w:val="24"/>
                <w:lang w:val="pt-BR"/>
              </w:rPr>
              <w:t>Sử dụng năng lượng Mặt Trời</w:t>
            </w:r>
          </w:p>
        </w:tc>
        <w:tc>
          <w:tcPr>
            <w:tcW w:w="777" w:type="dxa"/>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7490" w:type="dxa"/>
            <w:tcBorders>
              <w:top w:val="nil"/>
              <w:left w:val="nil"/>
              <w:bottom w:val="nil"/>
            </w:tcBorders>
          </w:tcPr>
          <w:p w:rsidR="00AB142E" w:rsidRPr="00981449" w:rsidRDefault="00AB142E" w:rsidP="00AB142E">
            <w:pPr>
              <w:pStyle w:val="ListParagraph"/>
              <w:numPr>
                <w:ilvl w:val="0"/>
                <w:numId w:val="87"/>
              </w:numPr>
              <w:spacing w:after="0" w:line="240" w:lineRule="auto"/>
              <w:rPr>
                <w:color w:val="000000" w:themeColor="text1"/>
                <w:sz w:val="24"/>
                <w:szCs w:val="24"/>
                <w:lang w:val="pt-BR"/>
              </w:rPr>
            </w:pPr>
            <w:r w:rsidRPr="00981449">
              <w:rPr>
                <w:color w:val="000000" w:themeColor="text1"/>
                <w:sz w:val="24"/>
                <w:szCs w:val="24"/>
                <w:lang w:val="pt-BR"/>
              </w:rPr>
              <w:t>Hô hấp hiếu khí của sinh vật</w:t>
            </w:r>
          </w:p>
        </w:tc>
        <w:tc>
          <w:tcPr>
            <w:tcW w:w="777" w:type="dxa"/>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7490" w:type="dxa"/>
            <w:tcBorders>
              <w:top w:val="nil"/>
              <w:left w:val="nil"/>
              <w:bottom w:val="nil"/>
            </w:tcBorders>
          </w:tcPr>
          <w:p w:rsidR="00AB142E" w:rsidRPr="00981449" w:rsidRDefault="00AB142E" w:rsidP="00AB142E">
            <w:pPr>
              <w:pStyle w:val="ListParagraph"/>
              <w:numPr>
                <w:ilvl w:val="0"/>
                <w:numId w:val="87"/>
              </w:numPr>
              <w:spacing w:after="0" w:line="240" w:lineRule="auto"/>
              <w:rPr>
                <w:color w:val="000000" w:themeColor="text1"/>
                <w:sz w:val="24"/>
                <w:szCs w:val="24"/>
                <w:lang w:val="pt-BR"/>
              </w:rPr>
            </w:pPr>
            <w:r w:rsidRPr="00981449">
              <w:rPr>
                <w:color w:val="000000" w:themeColor="text1"/>
                <w:sz w:val="24"/>
                <w:szCs w:val="24"/>
                <w:lang w:val="pt-BR"/>
              </w:rPr>
              <w:t xml:space="preserve">Đốt nhiều nhiên liệu hóa thạch </w:t>
            </w:r>
          </w:p>
        </w:tc>
        <w:tc>
          <w:tcPr>
            <w:tcW w:w="777" w:type="dxa"/>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7490" w:type="dxa"/>
            <w:tcBorders>
              <w:top w:val="nil"/>
              <w:left w:val="nil"/>
              <w:bottom w:val="nil"/>
            </w:tcBorders>
          </w:tcPr>
          <w:p w:rsidR="00AB142E" w:rsidRPr="00981449" w:rsidRDefault="00AB142E" w:rsidP="00AB142E">
            <w:pPr>
              <w:pStyle w:val="ListParagraph"/>
              <w:numPr>
                <w:ilvl w:val="0"/>
                <w:numId w:val="87"/>
              </w:numPr>
              <w:spacing w:after="0" w:line="240" w:lineRule="auto"/>
              <w:rPr>
                <w:color w:val="000000" w:themeColor="text1"/>
                <w:sz w:val="24"/>
                <w:szCs w:val="24"/>
                <w:lang w:val="pt-BR"/>
              </w:rPr>
            </w:pPr>
            <w:r w:rsidRPr="00981449">
              <w:rPr>
                <w:color w:val="000000" w:themeColor="text1"/>
                <w:sz w:val="24"/>
                <w:szCs w:val="24"/>
                <w:lang w:val="pt-BR"/>
              </w:rPr>
              <w:t xml:space="preserve">Quá trình tiêu hóa của gia súc nhai lại </w:t>
            </w:r>
          </w:p>
        </w:tc>
        <w:tc>
          <w:tcPr>
            <w:tcW w:w="777" w:type="dxa"/>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bl>
    <w:p w:rsidR="00AB142E" w:rsidRPr="00981449" w:rsidRDefault="00AB142E" w:rsidP="00AB142E">
      <w:pPr>
        <w:spacing w:after="0" w:line="240" w:lineRule="auto"/>
        <w:ind w:left="360"/>
        <w:rPr>
          <w:rFonts w:ascii="Times New Roman" w:hAnsi="Times New Roman" w:cs="Times New Roman"/>
          <w:b/>
          <w:color w:val="000000" w:themeColor="text1"/>
          <w:sz w:val="24"/>
          <w:szCs w:val="24"/>
        </w:rPr>
      </w:pPr>
    </w:p>
    <w:p w:rsidR="00AB142E" w:rsidRPr="00981449" w:rsidRDefault="00AB142E" w:rsidP="00AB142E">
      <w:pPr>
        <w:numPr>
          <w:ilvl w:val="0"/>
          <w:numId w:val="3"/>
        </w:numPr>
        <w:spacing w:after="0" w:line="240" w:lineRule="auto"/>
        <w:ind w:left="360"/>
        <w:rPr>
          <w:rFonts w:ascii="Times New Roman" w:hAnsi="Times New Roman" w:cs="Times New Roman"/>
          <w:b/>
          <w:color w:val="000000" w:themeColor="text1"/>
          <w:sz w:val="24"/>
          <w:szCs w:val="24"/>
        </w:rPr>
      </w:pPr>
      <w:r w:rsidRPr="00981449">
        <w:rPr>
          <w:rFonts w:ascii="Times New Roman" w:eastAsia="Times New Roman" w:hAnsi="Times New Roman" w:cs="Times New Roman"/>
          <w:b/>
          <w:bCs/>
          <w:color w:val="000000" w:themeColor="text1"/>
          <w:spacing w:val="1"/>
          <w:sz w:val="24"/>
          <w:szCs w:val="24"/>
          <w:lang w:val="pt-BR"/>
        </w:rPr>
        <w:lastRenderedPageBreak/>
        <w:t>T</w:t>
      </w:r>
      <w:r w:rsidRPr="00981449">
        <w:rPr>
          <w:rFonts w:ascii="Times New Roman" w:eastAsia="Times New Roman" w:hAnsi="Times New Roman" w:cs="Times New Roman"/>
          <w:b/>
          <w:bCs/>
          <w:color w:val="000000" w:themeColor="text1"/>
          <w:spacing w:val="-1"/>
          <w:sz w:val="24"/>
          <w:szCs w:val="24"/>
          <w:lang w:val="pt-BR"/>
        </w:rPr>
        <w:t>hí</w:t>
      </w:r>
      <w:r w:rsidRPr="00981449">
        <w:rPr>
          <w:rFonts w:ascii="Times New Roman" w:eastAsia="Times New Roman" w:hAnsi="Times New Roman" w:cs="Times New Roman"/>
          <w:b/>
          <w:bCs/>
          <w:color w:val="000000" w:themeColor="text1"/>
          <w:spacing w:val="1"/>
          <w:sz w:val="24"/>
          <w:szCs w:val="24"/>
          <w:lang w:val="pt-BR"/>
        </w:rPr>
        <w:t>c</w:t>
      </w:r>
      <w:r w:rsidRPr="00981449">
        <w:rPr>
          <w:rFonts w:ascii="Times New Roman" w:eastAsia="Times New Roman" w:hAnsi="Times New Roman" w:cs="Times New Roman"/>
          <w:b/>
          <w:bCs/>
          <w:color w:val="000000" w:themeColor="text1"/>
          <w:sz w:val="24"/>
          <w:szCs w:val="24"/>
          <w:lang w:val="pt-BR"/>
        </w:rPr>
        <w:t>h</w:t>
      </w:r>
      <w:r w:rsidRPr="00981449">
        <w:rPr>
          <w:rFonts w:ascii="Times New Roman" w:eastAsia="Times New Roman" w:hAnsi="Times New Roman" w:cs="Times New Roman"/>
          <w:b/>
          <w:bCs/>
          <w:color w:val="000000" w:themeColor="text1"/>
          <w:spacing w:val="17"/>
          <w:sz w:val="24"/>
          <w:szCs w:val="24"/>
          <w:lang w:val="pt-BR"/>
        </w:rPr>
        <w:t xml:space="preserve"> </w:t>
      </w:r>
      <w:r w:rsidRPr="00981449">
        <w:rPr>
          <w:rFonts w:ascii="Times New Roman" w:eastAsia="Times New Roman" w:hAnsi="Times New Roman" w:cs="Times New Roman"/>
          <w:b/>
          <w:bCs/>
          <w:color w:val="000000" w:themeColor="text1"/>
          <w:spacing w:val="1"/>
          <w:sz w:val="24"/>
          <w:szCs w:val="24"/>
          <w:lang w:val="pt-BR"/>
        </w:rPr>
        <w:t>ứ</w:t>
      </w:r>
      <w:r w:rsidRPr="00981449">
        <w:rPr>
          <w:rFonts w:ascii="Times New Roman" w:eastAsia="Times New Roman" w:hAnsi="Times New Roman" w:cs="Times New Roman"/>
          <w:b/>
          <w:bCs/>
          <w:color w:val="000000" w:themeColor="text1"/>
          <w:sz w:val="24"/>
          <w:szCs w:val="24"/>
          <w:lang w:val="pt-BR"/>
        </w:rPr>
        <w:t>ng</w:t>
      </w:r>
      <w:r w:rsidRPr="00981449">
        <w:rPr>
          <w:rFonts w:ascii="Times New Roman" w:eastAsia="Times New Roman" w:hAnsi="Times New Roman" w:cs="Times New Roman"/>
          <w:b/>
          <w:bCs/>
          <w:color w:val="000000" w:themeColor="text1"/>
          <w:spacing w:val="16"/>
          <w:sz w:val="24"/>
          <w:szCs w:val="24"/>
          <w:lang w:val="pt-BR"/>
        </w:rPr>
        <w:t xml:space="preserve"> </w:t>
      </w:r>
      <w:r w:rsidRPr="00981449">
        <w:rPr>
          <w:rFonts w:ascii="Times New Roman" w:eastAsia="Times New Roman" w:hAnsi="Times New Roman" w:cs="Times New Roman"/>
          <w:b/>
          <w:color w:val="000000" w:themeColor="text1"/>
          <w:sz w:val="24"/>
          <w:szCs w:val="24"/>
          <w:lang w:val="pt-BR"/>
        </w:rPr>
        <w:t>với</w:t>
      </w:r>
      <w:r w:rsidRPr="00981449">
        <w:rPr>
          <w:rFonts w:ascii="Times New Roman" w:eastAsia="Times New Roman" w:hAnsi="Times New Roman" w:cs="Times New Roman"/>
          <w:b/>
          <w:color w:val="000000" w:themeColor="text1"/>
          <w:spacing w:val="11"/>
          <w:sz w:val="24"/>
          <w:szCs w:val="24"/>
          <w:lang w:val="pt-BR"/>
        </w:rPr>
        <w:t xml:space="preserve"> </w:t>
      </w:r>
      <w:r w:rsidRPr="00981449">
        <w:rPr>
          <w:rFonts w:ascii="Times New Roman" w:eastAsia="Times New Roman" w:hAnsi="Times New Roman" w:cs="Times New Roman"/>
          <w:b/>
          <w:color w:val="000000" w:themeColor="text1"/>
          <w:spacing w:val="-1"/>
          <w:sz w:val="24"/>
          <w:szCs w:val="24"/>
          <w:lang w:val="pt-BR"/>
        </w:rPr>
        <w:t>BĐKH</w:t>
      </w:r>
      <w:r w:rsidRPr="00981449">
        <w:rPr>
          <w:rFonts w:ascii="Times New Roman" w:eastAsia="Times New Roman" w:hAnsi="Times New Roman" w:cs="Times New Roman"/>
          <w:b/>
          <w:color w:val="000000" w:themeColor="text1"/>
          <w:sz w:val="24"/>
          <w:szCs w:val="24"/>
          <w:lang w:val="pt-BR"/>
        </w:rPr>
        <w:t xml:space="preserve"> là</w:t>
      </w:r>
      <w:r w:rsidRPr="00981449">
        <w:rPr>
          <w:rFonts w:ascii="Times New Roman" w:eastAsia="Times New Roman" w:hAnsi="Times New Roman" w:cs="Times New Roman"/>
          <w:b/>
          <w:color w:val="000000" w:themeColor="text1"/>
          <w:spacing w:val="10"/>
          <w:sz w:val="24"/>
          <w:szCs w:val="24"/>
          <w:lang w:val="pt-BR"/>
        </w:rPr>
        <w:t xml:space="preserve"> </w:t>
      </w:r>
      <w:r w:rsidRPr="00981449">
        <w:rPr>
          <w:rFonts w:ascii="Times New Roman" w:eastAsia="Times New Roman" w:hAnsi="Times New Roman" w:cs="Times New Roman"/>
          <w:b/>
          <w:color w:val="000000" w:themeColor="text1"/>
          <w:spacing w:val="1"/>
          <w:sz w:val="24"/>
          <w:szCs w:val="24"/>
          <w:lang w:val="pt-BR"/>
        </w:rPr>
        <w:t>gì?</w:t>
      </w:r>
    </w:p>
    <w:p w:rsidR="00AB142E" w:rsidRPr="00981449" w:rsidRDefault="00AB142E" w:rsidP="00AB142E">
      <w:pPr>
        <w:pStyle w:val="ListParagraph"/>
        <w:numPr>
          <w:ilvl w:val="0"/>
          <w:numId w:val="214"/>
        </w:numPr>
        <w:spacing w:after="0" w:line="240" w:lineRule="auto"/>
        <w:rPr>
          <w:color w:val="000000" w:themeColor="text1"/>
          <w:sz w:val="24"/>
          <w:szCs w:val="24"/>
        </w:rPr>
      </w:pPr>
      <w:r w:rsidRPr="00981449">
        <w:rPr>
          <w:color w:val="000000" w:themeColor="text1"/>
          <w:sz w:val="24"/>
          <w:szCs w:val="24"/>
          <w:lang w:val="pt-BR"/>
        </w:rPr>
        <w:t>Là</w:t>
      </w:r>
      <w:r w:rsidRPr="00981449">
        <w:rPr>
          <w:color w:val="000000" w:themeColor="text1"/>
          <w:spacing w:val="10"/>
          <w:sz w:val="24"/>
          <w:szCs w:val="24"/>
          <w:lang w:val="pt-BR"/>
        </w:rPr>
        <w:t xml:space="preserve"> </w:t>
      </w:r>
      <w:r w:rsidRPr="00981449">
        <w:rPr>
          <w:color w:val="000000" w:themeColor="text1"/>
          <w:spacing w:val="1"/>
          <w:sz w:val="24"/>
          <w:szCs w:val="24"/>
          <w:lang w:val="pt-BR"/>
        </w:rPr>
        <w:t>s</w:t>
      </w:r>
      <w:r w:rsidRPr="00981449">
        <w:rPr>
          <w:color w:val="000000" w:themeColor="text1"/>
          <w:sz w:val="24"/>
          <w:szCs w:val="24"/>
          <w:lang w:val="pt-BR"/>
        </w:rPr>
        <w:t>ự</w:t>
      </w:r>
      <w:r w:rsidRPr="00981449">
        <w:rPr>
          <w:color w:val="000000" w:themeColor="text1"/>
          <w:spacing w:val="10"/>
          <w:sz w:val="24"/>
          <w:szCs w:val="24"/>
          <w:lang w:val="pt-BR"/>
        </w:rPr>
        <w:t xml:space="preserve"> </w:t>
      </w:r>
      <w:r w:rsidRPr="00981449">
        <w:rPr>
          <w:color w:val="000000" w:themeColor="text1"/>
          <w:sz w:val="24"/>
          <w:szCs w:val="24"/>
          <w:lang w:val="pt-BR"/>
        </w:rPr>
        <w:t>đ</w:t>
      </w:r>
      <w:r w:rsidRPr="00981449">
        <w:rPr>
          <w:color w:val="000000" w:themeColor="text1"/>
          <w:spacing w:val="-1"/>
          <w:sz w:val="24"/>
          <w:szCs w:val="24"/>
          <w:lang w:val="pt-BR"/>
        </w:rPr>
        <w:t>i</w:t>
      </w:r>
      <w:r w:rsidRPr="00981449">
        <w:rPr>
          <w:color w:val="000000" w:themeColor="text1"/>
          <w:spacing w:val="1"/>
          <w:sz w:val="24"/>
          <w:szCs w:val="24"/>
          <w:lang w:val="pt-BR"/>
        </w:rPr>
        <w:t>ề</w:t>
      </w:r>
      <w:r w:rsidRPr="00981449">
        <w:rPr>
          <w:color w:val="000000" w:themeColor="text1"/>
          <w:sz w:val="24"/>
          <w:szCs w:val="24"/>
          <w:lang w:val="pt-BR"/>
        </w:rPr>
        <w:t>u</w:t>
      </w:r>
      <w:r w:rsidRPr="00981449">
        <w:rPr>
          <w:color w:val="000000" w:themeColor="text1"/>
          <w:spacing w:val="9"/>
          <w:sz w:val="24"/>
          <w:szCs w:val="24"/>
          <w:lang w:val="pt-BR"/>
        </w:rPr>
        <w:t xml:space="preserve"> </w:t>
      </w:r>
      <w:r w:rsidRPr="00981449">
        <w:rPr>
          <w:color w:val="000000" w:themeColor="text1"/>
          <w:sz w:val="24"/>
          <w:szCs w:val="24"/>
          <w:lang w:val="pt-BR"/>
        </w:rPr>
        <w:t>c</w:t>
      </w:r>
      <w:r w:rsidRPr="00981449">
        <w:rPr>
          <w:color w:val="000000" w:themeColor="text1"/>
          <w:spacing w:val="-1"/>
          <w:sz w:val="24"/>
          <w:szCs w:val="24"/>
          <w:lang w:val="pt-BR"/>
        </w:rPr>
        <w:t>h</w:t>
      </w:r>
      <w:r w:rsidRPr="00981449">
        <w:rPr>
          <w:color w:val="000000" w:themeColor="text1"/>
          <w:spacing w:val="2"/>
          <w:sz w:val="24"/>
          <w:szCs w:val="24"/>
          <w:lang w:val="pt-BR"/>
        </w:rPr>
        <w:t>ỉ</w:t>
      </w:r>
      <w:r w:rsidRPr="00981449">
        <w:rPr>
          <w:color w:val="000000" w:themeColor="text1"/>
          <w:spacing w:val="-1"/>
          <w:sz w:val="24"/>
          <w:szCs w:val="24"/>
          <w:lang w:val="pt-BR"/>
        </w:rPr>
        <w:t>n</w:t>
      </w:r>
      <w:r w:rsidRPr="00981449">
        <w:rPr>
          <w:color w:val="000000" w:themeColor="text1"/>
          <w:sz w:val="24"/>
          <w:szCs w:val="24"/>
          <w:lang w:val="pt-BR"/>
        </w:rPr>
        <w:t>h</w:t>
      </w:r>
      <w:r w:rsidRPr="00981449">
        <w:rPr>
          <w:color w:val="000000" w:themeColor="text1"/>
          <w:spacing w:val="8"/>
          <w:sz w:val="24"/>
          <w:szCs w:val="24"/>
          <w:lang w:val="pt-BR"/>
        </w:rPr>
        <w:t xml:space="preserve"> </w:t>
      </w:r>
      <w:r w:rsidRPr="00981449">
        <w:rPr>
          <w:color w:val="000000" w:themeColor="text1"/>
          <w:sz w:val="24"/>
          <w:szCs w:val="24"/>
          <w:lang w:val="pt-BR"/>
        </w:rPr>
        <w:t>hệ</w:t>
      </w:r>
      <w:r w:rsidRPr="00981449">
        <w:rPr>
          <w:color w:val="000000" w:themeColor="text1"/>
          <w:spacing w:val="11"/>
          <w:sz w:val="24"/>
          <w:szCs w:val="24"/>
          <w:lang w:val="pt-BR"/>
        </w:rPr>
        <w:t xml:space="preserve"> </w:t>
      </w:r>
      <w:r w:rsidRPr="00981449">
        <w:rPr>
          <w:color w:val="000000" w:themeColor="text1"/>
          <w:sz w:val="24"/>
          <w:szCs w:val="24"/>
          <w:lang w:val="pt-BR"/>
        </w:rPr>
        <w:t>th</w:t>
      </w:r>
      <w:r w:rsidRPr="00981449">
        <w:rPr>
          <w:color w:val="000000" w:themeColor="text1"/>
          <w:spacing w:val="-1"/>
          <w:sz w:val="24"/>
          <w:szCs w:val="24"/>
          <w:lang w:val="pt-BR"/>
        </w:rPr>
        <w:t>ố</w:t>
      </w:r>
      <w:r w:rsidRPr="00981449">
        <w:rPr>
          <w:color w:val="000000" w:themeColor="text1"/>
          <w:sz w:val="24"/>
          <w:szCs w:val="24"/>
          <w:lang w:val="pt-BR"/>
        </w:rPr>
        <w:t>ng</w:t>
      </w:r>
      <w:r w:rsidRPr="00981449">
        <w:rPr>
          <w:color w:val="000000" w:themeColor="text1"/>
          <w:spacing w:val="10"/>
          <w:sz w:val="24"/>
          <w:szCs w:val="24"/>
          <w:lang w:val="pt-BR"/>
        </w:rPr>
        <w:t xml:space="preserve"> </w:t>
      </w:r>
      <w:r w:rsidRPr="00981449">
        <w:rPr>
          <w:color w:val="000000" w:themeColor="text1"/>
          <w:sz w:val="24"/>
          <w:szCs w:val="24"/>
          <w:lang w:val="pt-BR"/>
        </w:rPr>
        <w:t>tự</w:t>
      </w:r>
      <w:r w:rsidRPr="00981449">
        <w:rPr>
          <w:color w:val="000000" w:themeColor="text1"/>
          <w:spacing w:val="10"/>
          <w:sz w:val="24"/>
          <w:szCs w:val="24"/>
          <w:lang w:val="pt-BR"/>
        </w:rPr>
        <w:t xml:space="preserve"> </w:t>
      </w:r>
      <w:r w:rsidRPr="00981449">
        <w:rPr>
          <w:color w:val="000000" w:themeColor="text1"/>
          <w:spacing w:val="-1"/>
          <w:sz w:val="24"/>
          <w:szCs w:val="24"/>
          <w:lang w:val="pt-BR"/>
        </w:rPr>
        <w:t>nh</w:t>
      </w:r>
      <w:r w:rsidRPr="00981449">
        <w:rPr>
          <w:color w:val="000000" w:themeColor="text1"/>
          <w:sz w:val="24"/>
          <w:szCs w:val="24"/>
          <w:lang w:val="pt-BR"/>
        </w:rPr>
        <w:t>iên</w:t>
      </w:r>
      <w:r w:rsidRPr="00981449">
        <w:rPr>
          <w:color w:val="000000" w:themeColor="text1"/>
          <w:spacing w:val="11"/>
          <w:sz w:val="24"/>
          <w:szCs w:val="24"/>
          <w:lang w:val="pt-BR"/>
        </w:rPr>
        <w:t xml:space="preserve"> </w:t>
      </w:r>
      <w:r w:rsidRPr="00981449">
        <w:rPr>
          <w:color w:val="000000" w:themeColor="text1"/>
          <w:sz w:val="24"/>
          <w:szCs w:val="24"/>
          <w:lang w:val="pt-BR"/>
        </w:rPr>
        <w:t>đ</w:t>
      </w:r>
      <w:r w:rsidRPr="00981449">
        <w:rPr>
          <w:color w:val="000000" w:themeColor="text1"/>
          <w:spacing w:val="-1"/>
          <w:sz w:val="24"/>
          <w:szCs w:val="24"/>
          <w:lang w:val="pt-BR"/>
        </w:rPr>
        <w:t>ố</w:t>
      </w:r>
      <w:r w:rsidRPr="00981449">
        <w:rPr>
          <w:color w:val="000000" w:themeColor="text1"/>
          <w:sz w:val="24"/>
          <w:szCs w:val="24"/>
          <w:lang w:val="pt-BR"/>
        </w:rPr>
        <w:t>i</w:t>
      </w:r>
      <w:r w:rsidRPr="00981449">
        <w:rPr>
          <w:color w:val="000000" w:themeColor="text1"/>
          <w:spacing w:val="8"/>
          <w:sz w:val="24"/>
          <w:szCs w:val="24"/>
          <w:lang w:val="pt-BR"/>
        </w:rPr>
        <w:t xml:space="preserve"> </w:t>
      </w:r>
      <w:r w:rsidRPr="00981449">
        <w:rPr>
          <w:color w:val="000000" w:themeColor="text1"/>
          <w:sz w:val="24"/>
          <w:szCs w:val="24"/>
          <w:lang w:val="pt-BR"/>
        </w:rPr>
        <w:t>với</w:t>
      </w:r>
      <w:r w:rsidRPr="00981449">
        <w:rPr>
          <w:color w:val="000000" w:themeColor="text1"/>
          <w:spacing w:val="9"/>
          <w:sz w:val="24"/>
          <w:szCs w:val="24"/>
          <w:lang w:val="pt-BR"/>
        </w:rPr>
        <w:t xml:space="preserve"> </w:t>
      </w:r>
      <w:r w:rsidRPr="00981449">
        <w:rPr>
          <w:color w:val="000000" w:themeColor="text1"/>
          <w:spacing w:val="-2"/>
          <w:sz w:val="24"/>
          <w:szCs w:val="24"/>
          <w:lang w:val="pt-BR"/>
        </w:rPr>
        <w:t>mô</w:t>
      </w:r>
      <w:r w:rsidRPr="00981449">
        <w:rPr>
          <w:color w:val="000000" w:themeColor="text1"/>
          <w:sz w:val="24"/>
          <w:szCs w:val="24"/>
          <w:lang w:val="pt-BR"/>
        </w:rPr>
        <w:t>i</w:t>
      </w:r>
      <w:r w:rsidRPr="00981449">
        <w:rPr>
          <w:color w:val="000000" w:themeColor="text1"/>
          <w:spacing w:val="10"/>
          <w:sz w:val="24"/>
          <w:szCs w:val="24"/>
          <w:lang w:val="pt-BR"/>
        </w:rPr>
        <w:t xml:space="preserve"> </w:t>
      </w:r>
      <w:r w:rsidRPr="00981449">
        <w:rPr>
          <w:color w:val="000000" w:themeColor="text1"/>
          <w:sz w:val="24"/>
          <w:szCs w:val="24"/>
          <w:lang w:val="pt-BR"/>
        </w:rPr>
        <w:t>trư</w:t>
      </w:r>
      <w:r w:rsidRPr="00981449">
        <w:rPr>
          <w:color w:val="000000" w:themeColor="text1"/>
          <w:spacing w:val="-1"/>
          <w:sz w:val="24"/>
          <w:szCs w:val="24"/>
          <w:lang w:val="pt-BR"/>
        </w:rPr>
        <w:t>ờ</w:t>
      </w:r>
      <w:r w:rsidRPr="00981449">
        <w:rPr>
          <w:color w:val="000000" w:themeColor="text1"/>
          <w:sz w:val="24"/>
          <w:szCs w:val="24"/>
          <w:lang w:val="pt-BR"/>
        </w:rPr>
        <w:t>ng</w:t>
      </w:r>
      <w:r w:rsidRPr="00981449">
        <w:rPr>
          <w:color w:val="000000" w:themeColor="text1"/>
          <w:spacing w:val="9"/>
          <w:sz w:val="24"/>
          <w:szCs w:val="24"/>
          <w:lang w:val="pt-BR"/>
        </w:rPr>
        <w:t xml:space="preserve"> </w:t>
      </w:r>
      <w:r w:rsidRPr="00981449">
        <w:rPr>
          <w:color w:val="000000" w:themeColor="text1"/>
          <w:sz w:val="24"/>
          <w:szCs w:val="24"/>
          <w:lang w:val="pt-BR"/>
        </w:rPr>
        <w:t>thay</w:t>
      </w:r>
      <w:r w:rsidRPr="00981449">
        <w:rPr>
          <w:color w:val="000000" w:themeColor="text1"/>
          <w:spacing w:val="13"/>
          <w:sz w:val="24"/>
          <w:szCs w:val="24"/>
          <w:lang w:val="pt-BR"/>
        </w:rPr>
        <w:t xml:space="preserve"> </w:t>
      </w:r>
      <w:r w:rsidRPr="00981449">
        <w:rPr>
          <w:color w:val="000000" w:themeColor="text1"/>
          <w:sz w:val="24"/>
          <w:szCs w:val="24"/>
          <w:lang w:val="pt-BR"/>
        </w:rPr>
        <w:t>đổi</w:t>
      </w:r>
      <w:r w:rsidRPr="00981449">
        <w:rPr>
          <w:color w:val="000000" w:themeColor="text1"/>
          <w:spacing w:val="14"/>
          <w:sz w:val="24"/>
          <w:szCs w:val="24"/>
          <w:lang w:val="pt-BR"/>
        </w:rPr>
        <w:t xml:space="preserve"> </w:t>
      </w:r>
      <w:r w:rsidRPr="00981449">
        <w:rPr>
          <w:color w:val="000000" w:themeColor="text1"/>
          <w:sz w:val="24"/>
          <w:szCs w:val="24"/>
          <w:lang w:val="pt-BR"/>
        </w:rPr>
        <w:t>do</w:t>
      </w:r>
      <w:r w:rsidRPr="00981449">
        <w:rPr>
          <w:color w:val="000000" w:themeColor="text1"/>
          <w:spacing w:val="18"/>
          <w:sz w:val="24"/>
          <w:szCs w:val="24"/>
          <w:lang w:val="pt-BR"/>
        </w:rPr>
        <w:t xml:space="preserve"> </w:t>
      </w:r>
      <w:r w:rsidRPr="00981449">
        <w:rPr>
          <w:color w:val="000000" w:themeColor="text1"/>
          <w:w w:val="102"/>
          <w:sz w:val="24"/>
          <w:szCs w:val="24"/>
          <w:lang w:val="pt-BR"/>
        </w:rPr>
        <w:t>BĐKH</w:t>
      </w:r>
      <w:r w:rsidRPr="00981449">
        <w:rPr>
          <w:color w:val="000000" w:themeColor="text1"/>
          <w:sz w:val="24"/>
          <w:szCs w:val="24"/>
          <w:lang w:val="pt-BR"/>
        </w:rPr>
        <w:t>.</w:t>
      </w:r>
    </w:p>
    <w:p w:rsidR="00AB142E" w:rsidRPr="00981449" w:rsidRDefault="00AB142E" w:rsidP="00AB142E">
      <w:pPr>
        <w:pStyle w:val="ListParagraph"/>
        <w:numPr>
          <w:ilvl w:val="0"/>
          <w:numId w:val="214"/>
        </w:numPr>
        <w:spacing w:after="0" w:line="240" w:lineRule="auto"/>
        <w:rPr>
          <w:color w:val="000000" w:themeColor="text1"/>
          <w:sz w:val="24"/>
          <w:szCs w:val="24"/>
        </w:rPr>
      </w:pPr>
      <w:r w:rsidRPr="00981449">
        <w:rPr>
          <w:color w:val="000000" w:themeColor="text1"/>
          <w:sz w:val="24"/>
          <w:szCs w:val="24"/>
          <w:lang w:val="pt-BR"/>
        </w:rPr>
        <w:t>Là</w:t>
      </w:r>
      <w:r w:rsidRPr="00981449">
        <w:rPr>
          <w:color w:val="000000" w:themeColor="text1"/>
          <w:spacing w:val="10"/>
          <w:sz w:val="24"/>
          <w:szCs w:val="24"/>
          <w:lang w:val="pt-BR"/>
        </w:rPr>
        <w:t xml:space="preserve"> </w:t>
      </w:r>
      <w:r w:rsidRPr="00981449">
        <w:rPr>
          <w:color w:val="000000" w:themeColor="text1"/>
          <w:spacing w:val="1"/>
          <w:sz w:val="24"/>
          <w:szCs w:val="24"/>
          <w:lang w:val="pt-BR"/>
        </w:rPr>
        <w:t>s</w:t>
      </w:r>
      <w:r w:rsidRPr="00981449">
        <w:rPr>
          <w:color w:val="000000" w:themeColor="text1"/>
          <w:sz w:val="24"/>
          <w:szCs w:val="24"/>
          <w:lang w:val="pt-BR"/>
        </w:rPr>
        <w:t>ự</w:t>
      </w:r>
      <w:r w:rsidRPr="00981449">
        <w:rPr>
          <w:color w:val="000000" w:themeColor="text1"/>
          <w:spacing w:val="10"/>
          <w:sz w:val="24"/>
          <w:szCs w:val="24"/>
          <w:lang w:val="pt-BR"/>
        </w:rPr>
        <w:t xml:space="preserve"> </w:t>
      </w:r>
      <w:r w:rsidRPr="00981449">
        <w:rPr>
          <w:color w:val="000000" w:themeColor="text1"/>
          <w:sz w:val="24"/>
          <w:szCs w:val="24"/>
          <w:lang w:val="pt-BR"/>
        </w:rPr>
        <w:t>đ</w:t>
      </w:r>
      <w:r w:rsidRPr="00981449">
        <w:rPr>
          <w:color w:val="000000" w:themeColor="text1"/>
          <w:spacing w:val="-1"/>
          <w:sz w:val="24"/>
          <w:szCs w:val="24"/>
          <w:lang w:val="pt-BR"/>
        </w:rPr>
        <w:t>i</w:t>
      </w:r>
      <w:r w:rsidRPr="00981449">
        <w:rPr>
          <w:color w:val="000000" w:themeColor="text1"/>
          <w:spacing w:val="1"/>
          <w:sz w:val="24"/>
          <w:szCs w:val="24"/>
          <w:lang w:val="pt-BR"/>
        </w:rPr>
        <w:t>ề</w:t>
      </w:r>
      <w:r w:rsidRPr="00981449">
        <w:rPr>
          <w:color w:val="000000" w:themeColor="text1"/>
          <w:sz w:val="24"/>
          <w:szCs w:val="24"/>
          <w:lang w:val="pt-BR"/>
        </w:rPr>
        <w:t>u</w:t>
      </w:r>
      <w:r w:rsidRPr="00981449">
        <w:rPr>
          <w:color w:val="000000" w:themeColor="text1"/>
          <w:spacing w:val="9"/>
          <w:sz w:val="24"/>
          <w:szCs w:val="24"/>
          <w:lang w:val="pt-BR"/>
        </w:rPr>
        <w:t xml:space="preserve"> </w:t>
      </w:r>
      <w:r w:rsidRPr="00981449">
        <w:rPr>
          <w:color w:val="000000" w:themeColor="text1"/>
          <w:sz w:val="24"/>
          <w:szCs w:val="24"/>
          <w:lang w:val="pt-BR"/>
        </w:rPr>
        <w:t>c</w:t>
      </w:r>
      <w:r w:rsidRPr="00981449">
        <w:rPr>
          <w:color w:val="000000" w:themeColor="text1"/>
          <w:spacing w:val="-1"/>
          <w:sz w:val="24"/>
          <w:szCs w:val="24"/>
          <w:lang w:val="pt-BR"/>
        </w:rPr>
        <w:t>h</w:t>
      </w:r>
      <w:r w:rsidRPr="00981449">
        <w:rPr>
          <w:color w:val="000000" w:themeColor="text1"/>
          <w:spacing w:val="2"/>
          <w:sz w:val="24"/>
          <w:szCs w:val="24"/>
          <w:lang w:val="pt-BR"/>
        </w:rPr>
        <w:t>ỉ</w:t>
      </w:r>
      <w:r w:rsidRPr="00981449">
        <w:rPr>
          <w:color w:val="000000" w:themeColor="text1"/>
          <w:spacing w:val="-1"/>
          <w:sz w:val="24"/>
          <w:szCs w:val="24"/>
          <w:lang w:val="pt-BR"/>
        </w:rPr>
        <w:t>n</w:t>
      </w:r>
      <w:r w:rsidRPr="00981449">
        <w:rPr>
          <w:color w:val="000000" w:themeColor="text1"/>
          <w:sz w:val="24"/>
          <w:szCs w:val="24"/>
          <w:lang w:val="pt-BR"/>
        </w:rPr>
        <w:t>h</w:t>
      </w:r>
      <w:r w:rsidRPr="00981449">
        <w:rPr>
          <w:color w:val="000000" w:themeColor="text1"/>
          <w:spacing w:val="8"/>
          <w:sz w:val="24"/>
          <w:szCs w:val="24"/>
          <w:lang w:val="pt-BR"/>
        </w:rPr>
        <w:t xml:space="preserve"> </w:t>
      </w:r>
      <w:r w:rsidRPr="00981449">
        <w:rPr>
          <w:color w:val="000000" w:themeColor="text1"/>
          <w:sz w:val="24"/>
          <w:szCs w:val="24"/>
          <w:lang w:val="pt-BR"/>
        </w:rPr>
        <w:t>hệ</w:t>
      </w:r>
      <w:r w:rsidRPr="00981449">
        <w:rPr>
          <w:color w:val="000000" w:themeColor="text1"/>
          <w:spacing w:val="11"/>
          <w:sz w:val="24"/>
          <w:szCs w:val="24"/>
          <w:lang w:val="pt-BR"/>
        </w:rPr>
        <w:t xml:space="preserve"> </w:t>
      </w:r>
      <w:r w:rsidRPr="00981449">
        <w:rPr>
          <w:color w:val="000000" w:themeColor="text1"/>
          <w:sz w:val="24"/>
          <w:szCs w:val="24"/>
          <w:lang w:val="pt-BR"/>
        </w:rPr>
        <w:t>th</w:t>
      </w:r>
      <w:r w:rsidRPr="00981449">
        <w:rPr>
          <w:color w:val="000000" w:themeColor="text1"/>
          <w:spacing w:val="-1"/>
          <w:sz w:val="24"/>
          <w:szCs w:val="24"/>
          <w:lang w:val="pt-BR"/>
        </w:rPr>
        <w:t>ố</w:t>
      </w:r>
      <w:r w:rsidRPr="00981449">
        <w:rPr>
          <w:color w:val="000000" w:themeColor="text1"/>
          <w:sz w:val="24"/>
          <w:szCs w:val="24"/>
          <w:lang w:val="pt-BR"/>
        </w:rPr>
        <w:t>ng</w:t>
      </w:r>
      <w:r w:rsidRPr="00981449">
        <w:rPr>
          <w:color w:val="000000" w:themeColor="text1"/>
          <w:spacing w:val="10"/>
          <w:sz w:val="24"/>
          <w:szCs w:val="24"/>
          <w:lang w:val="pt-BR"/>
        </w:rPr>
        <w:t xml:space="preserve"> </w:t>
      </w:r>
      <w:r w:rsidRPr="00981449">
        <w:rPr>
          <w:color w:val="000000" w:themeColor="text1"/>
          <w:sz w:val="24"/>
          <w:szCs w:val="24"/>
          <w:lang w:val="pt-BR"/>
        </w:rPr>
        <w:t>tự</w:t>
      </w:r>
      <w:r w:rsidRPr="00981449">
        <w:rPr>
          <w:color w:val="000000" w:themeColor="text1"/>
          <w:spacing w:val="10"/>
          <w:sz w:val="24"/>
          <w:szCs w:val="24"/>
          <w:lang w:val="pt-BR"/>
        </w:rPr>
        <w:t xml:space="preserve"> </w:t>
      </w:r>
      <w:r w:rsidRPr="00981449">
        <w:rPr>
          <w:color w:val="000000" w:themeColor="text1"/>
          <w:spacing w:val="-1"/>
          <w:sz w:val="24"/>
          <w:szCs w:val="24"/>
          <w:lang w:val="pt-BR"/>
        </w:rPr>
        <w:t>nh</w:t>
      </w:r>
      <w:r w:rsidRPr="00981449">
        <w:rPr>
          <w:color w:val="000000" w:themeColor="text1"/>
          <w:sz w:val="24"/>
          <w:szCs w:val="24"/>
          <w:lang w:val="pt-BR"/>
        </w:rPr>
        <w:t>iên</w:t>
      </w:r>
      <w:r w:rsidRPr="00981449">
        <w:rPr>
          <w:color w:val="000000" w:themeColor="text1"/>
          <w:spacing w:val="11"/>
          <w:sz w:val="24"/>
          <w:szCs w:val="24"/>
          <w:lang w:val="pt-BR"/>
        </w:rPr>
        <w:t xml:space="preserve"> </w:t>
      </w:r>
      <w:r w:rsidRPr="00981449">
        <w:rPr>
          <w:color w:val="000000" w:themeColor="text1"/>
          <w:sz w:val="24"/>
          <w:szCs w:val="24"/>
          <w:lang w:val="pt-BR"/>
        </w:rPr>
        <w:t>nh</w:t>
      </w:r>
      <w:r w:rsidRPr="00981449">
        <w:rPr>
          <w:color w:val="000000" w:themeColor="text1"/>
          <w:spacing w:val="1"/>
          <w:sz w:val="24"/>
          <w:szCs w:val="24"/>
          <w:lang w:val="pt-BR"/>
        </w:rPr>
        <w:t>ằ</w:t>
      </w:r>
      <w:r w:rsidRPr="00981449">
        <w:rPr>
          <w:color w:val="000000" w:themeColor="text1"/>
          <w:sz w:val="24"/>
          <w:szCs w:val="24"/>
          <w:lang w:val="pt-BR"/>
        </w:rPr>
        <w:t>m</w:t>
      </w:r>
      <w:r w:rsidRPr="00981449">
        <w:rPr>
          <w:color w:val="000000" w:themeColor="text1"/>
          <w:spacing w:val="9"/>
          <w:sz w:val="24"/>
          <w:szCs w:val="24"/>
          <w:lang w:val="pt-BR"/>
        </w:rPr>
        <w:t xml:space="preserve"> </w:t>
      </w:r>
      <w:r w:rsidRPr="00981449">
        <w:rPr>
          <w:color w:val="000000" w:themeColor="text1"/>
          <w:sz w:val="24"/>
          <w:szCs w:val="24"/>
          <w:lang w:val="pt-BR"/>
        </w:rPr>
        <w:t>g</w:t>
      </w:r>
      <w:r w:rsidRPr="00981449">
        <w:rPr>
          <w:color w:val="000000" w:themeColor="text1"/>
          <w:spacing w:val="-1"/>
          <w:sz w:val="24"/>
          <w:szCs w:val="24"/>
          <w:lang w:val="pt-BR"/>
        </w:rPr>
        <w:t>i</w:t>
      </w:r>
      <w:r w:rsidRPr="00981449">
        <w:rPr>
          <w:color w:val="000000" w:themeColor="text1"/>
          <w:spacing w:val="1"/>
          <w:sz w:val="24"/>
          <w:szCs w:val="24"/>
          <w:lang w:val="pt-BR"/>
        </w:rPr>
        <w:t>ả</w:t>
      </w:r>
      <w:r w:rsidRPr="00981449">
        <w:rPr>
          <w:color w:val="000000" w:themeColor="text1"/>
          <w:sz w:val="24"/>
          <w:szCs w:val="24"/>
          <w:lang w:val="pt-BR"/>
        </w:rPr>
        <w:t>m</w:t>
      </w:r>
      <w:r w:rsidRPr="00981449">
        <w:rPr>
          <w:color w:val="000000" w:themeColor="text1"/>
          <w:spacing w:val="4"/>
          <w:sz w:val="24"/>
          <w:szCs w:val="24"/>
          <w:lang w:val="pt-BR"/>
        </w:rPr>
        <w:t xml:space="preserve"> </w:t>
      </w:r>
      <w:r w:rsidRPr="00981449">
        <w:rPr>
          <w:color w:val="000000" w:themeColor="text1"/>
          <w:spacing w:val="-1"/>
          <w:sz w:val="24"/>
          <w:szCs w:val="24"/>
          <w:lang w:val="pt-BR"/>
        </w:rPr>
        <w:t>kh</w:t>
      </w:r>
      <w:r w:rsidRPr="00981449">
        <w:rPr>
          <w:color w:val="000000" w:themeColor="text1"/>
          <w:sz w:val="24"/>
          <w:szCs w:val="24"/>
          <w:lang w:val="pt-BR"/>
        </w:rPr>
        <w:t>ả</w:t>
      </w:r>
      <w:r w:rsidRPr="00981449">
        <w:rPr>
          <w:color w:val="000000" w:themeColor="text1"/>
          <w:spacing w:val="-5"/>
          <w:sz w:val="24"/>
          <w:szCs w:val="24"/>
          <w:lang w:val="pt-BR"/>
        </w:rPr>
        <w:t xml:space="preserve"> </w:t>
      </w:r>
      <w:r w:rsidRPr="00981449">
        <w:rPr>
          <w:color w:val="000000" w:themeColor="text1"/>
          <w:sz w:val="24"/>
          <w:szCs w:val="24"/>
          <w:lang w:val="pt-BR"/>
        </w:rPr>
        <w:t>n</w:t>
      </w:r>
      <w:r w:rsidRPr="00981449">
        <w:rPr>
          <w:color w:val="000000" w:themeColor="text1"/>
          <w:spacing w:val="1"/>
          <w:sz w:val="24"/>
          <w:szCs w:val="24"/>
          <w:lang w:val="pt-BR"/>
        </w:rPr>
        <w:t>ă</w:t>
      </w:r>
      <w:r w:rsidRPr="00981449">
        <w:rPr>
          <w:color w:val="000000" w:themeColor="text1"/>
          <w:spacing w:val="-1"/>
          <w:sz w:val="24"/>
          <w:szCs w:val="24"/>
          <w:lang w:val="pt-BR"/>
        </w:rPr>
        <w:t>ng</w:t>
      </w:r>
      <w:r w:rsidRPr="00981449">
        <w:rPr>
          <w:color w:val="000000" w:themeColor="text1"/>
          <w:spacing w:val="8"/>
          <w:sz w:val="24"/>
          <w:szCs w:val="24"/>
          <w:lang w:val="pt-BR"/>
        </w:rPr>
        <w:t xml:space="preserve"> </w:t>
      </w:r>
      <w:r w:rsidRPr="00981449">
        <w:rPr>
          <w:color w:val="000000" w:themeColor="text1"/>
          <w:spacing w:val="-1"/>
          <w:sz w:val="24"/>
          <w:szCs w:val="24"/>
          <w:lang w:val="pt-BR"/>
        </w:rPr>
        <w:t>b</w:t>
      </w:r>
      <w:r w:rsidRPr="00981449">
        <w:rPr>
          <w:color w:val="000000" w:themeColor="text1"/>
          <w:sz w:val="24"/>
          <w:szCs w:val="24"/>
          <w:lang w:val="pt-BR"/>
        </w:rPr>
        <w:t>ị</w:t>
      </w:r>
      <w:r w:rsidRPr="00981449">
        <w:rPr>
          <w:color w:val="000000" w:themeColor="text1"/>
          <w:spacing w:val="-7"/>
          <w:sz w:val="24"/>
          <w:szCs w:val="24"/>
          <w:lang w:val="pt-BR"/>
        </w:rPr>
        <w:t xml:space="preserve"> </w:t>
      </w:r>
      <w:r w:rsidRPr="00981449">
        <w:rPr>
          <w:color w:val="000000" w:themeColor="text1"/>
          <w:spacing w:val="2"/>
          <w:sz w:val="24"/>
          <w:szCs w:val="24"/>
          <w:lang w:val="pt-BR"/>
        </w:rPr>
        <w:t>t</w:t>
      </w:r>
      <w:r w:rsidRPr="00981449">
        <w:rPr>
          <w:color w:val="000000" w:themeColor="text1"/>
          <w:spacing w:val="-1"/>
          <w:sz w:val="24"/>
          <w:szCs w:val="24"/>
          <w:lang w:val="pt-BR"/>
        </w:rPr>
        <w:t>ổ</w:t>
      </w:r>
      <w:r w:rsidRPr="00981449">
        <w:rPr>
          <w:color w:val="000000" w:themeColor="text1"/>
          <w:sz w:val="24"/>
          <w:szCs w:val="24"/>
          <w:lang w:val="pt-BR"/>
        </w:rPr>
        <w:t>n</w:t>
      </w:r>
      <w:r w:rsidRPr="00981449">
        <w:rPr>
          <w:color w:val="000000" w:themeColor="text1"/>
          <w:spacing w:val="1"/>
          <w:sz w:val="24"/>
          <w:szCs w:val="24"/>
          <w:lang w:val="pt-BR"/>
        </w:rPr>
        <w:t xml:space="preserve"> </w:t>
      </w:r>
      <w:r w:rsidRPr="00981449">
        <w:rPr>
          <w:color w:val="000000" w:themeColor="text1"/>
          <w:spacing w:val="2"/>
          <w:sz w:val="24"/>
          <w:szCs w:val="24"/>
          <w:lang w:val="pt-BR"/>
        </w:rPr>
        <w:t>t</w:t>
      </w:r>
      <w:r w:rsidRPr="00981449">
        <w:rPr>
          <w:color w:val="000000" w:themeColor="text1"/>
          <w:spacing w:val="-1"/>
          <w:sz w:val="24"/>
          <w:szCs w:val="24"/>
          <w:lang w:val="pt-BR"/>
        </w:rPr>
        <w:t>h</w:t>
      </w:r>
      <w:r w:rsidRPr="00981449">
        <w:rPr>
          <w:color w:val="000000" w:themeColor="text1"/>
          <w:sz w:val="24"/>
          <w:szCs w:val="24"/>
          <w:lang w:val="pt-BR"/>
        </w:rPr>
        <w:t>ương</w:t>
      </w:r>
      <w:r w:rsidRPr="00981449">
        <w:rPr>
          <w:color w:val="000000" w:themeColor="text1"/>
          <w:spacing w:val="14"/>
          <w:sz w:val="24"/>
          <w:szCs w:val="24"/>
          <w:lang w:val="pt-BR"/>
        </w:rPr>
        <w:t xml:space="preserve"> </w:t>
      </w:r>
      <w:r w:rsidRPr="00981449">
        <w:rPr>
          <w:color w:val="000000" w:themeColor="text1"/>
          <w:sz w:val="24"/>
          <w:szCs w:val="24"/>
          <w:lang w:val="pt-BR"/>
        </w:rPr>
        <w:t>và</w:t>
      </w:r>
      <w:r w:rsidRPr="00981449">
        <w:rPr>
          <w:color w:val="000000" w:themeColor="text1"/>
          <w:spacing w:val="18"/>
          <w:sz w:val="24"/>
          <w:szCs w:val="24"/>
          <w:lang w:val="pt-BR"/>
        </w:rPr>
        <w:t xml:space="preserve"> </w:t>
      </w:r>
      <w:r w:rsidRPr="00981449">
        <w:rPr>
          <w:color w:val="000000" w:themeColor="text1"/>
          <w:spacing w:val="-1"/>
          <w:sz w:val="24"/>
          <w:szCs w:val="24"/>
          <w:lang w:val="pt-BR"/>
        </w:rPr>
        <w:t>t</w:t>
      </w:r>
      <w:r w:rsidRPr="00981449">
        <w:rPr>
          <w:color w:val="000000" w:themeColor="text1"/>
          <w:spacing w:val="2"/>
          <w:sz w:val="24"/>
          <w:szCs w:val="24"/>
          <w:lang w:val="pt-BR"/>
        </w:rPr>
        <w:t>ậ</w:t>
      </w:r>
      <w:r w:rsidRPr="00981449">
        <w:rPr>
          <w:color w:val="000000" w:themeColor="text1"/>
          <w:sz w:val="24"/>
          <w:szCs w:val="24"/>
          <w:lang w:val="pt-BR"/>
        </w:rPr>
        <w:t>n</w:t>
      </w:r>
      <w:r w:rsidRPr="00981449">
        <w:rPr>
          <w:color w:val="000000" w:themeColor="text1"/>
          <w:spacing w:val="11"/>
          <w:sz w:val="24"/>
          <w:szCs w:val="24"/>
          <w:lang w:val="pt-BR"/>
        </w:rPr>
        <w:t xml:space="preserve"> </w:t>
      </w:r>
      <w:r w:rsidRPr="00981449">
        <w:rPr>
          <w:color w:val="000000" w:themeColor="text1"/>
          <w:sz w:val="24"/>
          <w:szCs w:val="24"/>
          <w:lang w:val="pt-BR"/>
        </w:rPr>
        <w:t>dụng</w:t>
      </w:r>
      <w:r w:rsidRPr="00981449">
        <w:rPr>
          <w:color w:val="000000" w:themeColor="text1"/>
          <w:spacing w:val="12"/>
          <w:sz w:val="24"/>
          <w:szCs w:val="24"/>
          <w:lang w:val="pt-BR"/>
        </w:rPr>
        <w:t xml:space="preserve"> </w:t>
      </w:r>
      <w:r w:rsidRPr="00981449">
        <w:rPr>
          <w:color w:val="000000" w:themeColor="text1"/>
          <w:sz w:val="24"/>
          <w:szCs w:val="24"/>
          <w:lang w:val="pt-BR"/>
        </w:rPr>
        <w:t>cơ</w:t>
      </w:r>
      <w:r w:rsidRPr="00981449">
        <w:rPr>
          <w:color w:val="000000" w:themeColor="text1"/>
          <w:spacing w:val="-12"/>
          <w:sz w:val="24"/>
          <w:szCs w:val="24"/>
          <w:lang w:val="pt-BR"/>
        </w:rPr>
        <w:t xml:space="preserve"> </w:t>
      </w:r>
      <w:r w:rsidRPr="00981449">
        <w:rPr>
          <w:color w:val="000000" w:themeColor="text1"/>
          <w:sz w:val="24"/>
          <w:szCs w:val="24"/>
          <w:lang w:val="pt-BR"/>
        </w:rPr>
        <w:t>hội</w:t>
      </w:r>
      <w:r w:rsidRPr="00981449">
        <w:rPr>
          <w:color w:val="000000" w:themeColor="text1"/>
          <w:spacing w:val="4"/>
          <w:sz w:val="24"/>
          <w:szCs w:val="24"/>
          <w:lang w:val="pt-BR"/>
        </w:rPr>
        <w:t xml:space="preserve"> </w:t>
      </w:r>
      <w:r w:rsidRPr="00981449">
        <w:rPr>
          <w:color w:val="000000" w:themeColor="text1"/>
          <w:spacing w:val="-1"/>
          <w:sz w:val="24"/>
          <w:szCs w:val="24"/>
          <w:lang w:val="pt-BR"/>
        </w:rPr>
        <w:t>d</w:t>
      </w:r>
      <w:r w:rsidRPr="00981449">
        <w:rPr>
          <w:color w:val="000000" w:themeColor="text1"/>
          <w:sz w:val="24"/>
          <w:szCs w:val="24"/>
          <w:lang w:val="pt-BR"/>
        </w:rPr>
        <w:t>o</w:t>
      </w:r>
      <w:r w:rsidRPr="00981449">
        <w:rPr>
          <w:color w:val="000000" w:themeColor="text1"/>
          <w:spacing w:val="2"/>
          <w:sz w:val="24"/>
          <w:szCs w:val="24"/>
          <w:lang w:val="pt-BR"/>
        </w:rPr>
        <w:t xml:space="preserve"> </w:t>
      </w:r>
      <w:r w:rsidRPr="00981449">
        <w:rPr>
          <w:color w:val="000000" w:themeColor="text1"/>
          <w:spacing w:val="-1"/>
          <w:sz w:val="24"/>
          <w:szCs w:val="24"/>
          <w:lang w:val="pt-BR"/>
        </w:rPr>
        <w:t>BĐKH</w:t>
      </w:r>
      <w:r w:rsidRPr="00981449">
        <w:rPr>
          <w:color w:val="000000" w:themeColor="text1"/>
          <w:spacing w:val="2"/>
          <w:sz w:val="24"/>
          <w:szCs w:val="24"/>
          <w:lang w:val="pt-BR"/>
        </w:rPr>
        <w:t xml:space="preserve"> </w:t>
      </w:r>
      <w:r w:rsidRPr="00981449">
        <w:rPr>
          <w:color w:val="000000" w:themeColor="text1"/>
          <w:spacing w:val="-1"/>
          <w:sz w:val="24"/>
          <w:szCs w:val="24"/>
          <w:lang w:val="pt-BR"/>
        </w:rPr>
        <w:t>m</w:t>
      </w:r>
      <w:r w:rsidRPr="00981449">
        <w:rPr>
          <w:color w:val="000000" w:themeColor="text1"/>
          <w:spacing w:val="1"/>
          <w:sz w:val="24"/>
          <w:szCs w:val="24"/>
          <w:lang w:val="pt-BR"/>
        </w:rPr>
        <w:t>a</w:t>
      </w:r>
      <w:r w:rsidRPr="00981449">
        <w:rPr>
          <w:color w:val="000000" w:themeColor="text1"/>
          <w:spacing w:val="-1"/>
          <w:sz w:val="24"/>
          <w:szCs w:val="24"/>
          <w:lang w:val="pt-BR"/>
        </w:rPr>
        <w:t>n</w:t>
      </w:r>
      <w:r w:rsidRPr="00981449">
        <w:rPr>
          <w:color w:val="000000" w:themeColor="text1"/>
          <w:sz w:val="24"/>
          <w:szCs w:val="24"/>
          <w:lang w:val="pt-BR"/>
        </w:rPr>
        <w:t>g</w:t>
      </w:r>
      <w:r w:rsidRPr="00981449">
        <w:rPr>
          <w:color w:val="000000" w:themeColor="text1"/>
          <w:spacing w:val="3"/>
          <w:sz w:val="24"/>
          <w:szCs w:val="24"/>
          <w:lang w:val="pt-BR"/>
        </w:rPr>
        <w:t xml:space="preserve"> </w:t>
      </w:r>
      <w:r w:rsidRPr="00981449">
        <w:rPr>
          <w:color w:val="000000" w:themeColor="text1"/>
          <w:spacing w:val="3"/>
          <w:w w:val="102"/>
          <w:sz w:val="24"/>
          <w:szCs w:val="24"/>
          <w:lang w:val="pt-BR"/>
        </w:rPr>
        <w:t>l</w:t>
      </w:r>
      <w:r w:rsidRPr="00981449">
        <w:rPr>
          <w:color w:val="000000" w:themeColor="text1"/>
          <w:spacing w:val="1"/>
          <w:w w:val="102"/>
          <w:sz w:val="24"/>
          <w:szCs w:val="24"/>
          <w:lang w:val="pt-BR"/>
        </w:rPr>
        <w:t>ạ</w:t>
      </w:r>
      <w:r w:rsidRPr="00981449">
        <w:rPr>
          <w:color w:val="000000" w:themeColor="text1"/>
          <w:w w:val="102"/>
          <w:sz w:val="24"/>
          <w:szCs w:val="24"/>
          <w:lang w:val="pt-BR"/>
        </w:rPr>
        <w:t>i.</w:t>
      </w:r>
    </w:p>
    <w:p w:rsidR="00AB142E" w:rsidRPr="00981449" w:rsidRDefault="00AB142E" w:rsidP="00AB142E">
      <w:pPr>
        <w:pStyle w:val="ListParagraph"/>
        <w:numPr>
          <w:ilvl w:val="0"/>
          <w:numId w:val="214"/>
        </w:numPr>
        <w:spacing w:after="0" w:line="240" w:lineRule="auto"/>
        <w:rPr>
          <w:color w:val="000000" w:themeColor="text1"/>
          <w:sz w:val="24"/>
          <w:szCs w:val="24"/>
        </w:rPr>
      </w:pPr>
      <w:r w:rsidRPr="00981449">
        <w:rPr>
          <w:color w:val="000000" w:themeColor="text1"/>
          <w:sz w:val="24"/>
          <w:szCs w:val="24"/>
          <w:lang w:val="pt-BR"/>
        </w:rPr>
        <w:t>Là</w:t>
      </w:r>
      <w:r w:rsidRPr="00981449">
        <w:rPr>
          <w:color w:val="000000" w:themeColor="text1"/>
          <w:spacing w:val="10"/>
          <w:sz w:val="24"/>
          <w:szCs w:val="24"/>
          <w:lang w:val="pt-BR"/>
        </w:rPr>
        <w:t xml:space="preserve"> </w:t>
      </w:r>
      <w:r w:rsidRPr="00981449">
        <w:rPr>
          <w:color w:val="000000" w:themeColor="text1"/>
          <w:spacing w:val="1"/>
          <w:sz w:val="24"/>
          <w:szCs w:val="24"/>
          <w:lang w:val="pt-BR"/>
        </w:rPr>
        <w:t>s</w:t>
      </w:r>
      <w:r w:rsidRPr="00981449">
        <w:rPr>
          <w:color w:val="000000" w:themeColor="text1"/>
          <w:sz w:val="24"/>
          <w:szCs w:val="24"/>
          <w:lang w:val="pt-BR"/>
        </w:rPr>
        <w:t>ự</w:t>
      </w:r>
      <w:r w:rsidRPr="00981449">
        <w:rPr>
          <w:color w:val="000000" w:themeColor="text1"/>
          <w:spacing w:val="10"/>
          <w:sz w:val="24"/>
          <w:szCs w:val="24"/>
          <w:lang w:val="pt-BR"/>
        </w:rPr>
        <w:t xml:space="preserve"> </w:t>
      </w:r>
      <w:r w:rsidRPr="00981449">
        <w:rPr>
          <w:color w:val="000000" w:themeColor="text1"/>
          <w:sz w:val="24"/>
          <w:szCs w:val="24"/>
          <w:lang w:val="pt-BR"/>
        </w:rPr>
        <w:t>đ</w:t>
      </w:r>
      <w:r w:rsidRPr="00981449">
        <w:rPr>
          <w:color w:val="000000" w:themeColor="text1"/>
          <w:spacing w:val="-1"/>
          <w:sz w:val="24"/>
          <w:szCs w:val="24"/>
          <w:lang w:val="pt-BR"/>
        </w:rPr>
        <w:t>i</w:t>
      </w:r>
      <w:r w:rsidRPr="00981449">
        <w:rPr>
          <w:color w:val="000000" w:themeColor="text1"/>
          <w:spacing w:val="1"/>
          <w:sz w:val="24"/>
          <w:szCs w:val="24"/>
          <w:lang w:val="pt-BR"/>
        </w:rPr>
        <w:t>ề</w:t>
      </w:r>
      <w:r w:rsidRPr="00981449">
        <w:rPr>
          <w:color w:val="000000" w:themeColor="text1"/>
          <w:sz w:val="24"/>
          <w:szCs w:val="24"/>
          <w:lang w:val="pt-BR"/>
        </w:rPr>
        <w:t>u</w:t>
      </w:r>
      <w:r w:rsidRPr="00981449">
        <w:rPr>
          <w:color w:val="000000" w:themeColor="text1"/>
          <w:spacing w:val="9"/>
          <w:sz w:val="24"/>
          <w:szCs w:val="24"/>
          <w:lang w:val="pt-BR"/>
        </w:rPr>
        <w:t xml:space="preserve"> </w:t>
      </w:r>
      <w:r w:rsidRPr="00981449">
        <w:rPr>
          <w:color w:val="000000" w:themeColor="text1"/>
          <w:sz w:val="24"/>
          <w:szCs w:val="24"/>
          <w:lang w:val="pt-BR"/>
        </w:rPr>
        <w:t>c</w:t>
      </w:r>
      <w:r w:rsidRPr="00981449">
        <w:rPr>
          <w:color w:val="000000" w:themeColor="text1"/>
          <w:spacing w:val="-1"/>
          <w:sz w:val="24"/>
          <w:szCs w:val="24"/>
          <w:lang w:val="pt-BR"/>
        </w:rPr>
        <w:t>h</w:t>
      </w:r>
      <w:r w:rsidRPr="00981449">
        <w:rPr>
          <w:color w:val="000000" w:themeColor="text1"/>
          <w:spacing w:val="2"/>
          <w:sz w:val="24"/>
          <w:szCs w:val="24"/>
          <w:lang w:val="pt-BR"/>
        </w:rPr>
        <w:t>ỉ</w:t>
      </w:r>
      <w:r w:rsidRPr="00981449">
        <w:rPr>
          <w:color w:val="000000" w:themeColor="text1"/>
          <w:spacing w:val="-1"/>
          <w:sz w:val="24"/>
          <w:szCs w:val="24"/>
          <w:lang w:val="pt-BR"/>
        </w:rPr>
        <w:t>n</w:t>
      </w:r>
      <w:r w:rsidRPr="00981449">
        <w:rPr>
          <w:color w:val="000000" w:themeColor="text1"/>
          <w:sz w:val="24"/>
          <w:szCs w:val="24"/>
          <w:lang w:val="pt-BR"/>
        </w:rPr>
        <w:t>h</w:t>
      </w:r>
      <w:r w:rsidRPr="00981449">
        <w:rPr>
          <w:color w:val="000000" w:themeColor="text1"/>
          <w:spacing w:val="8"/>
          <w:sz w:val="24"/>
          <w:szCs w:val="24"/>
          <w:lang w:val="pt-BR"/>
        </w:rPr>
        <w:t xml:space="preserve"> </w:t>
      </w:r>
      <w:r w:rsidRPr="00981449">
        <w:rPr>
          <w:color w:val="000000" w:themeColor="text1"/>
          <w:sz w:val="24"/>
          <w:szCs w:val="24"/>
          <w:lang w:val="pt-BR"/>
        </w:rPr>
        <w:t>hệ</w:t>
      </w:r>
      <w:r w:rsidRPr="00981449">
        <w:rPr>
          <w:color w:val="000000" w:themeColor="text1"/>
          <w:spacing w:val="11"/>
          <w:sz w:val="24"/>
          <w:szCs w:val="24"/>
          <w:lang w:val="pt-BR"/>
        </w:rPr>
        <w:t xml:space="preserve"> </w:t>
      </w:r>
      <w:r w:rsidRPr="00981449">
        <w:rPr>
          <w:color w:val="000000" w:themeColor="text1"/>
          <w:sz w:val="24"/>
          <w:szCs w:val="24"/>
          <w:lang w:val="pt-BR"/>
        </w:rPr>
        <w:t>th</w:t>
      </w:r>
      <w:r w:rsidRPr="00981449">
        <w:rPr>
          <w:color w:val="000000" w:themeColor="text1"/>
          <w:spacing w:val="-1"/>
          <w:sz w:val="24"/>
          <w:szCs w:val="24"/>
          <w:lang w:val="pt-BR"/>
        </w:rPr>
        <w:t>ố</w:t>
      </w:r>
      <w:r w:rsidRPr="00981449">
        <w:rPr>
          <w:color w:val="000000" w:themeColor="text1"/>
          <w:sz w:val="24"/>
          <w:szCs w:val="24"/>
          <w:lang w:val="pt-BR"/>
        </w:rPr>
        <w:t>ng</w:t>
      </w:r>
      <w:r w:rsidRPr="00981449">
        <w:rPr>
          <w:color w:val="000000" w:themeColor="text1"/>
          <w:spacing w:val="10"/>
          <w:sz w:val="24"/>
          <w:szCs w:val="24"/>
          <w:lang w:val="pt-BR"/>
        </w:rPr>
        <w:t xml:space="preserve"> </w:t>
      </w:r>
      <w:r w:rsidRPr="00981449">
        <w:rPr>
          <w:color w:val="000000" w:themeColor="text1"/>
          <w:sz w:val="24"/>
          <w:szCs w:val="24"/>
          <w:lang w:val="pt-BR"/>
        </w:rPr>
        <w:t>xã hội</w:t>
      </w:r>
      <w:r w:rsidRPr="00981449">
        <w:rPr>
          <w:color w:val="000000" w:themeColor="text1"/>
          <w:spacing w:val="2"/>
          <w:sz w:val="24"/>
          <w:szCs w:val="24"/>
          <w:lang w:val="pt-BR"/>
        </w:rPr>
        <w:t xml:space="preserve"> </w:t>
      </w:r>
      <w:r w:rsidRPr="00981449">
        <w:rPr>
          <w:color w:val="000000" w:themeColor="text1"/>
          <w:sz w:val="24"/>
          <w:szCs w:val="24"/>
          <w:lang w:val="pt-BR"/>
        </w:rPr>
        <w:t>nh</w:t>
      </w:r>
      <w:r w:rsidRPr="00981449">
        <w:rPr>
          <w:color w:val="000000" w:themeColor="text1"/>
          <w:spacing w:val="1"/>
          <w:sz w:val="24"/>
          <w:szCs w:val="24"/>
          <w:lang w:val="pt-BR"/>
        </w:rPr>
        <w:t>ằ</w:t>
      </w:r>
      <w:r w:rsidRPr="00981449">
        <w:rPr>
          <w:color w:val="000000" w:themeColor="text1"/>
          <w:sz w:val="24"/>
          <w:szCs w:val="24"/>
          <w:lang w:val="pt-BR"/>
        </w:rPr>
        <w:t>m</w:t>
      </w:r>
      <w:r w:rsidRPr="00981449">
        <w:rPr>
          <w:color w:val="000000" w:themeColor="text1"/>
          <w:spacing w:val="9"/>
          <w:sz w:val="24"/>
          <w:szCs w:val="24"/>
          <w:lang w:val="pt-BR"/>
        </w:rPr>
        <w:t xml:space="preserve"> </w:t>
      </w:r>
      <w:r w:rsidRPr="00981449">
        <w:rPr>
          <w:color w:val="000000" w:themeColor="text1"/>
          <w:sz w:val="24"/>
          <w:szCs w:val="24"/>
          <w:lang w:val="pt-BR"/>
        </w:rPr>
        <w:t>g</w:t>
      </w:r>
      <w:r w:rsidRPr="00981449">
        <w:rPr>
          <w:color w:val="000000" w:themeColor="text1"/>
          <w:spacing w:val="-1"/>
          <w:sz w:val="24"/>
          <w:szCs w:val="24"/>
          <w:lang w:val="pt-BR"/>
        </w:rPr>
        <w:t>i</w:t>
      </w:r>
      <w:r w:rsidRPr="00981449">
        <w:rPr>
          <w:color w:val="000000" w:themeColor="text1"/>
          <w:spacing w:val="1"/>
          <w:sz w:val="24"/>
          <w:szCs w:val="24"/>
          <w:lang w:val="pt-BR"/>
        </w:rPr>
        <w:t>ả</w:t>
      </w:r>
      <w:r w:rsidRPr="00981449">
        <w:rPr>
          <w:color w:val="000000" w:themeColor="text1"/>
          <w:sz w:val="24"/>
          <w:szCs w:val="24"/>
          <w:lang w:val="pt-BR"/>
        </w:rPr>
        <w:t>m</w:t>
      </w:r>
      <w:r w:rsidRPr="00981449">
        <w:rPr>
          <w:color w:val="000000" w:themeColor="text1"/>
          <w:spacing w:val="4"/>
          <w:sz w:val="24"/>
          <w:szCs w:val="24"/>
          <w:lang w:val="pt-BR"/>
        </w:rPr>
        <w:t xml:space="preserve"> </w:t>
      </w:r>
      <w:r w:rsidRPr="00981449">
        <w:rPr>
          <w:color w:val="000000" w:themeColor="text1"/>
          <w:spacing w:val="-1"/>
          <w:sz w:val="24"/>
          <w:szCs w:val="24"/>
          <w:lang w:val="pt-BR"/>
        </w:rPr>
        <w:t>kh</w:t>
      </w:r>
      <w:r w:rsidRPr="00981449">
        <w:rPr>
          <w:color w:val="000000" w:themeColor="text1"/>
          <w:sz w:val="24"/>
          <w:szCs w:val="24"/>
          <w:lang w:val="pt-BR"/>
        </w:rPr>
        <w:t>ả</w:t>
      </w:r>
      <w:r w:rsidRPr="00981449">
        <w:rPr>
          <w:color w:val="000000" w:themeColor="text1"/>
          <w:spacing w:val="-5"/>
          <w:sz w:val="24"/>
          <w:szCs w:val="24"/>
          <w:lang w:val="pt-BR"/>
        </w:rPr>
        <w:t xml:space="preserve"> </w:t>
      </w:r>
      <w:r w:rsidRPr="00981449">
        <w:rPr>
          <w:color w:val="000000" w:themeColor="text1"/>
          <w:sz w:val="24"/>
          <w:szCs w:val="24"/>
          <w:lang w:val="pt-BR"/>
        </w:rPr>
        <w:t>n</w:t>
      </w:r>
      <w:r w:rsidRPr="00981449">
        <w:rPr>
          <w:color w:val="000000" w:themeColor="text1"/>
          <w:spacing w:val="1"/>
          <w:sz w:val="24"/>
          <w:szCs w:val="24"/>
          <w:lang w:val="pt-BR"/>
        </w:rPr>
        <w:t>ă</w:t>
      </w:r>
      <w:r w:rsidRPr="00981449">
        <w:rPr>
          <w:color w:val="000000" w:themeColor="text1"/>
          <w:spacing w:val="-1"/>
          <w:sz w:val="24"/>
          <w:szCs w:val="24"/>
          <w:lang w:val="pt-BR"/>
        </w:rPr>
        <w:t>ng</w:t>
      </w:r>
      <w:r w:rsidRPr="00981449">
        <w:rPr>
          <w:color w:val="000000" w:themeColor="text1"/>
          <w:spacing w:val="8"/>
          <w:sz w:val="24"/>
          <w:szCs w:val="24"/>
          <w:lang w:val="pt-BR"/>
        </w:rPr>
        <w:t xml:space="preserve"> </w:t>
      </w:r>
      <w:r w:rsidRPr="00981449">
        <w:rPr>
          <w:color w:val="000000" w:themeColor="text1"/>
          <w:spacing w:val="-1"/>
          <w:sz w:val="24"/>
          <w:szCs w:val="24"/>
          <w:lang w:val="pt-BR"/>
        </w:rPr>
        <w:t>b</w:t>
      </w:r>
      <w:r w:rsidRPr="00981449">
        <w:rPr>
          <w:color w:val="000000" w:themeColor="text1"/>
          <w:sz w:val="24"/>
          <w:szCs w:val="24"/>
          <w:lang w:val="pt-BR"/>
        </w:rPr>
        <w:t>ị</w:t>
      </w:r>
      <w:r w:rsidRPr="00981449">
        <w:rPr>
          <w:color w:val="000000" w:themeColor="text1"/>
          <w:spacing w:val="-7"/>
          <w:sz w:val="24"/>
          <w:szCs w:val="24"/>
          <w:lang w:val="pt-BR"/>
        </w:rPr>
        <w:t xml:space="preserve"> </w:t>
      </w:r>
      <w:r w:rsidRPr="00981449">
        <w:rPr>
          <w:color w:val="000000" w:themeColor="text1"/>
          <w:spacing w:val="2"/>
          <w:sz w:val="24"/>
          <w:szCs w:val="24"/>
          <w:lang w:val="pt-BR"/>
        </w:rPr>
        <w:t>t</w:t>
      </w:r>
      <w:r w:rsidRPr="00981449">
        <w:rPr>
          <w:color w:val="000000" w:themeColor="text1"/>
          <w:spacing w:val="-1"/>
          <w:sz w:val="24"/>
          <w:szCs w:val="24"/>
          <w:lang w:val="pt-BR"/>
        </w:rPr>
        <w:t>ổ</w:t>
      </w:r>
      <w:r w:rsidRPr="00981449">
        <w:rPr>
          <w:color w:val="000000" w:themeColor="text1"/>
          <w:sz w:val="24"/>
          <w:szCs w:val="24"/>
          <w:lang w:val="pt-BR"/>
        </w:rPr>
        <w:t>n</w:t>
      </w:r>
      <w:r w:rsidRPr="00981449">
        <w:rPr>
          <w:color w:val="000000" w:themeColor="text1"/>
          <w:spacing w:val="1"/>
          <w:sz w:val="24"/>
          <w:szCs w:val="24"/>
          <w:lang w:val="pt-BR"/>
        </w:rPr>
        <w:t xml:space="preserve"> </w:t>
      </w:r>
      <w:r w:rsidRPr="00981449">
        <w:rPr>
          <w:color w:val="000000" w:themeColor="text1"/>
          <w:spacing w:val="2"/>
          <w:sz w:val="24"/>
          <w:szCs w:val="24"/>
          <w:lang w:val="pt-BR"/>
        </w:rPr>
        <w:t>t</w:t>
      </w:r>
      <w:r w:rsidRPr="00981449">
        <w:rPr>
          <w:color w:val="000000" w:themeColor="text1"/>
          <w:spacing w:val="-1"/>
          <w:sz w:val="24"/>
          <w:szCs w:val="24"/>
          <w:lang w:val="pt-BR"/>
        </w:rPr>
        <w:t>h</w:t>
      </w:r>
      <w:r w:rsidRPr="00981449">
        <w:rPr>
          <w:color w:val="000000" w:themeColor="text1"/>
          <w:sz w:val="24"/>
          <w:szCs w:val="24"/>
          <w:lang w:val="pt-BR"/>
        </w:rPr>
        <w:t>ương</w:t>
      </w:r>
      <w:r w:rsidRPr="00981449">
        <w:rPr>
          <w:color w:val="000000" w:themeColor="text1"/>
          <w:spacing w:val="14"/>
          <w:sz w:val="24"/>
          <w:szCs w:val="24"/>
          <w:lang w:val="pt-BR"/>
        </w:rPr>
        <w:t xml:space="preserve"> </w:t>
      </w:r>
      <w:r w:rsidRPr="00981449">
        <w:rPr>
          <w:color w:val="000000" w:themeColor="text1"/>
          <w:sz w:val="24"/>
          <w:szCs w:val="24"/>
          <w:lang w:val="pt-BR"/>
        </w:rPr>
        <w:t>và</w:t>
      </w:r>
      <w:r w:rsidRPr="00981449">
        <w:rPr>
          <w:color w:val="000000" w:themeColor="text1"/>
          <w:spacing w:val="18"/>
          <w:sz w:val="24"/>
          <w:szCs w:val="24"/>
          <w:lang w:val="pt-BR"/>
        </w:rPr>
        <w:t xml:space="preserve"> </w:t>
      </w:r>
      <w:r w:rsidRPr="00981449">
        <w:rPr>
          <w:color w:val="000000" w:themeColor="text1"/>
          <w:spacing w:val="-1"/>
          <w:sz w:val="24"/>
          <w:szCs w:val="24"/>
          <w:lang w:val="pt-BR"/>
        </w:rPr>
        <w:t>t</w:t>
      </w:r>
      <w:r w:rsidRPr="00981449">
        <w:rPr>
          <w:color w:val="000000" w:themeColor="text1"/>
          <w:spacing w:val="2"/>
          <w:sz w:val="24"/>
          <w:szCs w:val="24"/>
          <w:lang w:val="pt-BR"/>
        </w:rPr>
        <w:t>ậ</w:t>
      </w:r>
      <w:r w:rsidRPr="00981449">
        <w:rPr>
          <w:color w:val="000000" w:themeColor="text1"/>
          <w:sz w:val="24"/>
          <w:szCs w:val="24"/>
          <w:lang w:val="pt-BR"/>
        </w:rPr>
        <w:t>n</w:t>
      </w:r>
      <w:r w:rsidRPr="00981449">
        <w:rPr>
          <w:color w:val="000000" w:themeColor="text1"/>
          <w:spacing w:val="11"/>
          <w:sz w:val="24"/>
          <w:szCs w:val="24"/>
          <w:lang w:val="pt-BR"/>
        </w:rPr>
        <w:t xml:space="preserve"> </w:t>
      </w:r>
      <w:r w:rsidRPr="00981449">
        <w:rPr>
          <w:color w:val="000000" w:themeColor="text1"/>
          <w:sz w:val="24"/>
          <w:szCs w:val="24"/>
          <w:lang w:val="pt-BR"/>
        </w:rPr>
        <w:t>dụng cơ</w:t>
      </w:r>
      <w:r w:rsidRPr="00981449">
        <w:rPr>
          <w:color w:val="000000" w:themeColor="text1"/>
          <w:spacing w:val="-12"/>
          <w:sz w:val="24"/>
          <w:szCs w:val="24"/>
          <w:lang w:val="pt-BR"/>
        </w:rPr>
        <w:t xml:space="preserve"> </w:t>
      </w:r>
      <w:r w:rsidRPr="00981449">
        <w:rPr>
          <w:color w:val="000000" w:themeColor="text1"/>
          <w:sz w:val="24"/>
          <w:szCs w:val="24"/>
          <w:lang w:val="pt-BR"/>
        </w:rPr>
        <w:t>hội do</w:t>
      </w:r>
      <w:r w:rsidRPr="00981449">
        <w:rPr>
          <w:color w:val="000000" w:themeColor="text1"/>
          <w:spacing w:val="18"/>
          <w:sz w:val="24"/>
          <w:szCs w:val="24"/>
          <w:lang w:val="pt-BR"/>
        </w:rPr>
        <w:t xml:space="preserve"> </w:t>
      </w:r>
      <w:r w:rsidRPr="00981449">
        <w:rPr>
          <w:color w:val="000000" w:themeColor="text1"/>
          <w:w w:val="102"/>
          <w:sz w:val="24"/>
          <w:szCs w:val="24"/>
          <w:lang w:val="pt-BR"/>
        </w:rPr>
        <w:t>BĐKH</w:t>
      </w:r>
      <w:r w:rsidRPr="00981449">
        <w:rPr>
          <w:color w:val="000000" w:themeColor="text1"/>
          <w:spacing w:val="2"/>
          <w:sz w:val="24"/>
          <w:szCs w:val="24"/>
          <w:lang w:val="pt-BR"/>
        </w:rPr>
        <w:t xml:space="preserve"> </w:t>
      </w:r>
      <w:r w:rsidRPr="00981449">
        <w:rPr>
          <w:color w:val="000000" w:themeColor="text1"/>
          <w:spacing w:val="-1"/>
          <w:sz w:val="24"/>
          <w:szCs w:val="24"/>
          <w:lang w:val="pt-BR"/>
        </w:rPr>
        <w:t>m</w:t>
      </w:r>
      <w:r w:rsidRPr="00981449">
        <w:rPr>
          <w:color w:val="000000" w:themeColor="text1"/>
          <w:spacing w:val="1"/>
          <w:sz w:val="24"/>
          <w:szCs w:val="24"/>
          <w:lang w:val="pt-BR"/>
        </w:rPr>
        <w:t>a</w:t>
      </w:r>
      <w:r w:rsidRPr="00981449">
        <w:rPr>
          <w:color w:val="000000" w:themeColor="text1"/>
          <w:spacing w:val="-1"/>
          <w:sz w:val="24"/>
          <w:szCs w:val="24"/>
          <w:lang w:val="pt-BR"/>
        </w:rPr>
        <w:t>n</w:t>
      </w:r>
      <w:r w:rsidRPr="00981449">
        <w:rPr>
          <w:color w:val="000000" w:themeColor="text1"/>
          <w:sz w:val="24"/>
          <w:szCs w:val="24"/>
          <w:lang w:val="pt-BR"/>
        </w:rPr>
        <w:t>g</w:t>
      </w:r>
      <w:r w:rsidRPr="00981449">
        <w:rPr>
          <w:color w:val="000000" w:themeColor="text1"/>
          <w:spacing w:val="3"/>
          <w:sz w:val="24"/>
          <w:szCs w:val="24"/>
          <w:lang w:val="pt-BR"/>
        </w:rPr>
        <w:t xml:space="preserve"> </w:t>
      </w:r>
      <w:r w:rsidRPr="00981449">
        <w:rPr>
          <w:color w:val="000000" w:themeColor="text1"/>
          <w:spacing w:val="3"/>
          <w:w w:val="102"/>
          <w:sz w:val="24"/>
          <w:szCs w:val="24"/>
          <w:lang w:val="pt-BR"/>
        </w:rPr>
        <w:t>l</w:t>
      </w:r>
      <w:r w:rsidRPr="00981449">
        <w:rPr>
          <w:color w:val="000000" w:themeColor="text1"/>
          <w:spacing w:val="1"/>
          <w:w w:val="102"/>
          <w:sz w:val="24"/>
          <w:szCs w:val="24"/>
          <w:lang w:val="pt-BR"/>
        </w:rPr>
        <w:t>ạ</w:t>
      </w:r>
      <w:r w:rsidRPr="00981449">
        <w:rPr>
          <w:color w:val="000000" w:themeColor="text1"/>
          <w:w w:val="102"/>
          <w:sz w:val="24"/>
          <w:szCs w:val="24"/>
          <w:lang w:val="pt-BR"/>
        </w:rPr>
        <w:t>i.</w:t>
      </w:r>
    </w:p>
    <w:p w:rsidR="00AB142E" w:rsidRPr="00981449" w:rsidRDefault="00AB142E" w:rsidP="00AB142E">
      <w:pPr>
        <w:pStyle w:val="ListParagraph"/>
        <w:numPr>
          <w:ilvl w:val="0"/>
          <w:numId w:val="214"/>
        </w:numPr>
        <w:spacing w:after="0" w:line="240" w:lineRule="auto"/>
        <w:rPr>
          <w:color w:val="000000" w:themeColor="text1"/>
          <w:sz w:val="24"/>
          <w:szCs w:val="24"/>
        </w:rPr>
      </w:pPr>
      <w:r w:rsidRPr="00981449">
        <w:rPr>
          <w:color w:val="000000" w:themeColor="text1"/>
          <w:sz w:val="24"/>
          <w:szCs w:val="24"/>
          <w:lang w:val="pt-BR"/>
        </w:rPr>
        <w:t>Là</w:t>
      </w:r>
      <w:r w:rsidRPr="00981449">
        <w:rPr>
          <w:color w:val="000000" w:themeColor="text1"/>
          <w:spacing w:val="10"/>
          <w:sz w:val="24"/>
          <w:szCs w:val="24"/>
          <w:lang w:val="pt-BR"/>
        </w:rPr>
        <w:t xml:space="preserve"> </w:t>
      </w:r>
      <w:r w:rsidRPr="00981449">
        <w:rPr>
          <w:color w:val="000000" w:themeColor="text1"/>
          <w:spacing w:val="1"/>
          <w:sz w:val="24"/>
          <w:szCs w:val="24"/>
          <w:lang w:val="pt-BR"/>
        </w:rPr>
        <w:t>s</w:t>
      </w:r>
      <w:r w:rsidRPr="00981449">
        <w:rPr>
          <w:color w:val="000000" w:themeColor="text1"/>
          <w:sz w:val="24"/>
          <w:szCs w:val="24"/>
          <w:lang w:val="pt-BR"/>
        </w:rPr>
        <w:t>ự</w:t>
      </w:r>
      <w:r w:rsidRPr="00981449">
        <w:rPr>
          <w:color w:val="000000" w:themeColor="text1"/>
          <w:spacing w:val="10"/>
          <w:sz w:val="24"/>
          <w:szCs w:val="24"/>
          <w:lang w:val="pt-BR"/>
        </w:rPr>
        <w:t xml:space="preserve"> </w:t>
      </w:r>
      <w:r w:rsidRPr="00981449">
        <w:rPr>
          <w:color w:val="000000" w:themeColor="text1"/>
          <w:sz w:val="24"/>
          <w:szCs w:val="24"/>
          <w:lang w:val="pt-BR"/>
        </w:rPr>
        <w:t>đ</w:t>
      </w:r>
      <w:r w:rsidRPr="00981449">
        <w:rPr>
          <w:color w:val="000000" w:themeColor="text1"/>
          <w:spacing w:val="-1"/>
          <w:sz w:val="24"/>
          <w:szCs w:val="24"/>
          <w:lang w:val="pt-BR"/>
        </w:rPr>
        <w:t>i</w:t>
      </w:r>
      <w:r w:rsidRPr="00981449">
        <w:rPr>
          <w:color w:val="000000" w:themeColor="text1"/>
          <w:spacing w:val="1"/>
          <w:sz w:val="24"/>
          <w:szCs w:val="24"/>
          <w:lang w:val="pt-BR"/>
        </w:rPr>
        <w:t>ề</w:t>
      </w:r>
      <w:r w:rsidRPr="00981449">
        <w:rPr>
          <w:color w:val="000000" w:themeColor="text1"/>
          <w:sz w:val="24"/>
          <w:szCs w:val="24"/>
          <w:lang w:val="pt-BR"/>
        </w:rPr>
        <w:t>u</w:t>
      </w:r>
      <w:r w:rsidRPr="00981449">
        <w:rPr>
          <w:color w:val="000000" w:themeColor="text1"/>
          <w:spacing w:val="9"/>
          <w:sz w:val="24"/>
          <w:szCs w:val="24"/>
          <w:lang w:val="pt-BR"/>
        </w:rPr>
        <w:t xml:space="preserve"> </w:t>
      </w:r>
      <w:r w:rsidRPr="00981449">
        <w:rPr>
          <w:color w:val="000000" w:themeColor="text1"/>
          <w:sz w:val="24"/>
          <w:szCs w:val="24"/>
          <w:lang w:val="pt-BR"/>
        </w:rPr>
        <w:t>c</w:t>
      </w:r>
      <w:r w:rsidRPr="00981449">
        <w:rPr>
          <w:color w:val="000000" w:themeColor="text1"/>
          <w:spacing w:val="-1"/>
          <w:sz w:val="24"/>
          <w:szCs w:val="24"/>
          <w:lang w:val="pt-BR"/>
        </w:rPr>
        <w:t>h</w:t>
      </w:r>
      <w:r w:rsidRPr="00981449">
        <w:rPr>
          <w:color w:val="000000" w:themeColor="text1"/>
          <w:spacing w:val="2"/>
          <w:sz w:val="24"/>
          <w:szCs w:val="24"/>
          <w:lang w:val="pt-BR"/>
        </w:rPr>
        <w:t>ỉ</w:t>
      </w:r>
      <w:r w:rsidRPr="00981449">
        <w:rPr>
          <w:color w:val="000000" w:themeColor="text1"/>
          <w:spacing w:val="-1"/>
          <w:sz w:val="24"/>
          <w:szCs w:val="24"/>
          <w:lang w:val="pt-BR"/>
        </w:rPr>
        <w:t>n</w:t>
      </w:r>
      <w:r w:rsidRPr="00981449">
        <w:rPr>
          <w:color w:val="000000" w:themeColor="text1"/>
          <w:sz w:val="24"/>
          <w:szCs w:val="24"/>
          <w:lang w:val="pt-BR"/>
        </w:rPr>
        <w:t>h</w:t>
      </w:r>
      <w:r w:rsidRPr="00981449">
        <w:rPr>
          <w:color w:val="000000" w:themeColor="text1"/>
          <w:spacing w:val="8"/>
          <w:sz w:val="24"/>
          <w:szCs w:val="24"/>
          <w:lang w:val="pt-BR"/>
        </w:rPr>
        <w:t xml:space="preserve"> </w:t>
      </w:r>
      <w:r w:rsidRPr="00981449">
        <w:rPr>
          <w:color w:val="000000" w:themeColor="text1"/>
          <w:sz w:val="24"/>
          <w:szCs w:val="24"/>
          <w:lang w:val="pt-BR"/>
        </w:rPr>
        <w:t>hệ</w:t>
      </w:r>
      <w:r w:rsidRPr="00981449">
        <w:rPr>
          <w:color w:val="000000" w:themeColor="text1"/>
          <w:spacing w:val="11"/>
          <w:sz w:val="24"/>
          <w:szCs w:val="24"/>
          <w:lang w:val="pt-BR"/>
        </w:rPr>
        <w:t xml:space="preserve"> </w:t>
      </w:r>
      <w:r w:rsidRPr="00981449">
        <w:rPr>
          <w:color w:val="000000" w:themeColor="text1"/>
          <w:sz w:val="24"/>
          <w:szCs w:val="24"/>
          <w:lang w:val="pt-BR"/>
        </w:rPr>
        <w:t>th</w:t>
      </w:r>
      <w:r w:rsidRPr="00981449">
        <w:rPr>
          <w:color w:val="000000" w:themeColor="text1"/>
          <w:spacing w:val="-1"/>
          <w:sz w:val="24"/>
          <w:szCs w:val="24"/>
          <w:lang w:val="pt-BR"/>
        </w:rPr>
        <w:t>ố</w:t>
      </w:r>
      <w:r w:rsidRPr="00981449">
        <w:rPr>
          <w:color w:val="000000" w:themeColor="text1"/>
          <w:sz w:val="24"/>
          <w:szCs w:val="24"/>
          <w:lang w:val="pt-BR"/>
        </w:rPr>
        <w:t>ng</w:t>
      </w:r>
      <w:r w:rsidRPr="00981449">
        <w:rPr>
          <w:color w:val="000000" w:themeColor="text1"/>
          <w:spacing w:val="10"/>
          <w:sz w:val="24"/>
          <w:szCs w:val="24"/>
          <w:lang w:val="pt-BR"/>
        </w:rPr>
        <w:t xml:space="preserve"> </w:t>
      </w:r>
      <w:r w:rsidRPr="00981449">
        <w:rPr>
          <w:color w:val="000000" w:themeColor="text1"/>
          <w:sz w:val="24"/>
          <w:szCs w:val="24"/>
          <w:lang w:val="pt-BR"/>
        </w:rPr>
        <w:t>tự</w:t>
      </w:r>
      <w:r w:rsidRPr="00981449">
        <w:rPr>
          <w:color w:val="000000" w:themeColor="text1"/>
          <w:spacing w:val="10"/>
          <w:sz w:val="24"/>
          <w:szCs w:val="24"/>
          <w:lang w:val="pt-BR"/>
        </w:rPr>
        <w:t xml:space="preserve"> </w:t>
      </w:r>
      <w:r w:rsidRPr="00981449">
        <w:rPr>
          <w:color w:val="000000" w:themeColor="text1"/>
          <w:spacing w:val="-1"/>
          <w:sz w:val="24"/>
          <w:szCs w:val="24"/>
          <w:lang w:val="pt-BR"/>
        </w:rPr>
        <w:t>nh</w:t>
      </w:r>
      <w:r w:rsidRPr="00981449">
        <w:rPr>
          <w:color w:val="000000" w:themeColor="text1"/>
          <w:sz w:val="24"/>
          <w:szCs w:val="24"/>
          <w:lang w:val="pt-BR"/>
        </w:rPr>
        <w:t>iên</w:t>
      </w:r>
      <w:r w:rsidRPr="00981449">
        <w:rPr>
          <w:color w:val="000000" w:themeColor="text1"/>
          <w:spacing w:val="11"/>
          <w:sz w:val="24"/>
          <w:szCs w:val="24"/>
          <w:lang w:val="pt-BR"/>
        </w:rPr>
        <w:t xml:space="preserve"> </w:t>
      </w:r>
      <w:r w:rsidRPr="00981449">
        <w:rPr>
          <w:color w:val="000000" w:themeColor="text1"/>
          <w:spacing w:val="-1"/>
          <w:sz w:val="24"/>
          <w:szCs w:val="24"/>
          <w:lang w:val="pt-BR"/>
        </w:rPr>
        <w:t>h</w:t>
      </w:r>
      <w:r w:rsidRPr="00981449">
        <w:rPr>
          <w:color w:val="000000" w:themeColor="text1"/>
          <w:spacing w:val="1"/>
          <w:sz w:val="24"/>
          <w:szCs w:val="24"/>
          <w:lang w:val="pt-BR"/>
        </w:rPr>
        <w:t>oặ</w:t>
      </w:r>
      <w:r w:rsidRPr="00981449">
        <w:rPr>
          <w:color w:val="000000" w:themeColor="text1"/>
          <w:sz w:val="24"/>
          <w:szCs w:val="24"/>
          <w:lang w:val="pt-BR"/>
        </w:rPr>
        <w:t>c</w:t>
      </w:r>
      <w:r w:rsidRPr="00981449">
        <w:rPr>
          <w:color w:val="000000" w:themeColor="text1"/>
          <w:spacing w:val="11"/>
          <w:sz w:val="24"/>
          <w:szCs w:val="24"/>
          <w:lang w:val="pt-BR"/>
        </w:rPr>
        <w:t xml:space="preserve"> </w:t>
      </w:r>
      <w:r w:rsidRPr="00981449">
        <w:rPr>
          <w:color w:val="000000" w:themeColor="text1"/>
          <w:spacing w:val="1"/>
          <w:sz w:val="24"/>
          <w:szCs w:val="24"/>
          <w:lang w:val="pt-BR"/>
        </w:rPr>
        <w:t>c</w:t>
      </w:r>
      <w:r w:rsidRPr="00981449">
        <w:rPr>
          <w:color w:val="000000" w:themeColor="text1"/>
          <w:sz w:val="24"/>
          <w:szCs w:val="24"/>
          <w:lang w:val="pt-BR"/>
        </w:rPr>
        <w:t>on</w:t>
      </w:r>
      <w:r w:rsidRPr="00981449">
        <w:rPr>
          <w:color w:val="000000" w:themeColor="text1"/>
          <w:spacing w:val="8"/>
          <w:sz w:val="24"/>
          <w:szCs w:val="24"/>
          <w:lang w:val="pt-BR"/>
        </w:rPr>
        <w:t xml:space="preserve"> </w:t>
      </w:r>
      <w:r w:rsidRPr="00981449">
        <w:rPr>
          <w:color w:val="000000" w:themeColor="text1"/>
          <w:sz w:val="24"/>
          <w:szCs w:val="24"/>
          <w:lang w:val="pt-BR"/>
        </w:rPr>
        <w:t>n</w:t>
      </w:r>
      <w:r w:rsidRPr="00981449">
        <w:rPr>
          <w:color w:val="000000" w:themeColor="text1"/>
          <w:spacing w:val="-1"/>
          <w:sz w:val="24"/>
          <w:szCs w:val="24"/>
          <w:lang w:val="pt-BR"/>
        </w:rPr>
        <w:t>g</w:t>
      </w:r>
      <w:r w:rsidRPr="00981449">
        <w:rPr>
          <w:color w:val="000000" w:themeColor="text1"/>
          <w:sz w:val="24"/>
          <w:szCs w:val="24"/>
          <w:lang w:val="pt-BR"/>
        </w:rPr>
        <w:t>ười</w:t>
      </w:r>
      <w:r w:rsidRPr="00981449">
        <w:rPr>
          <w:color w:val="000000" w:themeColor="text1"/>
          <w:spacing w:val="2"/>
          <w:sz w:val="24"/>
          <w:szCs w:val="24"/>
          <w:lang w:val="pt-BR"/>
        </w:rPr>
        <w:t xml:space="preserve"> </w:t>
      </w:r>
      <w:r w:rsidRPr="00981449">
        <w:rPr>
          <w:color w:val="000000" w:themeColor="text1"/>
          <w:sz w:val="24"/>
          <w:szCs w:val="24"/>
          <w:lang w:val="pt-BR"/>
        </w:rPr>
        <w:t>đ</w:t>
      </w:r>
      <w:r w:rsidRPr="00981449">
        <w:rPr>
          <w:color w:val="000000" w:themeColor="text1"/>
          <w:spacing w:val="-1"/>
          <w:sz w:val="24"/>
          <w:szCs w:val="24"/>
          <w:lang w:val="pt-BR"/>
        </w:rPr>
        <w:t>ố</w:t>
      </w:r>
      <w:r w:rsidRPr="00981449">
        <w:rPr>
          <w:color w:val="000000" w:themeColor="text1"/>
          <w:sz w:val="24"/>
          <w:szCs w:val="24"/>
          <w:lang w:val="pt-BR"/>
        </w:rPr>
        <w:t>i</w:t>
      </w:r>
      <w:r w:rsidRPr="00981449">
        <w:rPr>
          <w:color w:val="000000" w:themeColor="text1"/>
          <w:spacing w:val="8"/>
          <w:sz w:val="24"/>
          <w:szCs w:val="24"/>
          <w:lang w:val="pt-BR"/>
        </w:rPr>
        <w:t xml:space="preserve"> </w:t>
      </w:r>
      <w:r w:rsidRPr="00981449">
        <w:rPr>
          <w:color w:val="000000" w:themeColor="text1"/>
          <w:sz w:val="24"/>
          <w:szCs w:val="24"/>
          <w:lang w:val="pt-BR"/>
        </w:rPr>
        <w:t>với</w:t>
      </w:r>
      <w:r w:rsidRPr="00981449">
        <w:rPr>
          <w:color w:val="000000" w:themeColor="text1"/>
          <w:spacing w:val="9"/>
          <w:sz w:val="24"/>
          <w:szCs w:val="24"/>
          <w:lang w:val="pt-BR"/>
        </w:rPr>
        <w:t xml:space="preserve"> </w:t>
      </w:r>
      <w:r w:rsidRPr="00981449">
        <w:rPr>
          <w:color w:val="000000" w:themeColor="text1"/>
          <w:w w:val="102"/>
          <w:sz w:val="24"/>
          <w:szCs w:val="24"/>
          <w:lang w:val="pt-BR"/>
        </w:rPr>
        <w:t>h</w:t>
      </w:r>
      <w:r w:rsidRPr="00981449">
        <w:rPr>
          <w:color w:val="000000" w:themeColor="text1"/>
          <w:spacing w:val="-1"/>
          <w:w w:val="102"/>
          <w:sz w:val="24"/>
          <w:szCs w:val="24"/>
          <w:lang w:val="pt-BR"/>
        </w:rPr>
        <w:t>o</w:t>
      </w:r>
      <w:r w:rsidRPr="00981449">
        <w:rPr>
          <w:color w:val="000000" w:themeColor="text1"/>
          <w:w w:val="102"/>
          <w:sz w:val="24"/>
          <w:szCs w:val="24"/>
          <w:lang w:val="pt-BR"/>
        </w:rPr>
        <w:t>àn</w:t>
      </w:r>
      <w:r w:rsidRPr="00981449">
        <w:rPr>
          <w:color w:val="000000" w:themeColor="text1"/>
          <w:spacing w:val="7"/>
          <w:sz w:val="24"/>
          <w:szCs w:val="24"/>
          <w:lang w:val="pt-BR"/>
        </w:rPr>
        <w:t xml:space="preserve"> </w:t>
      </w:r>
      <w:r w:rsidRPr="00981449">
        <w:rPr>
          <w:color w:val="000000" w:themeColor="text1"/>
          <w:w w:val="102"/>
          <w:sz w:val="24"/>
          <w:szCs w:val="24"/>
          <w:lang w:val="pt-BR"/>
        </w:rPr>
        <w:t>c</w:t>
      </w:r>
      <w:r w:rsidRPr="00981449">
        <w:rPr>
          <w:color w:val="000000" w:themeColor="text1"/>
          <w:spacing w:val="1"/>
          <w:w w:val="102"/>
          <w:sz w:val="24"/>
          <w:szCs w:val="24"/>
          <w:lang w:val="pt-BR"/>
        </w:rPr>
        <w:t>ả</w:t>
      </w:r>
      <w:r w:rsidRPr="00981449">
        <w:rPr>
          <w:color w:val="000000" w:themeColor="text1"/>
          <w:spacing w:val="-1"/>
          <w:w w:val="102"/>
          <w:sz w:val="24"/>
          <w:szCs w:val="24"/>
          <w:lang w:val="pt-BR"/>
        </w:rPr>
        <w:t>n</w:t>
      </w:r>
      <w:r w:rsidRPr="00981449">
        <w:rPr>
          <w:color w:val="000000" w:themeColor="text1"/>
          <w:w w:val="102"/>
          <w:sz w:val="24"/>
          <w:szCs w:val="24"/>
          <w:lang w:val="pt-BR"/>
        </w:rPr>
        <w:t>h</w:t>
      </w:r>
      <w:r w:rsidRPr="00981449">
        <w:rPr>
          <w:color w:val="000000" w:themeColor="text1"/>
          <w:spacing w:val="6"/>
          <w:sz w:val="24"/>
          <w:szCs w:val="24"/>
          <w:lang w:val="pt-BR"/>
        </w:rPr>
        <w:t xml:space="preserve"> </w:t>
      </w:r>
      <w:r w:rsidRPr="00981449">
        <w:rPr>
          <w:color w:val="000000" w:themeColor="text1"/>
          <w:spacing w:val="-1"/>
          <w:sz w:val="24"/>
          <w:szCs w:val="24"/>
          <w:lang w:val="pt-BR"/>
        </w:rPr>
        <w:t>h</w:t>
      </w:r>
      <w:r w:rsidRPr="00981449">
        <w:rPr>
          <w:color w:val="000000" w:themeColor="text1"/>
          <w:sz w:val="24"/>
          <w:szCs w:val="24"/>
          <w:lang w:val="pt-BR"/>
        </w:rPr>
        <w:t>o</w:t>
      </w:r>
      <w:r w:rsidRPr="00981449">
        <w:rPr>
          <w:color w:val="000000" w:themeColor="text1"/>
          <w:spacing w:val="-1"/>
          <w:sz w:val="24"/>
          <w:szCs w:val="24"/>
          <w:lang w:val="pt-BR"/>
        </w:rPr>
        <w:t>ặ</w:t>
      </w:r>
      <w:r w:rsidRPr="00981449">
        <w:rPr>
          <w:color w:val="000000" w:themeColor="text1"/>
          <w:sz w:val="24"/>
          <w:szCs w:val="24"/>
          <w:lang w:val="pt-BR"/>
        </w:rPr>
        <w:t>c</w:t>
      </w:r>
      <w:r w:rsidRPr="00981449">
        <w:rPr>
          <w:color w:val="000000" w:themeColor="text1"/>
          <w:spacing w:val="10"/>
          <w:sz w:val="24"/>
          <w:szCs w:val="24"/>
          <w:lang w:val="pt-BR"/>
        </w:rPr>
        <w:t xml:space="preserve"> </w:t>
      </w:r>
      <w:r w:rsidRPr="00981449">
        <w:rPr>
          <w:color w:val="000000" w:themeColor="text1"/>
          <w:spacing w:val="-2"/>
          <w:sz w:val="24"/>
          <w:szCs w:val="24"/>
          <w:lang w:val="pt-BR"/>
        </w:rPr>
        <w:t>mô</w:t>
      </w:r>
      <w:r w:rsidRPr="00981449">
        <w:rPr>
          <w:color w:val="000000" w:themeColor="text1"/>
          <w:sz w:val="24"/>
          <w:szCs w:val="24"/>
          <w:lang w:val="pt-BR"/>
        </w:rPr>
        <w:t>i</w:t>
      </w:r>
      <w:r w:rsidRPr="00981449">
        <w:rPr>
          <w:color w:val="000000" w:themeColor="text1"/>
          <w:spacing w:val="10"/>
          <w:sz w:val="24"/>
          <w:szCs w:val="24"/>
          <w:lang w:val="pt-BR"/>
        </w:rPr>
        <w:t xml:space="preserve"> </w:t>
      </w:r>
      <w:r w:rsidRPr="00981449">
        <w:rPr>
          <w:color w:val="000000" w:themeColor="text1"/>
          <w:sz w:val="24"/>
          <w:szCs w:val="24"/>
          <w:lang w:val="pt-BR"/>
        </w:rPr>
        <w:t>trư</w:t>
      </w:r>
      <w:r w:rsidRPr="00981449">
        <w:rPr>
          <w:color w:val="000000" w:themeColor="text1"/>
          <w:spacing w:val="-1"/>
          <w:sz w:val="24"/>
          <w:szCs w:val="24"/>
          <w:lang w:val="pt-BR"/>
        </w:rPr>
        <w:t>ờ</w:t>
      </w:r>
      <w:r w:rsidRPr="00981449">
        <w:rPr>
          <w:color w:val="000000" w:themeColor="text1"/>
          <w:sz w:val="24"/>
          <w:szCs w:val="24"/>
          <w:lang w:val="pt-BR"/>
        </w:rPr>
        <w:t>ng</w:t>
      </w:r>
      <w:r w:rsidRPr="00981449">
        <w:rPr>
          <w:color w:val="000000" w:themeColor="text1"/>
          <w:spacing w:val="9"/>
          <w:sz w:val="24"/>
          <w:szCs w:val="24"/>
          <w:lang w:val="pt-BR"/>
        </w:rPr>
        <w:t xml:space="preserve"> </w:t>
      </w:r>
      <w:r w:rsidRPr="00981449">
        <w:rPr>
          <w:color w:val="000000" w:themeColor="text1"/>
          <w:sz w:val="24"/>
          <w:szCs w:val="24"/>
          <w:lang w:val="pt-BR"/>
        </w:rPr>
        <w:t>thay</w:t>
      </w:r>
      <w:r w:rsidRPr="00981449">
        <w:rPr>
          <w:color w:val="000000" w:themeColor="text1"/>
          <w:spacing w:val="13"/>
          <w:sz w:val="24"/>
          <w:szCs w:val="24"/>
          <w:lang w:val="pt-BR"/>
        </w:rPr>
        <w:t xml:space="preserve"> </w:t>
      </w:r>
      <w:r w:rsidRPr="00981449">
        <w:rPr>
          <w:color w:val="000000" w:themeColor="text1"/>
          <w:sz w:val="24"/>
          <w:szCs w:val="24"/>
          <w:lang w:val="pt-BR"/>
        </w:rPr>
        <w:t>đổi,</w:t>
      </w:r>
      <w:r w:rsidRPr="00981449">
        <w:rPr>
          <w:color w:val="000000" w:themeColor="text1"/>
          <w:spacing w:val="10"/>
          <w:sz w:val="24"/>
          <w:szCs w:val="24"/>
          <w:lang w:val="pt-BR"/>
        </w:rPr>
        <w:t xml:space="preserve"> </w:t>
      </w:r>
      <w:r w:rsidRPr="00981449">
        <w:rPr>
          <w:color w:val="000000" w:themeColor="text1"/>
          <w:sz w:val="24"/>
          <w:szCs w:val="24"/>
          <w:lang w:val="pt-BR"/>
        </w:rPr>
        <w:t>nh</w:t>
      </w:r>
      <w:r w:rsidRPr="00981449">
        <w:rPr>
          <w:color w:val="000000" w:themeColor="text1"/>
          <w:spacing w:val="1"/>
          <w:sz w:val="24"/>
          <w:szCs w:val="24"/>
          <w:lang w:val="pt-BR"/>
        </w:rPr>
        <w:t>ằ</w:t>
      </w:r>
      <w:r w:rsidRPr="00981449">
        <w:rPr>
          <w:color w:val="000000" w:themeColor="text1"/>
          <w:sz w:val="24"/>
          <w:szCs w:val="24"/>
          <w:lang w:val="pt-BR"/>
        </w:rPr>
        <w:t>m</w:t>
      </w:r>
      <w:r w:rsidRPr="00981449">
        <w:rPr>
          <w:color w:val="000000" w:themeColor="text1"/>
          <w:spacing w:val="8"/>
          <w:sz w:val="24"/>
          <w:szCs w:val="24"/>
          <w:lang w:val="pt-BR"/>
        </w:rPr>
        <w:t xml:space="preserve"> </w:t>
      </w:r>
      <w:r w:rsidRPr="00981449">
        <w:rPr>
          <w:color w:val="000000" w:themeColor="text1"/>
          <w:sz w:val="24"/>
          <w:szCs w:val="24"/>
          <w:lang w:val="pt-BR"/>
        </w:rPr>
        <w:t>g</w:t>
      </w:r>
      <w:r w:rsidRPr="00981449">
        <w:rPr>
          <w:color w:val="000000" w:themeColor="text1"/>
          <w:spacing w:val="-1"/>
          <w:sz w:val="24"/>
          <w:szCs w:val="24"/>
          <w:lang w:val="pt-BR"/>
        </w:rPr>
        <w:t>i</w:t>
      </w:r>
      <w:r w:rsidRPr="00981449">
        <w:rPr>
          <w:color w:val="000000" w:themeColor="text1"/>
          <w:spacing w:val="1"/>
          <w:sz w:val="24"/>
          <w:szCs w:val="24"/>
          <w:lang w:val="pt-BR"/>
        </w:rPr>
        <w:t>ả</w:t>
      </w:r>
      <w:r w:rsidRPr="00981449">
        <w:rPr>
          <w:color w:val="000000" w:themeColor="text1"/>
          <w:sz w:val="24"/>
          <w:szCs w:val="24"/>
          <w:lang w:val="pt-BR"/>
        </w:rPr>
        <w:t>m</w:t>
      </w:r>
      <w:r w:rsidRPr="00981449">
        <w:rPr>
          <w:color w:val="000000" w:themeColor="text1"/>
          <w:spacing w:val="4"/>
          <w:sz w:val="24"/>
          <w:szCs w:val="24"/>
          <w:lang w:val="pt-BR"/>
        </w:rPr>
        <w:t xml:space="preserve"> </w:t>
      </w:r>
      <w:r w:rsidRPr="00981449">
        <w:rPr>
          <w:color w:val="000000" w:themeColor="text1"/>
          <w:spacing w:val="-1"/>
          <w:sz w:val="24"/>
          <w:szCs w:val="24"/>
          <w:lang w:val="pt-BR"/>
        </w:rPr>
        <w:t>kh</w:t>
      </w:r>
      <w:r w:rsidRPr="00981449">
        <w:rPr>
          <w:color w:val="000000" w:themeColor="text1"/>
          <w:sz w:val="24"/>
          <w:szCs w:val="24"/>
          <w:lang w:val="pt-BR"/>
        </w:rPr>
        <w:t>ả</w:t>
      </w:r>
      <w:r w:rsidRPr="00981449">
        <w:rPr>
          <w:color w:val="000000" w:themeColor="text1"/>
          <w:spacing w:val="-5"/>
          <w:sz w:val="24"/>
          <w:szCs w:val="24"/>
          <w:lang w:val="pt-BR"/>
        </w:rPr>
        <w:t xml:space="preserve"> </w:t>
      </w:r>
      <w:r w:rsidRPr="00981449">
        <w:rPr>
          <w:color w:val="000000" w:themeColor="text1"/>
          <w:sz w:val="24"/>
          <w:szCs w:val="24"/>
          <w:lang w:val="pt-BR"/>
        </w:rPr>
        <w:t>n</w:t>
      </w:r>
      <w:r w:rsidRPr="00981449">
        <w:rPr>
          <w:color w:val="000000" w:themeColor="text1"/>
          <w:spacing w:val="1"/>
          <w:sz w:val="24"/>
          <w:szCs w:val="24"/>
          <w:lang w:val="pt-BR"/>
        </w:rPr>
        <w:t>ă</w:t>
      </w:r>
      <w:r w:rsidRPr="00981449">
        <w:rPr>
          <w:color w:val="000000" w:themeColor="text1"/>
          <w:spacing w:val="-1"/>
          <w:sz w:val="24"/>
          <w:szCs w:val="24"/>
          <w:lang w:val="pt-BR"/>
        </w:rPr>
        <w:t>ng</w:t>
      </w:r>
      <w:r w:rsidRPr="00981449">
        <w:rPr>
          <w:color w:val="000000" w:themeColor="text1"/>
          <w:spacing w:val="8"/>
          <w:sz w:val="24"/>
          <w:szCs w:val="24"/>
          <w:lang w:val="pt-BR"/>
        </w:rPr>
        <w:t xml:space="preserve"> </w:t>
      </w:r>
      <w:r w:rsidRPr="00981449">
        <w:rPr>
          <w:color w:val="000000" w:themeColor="text1"/>
          <w:spacing w:val="-1"/>
          <w:sz w:val="24"/>
          <w:szCs w:val="24"/>
          <w:lang w:val="pt-BR"/>
        </w:rPr>
        <w:t>b</w:t>
      </w:r>
      <w:r w:rsidRPr="00981449">
        <w:rPr>
          <w:color w:val="000000" w:themeColor="text1"/>
          <w:sz w:val="24"/>
          <w:szCs w:val="24"/>
          <w:lang w:val="pt-BR"/>
        </w:rPr>
        <w:t>ị</w:t>
      </w:r>
      <w:r w:rsidRPr="00981449">
        <w:rPr>
          <w:color w:val="000000" w:themeColor="text1"/>
          <w:spacing w:val="-7"/>
          <w:sz w:val="24"/>
          <w:szCs w:val="24"/>
          <w:lang w:val="pt-BR"/>
        </w:rPr>
        <w:t xml:space="preserve"> </w:t>
      </w:r>
      <w:r w:rsidRPr="00981449">
        <w:rPr>
          <w:color w:val="000000" w:themeColor="text1"/>
          <w:spacing w:val="2"/>
          <w:sz w:val="24"/>
          <w:szCs w:val="24"/>
          <w:lang w:val="pt-BR"/>
        </w:rPr>
        <w:t>t</w:t>
      </w:r>
      <w:r w:rsidRPr="00981449">
        <w:rPr>
          <w:color w:val="000000" w:themeColor="text1"/>
          <w:spacing w:val="-1"/>
          <w:sz w:val="24"/>
          <w:szCs w:val="24"/>
          <w:lang w:val="pt-BR"/>
        </w:rPr>
        <w:t>ổ</w:t>
      </w:r>
      <w:r w:rsidRPr="00981449">
        <w:rPr>
          <w:color w:val="000000" w:themeColor="text1"/>
          <w:sz w:val="24"/>
          <w:szCs w:val="24"/>
          <w:lang w:val="pt-BR"/>
        </w:rPr>
        <w:t>n</w:t>
      </w:r>
      <w:r w:rsidRPr="00981449">
        <w:rPr>
          <w:color w:val="000000" w:themeColor="text1"/>
          <w:spacing w:val="1"/>
          <w:sz w:val="24"/>
          <w:szCs w:val="24"/>
          <w:lang w:val="pt-BR"/>
        </w:rPr>
        <w:t xml:space="preserve"> </w:t>
      </w:r>
      <w:r w:rsidRPr="00981449">
        <w:rPr>
          <w:color w:val="000000" w:themeColor="text1"/>
          <w:spacing w:val="2"/>
          <w:sz w:val="24"/>
          <w:szCs w:val="24"/>
          <w:lang w:val="pt-BR"/>
        </w:rPr>
        <w:t>t</w:t>
      </w:r>
      <w:r w:rsidRPr="00981449">
        <w:rPr>
          <w:color w:val="000000" w:themeColor="text1"/>
          <w:spacing w:val="-1"/>
          <w:sz w:val="24"/>
          <w:szCs w:val="24"/>
          <w:lang w:val="pt-BR"/>
        </w:rPr>
        <w:t>h</w:t>
      </w:r>
      <w:r w:rsidRPr="00981449">
        <w:rPr>
          <w:color w:val="000000" w:themeColor="text1"/>
          <w:sz w:val="24"/>
          <w:szCs w:val="24"/>
          <w:lang w:val="pt-BR"/>
        </w:rPr>
        <w:t>ương</w:t>
      </w:r>
      <w:r w:rsidRPr="00981449">
        <w:rPr>
          <w:color w:val="000000" w:themeColor="text1"/>
          <w:spacing w:val="14"/>
          <w:sz w:val="24"/>
          <w:szCs w:val="24"/>
          <w:lang w:val="pt-BR"/>
        </w:rPr>
        <w:t xml:space="preserve"> </w:t>
      </w:r>
      <w:r w:rsidRPr="00981449">
        <w:rPr>
          <w:color w:val="000000" w:themeColor="text1"/>
          <w:sz w:val="24"/>
          <w:szCs w:val="24"/>
          <w:lang w:val="pt-BR"/>
        </w:rPr>
        <w:t>và</w:t>
      </w:r>
      <w:r w:rsidRPr="00981449">
        <w:rPr>
          <w:color w:val="000000" w:themeColor="text1"/>
          <w:spacing w:val="18"/>
          <w:sz w:val="24"/>
          <w:szCs w:val="24"/>
          <w:lang w:val="pt-BR"/>
        </w:rPr>
        <w:t xml:space="preserve"> </w:t>
      </w:r>
      <w:r w:rsidRPr="00981449">
        <w:rPr>
          <w:color w:val="000000" w:themeColor="text1"/>
          <w:spacing w:val="-1"/>
          <w:sz w:val="24"/>
          <w:szCs w:val="24"/>
          <w:lang w:val="pt-BR"/>
        </w:rPr>
        <w:t>t</w:t>
      </w:r>
      <w:r w:rsidRPr="00981449">
        <w:rPr>
          <w:color w:val="000000" w:themeColor="text1"/>
          <w:spacing w:val="2"/>
          <w:sz w:val="24"/>
          <w:szCs w:val="24"/>
          <w:lang w:val="pt-BR"/>
        </w:rPr>
        <w:t>ậ</w:t>
      </w:r>
      <w:r w:rsidRPr="00981449">
        <w:rPr>
          <w:color w:val="000000" w:themeColor="text1"/>
          <w:sz w:val="24"/>
          <w:szCs w:val="24"/>
          <w:lang w:val="pt-BR"/>
        </w:rPr>
        <w:t>n</w:t>
      </w:r>
      <w:r w:rsidRPr="00981449">
        <w:rPr>
          <w:color w:val="000000" w:themeColor="text1"/>
          <w:spacing w:val="11"/>
          <w:sz w:val="24"/>
          <w:szCs w:val="24"/>
          <w:lang w:val="pt-BR"/>
        </w:rPr>
        <w:t xml:space="preserve"> </w:t>
      </w:r>
      <w:r w:rsidRPr="00981449">
        <w:rPr>
          <w:color w:val="000000" w:themeColor="text1"/>
          <w:sz w:val="24"/>
          <w:szCs w:val="24"/>
          <w:lang w:val="pt-BR"/>
        </w:rPr>
        <w:t>dụng</w:t>
      </w:r>
      <w:r w:rsidRPr="00981449">
        <w:rPr>
          <w:color w:val="000000" w:themeColor="text1"/>
          <w:spacing w:val="12"/>
          <w:sz w:val="24"/>
          <w:szCs w:val="24"/>
          <w:lang w:val="pt-BR"/>
        </w:rPr>
        <w:t xml:space="preserve"> </w:t>
      </w:r>
      <w:r w:rsidRPr="00981449">
        <w:rPr>
          <w:color w:val="000000" w:themeColor="text1"/>
          <w:sz w:val="24"/>
          <w:szCs w:val="24"/>
          <w:lang w:val="pt-BR"/>
        </w:rPr>
        <w:t>cơ</w:t>
      </w:r>
      <w:r w:rsidRPr="00981449">
        <w:rPr>
          <w:color w:val="000000" w:themeColor="text1"/>
          <w:spacing w:val="-12"/>
          <w:sz w:val="24"/>
          <w:szCs w:val="24"/>
          <w:lang w:val="pt-BR"/>
        </w:rPr>
        <w:t xml:space="preserve"> </w:t>
      </w:r>
      <w:r w:rsidRPr="00981449">
        <w:rPr>
          <w:color w:val="000000" w:themeColor="text1"/>
          <w:sz w:val="24"/>
          <w:szCs w:val="24"/>
          <w:lang w:val="pt-BR"/>
        </w:rPr>
        <w:t>hội</w:t>
      </w:r>
      <w:r w:rsidRPr="00981449">
        <w:rPr>
          <w:color w:val="000000" w:themeColor="text1"/>
          <w:spacing w:val="4"/>
          <w:sz w:val="24"/>
          <w:szCs w:val="24"/>
          <w:lang w:val="pt-BR"/>
        </w:rPr>
        <w:t xml:space="preserve"> </w:t>
      </w:r>
      <w:r w:rsidRPr="00981449">
        <w:rPr>
          <w:color w:val="000000" w:themeColor="text1"/>
          <w:spacing w:val="-1"/>
          <w:sz w:val="24"/>
          <w:szCs w:val="24"/>
          <w:lang w:val="pt-BR"/>
        </w:rPr>
        <w:t>d</w:t>
      </w:r>
      <w:r w:rsidRPr="00981449">
        <w:rPr>
          <w:color w:val="000000" w:themeColor="text1"/>
          <w:sz w:val="24"/>
          <w:szCs w:val="24"/>
          <w:lang w:val="pt-BR"/>
        </w:rPr>
        <w:t>o BĐKH</w:t>
      </w:r>
      <w:r w:rsidRPr="00981449">
        <w:rPr>
          <w:color w:val="000000" w:themeColor="text1"/>
          <w:spacing w:val="2"/>
          <w:sz w:val="24"/>
          <w:szCs w:val="24"/>
          <w:lang w:val="pt-BR"/>
        </w:rPr>
        <w:t xml:space="preserve"> </w:t>
      </w:r>
      <w:r w:rsidRPr="00981449">
        <w:rPr>
          <w:color w:val="000000" w:themeColor="text1"/>
          <w:spacing w:val="-1"/>
          <w:sz w:val="24"/>
          <w:szCs w:val="24"/>
          <w:lang w:val="pt-BR"/>
        </w:rPr>
        <w:t>m</w:t>
      </w:r>
      <w:r w:rsidRPr="00981449">
        <w:rPr>
          <w:color w:val="000000" w:themeColor="text1"/>
          <w:spacing w:val="1"/>
          <w:sz w:val="24"/>
          <w:szCs w:val="24"/>
          <w:lang w:val="pt-BR"/>
        </w:rPr>
        <w:t>a</w:t>
      </w:r>
      <w:r w:rsidRPr="00981449">
        <w:rPr>
          <w:color w:val="000000" w:themeColor="text1"/>
          <w:spacing w:val="-1"/>
          <w:sz w:val="24"/>
          <w:szCs w:val="24"/>
          <w:lang w:val="pt-BR"/>
        </w:rPr>
        <w:t>n</w:t>
      </w:r>
      <w:r w:rsidRPr="00981449">
        <w:rPr>
          <w:color w:val="000000" w:themeColor="text1"/>
          <w:sz w:val="24"/>
          <w:szCs w:val="24"/>
          <w:lang w:val="pt-BR"/>
        </w:rPr>
        <w:t>g</w:t>
      </w:r>
      <w:r w:rsidRPr="00981449">
        <w:rPr>
          <w:color w:val="000000" w:themeColor="text1"/>
          <w:spacing w:val="3"/>
          <w:sz w:val="24"/>
          <w:szCs w:val="24"/>
          <w:lang w:val="pt-BR"/>
        </w:rPr>
        <w:t xml:space="preserve"> </w:t>
      </w:r>
      <w:r w:rsidRPr="00981449">
        <w:rPr>
          <w:color w:val="000000" w:themeColor="text1"/>
          <w:spacing w:val="3"/>
          <w:w w:val="102"/>
          <w:sz w:val="24"/>
          <w:szCs w:val="24"/>
          <w:lang w:val="pt-BR"/>
        </w:rPr>
        <w:t>l</w:t>
      </w:r>
      <w:r w:rsidRPr="00981449">
        <w:rPr>
          <w:color w:val="000000" w:themeColor="text1"/>
          <w:spacing w:val="1"/>
          <w:w w:val="102"/>
          <w:sz w:val="24"/>
          <w:szCs w:val="24"/>
          <w:lang w:val="pt-BR"/>
        </w:rPr>
        <w:t>ạ</w:t>
      </w:r>
      <w:r w:rsidRPr="00981449">
        <w:rPr>
          <w:color w:val="000000" w:themeColor="text1"/>
          <w:w w:val="102"/>
          <w:sz w:val="24"/>
          <w:szCs w:val="24"/>
          <w:lang w:val="pt-BR"/>
        </w:rPr>
        <w:t>i.</w:t>
      </w:r>
    </w:p>
    <w:p w:rsidR="00AB142E" w:rsidRPr="00981449" w:rsidRDefault="00AB142E" w:rsidP="00AB142E">
      <w:pPr>
        <w:numPr>
          <w:ilvl w:val="0"/>
          <w:numId w:val="3"/>
        </w:numPr>
        <w:spacing w:after="0" w:line="240" w:lineRule="auto"/>
        <w:ind w:left="360"/>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Nguồn phát thải khí CH</w:t>
      </w:r>
      <w:r w:rsidRPr="00981449">
        <w:rPr>
          <w:rFonts w:ascii="Times New Roman" w:hAnsi="Times New Roman" w:cs="Times New Roman"/>
          <w:b/>
          <w:color w:val="000000" w:themeColor="text1"/>
          <w:sz w:val="24"/>
          <w:szCs w:val="24"/>
          <w:vertAlign w:val="subscript"/>
        </w:rPr>
        <w:t>4</w:t>
      </w:r>
      <w:r w:rsidRPr="00981449">
        <w:rPr>
          <w:rFonts w:ascii="Times New Roman" w:hAnsi="Times New Roman" w:cs="Times New Roman"/>
          <w:b/>
          <w:color w:val="000000" w:themeColor="text1"/>
          <w:sz w:val="24"/>
          <w:szCs w:val="24"/>
        </w:rPr>
        <w:t xml:space="preserve"> chủ yếu là</w:t>
      </w:r>
    </w:p>
    <w:tbl>
      <w:tblPr>
        <w:tblW w:w="8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74"/>
        <w:gridCol w:w="777"/>
      </w:tblGrid>
      <w:tr w:rsidR="00AB142E" w:rsidRPr="00F05E80" w:rsidTr="00AB142E">
        <w:trPr>
          <w:jc w:val="center"/>
        </w:trPr>
        <w:tc>
          <w:tcPr>
            <w:tcW w:w="7574" w:type="dxa"/>
            <w:tcBorders>
              <w:top w:val="nil"/>
              <w:left w:val="nil"/>
              <w:bottom w:val="nil"/>
            </w:tcBorders>
          </w:tcPr>
          <w:p w:rsidR="00AB142E" w:rsidRPr="00981449" w:rsidRDefault="00AB142E" w:rsidP="00AB142E">
            <w:pPr>
              <w:pStyle w:val="ListParagraph"/>
              <w:numPr>
                <w:ilvl w:val="0"/>
                <w:numId w:val="99"/>
              </w:numPr>
              <w:spacing w:after="0" w:line="240" w:lineRule="auto"/>
              <w:jc w:val="both"/>
              <w:rPr>
                <w:color w:val="000000" w:themeColor="text1"/>
                <w:sz w:val="24"/>
                <w:szCs w:val="24"/>
                <w:lang w:val="pt-BR"/>
              </w:rPr>
            </w:pPr>
            <w:r w:rsidRPr="00981449">
              <w:rPr>
                <w:color w:val="000000" w:themeColor="text1"/>
                <w:sz w:val="24"/>
                <w:szCs w:val="24"/>
                <w:lang w:val="pt-BR"/>
              </w:rPr>
              <w:t>Cháy rừng</w:t>
            </w:r>
          </w:p>
        </w:tc>
        <w:tc>
          <w:tcPr>
            <w:tcW w:w="777" w:type="dxa"/>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7574" w:type="dxa"/>
            <w:tcBorders>
              <w:top w:val="nil"/>
              <w:left w:val="nil"/>
              <w:bottom w:val="nil"/>
            </w:tcBorders>
          </w:tcPr>
          <w:p w:rsidR="00AB142E" w:rsidRPr="00981449" w:rsidRDefault="00AB142E" w:rsidP="00AB142E">
            <w:pPr>
              <w:pStyle w:val="ListParagraph"/>
              <w:numPr>
                <w:ilvl w:val="0"/>
                <w:numId w:val="99"/>
              </w:numPr>
              <w:spacing w:after="0" w:line="240" w:lineRule="auto"/>
              <w:rPr>
                <w:color w:val="000000" w:themeColor="text1"/>
                <w:sz w:val="24"/>
                <w:szCs w:val="24"/>
                <w:lang w:val="pt-BR"/>
              </w:rPr>
            </w:pPr>
            <w:r w:rsidRPr="00981449">
              <w:rPr>
                <w:color w:val="000000" w:themeColor="text1"/>
                <w:sz w:val="24"/>
                <w:szCs w:val="24"/>
                <w:lang w:val="pt-BR"/>
              </w:rPr>
              <w:t>Ruộng lúa nước</w:t>
            </w:r>
          </w:p>
        </w:tc>
        <w:tc>
          <w:tcPr>
            <w:tcW w:w="777" w:type="dxa"/>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7574" w:type="dxa"/>
            <w:tcBorders>
              <w:top w:val="nil"/>
              <w:left w:val="nil"/>
              <w:bottom w:val="nil"/>
            </w:tcBorders>
          </w:tcPr>
          <w:p w:rsidR="00AB142E" w:rsidRPr="00981449" w:rsidRDefault="00AB142E" w:rsidP="00AB142E">
            <w:pPr>
              <w:pStyle w:val="ListParagraph"/>
              <w:numPr>
                <w:ilvl w:val="0"/>
                <w:numId w:val="99"/>
              </w:numPr>
              <w:spacing w:after="0" w:line="240" w:lineRule="auto"/>
              <w:rPr>
                <w:color w:val="000000" w:themeColor="text1"/>
                <w:sz w:val="24"/>
                <w:szCs w:val="24"/>
                <w:lang w:val="pt-BR"/>
              </w:rPr>
            </w:pPr>
            <w:r w:rsidRPr="00981449">
              <w:rPr>
                <w:color w:val="000000" w:themeColor="text1"/>
                <w:sz w:val="24"/>
                <w:szCs w:val="24"/>
                <w:lang w:val="pt-BR"/>
              </w:rPr>
              <w:t>Khói ô tô, xe máy</w:t>
            </w:r>
          </w:p>
        </w:tc>
        <w:tc>
          <w:tcPr>
            <w:tcW w:w="777" w:type="dxa"/>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7574" w:type="dxa"/>
            <w:tcBorders>
              <w:top w:val="nil"/>
              <w:left w:val="nil"/>
              <w:bottom w:val="nil"/>
            </w:tcBorders>
          </w:tcPr>
          <w:p w:rsidR="00AB142E" w:rsidRPr="00981449" w:rsidRDefault="00AB142E" w:rsidP="00AB142E">
            <w:pPr>
              <w:pStyle w:val="ListParagraph"/>
              <w:numPr>
                <w:ilvl w:val="0"/>
                <w:numId w:val="99"/>
              </w:numPr>
              <w:spacing w:after="0" w:line="240" w:lineRule="auto"/>
              <w:rPr>
                <w:color w:val="000000" w:themeColor="text1"/>
                <w:sz w:val="24"/>
                <w:szCs w:val="24"/>
                <w:lang w:val="pt-BR"/>
              </w:rPr>
            </w:pPr>
            <w:r w:rsidRPr="00981449">
              <w:rPr>
                <w:color w:val="000000" w:themeColor="text1"/>
                <w:sz w:val="24"/>
                <w:szCs w:val="24"/>
                <w:lang w:val="pt-BR"/>
              </w:rPr>
              <w:t>Đốt rơm rạ, củi</w:t>
            </w:r>
          </w:p>
        </w:tc>
        <w:tc>
          <w:tcPr>
            <w:tcW w:w="777" w:type="dxa"/>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7574" w:type="dxa"/>
            <w:tcBorders>
              <w:top w:val="nil"/>
              <w:left w:val="nil"/>
              <w:bottom w:val="nil"/>
            </w:tcBorders>
          </w:tcPr>
          <w:p w:rsidR="00AB142E" w:rsidRPr="00981449" w:rsidRDefault="00AB142E" w:rsidP="00AB142E">
            <w:pPr>
              <w:pStyle w:val="ListParagraph"/>
              <w:numPr>
                <w:ilvl w:val="0"/>
                <w:numId w:val="99"/>
              </w:numPr>
              <w:spacing w:after="0" w:line="240" w:lineRule="auto"/>
              <w:rPr>
                <w:color w:val="000000" w:themeColor="text1"/>
                <w:sz w:val="24"/>
                <w:szCs w:val="24"/>
                <w:lang w:val="pt-BR"/>
              </w:rPr>
            </w:pPr>
            <w:r w:rsidRPr="00981449">
              <w:rPr>
                <w:color w:val="000000" w:themeColor="text1"/>
                <w:sz w:val="24"/>
                <w:szCs w:val="24"/>
                <w:lang w:val="pt-BR"/>
              </w:rPr>
              <w:t>Bãi rác, đầm lầy, ao hồ</w:t>
            </w:r>
          </w:p>
        </w:tc>
        <w:tc>
          <w:tcPr>
            <w:tcW w:w="777" w:type="dxa"/>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7574" w:type="dxa"/>
            <w:tcBorders>
              <w:top w:val="nil"/>
              <w:left w:val="nil"/>
              <w:bottom w:val="nil"/>
            </w:tcBorders>
          </w:tcPr>
          <w:p w:rsidR="00AB142E" w:rsidRPr="00981449" w:rsidRDefault="00AB142E" w:rsidP="00AB142E">
            <w:pPr>
              <w:pStyle w:val="ListParagraph"/>
              <w:numPr>
                <w:ilvl w:val="0"/>
                <w:numId w:val="99"/>
              </w:numPr>
              <w:spacing w:after="0" w:line="240" w:lineRule="auto"/>
              <w:rPr>
                <w:color w:val="000000" w:themeColor="text1"/>
                <w:sz w:val="24"/>
                <w:szCs w:val="24"/>
                <w:lang w:val="pt-BR"/>
              </w:rPr>
            </w:pPr>
            <w:r w:rsidRPr="00981449">
              <w:rPr>
                <w:color w:val="000000" w:themeColor="text1"/>
                <w:sz w:val="24"/>
                <w:szCs w:val="24"/>
                <w:lang w:val="pt-BR"/>
              </w:rPr>
              <w:t>Hô hấp hiếu khí của sinh vật</w:t>
            </w:r>
          </w:p>
        </w:tc>
        <w:tc>
          <w:tcPr>
            <w:tcW w:w="777" w:type="dxa"/>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7574" w:type="dxa"/>
            <w:tcBorders>
              <w:top w:val="nil"/>
              <w:left w:val="nil"/>
              <w:bottom w:val="nil"/>
            </w:tcBorders>
          </w:tcPr>
          <w:p w:rsidR="00AB142E" w:rsidRPr="00981449" w:rsidRDefault="00AB142E" w:rsidP="00AB142E">
            <w:pPr>
              <w:pStyle w:val="ListParagraph"/>
              <w:numPr>
                <w:ilvl w:val="0"/>
                <w:numId w:val="99"/>
              </w:numPr>
              <w:spacing w:after="0" w:line="240" w:lineRule="auto"/>
              <w:jc w:val="both"/>
              <w:rPr>
                <w:color w:val="000000" w:themeColor="text1"/>
                <w:sz w:val="24"/>
                <w:szCs w:val="24"/>
                <w:lang w:val="pt-BR"/>
              </w:rPr>
            </w:pPr>
            <w:r w:rsidRPr="00981449">
              <w:rPr>
                <w:color w:val="000000" w:themeColor="text1"/>
                <w:sz w:val="24"/>
                <w:szCs w:val="24"/>
                <w:lang w:val="pt-BR"/>
              </w:rPr>
              <w:t>Quá trình tiêu hóa của gia súc nhai lại</w:t>
            </w:r>
          </w:p>
        </w:tc>
        <w:tc>
          <w:tcPr>
            <w:tcW w:w="777" w:type="dxa"/>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7574" w:type="dxa"/>
            <w:tcBorders>
              <w:top w:val="nil"/>
              <w:left w:val="nil"/>
              <w:bottom w:val="nil"/>
            </w:tcBorders>
          </w:tcPr>
          <w:p w:rsidR="00AB142E" w:rsidRPr="00981449" w:rsidRDefault="00AB142E" w:rsidP="00AB142E">
            <w:pPr>
              <w:pStyle w:val="ListParagraph"/>
              <w:numPr>
                <w:ilvl w:val="0"/>
                <w:numId w:val="99"/>
              </w:numPr>
              <w:spacing w:after="0" w:line="240" w:lineRule="auto"/>
              <w:rPr>
                <w:color w:val="000000" w:themeColor="text1"/>
                <w:sz w:val="24"/>
                <w:szCs w:val="24"/>
                <w:lang w:val="pt-BR"/>
              </w:rPr>
            </w:pPr>
            <w:r w:rsidRPr="00981449">
              <w:rPr>
                <w:color w:val="000000" w:themeColor="text1"/>
                <w:sz w:val="24"/>
                <w:szCs w:val="24"/>
                <w:lang w:val="pt-BR"/>
              </w:rPr>
              <w:t>Công nghiệp dầu mỏ, than đá, rò rỉ ống dẫn khí</w:t>
            </w:r>
          </w:p>
        </w:tc>
        <w:tc>
          <w:tcPr>
            <w:tcW w:w="777" w:type="dxa"/>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bl>
    <w:p w:rsidR="00AB142E" w:rsidRPr="00981449" w:rsidRDefault="00AB142E" w:rsidP="00AB142E">
      <w:pPr>
        <w:numPr>
          <w:ilvl w:val="0"/>
          <w:numId w:val="3"/>
        </w:numPr>
        <w:spacing w:after="0" w:line="240" w:lineRule="auto"/>
        <w:ind w:left="360"/>
        <w:rPr>
          <w:rFonts w:ascii="Times New Roman" w:hAnsi="Times New Roman" w:cs="Times New Roman"/>
          <w:b/>
          <w:color w:val="000000" w:themeColor="text1"/>
          <w:sz w:val="24"/>
          <w:szCs w:val="24"/>
        </w:rPr>
      </w:pPr>
      <w:r w:rsidRPr="00981449">
        <w:rPr>
          <w:rFonts w:ascii="Times New Roman" w:eastAsia="Times New Roman" w:hAnsi="Times New Roman" w:cs="Times New Roman"/>
          <w:b/>
          <w:bCs/>
          <w:color w:val="000000" w:themeColor="text1"/>
          <w:sz w:val="24"/>
          <w:szCs w:val="24"/>
          <w:lang w:val="pt-BR"/>
        </w:rPr>
        <w:t>G</w:t>
      </w:r>
      <w:r w:rsidRPr="00981449">
        <w:rPr>
          <w:rFonts w:ascii="Times New Roman" w:eastAsia="Times New Roman" w:hAnsi="Times New Roman" w:cs="Times New Roman"/>
          <w:b/>
          <w:bCs/>
          <w:color w:val="000000" w:themeColor="text1"/>
          <w:spacing w:val="2"/>
          <w:sz w:val="24"/>
          <w:szCs w:val="24"/>
          <w:lang w:val="pt-BR"/>
        </w:rPr>
        <w:t>i</w:t>
      </w:r>
      <w:r w:rsidRPr="00981449">
        <w:rPr>
          <w:rFonts w:ascii="Times New Roman" w:eastAsia="Times New Roman" w:hAnsi="Times New Roman" w:cs="Times New Roman"/>
          <w:b/>
          <w:bCs/>
          <w:color w:val="000000" w:themeColor="text1"/>
          <w:spacing w:val="-1"/>
          <w:sz w:val="24"/>
          <w:szCs w:val="24"/>
          <w:lang w:val="pt-BR"/>
        </w:rPr>
        <w:t>ả</w:t>
      </w:r>
      <w:r w:rsidRPr="00981449">
        <w:rPr>
          <w:rFonts w:ascii="Times New Roman" w:eastAsia="Times New Roman" w:hAnsi="Times New Roman" w:cs="Times New Roman"/>
          <w:b/>
          <w:bCs/>
          <w:color w:val="000000" w:themeColor="text1"/>
          <w:sz w:val="24"/>
          <w:szCs w:val="24"/>
          <w:lang w:val="pt-BR"/>
        </w:rPr>
        <w:t>m</w:t>
      </w:r>
      <w:r w:rsidRPr="00981449">
        <w:rPr>
          <w:rFonts w:ascii="Times New Roman" w:eastAsia="Times New Roman" w:hAnsi="Times New Roman" w:cs="Times New Roman"/>
          <w:b/>
          <w:bCs/>
          <w:color w:val="000000" w:themeColor="text1"/>
          <w:spacing w:val="25"/>
          <w:sz w:val="24"/>
          <w:szCs w:val="24"/>
          <w:lang w:val="pt-BR"/>
        </w:rPr>
        <w:t xml:space="preserve"> </w:t>
      </w:r>
      <w:r w:rsidRPr="00981449">
        <w:rPr>
          <w:rFonts w:ascii="Times New Roman" w:eastAsia="Times New Roman" w:hAnsi="Times New Roman" w:cs="Times New Roman"/>
          <w:b/>
          <w:bCs/>
          <w:color w:val="000000" w:themeColor="text1"/>
          <w:sz w:val="24"/>
          <w:szCs w:val="24"/>
          <w:lang w:val="pt-BR"/>
        </w:rPr>
        <w:t>n</w:t>
      </w:r>
      <w:r w:rsidRPr="00981449">
        <w:rPr>
          <w:rFonts w:ascii="Times New Roman" w:eastAsia="Times New Roman" w:hAnsi="Times New Roman" w:cs="Times New Roman"/>
          <w:b/>
          <w:bCs/>
          <w:color w:val="000000" w:themeColor="text1"/>
          <w:spacing w:val="-1"/>
          <w:sz w:val="24"/>
          <w:szCs w:val="24"/>
          <w:lang w:val="pt-BR"/>
        </w:rPr>
        <w:t>h</w:t>
      </w:r>
      <w:r w:rsidRPr="00981449">
        <w:rPr>
          <w:rFonts w:ascii="Times New Roman" w:eastAsia="Times New Roman" w:hAnsi="Times New Roman" w:cs="Times New Roman"/>
          <w:b/>
          <w:bCs/>
          <w:color w:val="000000" w:themeColor="text1"/>
          <w:sz w:val="24"/>
          <w:szCs w:val="24"/>
          <w:lang w:val="pt-BR"/>
        </w:rPr>
        <w:t>ẹ</w:t>
      </w:r>
      <w:r w:rsidRPr="00981449">
        <w:rPr>
          <w:rFonts w:ascii="Times New Roman" w:eastAsia="Times New Roman" w:hAnsi="Times New Roman" w:cs="Times New Roman"/>
          <w:b/>
          <w:bCs/>
          <w:color w:val="000000" w:themeColor="text1"/>
          <w:spacing w:val="24"/>
          <w:sz w:val="24"/>
          <w:szCs w:val="24"/>
          <w:lang w:val="pt-BR"/>
        </w:rPr>
        <w:t xml:space="preserve"> </w:t>
      </w:r>
      <w:r w:rsidRPr="00981449">
        <w:rPr>
          <w:rFonts w:ascii="Times New Roman" w:eastAsia="Times New Roman" w:hAnsi="Times New Roman" w:cs="Times New Roman"/>
          <w:b/>
          <w:color w:val="000000" w:themeColor="text1"/>
          <w:spacing w:val="-1"/>
          <w:sz w:val="24"/>
          <w:szCs w:val="24"/>
          <w:lang w:val="pt-BR"/>
        </w:rPr>
        <w:t>BĐKH l</w:t>
      </w:r>
      <w:r w:rsidRPr="00981449">
        <w:rPr>
          <w:rFonts w:ascii="Times New Roman" w:eastAsia="Times New Roman" w:hAnsi="Times New Roman" w:cs="Times New Roman"/>
          <w:b/>
          <w:color w:val="000000" w:themeColor="text1"/>
          <w:sz w:val="24"/>
          <w:szCs w:val="24"/>
          <w:lang w:val="pt-BR"/>
        </w:rPr>
        <w:t xml:space="preserve">à </w:t>
      </w:r>
      <w:r w:rsidRPr="00981449">
        <w:rPr>
          <w:rFonts w:ascii="Times New Roman" w:eastAsia="Times New Roman" w:hAnsi="Times New Roman" w:cs="Times New Roman"/>
          <w:b/>
          <w:color w:val="000000" w:themeColor="text1"/>
          <w:spacing w:val="27"/>
          <w:sz w:val="24"/>
          <w:szCs w:val="24"/>
          <w:lang w:val="pt-BR"/>
        </w:rPr>
        <w:t>gì?</w:t>
      </w:r>
    </w:p>
    <w:p w:rsidR="00AB142E" w:rsidRPr="00981449" w:rsidRDefault="00AB142E" w:rsidP="00AB142E">
      <w:pPr>
        <w:numPr>
          <w:ilvl w:val="1"/>
          <w:numId w:val="3"/>
        </w:numPr>
        <w:spacing w:after="0" w:line="240" w:lineRule="auto"/>
        <w:ind w:left="851" w:hanging="425"/>
        <w:rPr>
          <w:rFonts w:ascii="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pt-BR"/>
        </w:rPr>
        <w:t>Là</w:t>
      </w:r>
      <w:r w:rsidRPr="00981449">
        <w:rPr>
          <w:rFonts w:ascii="Times New Roman" w:eastAsia="Times New Roman" w:hAnsi="Times New Roman" w:cs="Times New Roman"/>
          <w:color w:val="000000" w:themeColor="text1"/>
          <w:spacing w:val="27"/>
          <w:sz w:val="24"/>
          <w:szCs w:val="24"/>
          <w:lang w:val="pt-BR"/>
        </w:rPr>
        <w:t xml:space="preserve"> </w:t>
      </w:r>
      <w:r w:rsidRPr="00981449">
        <w:rPr>
          <w:rFonts w:ascii="Times New Roman" w:eastAsia="Times New Roman" w:hAnsi="Times New Roman" w:cs="Times New Roman"/>
          <w:color w:val="000000" w:themeColor="text1"/>
          <w:sz w:val="24"/>
          <w:szCs w:val="24"/>
          <w:lang w:val="pt-BR"/>
        </w:rPr>
        <w:t>các</w:t>
      </w:r>
      <w:r w:rsidRPr="00981449">
        <w:rPr>
          <w:rFonts w:ascii="Times New Roman" w:eastAsia="Times New Roman" w:hAnsi="Times New Roman" w:cs="Times New Roman"/>
          <w:color w:val="000000" w:themeColor="text1"/>
          <w:spacing w:val="31"/>
          <w:sz w:val="24"/>
          <w:szCs w:val="24"/>
          <w:lang w:val="pt-BR"/>
        </w:rPr>
        <w:t xml:space="preserve"> </w:t>
      </w:r>
      <w:r w:rsidRPr="00981449">
        <w:rPr>
          <w:rFonts w:ascii="Times New Roman" w:eastAsia="Times New Roman" w:hAnsi="Times New Roman" w:cs="Times New Roman"/>
          <w:color w:val="000000" w:themeColor="text1"/>
          <w:sz w:val="24"/>
          <w:szCs w:val="24"/>
          <w:lang w:val="pt-BR"/>
        </w:rPr>
        <w:t>h</w:t>
      </w:r>
      <w:r w:rsidRPr="00981449">
        <w:rPr>
          <w:rFonts w:ascii="Times New Roman" w:eastAsia="Times New Roman" w:hAnsi="Times New Roman" w:cs="Times New Roman"/>
          <w:color w:val="000000" w:themeColor="text1"/>
          <w:spacing w:val="-1"/>
          <w:sz w:val="24"/>
          <w:szCs w:val="24"/>
          <w:lang w:val="pt-BR"/>
        </w:rPr>
        <w:t>oạ</w:t>
      </w:r>
      <w:r w:rsidRPr="00981449">
        <w:rPr>
          <w:rFonts w:ascii="Times New Roman" w:eastAsia="Times New Roman" w:hAnsi="Times New Roman" w:cs="Times New Roman"/>
          <w:color w:val="000000" w:themeColor="text1"/>
          <w:sz w:val="24"/>
          <w:szCs w:val="24"/>
          <w:lang w:val="pt-BR"/>
        </w:rPr>
        <w:t>t</w:t>
      </w:r>
      <w:r w:rsidRPr="00981449">
        <w:rPr>
          <w:rFonts w:ascii="Times New Roman" w:eastAsia="Times New Roman" w:hAnsi="Times New Roman" w:cs="Times New Roman"/>
          <w:color w:val="000000" w:themeColor="text1"/>
          <w:spacing w:val="29"/>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đ</w:t>
      </w:r>
      <w:r w:rsidRPr="00981449">
        <w:rPr>
          <w:rFonts w:ascii="Times New Roman" w:eastAsia="Times New Roman" w:hAnsi="Times New Roman" w:cs="Times New Roman"/>
          <w:color w:val="000000" w:themeColor="text1"/>
          <w:sz w:val="24"/>
          <w:szCs w:val="24"/>
          <w:lang w:val="pt-BR"/>
        </w:rPr>
        <w:t>ộ</w:t>
      </w:r>
      <w:r w:rsidRPr="00981449">
        <w:rPr>
          <w:rFonts w:ascii="Times New Roman" w:eastAsia="Times New Roman" w:hAnsi="Times New Roman" w:cs="Times New Roman"/>
          <w:color w:val="000000" w:themeColor="text1"/>
          <w:spacing w:val="1"/>
          <w:sz w:val="24"/>
          <w:szCs w:val="24"/>
          <w:lang w:val="pt-BR"/>
        </w:rPr>
        <w:t>n</w:t>
      </w:r>
      <w:r w:rsidRPr="00981449">
        <w:rPr>
          <w:rFonts w:ascii="Times New Roman" w:eastAsia="Times New Roman" w:hAnsi="Times New Roman" w:cs="Times New Roman"/>
          <w:color w:val="000000" w:themeColor="text1"/>
          <w:sz w:val="24"/>
          <w:szCs w:val="24"/>
          <w:lang w:val="pt-BR"/>
        </w:rPr>
        <w:t>g</w:t>
      </w:r>
      <w:r w:rsidRPr="00981449">
        <w:rPr>
          <w:rFonts w:ascii="Times New Roman" w:eastAsia="Times New Roman" w:hAnsi="Times New Roman" w:cs="Times New Roman"/>
          <w:color w:val="000000" w:themeColor="text1"/>
          <w:spacing w:val="27"/>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n</w:t>
      </w:r>
      <w:r w:rsidRPr="00981449">
        <w:rPr>
          <w:rFonts w:ascii="Times New Roman" w:eastAsia="Times New Roman" w:hAnsi="Times New Roman" w:cs="Times New Roman"/>
          <w:color w:val="000000" w:themeColor="text1"/>
          <w:sz w:val="24"/>
          <w:szCs w:val="24"/>
          <w:lang w:val="pt-BR"/>
        </w:rPr>
        <w:t>h</w:t>
      </w:r>
      <w:r w:rsidRPr="00981449">
        <w:rPr>
          <w:rFonts w:ascii="Times New Roman" w:eastAsia="Times New Roman" w:hAnsi="Times New Roman" w:cs="Times New Roman"/>
          <w:color w:val="000000" w:themeColor="text1"/>
          <w:spacing w:val="2"/>
          <w:sz w:val="24"/>
          <w:szCs w:val="24"/>
          <w:lang w:val="pt-BR"/>
        </w:rPr>
        <w:t>ằ</w:t>
      </w:r>
      <w:r w:rsidRPr="00981449">
        <w:rPr>
          <w:rFonts w:ascii="Times New Roman" w:eastAsia="Times New Roman" w:hAnsi="Times New Roman" w:cs="Times New Roman"/>
          <w:color w:val="000000" w:themeColor="text1"/>
          <w:sz w:val="24"/>
          <w:szCs w:val="24"/>
          <w:lang w:val="pt-BR"/>
        </w:rPr>
        <w:t>m</w:t>
      </w:r>
      <w:r w:rsidRPr="00981449">
        <w:rPr>
          <w:rFonts w:ascii="Times New Roman" w:eastAsia="Times New Roman" w:hAnsi="Times New Roman" w:cs="Times New Roman"/>
          <w:color w:val="000000" w:themeColor="text1"/>
          <w:spacing w:val="27"/>
          <w:sz w:val="24"/>
          <w:szCs w:val="24"/>
          <w:lang w:val="pt-BR"/>
        </w:rPr>
        <w:t xml:space="preserve"> </w:t>
      </w:r>
      <w:r w:rsidRPr="00981449">
        <w:rPr>
          <w:rFonts w:ascii="Times New Roman" w:eastAsia="Times New Roman" w:hAnsi="Times New Roman" w:cs="Times New Roman"/>
          <w:color w:val="000000" w:themeColor="text1"/>
          <w:spacing w:val="-2"/>
          <w:sz w:val="24"/>
          <w:szCs w:val="24"/>
          <w:lang w:val="pt-BR"/>
        </w:rPr>
        <w:t>g</w:t>
      </w:r>
      <w:r w:rsidRPr="00981449">
        <w:rPr>
          <w:rFonts w:ascii="Times New Roman" w:eastAsia="Times New Roman" w:hAnsi="Times New Roman" w:cs="Times New Roman"/>
          <w:color w:val="000000" w:themeColor="text1"/>
          <w:spacing w:val="2"/>
          <w:sz w:val="24"/>
          <w:szCs w:val="24"/>
          <w:lang w:val="pt-BR"/>
        </w:rPr>
        <w:t>i</w:t>
      </w:r>
      <w:r w:rsidRPr="00981449">
        <w:rPr>
          <w:rFonts w:ascii="Times New Roman" w:eastAsia="Times New Roman" w:hAnsi="Times New Roman" w:cs="Times New Roman"/>
          <w:color w:val="000000" w:themeColor="text1"/>
          <w:spacing w:val="1"/>
          <w:sz w:val="24"/>
          <w:szCs w:val="24"/>
          <w:lang w:val="pt-BR"/>
        </w:rPr>
        <w:t>ả</w:t>
      </w:r>
      <w:r w:rsidRPr="00981449">
        <w:rPr>
          <w:rFonts w:ascii="Times New Roman" w:eastAsia="Times New Roman" w:hAnsi="Times New Roman" w:cs="Times New Roman"/>
          <w:color w:val="000000" w:themeColor="text1"/>
          <w:sz w:val="24"/>
          <w:szCs w:val="24"/>
          <w:lang w:val="pt-BR"/>
        </w:rPr>
        <w:t>m</w:t>
      </w:r>
      <w:r w:rsidRPr="00981449">
        <w:rPr>
          <w:rFonts w:ascii="Times New Roman" w:eastAsia="Times New Roman" w:hAnsi="Times New Roman" w:cs="Times New Roman"/>
          <w:color w:val="000000" w:themeColor="text1"/>
          <w:spacing w:val="15"/>
          <w:sz w:val="24"/>
          <w:szCs w:val="24"/>
          <w:lang w:val="pt-BR"/>
        </w:rPr>
        <w:t xml:space="preserve"> </w:t>
      </w:r>
      <w:r w:rsidRPr="00981449">
        <w:rPr>
          <w:rFonts w:ascii="Times New Roman" w:eastAsia="Times New Roman" w:hAnsi="Times New Roman" w:cs="Times New Roman"/>
          <w:color w:val="000000" w:themeColor="text1"/>
          <w:spacing w:val="-2"/>
          <w:sz w:val="24"/>
          <w:szCs w:val="24"/>
          <w:lang w:val="pt-BR"/>
        </w:rPr>
        <w:t>m</w:t>
      </w:r>
      <w:r w:rsidRPr="00981449">
        <w:rPr>
          <w:rFonts w:ascii="Times New Roman" w:eastAsia="Times New Roman" w:hAnsi="Times New Roman" w:cs="Times New Roman"/>
          <w:color w:val="000000" w:themeColor="text1"/>
          <w:spacing w:val="1"/>
          <w:sz w:val="24"/>
          <w:szCs w:val="24"/>
          <w:lang w:val="pt-BR"/>
        </w:rPr>
        <w:t>ứ</w:t>
      </w:r>
      <w:r w:rsidRPr="00981449">
        <w:rPr>
          <w:rFonts w:ascii="Times New Roman" w:eastAsia="Times New Roman" w:hAnsi="Times New Roman" w:cs="Times New Roman"/>
          <w:color w:val="000000" w:themeColor="text1"/>
          <w:sz w:val="24"/>
          <w:szCs w:val="24"/>
          <w:lang w:val="pt-BR"/>
        </w:rPr>
        <w:t>c</w:t>
      </w:r>
      <w:r w:rsidRPr="00981449">
        <w:rPr>
          <w:rFonts w:ascii="Times New Roman" w:eastAsia="Times New Roman" w:hAnsi="Times New Roman" w:cs="Times New Roman"/>
          <w:color w:val="000000" w:themeColor="text1"/>
          <w:spacing w:val="17"/>
          <w:sz w:val="24"/>
          <w:szCs w:val="24"/>
          <w:lang w:val="pt-BR"/>
        </w:rPr>
        <w:t xml:space="preserve"> </w:t>
      </w:r>
      <w:r w:rsidRPr="00981449">
        <w:rPr>
          <w:rFonts w:ascii="Times New Roman" w:eastAsia="Times New Roman" w:hAnsi="Times New Roman" w:cs="Times New Roman"/>
          <w:color w:val="000000" w:themeColor="text1"/>
          <w:sz w:val="24"/>
          <w:szCs w:val="24"/>
          <w:lang w:val="pt-BR"/>
        </w:rPr>
        <w:t>độ</w:t>
      </w:r>
      <w:r w:rsidRPr="00981449">
        <w:rPr>
          <w:rFonts w:ascii="Times New Roman" w:eastAsia="Times New Roman" w:hAnsi="Times New Roman" w:cs="Times New Roman"/>
          <w:color w:val="000000" w:themeColor="text1"/>
          <w:spacing w:val="30"/>
          <w:sz w:val="24"/>
          <w:szCs w:val="24"/>
          <w:lang w:val="pt-BR"/>
        </w:rPr>
        <w:t xml:space="preserve"> </w:t>
      </w:r>
      <w:r w:rsidRPr="00981449">
        <w:rPr>
          <w:rFonts w:ascii="Times New Roman" w:eastAsia="Times New Roman" w:hAnsi="Times New Roman" w:cs="Times New Roman"/>
          <w:color w:val="000000" w:themeColor="text1"/>
          <w:sz w:val="24"/>
          <w:szCs w:val="24"/>
          <w:lang w:val="pt-BR"/>
        </w:rPr>
        <w:t>phát</w:t>
      </w:r>
      <w:r w:rsidRPr="00981449">
        <w:rPr>
          <w:rFonts w:ascii="Times New Roman" w:eastAsia="Times New Roman" w:hAnsi="Times New Roman" w:cs="Times New Roman"/>
          <w:color w:val="000000" w:themeColor="text1"/>
          <w:spacing w:val="-1"/>
          <w:sz w:val="24"/>
          <w:szCs w:val="24"/>
          <w:lang w:val="pt-BR"/>
        </w:rPr>
        <w:t xml:space="preserve"> </w:t>
      </w:r>
      <w:r w:rsidRPr="00981449">
        <w:rPr>
          <w:rFonts w:ascii="Times New Roman" w:eastAsia="Times New Roman" w:hAnsi="Times New Roman" w:cs="Times New Roman"/>
          <w:color w:val="000000" w:themeColor="text1"/>
          <w:sz w:val="24"/>
          <w:szCs w:val="24"/>
          <w:lang w:val="pt-BR"/>
        </w:rPr>
        <w:t>th</w:t>
      </w:r>
      <w:r w:rsidRPr="00981449">
        <w:rPr>
          <w:rFonts w:ascii="Times New Roman" w:eastAsia="Times New Roman" w:hAnsi="Times New Roman" w:cs="Times New Roman"/>
          <w:color w:val="000000" w:themeColor="text1"/>
          <w:spacing w:val="-1"/>
          <w:sz w:val="24"/>
          <w:szCs w:val="24"/>
          <w:lang w:val="pt-BR"/>
        </w:rPr>
        <w:t>ả</w:t>
      </w:r>
      <w:r w:rsidRPr="00981449">
        <w:rPr>
          <w:rFonts w:ascii="Times New Roman" w:eastAsia="Times New Roman" w:hAnsi="Times New Roman" w:cs="Times New Roman"/>
          <w:color w:val="000000" w:themeColor="text1"/>
          <w:sz w:val="24"/>
          <w:szCs w:val="24"/>
          <w:lang w:val="pt-BR"/>
        </w:rPr>
        <w:t>i</w:t>
      </w:r>
      <w:r w:rsidRPr="00981449">
        <w:rPr>
          <w:rFonts w:ascii="Times New Roman" w:eastAsia="Times New Roman" w:hAnsi="Times New Roman" w:cs="Times New Roman"/>
          <w:color w:val="000000" w:themeColor="text1"/>
          <w:spacing w:val="1"/>
          <w:sz w:val="24"/>
          <w:szCs w:val="24"/>
          <w:lang w:val="pt-BR"/>
        </w:rPr>
        <w:t xml:space="preserve"> </w:t>
      </w:r>
      <w:r w:rsidRPr="00981449">
        <w:rPr>
          <w:rFonts w:ascii="Times New Roman" w:eastAsia="Times New Roman" w:hAnsi="Times New Roman" w:cs="Times New Roman"/>
          <w:color w:val="000000" w:themeColor="text1"/>
          <w:sz w:val="24"/>
          <w:szCs w:val="24"/>
          <w:lang w:val="pt-BR"/>
        </w:rPr>
        <w:t>khí nhà kín</w:t>
      </w:r>
      <w:r w:rsidRPr="00981449">
        <w:rPr>
          <w:rFonts w:ascii="Times New Roman" w:eastAsia="Times New Roman" w:hAnsi="Times New Roman" w:cs="Times New Roman"/>
          <w:color w:val="000000" w:themeColor="text1"/>
          <w:spacing w:val="-2"/>
          <w:sz w:val="24"/>
          <w:szCs w:val="24"/>
          <w:lang w:val="pt-BR"/>
        </w:rPr>
        <w:t>h</w:t>
      </w:r>
    </w:p>
    <w:p w:rsidR="00AB142E" w:rsidRPr="00981449" w:rsidRDefault="00AB142E" w:rsidP="00AB142E">
      <w:pPr>
        <w:numPr>
          <w:ilvl w:val="1"/>
          <w:numId w:val="3"/>
        </w:numPr>
        <w:spacing w:after="0" w:line="240" w:lineRule="auto"/>
        <w:ind w:left="851" w:hanging="425"/>
        <w:rPr>
          <w:rFonts w:ascii="Times New Roman" w:hAnsi="Times New Roman" w:cs="Times New Roman"/>
          <w:color w:val="000000" w:themeColor="text1"/>
          <w:sz w:val="24"/>
          <w:szCs w:val="24"/>
        </w:rPr>
      </w:pPr>
      <w:r w:rsidRPr="00981449">
        <w:rPr>
          <w:rFonts w:ascii="Times New Roman" w:eastAsia="Times New Roman" w:hAnsi="Times New Roman" w:cs="Times New Roman"/>
          <w:bCs/>
          <w:color w:val="000000" w:themeColor="text1"/>
          <w:sz w:val="24"/>
          <w:szCs w:val="24"/>
          <w:lang w:val="pt-BR"/>
        </w:rPr>
        <w:t>L</w:t>
      </w:r>
      <w:r w:rsidRPr="00981449">
        <w:rPr>
          <w:rFonts w:ascii="Times New Roman" w:eastAsia="Times New Roman" w:hAnsi="Times New Roman" w:cs="Times New Roman"/>
          <w:color w:val="000000" w:themeColor="text1"/>
          <w:sz w:val="24"/>
          <w:szCs w:val="24"/>
          <w:lang w:val="pt-BR"/>
        </w:rPr>
        <w:t>à</w:t>
      </w:r>
      <w:r w:rsidRPr="00981449">
        <w:rPr>
          <w:rFonts w:ascii="Times New Roman" w:eastAsia="Times New Roman" w:hAnsi="Times New Roman" w:cs="Times New Roman"/>
          <w:color w:val="000000" w:themeColor="text1"/>
          <w:spacing w:val="27"/>
          <w:sz w:val="24"/>
          <w:szCs w:val="24"/>
          <w:lang w:val="pt-BR"/>
        </w:rPr>
        <w:t xml:space="preserve"> </w:t>
      </w:r>
      <w:r w:rsidRPr="00981449">
        <w:rPr>
          <w:rFonts w:ascii="Times New Roman" w:eastAsia="Times New Roman" w:hAnsi="Times New Roman" w:cs="Times New Roman"/>
          <w:color w:val="000000" w:themeColor="text1"/>
          <w:sz w:val="24"/>
          <w:szCs w:val="24"/>
          <w:lang w:val="pt-BR"/>
        </w:rPr>
        <w:t>các</w:t>
      </w:r>
      <w:r w:rsidRPr="00981449">
        <w:rPr>
          <w:rFonts w:ascii="Times New Roman" w:eastAsia="Times New Roman" w:hAnsi="Times New Roman" w:cs="Times New Roman"/>
          <w:color w:val="000000" w:themeColor="text1"/>
          <w:spacing w:val="31"/>
          <w:sz w:val="24"/>
          <w:szCs w:val="24"/>
          <w:lang w:val="pt-BR"/>
        </w:rPr>
        <w:t xml:space="preserve"> </w:t>
      </w:r>
      <w:r w:rsidRPr="00981449">
        <w:rPr>
          <w:rFonts w:ascii="Times New Roman" w:eastAsia="Times New Roman" w:hAnsi="Times New Roman" w:cs="Times New Roman"/>
          <w:color w:val="000000" w:themeColor="text1"/>
          <w:sz w:val="24"/>
          <w:szCs w:val="24"/>
          <w:lang w:val="pt-BR"/>
        </w:rPr>
        <w:t>h</w:t>
      </w:r>
      <w:r w:rsidRPr="00981449">
        <w:rPr>
          <w:rFonts w:ascii="Times New Roman" w:eastAsia="Times New Roman" w:hAnsi="Times New Roman" w:cs="Times New Roman"/>
          <w:color w:val="000000" w:themeColor="text1"/>
          <w:spacing w:val="-1"/>
          <w:sz w:val="24"/>
          <w:szCs w:val="24"/>
          <w:lang w:val="pt-BR"/>
        </w:rPr>
        <w:t>oạ</w:t>
      </w:r>
      <w:r w:rsidRPr="00981449">
        <w:rPr>
          <w:rFonts w:ascii="Times New Roman" w:eastAsia="Times New Roman" w:hAnsi="Times New Roman" w:cs="Times New Roman"/>
          <w:color w:val="000000" w:themeColor="text1"/>
          <w:sz w:val="24"/>
          <w:szCs w:val="24"/>
          <w:lang w:val="pt-BR"/>
        </w:rPr>
        <w:t>t</w:t>
      </w:r>
      <w:r w:rsidRPr="00981449">
        <w:rPr>
          <w:rFonts w:ascii="Times New Roman" w:eastAsia="Times New Roman" w:hAnsi="Times New Roman" w:cs="Times New Roman"/>
          <w:color w:val="000000" w:themeColor="text1"/>
          <w:spacing w:val="29"/>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đ</w:t>
      </w:r>
      <w:r w:rsidRPr="00981449">
        <w:rPr>
          <w:rFonts w:ascii="Times New Roman" w:eastAsia="Times New Roman" w:hAnsi="Times New Roman" w:cs="Times New Roman"/>
          <w:color w:val="000000" w:themeColor="text1"/>
          <w:sz w:val="24"/>
          <w:szCs w:val="24"/>
          <w:lang w:val="pt-BR"/>
        </w:rPr>
        <w:t>ộ</w:t>
      </w:r>
      <w:r w:rsidRPr="00981449">
        <w:rPr>
          <w:rFonts w:ascii="Times New Roman" w:eastAsia="Times New Roman" w:hAnsi="Times New Roman" w:cs="Times New Roman"/>
          <w:color w:val="000000" w:themeColor="text1"/>
          <w:spacing w:val="1"/>
          <w:sz w:val="24"/>
          <w:szCs w:val="24"/>
          <w:lang w:val="pt-BR"/>
        </w:rPr>
        <w:t>n</w:t>
      </w:r>
      <w:r w:rsidRPr="00981449">
        <w:rPr>
          <w:rFonts w:ascii="Times New Roman" w:eastAsia="Times New Roman" w:hAnsi="Times New Roman" w:cs="Times New Roman"/>
          <w:color w:val="000000" w:themeColor="text1"/>
          <w:sz w:val="24"/>
          <w:szCs w:val="24"/>
          <w:lang w:val="pt-BR"/>
        </w:rPr>
        <w:t>g</w:t>
      </w:r>
      <w:r w:rsidRPr="00981449">
        <w:rPr>
          <w:rFonts w:ascii="Times New Roman" w:eastAsia="Times New Roman" w:hAnsi="Times New Roman" w:cs="Times New Roman"/>
          <w:color w:val="000000" w:themeColor="text1"/>
          <w:spacing w:val="27"/>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n</w:t>
      </w:r>
      <w:r w:rsidRPr="00981449">
        <w:rPr>
          <w:rFonts w:ascii="Times New Roman" w:eastAsia="Times New Roman" w:hAnsi="Times New Roman" w:cs="Times New Roman"/>
          <w:color w:val="000000" w:themeColor="text1"/>
          <w:sz w:val="24"/>
          <w:szCs w:val="24"/>
          <w:lang w:val="pt-BR"/>
        </w:rPr>
        <w:t>h</w:t>
      </w:r>
      <w:r w:rsidRPr="00981449">
        <w:rPr>
          <w:rFonts w:ascii="Times New Roman" w:eastAsia="Times New Roman" w:hAnsi="Times New Roman" w:cs="Times New Roman"/>
          <w:color w:val="000000" w:themeColor="text1"/>
          <w:spacing w:val="2"/>
          <w:sz w:val="24"/>
          <w:szCs w:val="24"/>
          <w:lang w:val="pt-BR"/>
        </w:rPr>
        <w:t>ằ</w:t>
      </w:r>
      <w:r w:rsidRPr="00981449">
        <w:rPr>
          <w:rFonts w:ascii="Times New Roman" w:eastAsia="Times New Roman" w:hAnsi="Times New Roman" w:cs="Times New Roman"/>
          <w:color w:val="000000" w:themeColor="text1"/>
          <w:sz w:val="24"/>
          <w:szCs w:val="24"/>
          <w:lang w:val="pt-BR"/>
        </w:rPr>
        <w:t>m</w:t>
      </w:r>
      <w:r w:rsidRPr="00981449">
        <w:rPr>
          <w:rFonts w:ascii="Times New Roman" w:eastAsia="Times New Roman" w:hAnsi="Times New Roman" w:cs="Times New Roman"/>
          <w:color w:val="000000" w:themeColor="text1"/>
          <w:spacing w:val="27"/>
          <w:sz w:val="24"/>
          <w:szCs w:val="24"/>
          <w:lang w:val="pt-BR"/>
        </w:rPr>
        <w:t xml:space="preserve"> </w:t>
      </w:r>
      <w:r w:rsidRPr="00981449">
        <w:rPr>
          <w:rFonts w:ascii="Times New Roman" w:eastAsia="Times New Roman" w:hAnsi="Times New Roman" w:cs="Times New Roman"/>
          <w:color w:val="000000" w:themeColor="text1"/>
          <w:spacing w:val="-2"/>
          <w:sz w:val="24"/>
          <w:szCs w:val="24"/>
          <w:lang w:val="pt-BR"/>
        </w:rPr>
        <w:t>g</w:t>
      </w:r>
      <w:r w:rsidRPr="00981449">
        <w:rPr>
          <w:rFonts w:ascii="Times New Roman" w:eastAsia="Times New Roman" w:hAnsi="Times New Roman" w:cs="Times New Roman"/>
          <w:color w:val="000000" w:themeColor="text1"/>
          <w:spacing w:val="2"/>
          <w:sz w:val="24"/>
          <w:szCs w:val="24"/>
          <w:lang w:val="pt-BR"/>
        </w:rPr>
        <w:t>i</w:t>
      </w:r>
      <w:r w:rsidRPr="00981449">
        <w:rPr>
          <w:rFonts w:ascii="Times New Roman" w:eastAsia="Times New Roman" w:hAnsi="Times New Roman" w:cs="Times New Roman"/>
          <w:color w:val="000000" w:themeColor="text1"/>
          <w:spacing w:val="1"/>
          <w:sz w:val="24"/>
          <w:szCs w:val="24"/>
          <w:lang w:val="pt-BR"/>
        </w:rPr>
        <w:t>ả</w:t>
      </w:r>
      <w:r w:rsidRPr="00981449">
        <w:rPr>
          <w:rFonts w:ascii="Times New Roman" w:eastAsia="Times New Roman" w:hAnsi="Times New Roman" w:cs="Times New Roman"/>
          <w:color w:val="000000" w:themeColor="text1"/>
          <w:sz w:val="24"/>
          <w:szCs w:val="24"/>
          <w:lang w:val="pt-BR"/>
        </w:rPr>
        <w:t>m</w:t>
      </w:r>
      <w:r w:rsidRPr="00981449">
        <w:rPr>
          <w:rFonts w:ascii="Times New Roman" w:eastAsia="Times New Roman" w:hAnsi="Times New Roman" w:cs="Times New Roman"/>
          <w:color w:val="000000" w:themeColor="text1"/>
          <w:spacing w:val="15"/>
          <w:sz w:val="24"/>
          <w:szCs w:val="24"/>
          <w:lang w:val="pt-BR"/>
        </w:rPr>
        <w:t xml:space="preserve"> </w:t>
      </w:r>
      <w:r w:rsidRPr="00981449">
        <w:rPr>
          <w:rFonts w:ascii="Times New Roman" w:eastAsia="Times New Roman" w:hAnsi="Times New Roman" w:cs="Times New Roman"/>
          <w:color w:val="000000" w:themeColor="text1"/>
          <w:spacing w:val="2"/>
          <w:sz w:val="24"/>
          <w:szCs w:val="24"/>
          <w:lang w:val="pt-BR"/>
        </w:rPr>
        <w:t>c</w:t>
      </w:r>
      <w:r w:rsidRPr="00981449">
        <w:rPr>
          <w:rFonts w:ascii="Times New Roman" w:eastAsia="Times New Roman" w:hAnsi="Times New Roman" w:cs="Times New Roman"/>
          <w:color w:val="000000" w:themeColor="text1"/>
          <w:spacing w:val="-1"/>
          <w:sz w:val="24"/>
          <w:szCs w:val="24"/>
          <w:lang w:val="pt-BR"/>
        </w:rPr>
        <w:t>ư</w:t>
      </w:r>
      <w:r w:rsidRPr="00981449">
        <w:rPr>
          <w:rFonts w:ascii="Times New Roman" w:eastAsia="Times New Roman" w:hAnsi="Times New Roman" w:cs="Times New Roman"/>
          <w:color w:val="000000" w:themeColor="text1"/>
          <w:sz w:val="24"/>
          <w:szCs w:val="24"/>
          <w:lang w:val="pt-BR"/>
        </w:rPr>
        <w:t>ờ</w:t>
      </w:r>
      <w:r w:rsidRPr="00981449">
        <w:rPr>
          <w:rFonts w:ascii="Times New Roman" w:eastAsia="Times New Roman" w:hAnsi="Times New Roman" w:cs="Times New Roman"/>
          <w:color w:val="000000" w:themeColor="text1"/>
          <w:spacing w:val="-1"/>
          <w:sz w:val="24"/>
          <w:szCs w:val="24"/>
          <w:lang w:val="pt-BR"/>
        </w:rPr>
        <w:t>ng</w:t>
      </w:r>
      <w:r w:rsidRPr="00981449">
        <w:rPr>
          <w:rFonts w:ascii="Times New Roman" w:eastAsia="Times New Roman" w:hAnsi="Times New Roman" w:cs="Times New Roman"/>
          <w:color w:val="000000" w:themeColor="text1"/>
          <w:spacing w:val="15"/>
          <w:sz w:val="24"/>
          <w:szCs w:val="24"/>
          <w:lang w:val="pt-BR"/>
        </w:rPr>
        <w:t xml:space="preserve"> </w:t>
      </w:r>
      <w:r w:rsidRPr="00981449">
        <w:rPr>
          <w:rFonts w:ascii="Times New Roman" w:eastAsia="Times New Roman" w:hAnsi="Times New Roman" w:cs="Times New Roman"/>
          <w:color w:val="000000" w:themeColor="text1"/>
          <w:spacing w:val="-1"/>
          <w:w w:val="102"/>
          <w:sz w:val="24"/>
          <w:szCs w:val="24"/>
          <w:lang w:val="pt-BR"/>
        </w:rPr>
        <w:t>độ</w:t>
      </w:r>
      <w:r w:rsidRPr="00981449">
        <w:rPr>
          <w:rFonts w:ascii="Times New Roman" w:eastAsia="Times New Roman" w:hAnsi="Times New Roman" w:cs="Times New Roman"/>
          <w:color w:val="000000" w:themeColor="text1"/>
          <w:sz w:val="24"/>
          <w:szCs w:val="24"/>
          <w:lang w:val="pt-BR"/>
        </w:rPr>
        <w:t xml:space="preserve"> phát</w:t>
      </w:r>
      <w:r w:rsidRPr="00981449">
        <w:rPr>
          <w:rFonts w:ascii="Times New Roman" w:eastAsia="Times New Roman" w:hAnsi="Times New Roman" w:cs="Times New Roman"/>
          <w:color w:val="000000" w:themeColor="text1"/>
          <w:spacing w:val="-1"/>
          <w:sz w:val="24"/>
          <w:szCs w:val="24"/>
          <w:lang w:val="pt-BR"/>
        </w:rPr>
        <w:t xml:space="preserve"> </w:t>
      </w:r>
      <w:r w:rsidRPr="00981449">
        <w:rPr>
          <w:rFonts w:ascii="Times New Roman" w:eastAsia="Times New Roman" w:hAnsi="Times New Roman" w:cs="Times New Roman"/>
          <w:color w:val="000000" w:themeColor="text1"/>
          <w:sz w:val="24"/>
          <w:szCs w:val="24"/>
          <w:lang w:val="pt-BR"/>
        </w:rPr>
        <w:t>th</w:t>
      </w:r>
      <w:r w:rsidRPr="00981449">
        <w:rPr>
          <w:rFonts w:ascii="Times New Roman" w:eastAsia="Times New Roman" w:hAnsi="Times New Roman" w:cs="Times New Roman"/>
          <w:color w:val="000000" w:themeColor="text1"/>
          <w:spacing w:val="-1"/>
          <w:sz w:val="24"/>
          <w:szCs w:val="24"/>
          <w:lang w:val="pt-BR"/>
        </w:rPr>
        <w:t>ả</w:t>
      </w:r>
      <w:r w:rsidRPr="00981449">
        <w:rPr>
          <w:rFonts w:ascii="Times New Roman" w:eastAsia="Times New Roman" w:hAnsi="Times New Roman" w:cs="Times New Roman"/>
          <w:color w:val="000000" w:themeColor="text1"/>
          <w:sz w:val="24"/>
          <w:szCs w:val="24"/>
          <w:lang w:val="pt-BR"/>
        </w:rPr>
        <w:t>i</w:t>
      </w:r>
      <w:r w:rsidRPr="00981449">
        <w:rPr>
          <w:rFonts w:ascii="Times New Roman" w:eastAsia="Times New Roman" w:hAnsi="Times New Roman" w:cs="Times New Roman"/>
          <w:color w:val="000000" w:themeColor="text1"/>
          <w:spacing w:val="1"/>
          <w:sz w:val="24"/>
          <w:szCs w:val="24"/>
          <w:lang w:val="pt-BR"/>
        </w:rPr>
        <w:t xml:space="preserve"> </w:t>
      </w:r>
      <w:r w:rsidRPr="00981449">
        <w:rPr>
          <w:rFonts w:ascii="Times New Roman" w:eastAsia="Times New Roman" w:hAnsi="Times New Roman" w:cs="Times New Roman"/>
          <w:color w:val="000000" w:themeColor="text1"/>
          <w:sz w:val="24"/>
          <w:szCs w:val="24"/>
          <w:lang w:val="pt-BR"/>
        </w:rPr>
        <w:t>khí nhà kín</w:t>
      </w:r>
      <w:r w:rsidRPr="00981449">
        <w:rPr>
          <w:rFonts w:ascii="Times New Roman" w:eastAsia="Times New Roman" w:hAnsi="Times New Roman" w:cs="Times New Roman"/>
          <w:color w:val="000000" w:themeColor="text1"/>
          <w:spacing w:val="-2"/>
          <w:sz w:val="24"/>
          <w:szCs w:val="24"/>
          <w:lang w:val="pt-BR"/>
        </w:rPr>
        <w:t>h</w:t>
      </w:r>
    </w:p>
    <w:p w:rsidR="00AB142E" w:rsidRPr="00981449" w:rsidRDefault="00AB142E" w:rsidP="00AB142E">
      <w:pPr>
        <w:numPr>
          <w:ilvl w:val="1"/>
          <w:numId w:val="3"/>
        </w:numPr>
        <w:spacing w:after="0" w:line="240" w:lineRule="auto"/>
        <w:ind w:left="851" w:hanging="425"/>
        <w:rPr>
          <w:rFonts w:ascii="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lang w:val="pt-BR"/>
        </w:rPr>
        <w:t>Là</w:t>
      </w:r>
      <w:r w:rsidRPr="00981449">
        <w:rPr>
          <w:rFonts w:ascii="Times New Roman" w:eastAsia="Times New Roman" w:hAnsi="Times New Roman" w:cs="Times New Roman"/>
          <w:color w:val="000000" w:themeColor="text1"/>
          <w:spacing w:val="27"/>
          <w:sz w:val="24"/>
          <w:szCs w:val="24"/>
          <w:lang w:val="pt-BR"/>
        </w:rPr>
        <w:t xml:space="preserve"> </w:t>
      </w:r>
      <w:r w:rsidRPr="00981449">
        <w:rPr>
          <w:rFonts w:ascii="Times New Roman" w:eastAsia="Times New Roman" w:hAnsi="Times New Roman" w:cs="Times New Roman"/>
          <w:color w:val="000000" w:themeColor="text1"/>
          <w:sz w:val="24"/>
          <w:szCs w:val="24"/>
          <w:lang w:val="pt-BR"/>
        </w:rPr>
        <w:t>các</w:t>
      </w:r>
      <w:r w:rsidRPr="00981449">
        <w:rPr>
          <w:rFonts w:ascii="Times New Roman" w:eastAsia="Times New Roman" w:hAnsi="Times New Roman" w:cs="Times New Roman"/>
          <w:color w:val="000000" w:themeColor="text1"/>
          <w:spacing w:val="31"/>
          <w:sz w:val="24"/>
          <w:szCs w:val="24"/>
          <w:lang w:val="pt-BR"/>
        </w:rPr>
        <w:t xml:space="preserve"> </w:t>
      </w:r>
      <w:r w:rsidRPr="00981449">
        <w:rPr>
          <w:rFonts w:ascii="Times New Roman" w:eastAsia="Times New Roman" w:hAnsi="Times New Roman" w:cs="Times New Roman"/>
          <w:color w:val="000000" w:themeColor="text1"/>
          <w:sz w:val="24"/>
          <w:szCs w:val="24"/>
          <w:lang w:val="pt-BR"/>
        </w:rPr>
        <w:t>h</w:t>
      </w:r>
      <w:r w:rsidRPr="00981449">
        <w:rPr>
          <w:rFonts w:ascii="Times New Roman" w:eastAsia="Times New Roman" w:hAnsi="Times New Roman" w:cs="Times New Roman"/>
          <w:color w:val="000000" w:themeColor="text1"/>
          <w:spacing w:val="-1"/>
          <w:sz w:val="24"/>
          <w:szCs w:val="24"/>
          <w:lang w:val="pt-BR"/>
        </w:rPr>
        <w:t>oạ</w:t>
      </w:r>
      <w:r w:rsidRPr="00981449">
        <w:rPr>
          <w:rFonts w:ascii="Times New Roman" w:eastAsia="Times New Roman" w:hAnsi="Times New Roman" w:cs="Times New Roman"/>
          <w:color w:val="000000" w:themeColor="text1"/>
          <w:sz w:val="24"/>
          <w:szCs w:val="24"/>
          <w:lang w:val="pt-BR"/>
        </w:rPr>
        <w:t>t</w:t>
      </w:r>
      <w:r w:rsidRPr="00981449">
        <w:rPr>
          <w:rFonts w:ascii="Times New Roman" w:eastAsia="Times New Roman" w:hAnsi="Times New Roman" w:cs="Times New Roman"/>
          <w:color w:val="000000" w:themeColor="text1"/>
          <w:spacing w:val="29"/>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đ</w:t>
      </w:r>
      <w:r w:rsidRPr="00981449">
        <w:rPr>
          <w:rFonts w:ascii="Times New Roman" w:eastAsia="Times New Roman" w:hAnsi="Times New Roman" w:cs="Times New Roman"/>
          <w:color w:val="000000" w:themeColor="text1"/>
          <w:sz w:val="24"/>
          <w:szCs w:val="24"/>
          <w:lang w:val="pt-BR"/>
        </w:rPr>
        <w:t>ộ</w:t>
      </w:r>
      <w:r w:rsidRPr="00981449">
        <w:rPr>
          <w:rFonts w:ascii="Times New Roman" w:eastAsia="Times New Roman" w:hAnsi="Times New Roman" w:cs="Times New Roman"/>
          <w:color w:val="000000" w:themeColor="text1"/>
          <w:spacing w:val="1"/>
          <w:sz w:val="24"/>
          <w:szCs w:val="24"/>
          <w:lang w:val="pt-BR"/>
        </w:rPr>
        <w:t>n</w:t>
      </w:r>
      <w:r w:rsidRPr="00981449">
        <w:rPr>
          <w:rFonts w:ascii="Times New Roman" w:eastAsia="Times New Roman" w:hAnsi="Times New Roman" w:cs="Times New Roman"/>
          <w:color w:val="000000" w:themeColor="text1"/>
          <w:sz w:val="24"/>
          <w:szCs w:val="24"/>
          <w:lang w:val="pt-BR"/>
        </w:rPr>
        <w:t>g</w:t>
      </w:r>
      <w:r w:rsidRPr="00981449">
        <w:rPr>
          <w:rFonts w:ascii="Times New Roman" w:eastAsia="Times New Roman" w:hAnsi="Times New Roman" w:cs="Times New Roman"/>
          <w:color w:val="000000" w:themeColor="text1"/>
          <w:spacing w:val="27"/>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n</w:t>
      </w:r>
      <w:r w:rsidRPr="00981449">
        <w:rPr>
          <w:rFonts w:ascii="Times New Roman" w:eastAsia="Times New Roman" w:hAnsi="Times New Roman" w:cs="Times New Roman"/>
          <w:color w:val="000000" w:themeColor="text1"/>
          <w:sz w:val="24"/>
          <w:szCs w:val="24"/>
          <w:lang w:val="pt-BR"/>
        </w:rPr>
        <w:t>h</w:t>
      </w:r>
      <w:r w:rsidRPr="00981449">
        <w:rPr>
          <w:rFonts w:ascii="Times New Roman" w:eastAsia="Times New Roman" w:hAnsi="Times New Roman" w:cs="Times New Roman"/>
          <w:color w:val="000000" w:themeColor="text1"/>
          <w:spacing w:val="2"/>
          <w:sz w:val="24"/>
          <w:szCs w:val="24"/>
          <w:lang w:val="pt-BR"/>
        </w:rPr>
        <w:t>ằ</w:t>
      </w:r>
      <w:r w:rsidRPr="00981449">
        <w:rPr>
          <w:rFonts w:ascii="Times New Roman" w:eastAsia="Times New Roman" w:hAnsi="Times New Roman" w:cs="Times New Roman"/>
          <w:color w:val="000000" w:themeColor="text1"/>
          <w:sz w:val="24"/>
          <w:szCs w:val="24"/>
          <w:lang w:val="pt-BR"/>
        </w:rPr>
        <w:t>m</w:t>
      </w:r>
      <w:r w:rsidRPr="00981449">
        <w:rPr>
          <w:rFonts w:ascii="Times New Roman" w:eastAsia="Times New Roman" w:hAnsi="Times New Roman" w:cs="Times New Roman"/>
          <w:color w:val="000000" w:themeColor="text1"/>
          <w:spacing w:val="27"/>
          <w:sz w:val="24"/>
          <w:szCs w:val="24"/>
          <w:lang w:val="pt-BR"/>
        </w:rPr>
        <w:t xml:space="preserve"> </w:t>
      </w:r>
      <w:r w:rsidRPr="00981449">
        <w:rPr>
          <w:rFonts w:ascii="Times New Roman" w:eastAsia="Times New Roman" w:hAnsi="Times New Roman" w:cs="Times New Roman"/>
          <w:color w:val="000000" w:themeColor="text1"/>
          <w:spacing w:val="-2"/>
          <w:sz w:val="24"/>
          <w:szCs w:val="24"/>
          <w:lang w:val="pt-BR"/>
        </w:rPr>
        <w:t>g</w:t>
      </w:r>
      <w:r w:rsidRPr="00981449">
        <w:rPr>
          <w:rFonts w:ascii="Times New Roman" w:eastAsia="Times New Roman" w:hAnsi="Times New Roman" w:cs="Times New Roman"/>
          <w:color w:val="000000" w:themeColor="text1"/>
          <w:spacing w:val="2"/>
          <w:sz w:val="24"/>
          <w:szCs w:val="24"/>
          <w:lang w:val="pt-BR"/>
        </w:rPr>
        <w:t>i</w:t>
      </w:r>
      <w:r w:rsidRPr="00981449">
        <w:rPr>
          <w:rFonts w:ascii="Times New Roman" w:eastAsia="Times New Roman" w:hAnsi="Times New Roman" w:cs="Times New Roman"/>
          <w:color w:val="000000" w:themeColor="text1"/>
          <w:spacing w:val="1"/>
          <w:sz w:val="24"/>
          <w:szCs w:val="24"/>
          <w:lang w:val="pt-BR"/>
        </w:rPr>
        <w:t>ả</w:t>
      </w:r>
      <w:r w:rsidRPr="00981449">
        <w:rPr>
          <w:rFonts w:ascii="Times New Roman" w:eastAsia="Times New Roman" w:hAnsi="Times New Roman" w:cs="Times New Roman"/>
          <w:color w:val="000000" w:themeColor="text1"/>
          <w:sz w:val="24"/>
          <w:szCs w:val="24"/>
          <w:lang w:val="pt-BR"/>
        </w:rPr>
        <w:t>m</w:t>
      </w:r>
      <w:r w:rsidRPr="00981449">
        <w:rPr>
          <w:rFonts w:ascii="Times New Roman" w:eastAsia="Times New Roman" w:hAnsi="Times New Roman" w:cs="Times New Roman"/>
          <w:color w:val="000000" w:themeColor="text1"/>
          <w:spacing w:val="15"/>
          <w:sz w:val="24"/>
          <w:szCs w:val="24"/>
          <w:lang w:val="pt-BR"/>
        </w:rPr>
        <w:t xml:space="preserve"> </w:t>
      </w:r>
      <w:r w:rsidRPr="00981449">
        <w:rPr>
          <w:rFonts w:ascii="Times New Roman" w:eastAsia="Times New Roman" w:hAnsi="Times New Roman" w:cs="Times New Roman"/>
          <w:color w:val="000000" w:themeColor="text1"/>
          <w:spacing w:val="-2"/>
          <w:sz w:val="24"/>
          <w:szCs w:val="24"/>
          <w:lang w:val="pt-BR"/>
        </w:rPr>
        <w:t>m</w:t>
      </w:r>
      <w:r w:rsidRPr="00981449">
        <w:rPr>
          <w:rFonts w:ascii="Times New Roman" w:eastAsia="Times New Roman" w:hAnsi="Times New Roman" w:cs="Times New Roman"/>
          <w:color w:val="000000" w:themeColor="text1"/>
          <w:spacing w:val="1"/>
          <w:sz w:val="24"/>
          <w:szCs w:val="24"/>
          <w:lang w:val="pt-BR"/>
        </w:rPr>
        <w:t>ứ</w:t>
      </w:r>
      <w:r w:rsidRPr="00981449">
        <w:rPr>
          <w:rFonts w:ascii="Times New Roman" w:eastAsia="Times New Roman" w:hAnsi="Times New Roman" w:cs="Times New Roman"/>
          <w:color w:val="000000" w:themeColor="text1"/>
          <w:sz w:val="24"/>
          <w:szCs w:val="24"/>
          <w:lang w:val="pt-BR"/>
        </w:rPr>
        <w:t>c</w:t>
      </w:r>
      <w:r w:rsidRPr="00981449">
        <w:rPr>
          <w:rFonts w:ascii="Times New Roman" w:eastAsia="Times New Roman" w:hAnsi="Times New Roman" w:cs="Times New Roman"/>
          <w:color w:val="000000" w:themeColor="text1"/>
          <w:spacing w:val="17"/>
          <w:sz w:val="24"/>
          <w:szCs w:val="24"/>
          <w:lang w:val="pt-BR"/>
        </w:rPr>
        <w:t xml:space="preserve"> </w:t>
      </w:r>
      <w:r w:rsidRPr="00981449">
        <w:rPr>
          <w:rFonts w:ascii="Times New Roman" w:eastAsia="Times New Roman" w:hAnsi="Times New Roman" w:cs="Times New Roman"/>
          <w:color w:val="000000" w:themeColor="text1"/>
          <w:sz w:val="24"/>
          <w:szCs w:val="24"/>
          <w:lang w:val="pt-BR"/>
        </w:rPr>
        <w:t>độ</w:t>
      </w:r>
      <w:r w:rsidRPr="00981449">
        <w:rPr>
          <w:rFonts w:ascii="Times New Roman" w:eastAsia="Times New Roman" w:hAnsi="Times New Roman" w:cs="Times New Roman"/>
          <w:color w:val="000000" w:themeColor="text1"/>
          <w:spacing w:val="30"/>
          <w:sz w:val="24"/>
          <w:szCs w:val="24"/>
          <w:lang w:val="pt-BR"/>
        </w:rPr>
        <w:t xml:space="preserve"> </w:t>
      </w:r>
      <w:r w:rsidRPr="00981449">
        <w:rPr>
          <w:rFonts w:ascii="Times New Roman" w:eastAsia="Times New Roman" w:hAnsi="Times New Roman" w:cs="Times New Roman"/>
          <w:color w:val="000000" w:themeColor="text1"/>
          <w:sz w:val="24"/>
          <w:szCs w:val="24"/>
          <w:lang w:val="pt-BR"/>
        </w:rPr>
        <w:t>h</w:t>
      </w:r>
      <w:r w:rsidRPr="00981449">
        <w:rPr>
          <w:rFonts w:ascii="Times New Roman" w:eastAsia="Times New Roman" w:hAnsi="Times New Roman" w:cs="Times New Roman"/>
          <w:color w:val="000000" w:themeColor="text1"/>
          <w:spacing w:val="-1"/>
          <w:sz w:val="24"/>
          <w:szCs w:val="24"/>
          <w:lang w:val="pt-BR"/>
        </w:rPr>
        <w:t>o</w:t>
      </w:r>
      <w:r w:rsidRPr="00981449">
        <w:rPr>
          <w:rFonts w:ascii="Times New Roman" w:eastAsia="Times New Roman" w:hAnsi="Times New Roman" w:cs="Times New Roman"/>
          <w:color w:val="000000" w:themeColor="text1"/>
          <w:spacing w:val="2"/>
          <w:sz w:val="24"/>
          <w:szCs w:val="24"/>
          <w:lang w:val="pt-BR"/>
        </w:rPr>
        <w:t>ặ</w:t>
      </w:r>
      <w:r w:rsidRPr="00981449">
        <w:rPr>
          <w:rFonts w:ascii="Times New Roman" w:eastAsia="Times New Roman" w:hAnsi="Times New Roman" w:cs="Times New Roman"/>
          <w:color w:val="000000" w:themeColor="text1"/>
          <w:sz w:val="24"/>
          <w:szCs w:val="24"/>
          <w:lang w:val="pt-BR"/>
        </w:rPr>
        <w:t>c</w:t>
      </w:r>
      <w:r w:rsidRPr="00981449">
        <w:rPr>
          <w:rFonts w:ascii="Times New Roman" w:eastAsia="Times New Roman" w:hAnsi="Times New Roman" w:cs="Times New Roman"/>
          <w:color w:val="000000" w:themeColor="text1"/>
          <w:spacing w:val="27"/>
          <w:sz w:val="24"/>
          <w:szCs w:val="24"/>
          <w:lang w:val="pt-BR"/>
        </w:rPr>
        <w:t xml:space="preserve"> </w:t>
      </w:r>
      <w:r w:rsidRPr="00981449">
        <w:rPr>
          <w:rFonts w:ascii="Times New Roman" w:eastAsia="Times New Roman" w:hAnsi="Times New Roman" w:cs="Times New Roman"/>
          <w:color w:val="000000" w:themeColor="text1"/>
          <w:spacing w:val="2"/>
          <w:sz w:val="24"/>
          <w:szCs w:val="24"/>
          <w:lang w:val="pt-BR"/>
        </w:rPr>
        <w:t>c</w:t>
      </w:r>
      <w:r w:rsidRPr="00981449">
        <w:rPr>
          <w:rFonts w:ascii="Times New Roman" w:eastAsia="Times New Roman" w:hAnsi="Times New Roman" w:cs="Times New Roman"/>
          <w:color w:val="000000" w:themeColor="text1"/>
          <w:spacing w:val="-1"/>
          <w:sz w:val="24"/>
          <w:szCs w:val="24"/>
          <w:lang w:val="pt-BR"/>
        </w:rPr>
        <w:t>ư</w:t>
      </w:r>
      <w:r w:rsidRPr="00981449">
        <w:rPr>
          <w:rFonts w:ascii="Times New Roman" w:eastAsia="Times New Roman" w:hAnsi="Times New Roman" w:cs="Times New Roman"/>
          <w:color w:val="000000" w:themeColor="text1"/>
          <w:sz w:val="24"/>
          <w:szCs w:val="24"/>
          <w:lang w:val="pt-BR"/>
        </w:rPr>
        <w:t>ờ</w:t>
      </w:r>
      <w:r w:rsidRPr="00981449">
        <w:rPr>
          <w:rFonts w:ascii="Times New Roman" w:eastAsia="Times New Roman" w:hAnsi="Times New Roman" w:cs="Times New Roman"/>
          <w:color w:val="000000" w:themeColor="text1"/>
          <w:spacing w:val="-1"/>
          <w:sz w:val="24"/>
          <w:szCs w:val="24"/>
          <w:lang w:val="pt-BR"/>
        </w:rPr>
        <w:t>ng</w:t>
      </w:r>
      <w:r w:rsidRPr="00981449">
        <w:rPr>
          <w:rFonts w:ascii="Times New Roman" w:eastAsia="Times New Roman" w:hAnsi="Times New Roman" w:cs="Times New Roman"/>
          <w:color w:val="000000" w:themeColor="text1"/>
          <w:spacing w:val="15"/>
          <w:sz w:val="24"/>
          <w:szCs w:val="24"/>
          <w:lang w:val="pt-BR"/>
        </w:rPr>
        <w:t xml:space="preserve"> </w:t>
      </w:r>
      <w:r w:rsidRPr="00981449">
        <w:rPr>
          <w:rFonts w:ascii="Times New Roman" w:eastAsia="Times New Roman" w:hAnsi="Times New Roman" w:cs="Times New Roman"/>
          <w:color w:val="000000" w:themeColor="text1"/>
          <w:spacing w:val="-1"/>
          <w:w w:val="102"/>
          <w:sz w:val="24"/>
          <w:szCs w:val="24"/>
          <w:lang w:val="pt-BR"/>
        </w:rPr>
        <w:t>độ</w:t>
      </w:r>
      <w:r w:rsidRPr="00981449">
        <w:rPr>
          <w:rFonts w:ascii="Times New Roman" w:eastAsia="Times New Roman" w:hAnsi="Times New Roman" w:cs="Times New Roman"/>
          <w:color w:val="000000" w:themeColor="text1"/>
          <w:sz w:val="24"/>
          <w:szCs w:val="24"/>
          <w:lang w:val="pt-BR"/>
        </w:rPr>
        <w:t xml:space="preserve"> xảy ra thiên tai</w:t>
      </w:r>
    </w:p>
    <w:p w:rsidR="00AB142E" w:rsidRPr="00981449" w:rsidRDefault="00AB142E" w:rsidP="00AB142E">
      <w:pPr>
        <w:numPr>
          <w:ilvl w:val="1"/>
          <w:numId w:val="3"/>
        </w:numPr>
        <w:spacing w:after="0" w:line="240" w:lineRule="auto"/>
        <w:ind w:left="851" w:hanging="425"/>
        <w:rPr>
          <w:rFonts w:ascii="Times New Roman" w:hAnsi="Times New Roman" w:cs="Times New Roman"/>
          <w:color w:val="000000" w:themeColor="text1"/>
          <w:sz w:val="24"/>
          <w:szCs w:val="24"/>
        </w:rPr>
      </w:pPr>
      <w:r w:rsidRPr="00981449">
        <w:rPr>
          <w:rFonts w:ascii="Times New Roman" w:eastAsia="Times New Roman" w:hAnsi="Times New Roman" w:cs="Times New Roman"/>
          <w:bCs/>
          <w:color w:val="000000" w:themeColor="text1"/>
          <w:sz w:val="24"/>
          <w:szCs w:val="24"/>
          <w:lang w:val="pt-BR"/>
        </w:rPr>
        <w:t>L</w:t>
      </w:r>
      <w:r w:rsidRPr="00981449">
        <w:rPr>
          <w:rFonts w:ascii="Times New Roman" w:eastAsia="Times New Roman" w:hAnsi="Times New Roman" w:cs="Times New Roman"/>
          <w:color w:val="000000" w:themeColor="text1"/>
          <w:sz w:val="24"/>
          <w:szCs w:val="24"/>
          <w:lang w:val="pt-BR"/>
        </w:rPr>
        <w:t>à</w:t>
      </w:r>
      <w:r w:rsidRPr="00981449">
        <w:rPr>
          <w:rFonts w:ascii="Times New Roman" w:eastAsia="Times New Roman" w:hAnsi="Times New Roman" w:cs="Times New Roman"/>
          <w:color w:val="000000" w:themeColor="text1"/>
          <w:spacing w:val="27"/>
          <w:sz w:val="24"/>
          <w:szCs w:val="24"/>
          <w:lang w:val="pt-BR"/>
        </w:rPr>
        <w:t xml:space="preserve"> </w:t>
      </w:r>
      <w:r w:rsidRPr="00981449">
        <w:rPr>
          <w:rFonts w:ascii="Times New Roman" w:eastAsia="Times New Roman" w:hAnsi="Times New Roman" w:cs="Times New Roman"/>
          <w:color w:val="000000" w:themeColor="text1"/>
          <w:sz w:val="24"/>
          <w:szCs w:val="24"/>
          <w:lang w:val="pt-BR"/>
        </w:rPr>
        <w:t>các</w:t>
      </w:r>
      <w:r w:rsidRPr="00981449">
        <w:rPr>
          <w:rFonts w:ascii="Times New Roman" w:eastAsia="Times New Roman" w:hAnsi="Times New Roman" w:cs="Times New Roman"/>
          <w:color w:val="000000" w:themeColor="text1"/>
          <w:spacing w:val="31"/>
          <w:sz w:val="24"/>
          <w:szCs w:val="24"/>
          <w:lang w:val="pt-BR"/>
        </w:rPr>
        <w:t xml:space="preserve"> </w:t>
      </w:r>
      <w:r w:rsidRPr="00981449">
        <w:rPr>
          <w:rFonts w:ascii="Times New Roman" w:eastAsia="Times New Roman" w:hAnsi="Times New Roman" w:cs="Times New Roman"/>
          <w:color w:val="000000" w:themeColor="text1"/>
          <w:sz w:val="24"/>
          <w:szCs w:val="24"/>
          <w:lang w:val="pt-BR"/>
        </w:rPr>
        <w:t>h</w:t>
      </w:r>
      <w:r w:rsidRPr="00981449">
        <w:rPr>
          <w:rFonts w:ascii="Times New Roman" w:eastAsia="Times New Roman" w:hAnsi="Times New Roman" w:cs="Times New Roman"/>
          <w:color w:val="000000" w:themeColor="text1"/>
          <w:spacing w:val="-1"/>
          <w:sz w:val="24"/>
          <w:szCs w:val="24"/>
          <w:lang w:val="pt-BR"/>
        </w:rPr>
        <w:t>oạ</w:t>
      </w:r>
      <w:r w:rsidRPr="00981449">
        <w:rPr>
          <w:rFonts w:ascii="Times New Roman" w:eastAsia="Times New Roman" w:hAnsi="Times New Roman" w:cs="Times New Roman"/>
          <w:color w:val="000000" w:themeColor="text1"/>
          <w:sz w:val="24"/>
          <w:szCs w:val="24"/>
          <w:lang w:val="pt-BR"/>
        </w:rPr>
        <w:t>t</w:t>
      </w:r>
      <w:r w:rsidRPr="00981449">
        <w:rPr>
          <w:rFonts w:ascii="Times New Roman" w:eastAsia="Times New Roman" w:hAnsi="Times New Roman" w:cs="Times New Roman"/>
          <w:color w:val="000000" w:themeColor="text1"/>
          <w:spacing w:val="29"/>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đ</w:t>
      </w:r>
      <w:r w:rsidRPr="00981449">
        <w:rPr>
          <w:rFonts w:ascii="Times New Roman" w:eastAsia="Times New Roman" w:hAnsi="Times New Roman" w:cs="Times New Roman"/>
          <w:color w:val="000000" w:themeColor="text1"/>
          <w:sz w:val="24"/>
          <w:szCs w:val="24"/>
          <w:lang w:val="pt-BR"/>
        </w:rPr>
        <w:t>ộ</w:t>
      </w:r>
      <w:r w:rsidRPr="00981449">
        <w:rPr>
          <w:rFonts w:ascii="Times New Roman" w:eastAsia="Times New Roman" w:hAnsi="Times New Roman" w:cs="Times New Roman"/>
          <w:color w:val="000000" w:themeColor="text1"/>
          <w:spacing w:val="1"/>
          <w:sz w:val="24"/>
          <w:szCs w:val="24"/>
          <w:lang w:val="pt-BR"/>
        </w:rPr>
        <w:t>n</w:t>
      </w:r>
      <w:r w:rsidRPr="00981449">
        <w:rPr>
          <w:rFonts w:ascii="Times New Roman" w:eastAsia="Times New Roman" w:hAnsi="Times New Roman" w:cs="Times New Roman"/>
          <w:color w:val="000000" w:themeColor="text1"/>
          <w:sz w:val="24"/>
          <w:szCs w:val="24"/>
          <w:lang w:val="pt-BR"/>
        </w:rPr>
        <w:t>g</w:t>
      </w:r>
      <w:r w:rsidRPr="00981449">
        <w:rPr>
          <w:rFonts w:ascii="Times New Roman" w:eastAsia="Times New Roman" w:hAnsi="Times New Roman" w:cs="Times New Roman"/>
          <w:color w:val="000000" w:themeColor="text1"/>
          <w:spacing w:val="27"/>
          <w:sz w:val="24"/>
          <w:szCs w:val="24"/>
          <w:lang w:val="pt-BR"/>
        </w:rPr>
        <w:t xml:space="preserve"> </w:t>
      </w:r>
      <w:r w:rsidRPr="00981449">
        <w:rPr>
          <w:rFonts w:ascii="Times New Roman" w:eastAsia="Times New Roman" w:hAnsi="Times New Roman" w:cs="Times New Roman"/>
          <w:color w:val="000000" w:themeColor="text1"/>
          <w:spacing w:val="-1"/>
          <w:sz w:val="24"/>
          <w:szCs w:val="24"/>
          <w:lang w:val="pt-BR"/>
        </w:rPr>
        <w:t>n</w:t>
      </w:r>
      <w:r w:rsidRPr="00981449">
        <w:rPr>
          <w:rFonts w:ascii="Times New Roman" w:eastAsia="Times New Roman" w:hAnsi="Times New Roman" w:cs="Times New Roman"/>
          <w:color w:val="000000" w:themeColor="text1"/>
          <w:sz w:val="24"/>
          <w:szCs w:val="24"/>
          <w:lang w:val="pt-BR"/>
        </w:rPr>
        <w:t>h</w:t>
      </w:r>
      <w:r w:rsidRPr="00981449">
        <w:rPr>
          <w:rFonts w:ascii="Times New Roman" w:eastAsia="Times New Roman" w:hAnsi="Times New Roman" w:cs="Times New Roman"/>
          <w:color w:val="000000" w:themeColor="text1"/>
          <w:spacing w:val="2"/>
          <w:sz w:val="24"/>
          <w:szCs w:val="24"/>
          <w:lang w:val="pt-BR"/>
        </w:rPr>
        <w:t>ằ</w:t>
      </w:r>
      <w:r w:rsidRPr="00981449">
        <w:rPr>
          <w:rFonts w:ascii="Times New Roman" w:eastAsia="Times New Roman" w:hAnsi="Times New Roman" w:cs="Times New Roman"/>
          <w:color w:val="000000" w:themeColor="text1"/>
          <w:sz w:val="24"/>
          <w:szCs w:val="24"/>
          <w:lang w:val="pt-BR"/>
        </w:rPr>
        <w:t>m</w:t>
      </w:r>
      <w:r w:rsidRPr="00981449">
        <w:rPr>
          <w:rFonts w:ascii="Times New Roman" w:eastAsia="Times New Roman" w:hAnsi="Times New Roman" w:cs="Times New Roman"/>
          <w:color w:val="000000" w:themeColor="text1"/>
          <w:spacing w:val="27"/>
          <w:sz w:val="24"/>
          <w:szCs w:val="24"/>
          <w:lang w:val="pt-BR"/>
        </w:rPr>
        <w:t xml:space="preserve"> </w:t>
      </w:r>
      <w:r w:rsidRPr="00981449">
        <w:rPr>
          <w:rFonts w:ascii="Times New Roman" w:eastAsia="Times New Roman" w:hAnsi="Times New Roman" w:cs="Times New Roman"/>
          <w:color w:val="000000" w:themeColor="text1"/>
          <w:spacing w:val="-2"/>
          <w:sz w:val="24"/>
          <w:szCs w:val="24"/>
          <w:lang w:val="pt-BR"/>
        </w:rPr>
        <w:t>g</w:t>
      </w:r>
      <w:r w:rsidRPr="00981449">
        <w:rPr>
          <w:rFonts w:ascii="Times New Roman" w:eastAsia="Times New Roman" w:hAnsi="Times New Roman" w:cs="Times New Roman"/>
          <w:color w:val="000000" w:themeColor="text1"/>
          <w:spacing w:val="2"/>
          <w:sz w:val="24"/>
          <w:szCs w:val="24"/>
          <w:lang w:val="pt-BR"/>
        </w:rPr>
        <w:t>i</w:t>
      </w:r>
      <w:r w:rsidRPr="00981449">
        <w:rPr>
          <w:rFonts w:ascii="Times New Roman" w:eastAsia="Times New Roman" w:hAnsi="Times New Roman" w:cs="Times New Roman"/>
          <w:color w:val="000000" w:themeColor="text1"/>
          <w:spacing w:val="1"/>
          <w:sz w:val="24"/>
          <w:szCs w:val="24"/>
          <w:lang w:val="pt-BR"/>
        </w:rPr>
        <w:t>ả</w:t>
      </w:r>
      <w:r w:rsidRPr="00981449">
        <w:rPr>
          <w:rFonts w:ascii="Times New Roman" w:eastAsia="Times New Roman" w:hAnsi="Times New Roman" w:cs="Times New Roman"/>
          <w:color w:val="000000" w:themeColor="text1"/>
          <w:sz w:val="24"/>
          <w:szCs w:val="24"/>
          <w:lang w:val="pt-BR"/>
        </w:rPr>
        <w:t>m</w:t>
      </w:r>
      <w:r w:rsidRPr="00981449">
        <w:rPr>
          <w:rFonts w:ascii="Times New Roman" w:eastAsia="Times New Roman" w:hAnsi="Times New Roman" w:cs="Times New Roman"/>
          <w:color w:val="000000" w:themeColor="text1"/>
          <w:spacing w:val="15"/>
          <w:sz w:val="24"/>
          <w:szCs w:val="24"/>
          <w:lang w:val="pt-BR"/>
        </w:rPr>
        <w:t xml:space="preserve"> </w:t>
      </w:r>
      <w:r w:rsidRPr="00981449">
        <w:rPr>
          <w:rFonts w:ascii="Times New Roman" w:eastAsia="Times New Roman" w:hAnsi="Times New Roman" w:cs="Times New Roman"/>
          <w:color w:val="000000" w:themeColor="text1"/>
          <w:spacing w:val="-2"/>
          <w:sz w:val="24"/>
          <w:szCs w:val="24"/>
          <w:lang w:val="pt-BR"/>
        </w:rPr>
        <w:t>m</w:t>
      </w:r>
      <w:r w:rsidRPr="00981449">
        <w:rPr>
          <w:rFonts w:ascii="Times New Roman" w:eastAsia="Times New Roman" w:hAnsi="Times New Roman" w:cs="Times New Roman"/>
          <w:color w:val="000000" w:themeColor="text1"/>
          <w:spacing w:val="1"/>
          <w:sz w:val="24"/>
          <w:szCs w:val="24"/>
          <w:lang w:val="pt-BR"/>
        </w:rPr>
        <w:t>ứ</w:t>
      </w:r>
      <w:r w:rsidRPr="00981449">
        <w:rPr>
          <w:rFonts w:ascii="Times New Roman" w:eastAsia="Times New Roman" w:hAnsi="Times New Roman" w:cs="Times New Roman"/>
          <w:color w:val="000000" w:themeColor="text1"/>
          <w:sz w:val="24"/>
          <w:szCs w:val="24"/>
          <w:lang w:val="pt-BR"/>
        </w:rPr>
        <w:t>c</w:t>
      </w:r>
      <w:r w:rsidRPr="00981449">
        <w:rPr>
          <w:rFonts w:ascii="Times New Roman" w:eastAsia="Times New Roman" w:hAnsi="Times New Roman" w:cs="Times New Roman"/>
          <w:color w:val="000000" w:themeColor="text1"/>
          <w:spacing w:val="17"/>
          <w:sz w:val="24"/>
          <w:szCs w:val="24"/>
          <w:lang w:val="pt-BR"/>
        </w:rPr>
        <w:t xml:space="preserve"> </w:t>
      </w:r>
      <w:r w:rsidRPr="00981449">
        <w:rPr>
          <w:rFonts w:ascii="Times New Roman" w:eastAsia="Times New Roman" w:hAnsi="Times New Roman" w:cs="Times New Roman"/>
          <w:color w:val="000000" w:themeColor="text1"/>
          <w:sz w:val="24"/>
          <w:szCs w:val="24"/>
          <w:lang w:val="pt-BR"/>
        </w:rPr>
        <w:t>độ</w:t>
      </w:r>
      <w:r w:rsidRPr="00981449">
        <w:rPr>
          <w:rFonts w:ascii="Times New Roman" w:eastAsia="Times New Roman" w:hAnsi="Times New Roman" w:cs="Times New Roman"/>
          <w:color w:val="000000" w:themeColor="text1"/>
          <w:spacing w:val="30"/>
          <w:sz w:val="24"/>
          <w:szCs w:val="24"/>
          <w:lang w:val="pt-BR"/>
        </w:rPr>
        <w:t xml:space="preserve"> </w:t>
      </w:r>
      <w:r w:rsidRPr="00981449">
        <w:rPr>
          <w:rFonts w:ascii="Times New Roman" w:eastAsia="Times New Roman" w:hAnsi="Times New Roman" w:cs="Times New Roman"/>
          <w:color w:val="000000" w:themeColor="text1"/>
          <w:sz w:val="24"/>
          <w:szCs w:val="24"/>
          <w:lang w:val="pt-BR"/>
        </w:rPr>
        <w:t>h</w:t>
      </w:r>
      <w:r w:rsidRPr="00981449">
        <w:rPr>
          <w:rFonts w:ascii="Times New Roman" w:eastAsia="Times New Roman" w:hAnsi="Times New Roman" w:cs="Times New Roman"/>
          <w:color w:val="000000" w:themeColor="text1"/>
          <w:spacing w:val="-1"/>
          <w:sz w:val="24"/>
          <w:szCs w:val="24"/>
          <w:lang w:val="pt-BR"/>
        </w:rPr>
        <w:t>o</w:t>
      </w:r>
      <w:r w:rsidRPr="00981449">
        <w:rPr>
          <w:rFonts w:ascii="Times New Roman" w:eastAsia="Times New Roman" w:hAnsi="Times New Roman" w:cs="Times New Roman"/>
          <w:color w:val="000000" w:themeColor="text1"/>
          <w:spacing w:val="2"/>
          <w:sz w:val="24"/>
          <w:szCs w:val="24"/>
          <w:lang w:val="pt-BR"/>
        </w:rPr>
        <w:t>ặ</w:t>
      </w:r>
      <w:r w:rsidRPr="00981449">
        <w:rPr>
          <w:rFonts w:ascii="Times New Roman" w:eastAsia="Times New Roman" w:hAnsi="Times New Roman" w:cs="Times New Roman"/>
          <w:color w:val="000000" w:themeColor="text1"/>
          <w:sz w:val="24"/>
          <w:szCs w:val="24"/>
          <w:lang w:val="pt-BR"/>
        </w:rPr>
        <w:t>c</w:t>
      </w:r>
      <w:r w:rsidRPr="00981449">
        <w:rPr>
          <w:rFonts w:ascii="Times New Roman" w:eastAsia="Times New Roman" w:hAnsi="Times New Roman" w:cs="Times New Roman"/>
          <w:color w:val="000000" w:themeColor="text1"/>
          <w:spacing w:val="27"/>
          <w:sz w:val="24"/>
          <w:szCs w:val="24"/>
          <w:lang w:val="pt-BR"/>
        </w:rPr>
        <w:t xml:space="preserve"> </w:t>
      </w:r>
      <w:r w:rsidRPr="00981449">
        <w:rPr>
          <w:rFonts w:ascii="Times New Roman" w:eastAsia="Times New Roman" w:hAnsi="Times New Roman" w:cs="Times New Roman"/>
          <w:color w:val="000000" w:themeColor="text1"/>
          <w:spacing w:val="2"/>
          <w:sz w:val="24"/>
          <w:szCs w:val="24"/>
          <w:lang w:val="pt-BR"/>
        </w:rPr>
        <w:t>c</w:t>
      </w:r>
      <w:r w:rsidRPr="00981449">
        <w:rPr>
          <w:rFonts w:ascii="Times New Roman" w:eastAsia="Times New Roman" w:hAnsi="Times New Roman" w:cs="Times New Roman"/>
          <w:color w:val="000000" w:themeColor="text1"/>
          <w:spacing w:val="-1"/>
          <w:sz w:val="24"/>
          <w:szCs w:val="24"/>
          <w:lang w:val="pt-BR"/>
        </w:rPr>
        <w:t>ư</w:t>
      </w:r>
      <w:r w:rsidRPr="00981449">
        <w:rPr>
          <w:rFonts w:ascii="Times New Roman" w:eastAsia="Times New Roman" w:hAnsi="Times New Roman" w:cs="Times New Roman"/>
          <w:color w:val="000000" w:themeColor="text1"/>
          <w:sz w:val="24"/>
          <w:szCs w:val="24"/>
          <w:lang w:val="pt-BR"/>
        </w:rPr>
        <w:t>ờ</w:t>
      </w:r>
      <w:r w:rsidRPr="00981449">
        <w:rPr>
          <w:rFonts w:ascii="Times New Roman" w:eastAsia="Times New Roman" w:hAnsi="Times New Roman" w:cs="Times New Roman"/>
          <w:color w:val="000000" w:themeColor="text1"/>
          <w:spacing w:val="-1"/>
          <w:sz w:val="24"/>
          <w:szCs w:val="24"/>
          <w:lang w:val="pt-BR"/>
        </w:rPr>
        <w:t>ng</w:t>
      </w:r>
      <w:r w:rsidRPr="00981449">
        <w:rPr>
          <w:rFonts w:ascii="Times New Roman" w:eastAsia="Times New Roman" w:hAnsi="Times New Roman" w:cs="Times New Roman"/>
          <w:color w:val="000000" w:themeColor="text1"/>
          <w:spacing w:val="15"/>
          <w:sz w:val="24"/>
          <w:szCs w:val="24"/>
          <w:lang w:val="pt-BR"/>
        </w:rPr>
        <w:t xml:space="preserve"> </w:t>
      </w:r>
      <w:r w:rsidRPr="00981449">
        <w:rPr>
          <w:rFonts w:ascii="Times New Roman" w:eastAsia="Times New Roman" w:hAnsi="Times New Roman" w:cs="Times New Roman"/>
          <w:color w:val="000000" w:themeColor="text1"/>
          <w:spacing w:val="-1"/>
          <w:w w:val="102"/>
          <w:sz w:val="24"/>
          <w:szCs w:val="24"/>
          <w:lang w:val="pt-BR"/>
        </w:rPr>
        <w:t>độ</w:t>
      </w:r>
      <w:r w:rsidRPr="00981449">
        <w:rPr>
          <w:rFonts w:ascii="Times New Roman" w:eastAsia="Times New Roman" w:hAnsi="Times New Roman" w:cs="Times New Roman"/>
          <w:color w:val="000000" w:themeColor="text1"/>
          <w:sz w:val="24"/>
          <w:szCs w:val="24"/>
          <w:lang w:val="pt-BR"/>
        </w:rPr>
        <w:t xml:space="preserve"> phát</w:t>
      </w:r>
      <w:r w:rsidRPr="00981449">
        <w:rPr>
          <w:rFonts w:ascii="Times New Roman" w:eastAsia="Times New Roman" w:hAnsi="Times New Roman" w:cs="Times New Roman"/>
          <w:color w:val="000000" w:themeColor="text1"/>
          <w:spacing w:val="-1"/>
          <w:sz w:val="24"/>
          <w:szCs w:val="24"/>
          <w:lang w:val="pt-BR"/>
        </w:rPr>
        <w:t xml:space="preserve"> </w:t>
      </w:r>
      <w:r w:rsidRPr="00981449">
        <w:rPr>
          <w:rFonts w:ascii="Times New Roman" w:eastAsia="Times New Roman" w:hAnsi="Times New Roman" w:cs="Times New Roman"/>
          <w:color w:val="000000" w:themeColor="text1"/>
          <w:sz w:val="24"/>
          <w:szCs w:val="24"/>
          <w:lang w:val="pt-BR"/>
        </w:rPr>
        <w:t>th</w:t>
      </w:r>
      <w:r w:rsidRPr="00981449">
        <w:rPr>
          <w:rFonts w:ascii="Times New Roman" w:eastAsia="Times New Roman" w:hAnsi="Times New Roman" w:cs="Times New Roman"/>
          <w:color w:val="000000" w:themeColor="text1"/>
          <w:spacing w:val="-1"/>
          <w:sz w:val="24"/>
          <w:szCs w:val="24"/>
          <w:lang w:val="pt-BR"/>
        </w:rPr>
        <w:t>ả</w:t>
      </w:r>
      <w:r w:rsidRPr="00981449">
        <w:rPr>
          <w:rFonts w:ascii="Times New Roman" w:eastAsia="Times New Roman" w:hAnsi="Times New Roman" w:cs="Times New Roman"/>
          <w:color w:val="000000" w:themeColor="text1"/>
          <w:sz w:val="24"/>
          <w:szCs w:val="24"/>
          <w:lang w:val="pt-BR"/>
        </w:rPr>
        <w:t>i</w:t>
      </w:r>
      <w:r w:rsidRPr="00981449">
        <w:rPr>
          <w:rFonts w:ascii="Times New Roman" w:eastAsia="Times New Roman" w:hAnsi="Times New Roman" w:cs="Times New Roman"/>
          <w:color w:val="000000" w:themeColor="text1"/>
          <w:spacing w:val="1"/>
          <w:sz w:val="24"/>
          <w:szCs w:val="24"/>
          <w:lang w:val="pt-BR"/>
        </w:rPr>
        <w:t xml:space="preserve"> </w:t>
      </w:r>
      <w:r w:rsidRPr="00981449">
        <w:rPr>
          <w:rFonts w:ascii="Times New Roman" w:eastAsia="Times New Roman" w:hAnsi="Times New Roman" w:cs="Times New Roman"/>
          <w:color w:val="000000" w:themeColor="text1"/>
          <w:sz w:val="24"/>
          <w:szCs w:val="24"/>
          <w:lang w:val="pt-BR"/>
        </w:rPr>
        <w:t>khí nhà kín</w:t>
      </w:r>
      <w:r w:rsidRPr="00981449">
        <w:rPr>
          <w:rFonts w:ascii="Times New Roman" w:eastAsia="Times New Roman" w:hAnsi="Times New Roman" w:cs="Times New Roman"/>
          <w:color w:val="000000" w:themeColor="text1"/>
          <w:spacing w:val="-2"/>
          <w:sz w:val="24"/>
          <w:szCs w:val="24"/>
          <w:lang w:val="pt-BR"/>
        </w:rPr>
        <w:t>h</w:t>
      </w:r>
    </w:p>
    <w:p w:rsidR="00AB142E" w:rsidRPr="00981449" w:rsidRDefault="00AB142E" w:rsidP="00AB142E">
      <w:pPr>
        <w:numPr>
          <w:ilvl w:val="0"/>
          <w:numId w:val="3"/>
        </w:numPr>
        <w:spacing w:after="0" w:line="240" w:lineRule="auto"/>
        <w:ind w:left="360"/>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Nguồn chủ yếu sinh ra khí N</w:t>
      </w:r>
      <w:r w:rsidRPr="00981449">
        <w:rPr>
          <w:rFonts w:ascii="Times New Roman" w:hAnsi="Times New Roman" w:cs="Times New Roman"/>
          <w:b/>
          <w:color w:val="000000" w:themeColor="text1"/>
          <w:sz w:val="24"/>
          <w:szCs w:val="24"/>
          <w:vertAlign w:val="subscript"/>
        </w:rPr>
        <w:t>2</w:t>
      </w:r>
      <w:r w:rsidRPr="00981449">
        <w:rPr>
          <w:rFonts w:ascii="Times New Roman" w:hAnsi="Times New Roman" w:cs="Times New Roman"/>
          <w:b/>
          <w:color w:val="000000" w:themeColor="text1"/>
          <w:sz w:val="24"/>
          <w:szCs w:val="24"/>
        </w:rPr>
        <w:t>O là</w:t>
      </w:r>
    </w:p>
    <w:tbl>
      <w:tblPr>
        <w:tblW w:w="8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659"/>
        <w:gridCol w:w="777"/>
      </w:tblGrid>
      <w:tr w:rsidR="00AB142E" w:rsidRPr="00F05E80" w:rsidTr="00AB142E">
        <w:trPr>
          <w:jc w:val="center"/>
        </w:trPr>
        <w:tc>
          <w:tcPr>
            <w:tcW w:w="7659" w:type="dxa"/>
            <w:tcBorders>
              <w:top w:val="nil"/>
              <w:left w:val="nil"/>
              <w:bottom w:val="nil"/>
            </w:tcBorders>
          </w:tcPr>
          <w:p w:rsidR="00AB142E" w:rsidRPr="00981449" w:rsidRDefault="00AB142E" w:rsidP="00AB142E">
            <w:pPr>
              <w:pStyle w:val="ListParagraph"/>
              <w:numPr>
                <w:ilvl w:val="0"/>
                <w:numId w:val="101"/>
              </w:numPr>
              <w:spacing w:after="0" w:line="240" w:lineRule="auto"/>
              <w:jc w:val="both"/>
              <w:rPr>
                <w:color w:val="000000" w:themeColor="text1"/>
                <w:sz w:val="24"/>
                <w:szCs w:val="24"/>
                <w:lang w:val="pt-BR"/>
              </w:rPr>
            </w:pPr>
            <w:r w:rsidRPr="00981449">
              <w:rPr>
                <w:color w:val="000000" w:themeColor="text1"/>
                <w:sz w:val="24"/>
                <w:szCs w:val="24"/>
                <w:lang w:val="pt-BR"/>
              </w:rPr>
              <w:t>Cháy rừng</w:t>
            </w:r>
          </w:p>
        </w:tc>
        <w:tc>
          <w:tcPr>
            <w:tcW w:w="777" w:type="dxa"/>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7659" w:type="dxa"/>
            <w:tcBorders>
              <w:top w:val="nil"/>
              <w:left w:val="nil"/>
              <w:bottom w:val="nil"/>
            </w:tcBorders>
          </w:tcPr>
          <w:p w:rsidR="00AB142E" w:rsidRPr="00981449" w:rsidRDefault="00AB142E" w:rsidP="00AB142E">
            <w:pPr>
              <w:pStyle w:val="ListParagraph"/>
              <w:numPr>
                <w:ilvl w:val="0"/>
                <w:numId w:val="101"/>
              </w:numPr>
              <w:spacing w:after="0" w:line="240" w:lineRule="auto"/>
              <w:rPr>
                <w:color w:val="000000" w:themeColor="text1"/>
                <w:sz w:val="24"/>
                <w:szCs w:val="24"/>
                <w:lang w:val="pt-BR"/>
              </w:rPr>
            </w:pPr>
            <w:r w:rsidRPr="00981449">
              <w:rPr>
                <w:color w:val="000000" w:themeColor="text1"/>
                <w:sz w:val="24"/>
                <w:szCs w:val="24"/>
                <w:lang w:val="pt-BR"/>
              </w:rPr>
              <w:t>Đốt rơm rạ, củi</w:t>
            </w:r>
          </w:p>
        </w:tc>
        <w:tc>
          <w:tcPr>
            <w:tcW w:w="777" w:type="dxa"/>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7659" w:type="dxa"/>
            <w:tcBorders>
              <w:top w:val="nil"/>
              <w:left w:val="nil"/>
              <w:bottom w:val="nil"/>
            </w:tcBorders>
          </w:tcPr>
          <w:p w:rsidR="00AB142E" w:rsidRPr="00981449" w:rsidRDefault="00AB142E" w:rsidP="00AB142E">
            <w:pPr>
              <w:pStyle w:val="ListParagraph"/>
              <w:numPr>
                <w:ilvl w:val="0"/>
                <w:numId w:val="101"/>
              </w:numPr>
              <w:spacing w:after="0" w:line="240" w:lineRule="auto"/>
              <w:rPr>
                <w:color w:val="000000" w:themeColor="text1"/>
                <w:sz w:val="24"/>
                <w:szCs w:val="24"/>
                <w:lang w:val="pt-BR"/>
              </w:rPr>
            </w:pPr>
            <w:r w:rsidRPr="00981449">
              <w:rPr>
                <w:color w:val="000000" w:themeColor="text1"/>
                <w:sz w:val="24"/>
                <w:szCs w:val="24"/>
                <w:lang w:val="pt-BR"/>
              </w:rPr>
              <w:t>Trồng rừng ngập mặn</w:t>
            </w:r>
          </w:p>
        </w:tc>
        <w:tc>
          <w:tcPr>
            <w:tcW w:w="777" w:type="dxa"/>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7659" w:type="dxa"/>
            <w:tcBorders>
              <w:top w:val="nil"/>
              <w:left w:val="nil"/>
              <w:bottom w:val="nil"/>
            </w:tcBorders>
          </w:tcPr>
          <w:p w:rsidR="00AB142E" w:rsidRPr="00981449" w:rsidRDefault="00AB142E" w:rsidP="00AB142E">
            <w:pPr>
              <w:pStyle w:val="ListParagraph"/>
              <w:numPr>
                <w:ilvl w:val="0"/>
                <w:numId w:val="101"/>
              </w:numPr>
              <w:spacing w:after="0" w:line="240" w:lineRule="auto"/>
              <w:rPr>
                <w:color w:val="000000" w:themeColor="text1"/>
                <w:sz w:val="24"/>
                <w:szCs w:val="24"/>
                <w:lang w:val="pt-BR"/>
              </w:rPr>
            </w:pPr>
            <w:r w:rsidRPr="00981449">
              <w:rPr>
                <w:color w:val="000000" w:themeColor="text1"/>
                <w:sz w:val="24"/>
                <w:szCs w:val="24"/>
                <w:lang w:val="pt-BR"/>
              </w:rPr>
              <w:t>Đốt nhiên liệu hóa thạch</w:t>
            </w:r>
          </w:p>
        </w:tc>
        <w:tc>
          <w:tcPr>
            <w:tcW w:w="777" w:type="dxa"/>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7659" w:type="dxa"/>
            <w:tcBorders>
              <w:top w:val="nil"/>
              <w:left w:val="nil"/>
              <w:bottom w:val="nil"/>
            </w:tcBorders>
          </w:tcPr>
          <w:p w:rsidR="00AB142E" w:rsidRPr="00981449" w:rsidRDefault="00AB142E" w:rsidP="00AB142E">
            <w:pPr>
              <w:pStyle w:val="ListParagraph"/>
              <w:numPr>
                <w:ilvl w:val="0"/>
                <w:numId w:val="101"/>
              </w:numPr>
              <w:spacing w:after="0" w:line="240" w:lineRule="auto"/>
              <w:rPr>
                <w:color w:val="000000" w:themeColor="text1"/>
                <w:sz w:val="24"/>
                <w:szCs w:val="24"/>
                <w:lang w:val="pt-BR"/>
              </w:rPr>
            </w:pPr>
            <w:r w:rsidRPr="00981449">
              <w:rPr>
                <w:color w:val="000000" w:themeColor="text1"/>
                <w:sz w:val="24"/>
                <w:szCs w:val="24"/>
                <w:lang w:val="pt-BR"/>
              </w:rPr>
              <w:t>Bón phân đạm cho cây trồng</w:t>
            </w:r>
          </w:p>
        </w:tc>
        <w:tc>
          <w:tcPr>
            <w:tcW w:w="777" w:type="dxa"/>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7659" w:type="dxa"/>
            <w:tcBorders>
              <w:top w:val="nil"/>
              <w:left w:val="nil"/>
              <w:bottom w:val="nil"/>
            </w:tcBorders>
          </w:tcPr>
          <w:p w:rsidR="00AB142E" w:rsidRPr="00981449" w:rsidRDefault="00AB142E" w:rsidP="00AB142E">
            <w:pPr>
              <w:pStyle w:val="ListParagraph"/>
              <w:numPr>
                <w:ilvl w:val="0"/>
                <w:numId w:val="101"/>
              </w:numPr>
              <w:spacing w:after="0" w:line="240" w:lineRule="auto"/>
              <w:rPr>
                <w:color w:val="000000" w:themeColor="text1"/>
                <w:sz w:val="24"/>
                <w:szCs w:val="24"/>
                <w:lang w:val="pt-BR"/>
              </w:rPr>
            </w:pPr>
            <w:r w:rsidRPr="00981449">
              <w:rPr>
                <w:color w:val="000000" w:themeColor="text1"/>
                <w:sz w:val="24"/>
                <w:szCs w:val="24"/>
                <w:lang w:val="pt-BR"/>
              </w:rPr>
              <w:t>Sản xuất phân bón, hóa chất</w:t>
            </w:r>
          </w:p>
        </w:tc>
        <w:tc>
          <w:tcPr>
            <w:tcW w:w="777" w:type="dxa"/>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7659" w:type="dxa"/>
            <w:tcBorders>
              <w:top w:val="nil"/>
              <w:left w:val="nil"/>
              <w:bottom w:val="nil"/>
            </w:tcBorders>
          </w:tcPr>
          <w:p w:rsidR="00AB142E" w:rsidRPr="00981449" w:rsidRDefault="00AB142E" w:rsidP="00AB142E">
            <w:pPr>
              <w:pStyle w:val="ListParagraph"/>
              <w:numPr>
                <w:ilvl w:val="0"/>
                <w:numId w:val="101"/>
              </w:numPr>
              <w:spacing w:after="0" w:line="240" w:lineRule="auto"/>
              <w:rPr>
                <w:color w:val="000000" w:themeColor="text1"/>
                <w:sz w:val="24"/>
                <w:szCs w:val="24"/>
                <w:lang w:val="pt-BR"/>
              </w:rPr>
            </w:pPr>
            <w:r w:rsidRPr="00981449">
              <w:rPr>
                <w:color w:val="000000" w:themeColor="text1"/>
                <w:sz w:val="24"/>
                <w:szCs w:val="24"/>
                <w:lang w:val="pt-BR"/>
              </w:rPr>
              <w:t>Hô hấp của động vật, thực vật</w:t>
            </w:r>
          </w:p>
        </w:tc>
        <w:tc>
          <w:tcPr>
            <w:tcW w:w="777" w:type="dxa"/>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7659" w:type="dxa"/>
            <w:tcBorders>
              <w:top w:val="nil"/>
              <w:left w:val="nil"/>
              <w:bottom w:val="nil"/>
            </w:tcBorders>
          </w:tcPr>
          <w:p w:rsidR="00AB142E" w:rsidRPr="00981449" w:rsidRDefault="00AB142E" w:rsidP="00AB142E">
            <w:pPr>
              <w:pStyle w:val="ListParagraph"/>
              <w:numPr>
                <w:ilvl w:val="0"/>
                <w:numId w:val="101"/>
              </w:numPr>
              <w:spacing w:after="0" w:line="240" w:lineRule="auto"/>
              <w:jc w:val="both"/>
              <w:rPr>
                <w:color w:val="000000" w:themeColor="text1"/>
                <w:sz w:val="24"/>
                <w:szCs w:val="24"/>
                <w:lang w:val="pt-BR"/>
              </w:rPr>
            </w:pPr>
            <w:r w:rsidRPr="00981449">
              <w:rPr>
                <w:color w:val="000000" w:themeColor="text1"/>
                <w:sz w:val="24"/>
                <w:szCs w:val="24"/>
                <w:lang w:val="pt-BR"/>
              </w:rPr>
              <w:t>Quá trình tiêu hóa của gia súc nhai lại</w:t>
            </w:r>
          </w:p>
        </w:tc>
        <w:tc>
          <w:tcPr>
            <w:tcW w:w="777" w:type="dxa"/>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bl>
    <w:p w:rsidR="00AB142E" w:rsidRPr="00981449" w:rsidRDefault="00AB142E" w:rsidP="00AB142E">
      <w:pPr>
        <w:numPr>
          <w:ilvl w:val="0"/>
          <w:numId w:val="3"/>
        </w:numPr>
        <w:spacing w:after="0" w:line="240" w:lineRule="auto"/>
        <w:ind w:left="360"/>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Vì sao các khí nhà kính lại gây ra BĐKH?</w:t>
      </w:r>
    </w:p>
    <w:p w:rsidR="00AB142E" w:rsidRPr="00981449" w:rsidRDefault="00AB142E" w:rsidP="00AB142E">
      <w:pPr>
        <w:numPr>
          <w:ilvl w:val="1"/>
          <w:numId w:val="3"/>
        </w:numPr>
        <w:spacing w:after="0" w:line="240" w:lineRule="auto"/>
        <w:ind w:left="567" w:hanging="283"/>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Các khí nhà kính hạn chế bức xạ của mặt đất phát ra ngoài.</w:t>
      </w:r>
    </w:p>
    <w:p w:rsidR="00AB142E" w:rsidRPr="00981449" w:rsidRDefault="00AB142E" w:rsidP="00AB142E">
      <w:pPr>
        <w:numPr>
          <w:ilvl w:val="1"/>
          <w:numId w:val="3"/>
        </w:numPr>
        <w:spacing w:after="0" w:line="240" w:lineRule="auto"/>
        <w:ind w:left="567" w:hanging="283"/>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Các khí nhà kính hấp thụ bức xạ hồng ngoại từ mặt đất phát ra.</w:t>
      </w:r>
    </w:p>
    <w:p w:rsidR="00AB142E" w:rsidRPr="00981449" w:rsidRDefault="00AB142E" w:rsidP="00AB142E">
      <w:pPr>
        <w:numPr>
          <w:ilvl w:val="1"/>
          <w:numId w:val="3"/>
        </w:numPr>
        <w:spacing w:after="0" w:line="240" w:lineRule="auto"/>
        <w:ind w:left="567" w:hanging="283"/>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Các khí nhà kính phát xạ trở lại mặt đất bức xạ hồng ngoại từ mặt đất phát ra.</w:t>
      </w:r>
    </w:p>
    <w:p w:rsidR="00AB142E" w:rsidRPr="00981449" w:rsidRDefault="00AB142E" w:rsidP="00AB142E">
      <w:pPr>
        <w:numPr>
          <w:ilvl w:val="1"/>
          <w:numId w:val="3"/>
        </w:numPr>
        <w:spacing w:after="0" w:line="240" w:lineRule="auto"/>
        <w:ind w:left="567" w:hanging="283"/>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Các khí nhà kính hấp thụ và phát xạ trở lại mặt đất bức xạ hồng ngoại từ mặt đất phát ra, hạn chế lượng bức xạ của mặt đất thoát ra ngoài không trung.</w:t>
      </w:r>
    </w:p>
    <w:p w:rsidR="00AB142E" w:rsidRPr="00981449" w:rsidRDefault="00AB142E" w:rsidP="00AB142E">
      <w:pPr>
        <w:numPr>
          <w:ilvl w:val="0"/>
          <w:numId w:val="3"/>
        </w:numPr>
        <w:spacing w:after="0" w:line="240" w:lineRule="auto"/>
        <w:ind w:left="360"/>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Nguồn sinh ra khí CFCs là</w:t>
      </w:r>
    </w:p>
    <w:tbl>
      <w:tblPr>
        <w:tblW w:w="85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752"/>
        <w:gridCol w:w="777"/>
      </w:tblGrid>
      <w:tr w:rsidR="00AB142E" w:rsidRPr="00F05E80" w:rsidTr="00AB142E">
        <w:trPr>
          <w:jc w:val="center"/>
        </w:trPr>
        <w:tc>
          <w:tcPr>
            <w:tcW w:w="7752" w:type="dxa"/>
            <w:tcBorders>
              <w:top w:val="nil"/>
              <w:left w:val="nil"/>
              <w:bottom w:val="nil"/>
            </w:tcBorders>
          </w:tcPr>
          <w:p w:rsidR="00AB142E" w:rsidRPr="00981449" w:rsidRDefault="00AB142E" w:rsidP="00AB142E">
            <w:pPr>
              <w:pStyle w:val="ListParagraph"/>
              <w:numPr>
                <w:ilvl w:val="0"/>
                <w:numId w:val="100"/>
              </w:numPr>
              <w:spacing w:after="0" w:line="240" w:lineRule="auto"/>
              <w:jc w:val="both"/>
              <w:rPr>
                <w:color w:val="000000" w:themeColor="text1"/>
                <w:sz w:val="24"/>
                <w:szCs w:val="24"/>
                <w:lang w:val="pt-BR"/>
              </w:rPr>
            </w:pPr>
            <w:r w:rsidRPr="00981449">
              <w:rPr>
                <w:color w:val="000000" w:themeColor="text1"/>
                <w:sz w:val="24"/>
                <w:szCs w:val="24"/>
                <w:lang w:val="pt-BR"/>
              </w:rPr>
              <w:t>Cháy rừng</w:t>
            </w:r>
          </w:p>
        </w:tc>
        <w:tc>
          <w:tcPr>
            <w:tcW w:w="777" w:type="dxa"/>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7752" w:type="dxa"/>
            <w:tcBorders>
              <w:top w:val="nil"/>
              <w:left w:val="nil"/>
              <w:bottom w:val="nil"/>
            </w:tcBorders>
          </w:tcPr>
          <w:p w:rsidR="00AB142E" w:rsidRPr="00981449" w:rsidRDefault="00AB142E" w:rsidP="00AB142E">
            <w:pPr>
              <w:pStyle w:val="ListParagraph"/>
              <w:numPr>
                <w:ilvl w:val="0"/>
                <w:numId w:val="100"/>
              </w:numPr>
              <w:spacing w:after="0" w:line="240" w:lineRule="auto"/>
              <w:rPr>
                <w:color w:val="000000" w:themeColor="text1"/>
                <w:sz w:val="24"/>
                <w:szCs w:val="24"/>
                <w:lang w:val="pt-BR"/>
              </w:rPr>
            </w:pPr>
            <w:r w:rsidRPr="00981449">
              <w:rPr>
                <w:color w:val="000000" w:themeColor="text1"/>
                <w:sz w:val="24"/>
                <w:szCs w:val="24"/>
                <w:lang w:val="pt-BR"/>
              </w:rPr>
              <w:t>Trồng lúa nước</w:t>
            </w:r>
          </w:p>
        </w:tc>
        <w:tc>
          <w:tcPr>
            <w:tcW w:w="777" w:type="dxa"/>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7752" w:type="dxa"/>
            <w:tcBorders>
              <w:top w:val="nil"/>
              <w:left w:val="nil"/>
              <w:bottom w:val="nil"/>
            </w:tcBorders>
          </w:tcPr>
          <w:p w:rsidR="00AB142E" w:rsidRPr="00981449" w:rsidRDefault="00AB142E" w:rsidP="00AB142E">
            <w:pPr>
              <w:pStyle w:val="ListParagraph"/>
              <w:numPr>
                <w:ilvl w:val="0"/>
                <w:numId w:val="100"/>
              </w:numPr>
              <w:spacing w:after="0" w:line="240" w:lineRule="auto"/>
              <w:rPr>
                <w:color w:val="000000" w:themeColor="text1"/>
                <w:sz w:val="24"/>
                <w:szCs w:val="24"/>
                <w:lang w:val="pt-BR"/>
              </w:rPr>
            </w:pPr>
            <w:r w:rsidRPr="00981449">
              <w:rPr>
                <w:color w:val="000000" w:themeColor="text1"/>
                <w:sz w:val="24"/>
                <w:szCs w:val="24"/>
                <w:lang w:val="pt-BR"/>
              </w:rPr>
              <w:t>Đốt rơm rạ, củi</w:t>
            </w:r>
          </w:p>
        </w:tc>
        <w:tc>
          <w:tcPr>
            <w:tcW w:w="777" w:type="dxa"/>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7752" w:type="dxa"/>
            <w:tcBorders>
              <w:top w:val="nil"/>
              <w:left w:val="nil"/>
              <w:bottom w:val="nil"/>
            </w:tcBorders>
          </w:tcPr>
          <w:p w:rsidR="00AB142E" w:rsidRPr="00981449" w:rsidRDefault="00AB142E" w:rsidP="00AB142E">
            <w:pPr>
              <w:pStyle w:val="ListParagraph"/>
              <w:numPr>
                <w:ilvl w:val="0"/>
                <w:numId w:val="100"/>
              </w:numPr>
              <w:spacing w:after="0" w:line="240" w:lineRule="auto"/>
              <w:rPr>
                <w:color w:val="000000" w:themeColor="text1"/>
                <w:sz w:val="24"/>
                <w:szCs w:val="24"/>
                <w:lang w:val="pt-BR"/>
              </w:rPr>
            </w:pPr>
            <w:r w:rsidRPr="00981449">
              <w:rPr>
                <w:color w:val="000000" w:themeColor="text1"/>
                <w:sz w:val="24"/>
                <w:szCs w:val="24"/>
                <w:lang w:val="pt-BR"/>
              </w:rPr>
              <w:t xml:space="preserve">Sản xuất thiết bị làm lạnh  </w:t>
            </w:r>
          </w:p>
        </w:tc>
        <w:tc>
          <w:tcPr>
            <w:tcW w:w="777" w:type="dxa"/>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7752" w:type="dxa"/>
            <w:tcBorders>
              <w:top w:val="nil"/>
              <w:left w:val="nil"/>
              <w:bottom w:val="nil"/>
            </w:tcBorders>
          </w:tcPr>
          <w:p w:rsidR="00AB142E" w:rsidRPr="00981449" w:rsidRDefault="00AB142E" w:rsidP="00AB142E">
            <w:pPr>
              <w:pStyle w:val="ListParagraph"/>
              <w:numPr>
                <w:ilvl w:val="0"/>
                <w:numId w:val="100"/>
              </w:numPr>
              <w:spacing w:after="0" w:line="240" w:lineRule="auto"/>
              <w:rPr>
                <w:color w:val="000000" w:themeColor="text1"/>
                <w:sz w:val="24"/>
                <w:szCs w:val="24"/>
                <w:lang w:val="pt-BR"/>
              </w:rPr>
            </w:pPr>
            <w:r w:rsidRPr="00981449">
              <w:rPr>
                <w:color w:val="000000" w:themeColor="text1"/>
                <w:sz w:val="24"/>
                <w:szCs w:val="24"/>
                <w:lang w:val="pt-BR"/>
              </w:rPr>
              <w:t>Đốt nhiên liệu hóa thạch</w:t>
            </w:r>
          </w:p>
        </w:tc>
        <w:tc>
          <w:tcPr>
            <w:tcW w:w="777" w:type="dxa"/>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7752" w:type="dxa"/>
            <w:tcBorders>
              <w:top w:val="nil"/>
              <w:left w:val="nil"/>
              <w:bottom w:val="nil"/>
            </w:tcBorders>
          </w:tcPr>
          <w:p w:rsidR="00AB142E" w:rsidRPr="00981449" w:rsidRDefault="00AB142E" w:rsidP="00AB142E">
            <w:pPr>
              <w:pStyle w:val="ListParagraph"/>
              <w:numPr>
                <w:ilvl w:val="0"/>
                <w:numId w:val="100"/>
              </w:numPr>
              <w:spacing w:after="0" w:line="240" w:lineRule="auto"/>
              <w:rPr>
                <w:color w:val="000000" w:themeColor="text1"/>
                <w:sz w:val="24"/>
                <w:szCs w:val="24"/>
                <w:lang w:val="pt-BR"/>
              </w:rPr>
            </w:pPr>
            <w:r w:rsidRPr="00981449">
              <w:rPr>
                <w:color w:val="000000" w:themeColor="text1"/>
                <w:sz w:val="24"/>
                <w:szCs w:val="24"/>
                <w:lang w:val="pt-BR"/>
              </w:rPr>
              <w:t>Phát triển công nghiệp dầu mỏ, than đá</w:t>
            </w:r>
          </w:p>
        </w:tc>
        <w:tc>
          <w:tcPr>
            <w:tcW w:w="777" w:type="dxa"/>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7752" w:type="dxa"/>
            <w:tcBorders>
              <w:top w:val="nil"/>
              <w:left w:val="nil"/>
              <w:bottom w:val="nil"/>
            </w:tcBorders>
          </w:tcPr>
          <w:p w:rsidR="00AB142E" w:rsidRPr="00981449" w:rsidRDefault="00AB142E" w:rsidP="00AB142E">
            <w:pPr>
              <w:pStyle w:val="ListParagraph"/>
              <w:numPr>
                <w:ilvl w:val="0"/>
                <w:numId w:val="100"/>
              </w:numPr>
              <w:spacing w:after="0" w:line="240" w:lineRule="auto"/>
              <w:rPr>
                <w:color w:val="000000" w:themeColor="text1"/>
                <w:sz w:val="24"/>
                <w:szCs w:val="24"/>
                <w:lang w:val="pt-BR"/>
              </w:rPr>
            </w:pPr>
            <w:r w:rsidRPr="00981449">
              <w:rPr>
                <w:color w:val="000000" w:themeColor="text1"/>
                <w:sz w:val="24"/>
                <w:szCs w:val="24"/>
                <w:lang w:val="pt-BR"/>
              </w:rPr>
              <w:t>Sản xuất chất tẩy rửa, linh kiện điện tử</w:t>
            </w:r>
          </w:p>
        </w:tc>
        <w:tc>
          <w:tcPr>
            <w:tcW w:w="777" w:type="dxa"/>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bl>
    <w:p w:rsidR="00AB142E" w:rsidRPr="00981449" w:rsidRDefault="00AB142E" w:rsidP="00AB142E">
      <w:pPr>
        <w:numPr>
          <w:ilvl w:val="0"/>
          <w:numId w:val="3"/>
        </w:numPr>
        <w:spacing w:after="0" w:line="240" w:lineRule="auto"/>
        <w:ind w:left="360"/>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lastRenderedPageBreak/>
        <w:t>Nguyên nhân nào làm cho nồng độ khí nhà kính trong khí quyển tăng lên?</w:t>
      </w:r>
    </w:p>
    <w:tbl>
      <w:tblPr>
        <w:tblW w:w="85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752"/>
        <w:gridCol w:w="777"/>
      </w:tblGrid>
      <w:tr w:rsidR="00AB142E" w:rsidRPr="00F05E80" w:rsidTr="00AB142E">
        <w:trPr>
          <w:jc w:val="center"/>
        </w:trPr>
        <w:tc>
          <w:tcPr>
            <w:tcW w:w="7752" w:type="dxa"/>
            <w:tcBorders>
              <w:top w:val="nil"/>
              <w:left w:val="nil"/>
              <w:bottom w:val="nil"/>
            </w:tcBorders>
          </w:tcPr>
          <w:p w:rsidR="00AB142E" w:rsidRPr="00981449" w:rsidRDefault="00AB142E" w:rsidP="00AB142E">
            <w:pPr>
              <w:pStyle w:val="ListParagraph"/>
              <w:numPr>
                <w:ilvl w:val="0"/>
                <w:numId w:val="104"/>
              </w:numPr>
              <w:tabs>
                <w:tab w:val="left" w:pos="3261"/>
              </w:tabs>
              <w:spacing w:after="0" w:line="228" w:lineRule="auto"/>
              <w:jc w:val="both"/>
              <w:rPr>
                <w:color w:val="000000" w:themeColor="text1"/>
                <w:sz w:val="24"/>
                <w:szCs w:val="24"/>
                <w:lang w:val="pt-BR"/>
              </w:rPr>
            </w:pPr>
            <w:r w:rsidRPr="00981449">
              <w:rPr>
                <w:color w:val="000000" w:themeColor="text1"/>
                <w:sz w:val="24"/>
                <w:szCs w:val="24"/>
                <w:lang w:val="pt-BR"/>
              </w:rPr>
              <w:t>Cháy rừng</w:t>
            </w:r>
          </w:p>
        </w:tc>
        <w:tc>
          <w:tcPr>
            <w:tcW w:w="777" w:type="dxa"/>
          </w:tcPr>
          <w:p w:rsidR="00AB142E" w:rsidRPr="00981449" w:rsidRDefault="00AB142E" w:rsidP="00AB142E">
            <w:pPr>
              <w:tabs>
                <w:tab w:val="left" w:pos="3261"/>
              </w:tabs>
              <w:spacing w:after="0" w:line="228" w:lineRule="auto"/>
              <w:rPr>
                <w:rFonts w:ascii="Times New Roman" w:hAnsi="Times New Roman" w:cs="Times New Roman"/>
                <w:color w:val="000000" w:themeColor="text1"/>
                <w:sz w:val="24"/>
                <w:szCs w:val="24"/>
              </w:rPr>
            </w:pPr>
          </w:p>
        </w:tc>
      </w:tr>
      <w:tr w:rsidR="00AB142E" w:rsidRPr="00F05E80" w:rsidTr="00AB142E">
        <w:trPr>
          <w:jc w:val="center"/>
        </w:trPr>
        <w:tc>
          <w:tcPr>
            <w:tcW w:w="7752" w:type="dxa"/>
            <w:tcBorders>
              <w:top w:val="nil"/>
              <w:left w:val="nil"/>
              <w:bottom w:val="nil"/>
            </w:tcBorders>
          </w:tcPr>
          <w:p w:rsidR="00AB142E" w:rsidRPr="00981449" w:rsidRDefault="00AB142E" w:rsidP="00AB142E">
            <w:pPr>
              <w:pStyle w:val="ListParagraph"/>
              <w:numPr>
                <w:ilvl w:val="0"/>
                <w:numId w:val="104"/>
              </w:numPr>
              <w:tabs>
                <w:tab w:val="left" w:pos="3261"/>
              </w:tabs>
              <w:spacing w:after="0" w:line="228" w:lineRule="auto"/>
              <w:rPr>
                <w:color w:val="000000" w:themeColor="text1"/>
                <w:sz w:val="24"/>
                <w:szCs w:val="24"/>
                <w:lang w:val="pt-BR"/>
              </w:rPr>
            </w:pPr>
            <w:r w:rsidRPr="00981449">
              <w:rPr>
                <w:color w:val="000000" w:themeColor="text1"/>
                <w:sz w:val="24"/>
                <w:szCs w:val="24"/>
              </w:rPr>
              <w:t>Chôn lấp rác thải</w:t>
            </w:r>
          </w:p>
        </w:tc>
        <w:tc>
          <w:tcPr>
            <w:tcW w:w="777" w:type="dxa"/>
          </w:tcPr>
          <w:p w:rsidR="00AB142E" w:rsidRPr="00981449" w:rsidRDefault="00AB142E" w:rsidP="00AB142E">
            <w:pPr>
              <w:tabs>
                <w:tab w:val="left" w:pos="3261"/>
              </w:tabs>
              <w:spacing w:after="0" w:line="228" w:lineRule="auto"/>
              <w:rPr>
                <w:rFonts w:ascii="Times New Roman" w:hAnsi="Times New Roman" w:cs="Times New Roman"/>
                <w:color w:val="000000" w:themeColor="text1"/>
                <w:sz w:val="24"/>
                <w:szCs w:val="24"/>
              </w:rPr>
            </w:pPr>
          </w:p>
        </w:tc>
      </w:tr>
      <w:tr w:rsidR="00AB142E" w:rsidRPr="00F05E80" w:rsidTr="00AB142E">
        <w:trPr>
          <w:jc w:val="center"/>
        </w:trPr>
        <w:tc>
          <w:tcPr>
            <w:tcW w:w="7752" w:type="dxa"/>
            <w:tcBorders>
              <w:top w:val="nil"/>
              <w:left w:val="nil"/>
              <w:bottom w:val="nil"/>
            </w:tcBorders>
          </w:tcPr>
          <w:p w:rsidR="00AB142E" w:rsidRPr="00981449" w:rsidRDefault="00AB142E" w:rsidP="00AB142E">
            <w:pPr>
              <w:numPr>
                <w:ilvl w:val="0"/>
                <w:numId w:val="104"/>
              </w:numPr>
              <w:tabs>
                <w:tab w:val="left" w:pos="3261"/>
              </w:tabs>
              <w:spacing w:after="0" w:line="228" w:lineRule="auto"/>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Phá rừng bừa bãi</w:t>
            </w:r>
          </w:p>
        </w:tc>
        <w:tc>
          <w:tcPr>
            <w:tcW w:w="777" w:type="dxa"/>
          </w:tcPr>
          <w:p w:rsidR="00AB142E" w:rsidRPr="00981449" w:rsidRDefault="00AB142E" w:rsidP="00AB142E">
            <w:pPr>
              <w:tabs>
                <w:tab w:val="left" w:pos="3261"/>
              </w:tabs>
              <w:spacing w:after="0" w:line="228" w:lineRule="auto"/>
              <w:rPr>
                <w:rFonts w:ascii="Times New Roman" w:hAnsi="Times New Roman" w:cs="Times New Roman"/>
                <w:color w:val="000000" w:themeColor="text1"/>
                <w:sz w:val="24"/>
                <w:szCs w:val="24"/>
              </w:rPr>
            </w:pPr>
          </w:p>
        </w:tc>
      </w:tr>
      <w:tr w:rsidR="00AB142E" w:rsidRPr="00F05E80" w:rsidTr="00AB142E">
        <w:trPr>
          <w:jc w:val="center"/>
        </w:trPr>
        <w:tc>
          <w:tcPr>
            <w:tcW w:w="7752" w:type="dxa"/>
            <w:tcBorders>
              <w:top w:val="nil"/>
              <w:left w:val="nil"/>
              <w:bottom w:val="nil"/>
            </w:tcBorders>
          </w:tcPr>
          <w:p w:rsidR="00AB142E" w:rsidRPr="00981449" w:rsidRDefault="00AB142E" w:rsidP="00AB142E">
            <w:pPr>
              <w:pStyle w:val="ListParagraph"/>
              <w:numPr>
                <w:ilvl w:val="0"/>
                <w:numId w:val="104"/>
              </w:numPr>
              <w:tabs>
                <w:tab w:val="left" w:pos="3261"/>
              </w:tabs>
              <w:spacing w:after="0" w:line="228" w:lineRule="auto"/>
              <w:rPr>
                <w:color w:val="000000" w:themeColor="text1"/>
                <w:sz w:val="24"/>
                <w:szCs w:val="24"/>
              </w:rPr>
            </w:pPr>
            <w:r w:rsidRPr="00981449">
              <w:rPr>
                <w:color w:val="000000" w:themeColor="text1"/>
                <w:sz w:val="24"/>
                <w:szCs w:val="24"/>
              </w:rPr>
              <w:t>Tái sử dụng rác thải</w:t>
            </w:r>
          </w:p>
        </w:tc>
        <w:tc>
          <w:tcPr>
            <w:tcW w:w="777" w:type="dxa"/>
          </w:tcPr>
          <w:p w:rsidR="00AB142E" w:rsidRPr="00981449" w:rsidRDefault="00AB142E" w:rsidP="00AB142E">
            <w:pPr>
              <w:tabs>
                <w:tab w:val="left" w:pos="3261"/>
              </w:tabs>
              <w:spacing w:after="0" w:line="228" w:lineRule="auto"/>
              <w:rPr>
                <w:rFonts w:ascii="Times New Roman" w:hAnsi="Times New Roman" w:cs="Times New Roman"/>
                <w:color w:val="000000" w:themeColor="text1"/>
                <w:sz w:val="24"/>
                <w:szCs w:val="24"/>
              </w:rPr>
            </w:pPr>
          </w:p>
        </w:tc>
      </w:tr>
      <w:tr w:rsidR="00AB142E" w:rsidRPr="00F05E80" w:rsidTr="00AB142E">
        <w:trPr>
          <w:jc w:val="center"/>
        </w:trPr>
        <w:tc>
          <w:tcPr>
            <w:tcW w:w="7752" w:type="dxa"/>
            <w:tcBorders>
              <w:top w:val="nil"/>
              <w:left w:val="nil"/>
              <w:bottom w:val="nil"/>
            </w:tcBorders>
          </w:tcPr>
          <w:p w:rsidR="00AB142E" w:rsidRPr="00981449" w:rsidRDefault="00AB142E" w:rsidP="00AB142E">
            <w:pPr>
              <w:pStyle w:val="ListParagraph"/>
              <w:numPr>
                <w:ilvl w:val="0"/>
                <w:numId w:val="104"/>
              </w:numPr>
              <w:tabs>
                <w:tab w:val="left" w:pos="3261"/>
              </w:tabs>
              <w:spacing w:after="0" w:line="228" w:lineRule="auto"/>
              <w:rPr>
                <w:color w:val="000000" w:themeColor="text1"/>
                <w:sz w:val="24"/>
                <w:szCs w:val="24"/>
              </w:rPr>
            </w:pPr>
            <w:r w:rsidRPr="00981449">
              <w:rPr>
                <w:color w:val="000000" w:themeColor="text1"/>
                <w:sz w:val="24"/>
                <w:szCs w:val="24"/>
              </w:rPr>
              <w:t>Sản xuất nông nghiệp</w:t>
            </w:r>
          </w:p>
        </w:tc>
        <w:tc>
          <w:tcPr>
            <w:tcW w:w="777" w:type="dxa"/>
          </w:tcPr>
          <w:p w:rsidR="00AB142E" w:rsidRPr="00981449" w:rsidRDefault="00AB142E" w:rsidP="00AB142E">
            <w:pPr>
              <w:tabs>
                <w:tab w:val="left" w:pos="3261"/>
              </w:tabs>
              <w:spacing w:after="0" w:line="228" w:lineRule="auto"/>
              <w:rPr>
                <w:rFonts w:ascii="Times New Roman" w:hAnsi="Times New Roman" w:cs="Times New Roman"/>
                <w:color w:val="000000" w:themeColor="text1"/>
                <w:sz w:val="24"/>
                <w:szCs w:val="24"/>
              </w:rPr>
            </w:pPr>
          </w:p>
        </w:tc>
      </w:tr>
      <w:tr w:rsidR="00AB142E" w:rsidRPr="00F05E80" w:rsidTr="00AB142E">
        <w:trPr>
          <w:jc w:val="center"/>
        </w:trPr>
        <w:tc>
          <w:tcPr>
            <w:tcW w:w="7752" w:type="dxa"/>
            <w:tcBorders>
              <w:top w:val="nil"/>
              <w:left w:val="nil"/>
              <w:bottom w:val="nil"/>
            </w:tcBorders>
          </w:tcPr>
          <w:p w:rsidR="00AB142E" w:rsidRPr="00981449" w:rsidRDefault="00AB142E" w:rsidP="00AB142E">
            <w:pPr>
              <w:pStyle w:val="ListParagraph"/>
              <w:numPr>
                <w:ilvl w:val="0"/>
                <w:numId w:val="104"/>
              </w:numPr>
              <w:tabs>
                <w:tab w:val="left" w:pos="3261"/>
              </w:tabs>
              <w:spacing w:after="0" w:line="228" w:lineRule="auto"/>
              <w:rPr>
                <w:color w:val="000000" w:themeColor="text1"/>
                <w:sz w:val="24"/>
                <w:szCs w:val="24"/>
              </w:rPr>
            </w:pPr>
            <w:r w:rsidRPr="00981449">
              <w:rPr>
                <w:color w:val="000000" w:themeColor="text1"/>
                <w:sz w:val="24"/>
                <w:szCs w:val="24"/>
              </w:rPr>
              <w:t>Hô hấp của sinh vật</w:t>
            </w:r>
          </w:p>
        </w:tc>
        <w:tc>
          <w:tcPr>
            <w:tcW w:w="777" w:type="dxa"/>
          </w:tcPr>
          <w:p w:rsidR="00AB142E" w:rsidRPr="00981449" w:rsidRDefault="00AB142E" w:rsidP="00AB142E">
            <w:pPr>
              <w:tabs>
                <w:tab w:val="left" w:pos="3261"/>
              </w:tabs>
              <w:spacing w:after="0" w:line="228" w:lineRule="auto"/>
              <w:rPr>
                <w:rFonts w:ascii="Times New Roman" w:hAnsi="Times New Roman" w:cs="Times New Roman"/>
                <w:color w:val="000000" w:themeColor="text1"/>
                <w:sz w:val="24"/>
                <w:szCs w:val="24"/>
              </w:rPr>
            </w:pPr>
          </w:p>
        </w:tc>
      </w:tr>
      <w:tr w:rsidR="00AB142E" w:rsidRPr="00F05E80" w:rsidTr="00AB142E">
        <w:trPr>
          <w:jc w:val="center"/>
        </w:trPr>
        <w:tc>
          <w:tcPr>
            <w:tcW w:w="7752" w:type="dxa"/>
            <w:tcBorders>
              <w:top w:val="nil"/>
              <w:left w:val="nil"/>
              <w:bottom w:val="nil"/>
            </w:tcBorders>
          </w:tcPr>
          <w:p w:rsidR="00AB142E" w:rsidRPr="00981449" w:rsidRDefault="00AB142E" w:rsidP="00AB142E">
            <w:pPr>
              <w:pStyle w:val="ListParagraph"/>
              <w:numPr>
                <w:ilvl w:val="0"/>
                <w:numId w:val="104"/>
              </w:numPr>
              <w:tabs>
                <w:tab w:val="left" w:pos="3261"/>
              </w:tabs>
              <w:spacing w:after="0" w:line="228" w:lineRule="auto"/>
              <w:rPr>
                <w:color w:val="000000" w:themeColor="text1"/>
                <w:sz w:val="24"/>
                <w:szCs w:val="24"/>
              </w:rPr>
            </w:pPr>
            <w:r w:rsidRPr="00981449">
              <w:rPr>
                <w:color w:val="000000" w:themeColor="text1"/>
                <w:sz w:val="24"/>
                <w:szCs w:val="24"/>
              </w:rPr>
              <w:t>Hoạt động của núi lửa</w:t>
            </w:r>
          </w:p>
        </w:tc>
        <w:tc>
          <w:tcPr>
            <w:tcW w:w="777" w:type="dxa"/>
          </w:tcPr>
          <w:p w:rsidR="00AB142E" w:rsidRPr="00981449" w:rsidRDefault="00AB142E" w:rsidP="00AB142E">
            <w:pPr>
              <w:tabs>
                <w:tab w:val="left" w:pos="3261"/>
              </w:tabs>
              <w:spacing w:after="0" w:line="228" w:lineRule="auto"/>
              <w:rPr>
                <w:rFonts w:ascii="Times New Roman" w:hAnsi="Times New Roman" w:cs="Times New Roman"/>
                <w:color w:val="000000" w:themeColor="text1"/>
                <w:sz w:val="24"/>
                <w:szCs w:val="24"/>
              </w:rPr>
            </w:pPr>
          </w:p>
        </w:tc>
      </w:tr>
      <w:tr w:rsidR="00AB142E" w:rsidRPr="00F05E80" w:rsidTr="00AB142E">
        <w:trPr>
          <w:jc w:val="center"/>
        </w:trPr>
        <w:tc>
          <w:tcPr>
            <w:tcW w:w="7752" w:type="dxa"/>
            <w:tcBorders>
              <w:top w:val="nil"/>
              <w:left w:val="nil"/>
              <w:bottom w:val="nil"/>
            </w:tcBorders>
          </w:tcPr>
          <w:p w:rsidR="00AB142E" w:rsidRPr="00981449" w:rsidRDefault="00AB142E" w:rsidP="00AB142E">
            <w:pPr>
              <w:pStyle w:val="ListParagraph"/>
              <w:numPr>
                <w:ilvl w:val="0"/>
                <w:numId w:val="104"/>
              </w:numPr>
              <w:tabs>
                <w:tab w:val="left" w:pos="3261"/>
              </w:tabs>
              <w:spacing w:after="0" w:line="228" w:lineRule="auto"/>
              <w:rPr>
                <w:color w:val="000000" w:themeColor="text1"/>
                <w:sz w:val="24"/>
                <w:szCs w:val="24"/>
                <w:lang w:val="pt-BR"/>
              </w:rPr>
            </w:pPr>
            <w:r w:rsidRPr="00981449">
              <w:rPr>
                <w:color w:val="000000" w:themeColor="text1"/>
                <w:sz w:val="24"/>
                <w:szCs w:val="24"/>
              </w:rPr>
              <w:t>Chuyển đổi sử dụng đất</w:t>
            </w:r>
          </w:p>
        </w:tc>
        <w:tc>
          <w:tcPr>
            <w:tcW w:w="777" w:type="dxa"/>
          </w:tcPr>
          <w:p w:rsidR="00AB142E" w:rsidRPr="00981449" w:rsidRDefault="00AB142E" w:rsidP="00AB142E">
            <w:pPr>
              <w:tabs>
                <w:tab w:val="left" w:pos="3261"/>
              </w:tabs>
              <w:spacing w:after="0" w:line="228" w:lineRule="auto"/>
              <w:rPr>
                <w:rFonts w:ascii="Times New Roman" w:hAnsi="Times New Roman" w:cs="Times New Roman"/>
                <w:color w:val="000000" w:themeColor="text1"/>
                <w:sz w:val="24"/>
                <w:szCs w:val="24"/>
              </w:rPr>
            </w:pPr>
          </w:p>
        </w:tc>
      </w:tr>
      <w:tr w:rsidR="00AB142E" w:rsidRPr="00F05E80" w:rsidTr="00AB142E">
        <w:trPr>
          <w:jc w:val="center"/>
        </w:trPr>
        <w:tc>
          <w:tcPr>
            <w:tcW w:w="7752" w:type="dxa"/>
            <w:tcBorders>
              <w:top w:val="nil"/>
              <w:left w:val="nil"/>
              <w:bottom w:val="nil"/>
            </w:tcBorders>
          </w:tcPr>
          <w:p w:rsidR="00AB142E" w:rsidRPr="00981449" w:rsidRDefault="00AB142E" w:rsidP="00AB142E">
            <w:pPr>
              <w:pStyle w:val="ListParagraph"/>
              <w:numPr>
                <w:ilvl w:val="0"/>
                <w:numId w:val="104"/>
              </w:numPr>
              <w:tabs>
                <w:tab w:val="left" w:pos="3261"/>
              </w:tabs>
              <w:spacing w:after="0" w:line="228" w:lineRule="auto"/>
              <w:rPr>
                <w:color w:val="000000" w:themeColor="text1"/>
                <w:sz w:val="24"/>
                <w:szCs w:val="24"/>
              </w:rPr>
            </w:pPr>
            <w:r w:rsidRPr="00981449">
              <w:rPr>
                <w:color w:val="000000" w:themeColor="text1"/>
                <w:sz w:val="24"/>
                <w:szCs w:val="24"/>
              </w:rPr>
              <w:t>Phát triển mạnh các khu đô thị</w:t>
            </w:r>
          </w:p>
        </w:tc>
        <w:tc>
          <w:tcPr>
            <w:tcW w:w="777" w:type="dxa"/>
          </w:tcPr>
          <w:p w:rsidR="00AB142E" w:rsidRPr="00981449" w:rsidRDefault="00AB142E" w:rsidP="00AB142E">
            <w:pPr>
              <w:tabs>
                <w:tab w:val="left" w:pos="3261"/>
              </w:tabs>
              <w:spacing w:after="0" w:line="228" w:lineRule="auto"/>
              <w:rPr>
                <w:rFonts w:ascii="Times New Roman" w:hAnsi="Times New Roman" w:cs="Times New Roman"/>
                <w:color w:val="000000" w:themeColor="text1"/>
                <w:sz w:val="24"/>
                <w:szCs w:val="24"/>
              </w:rPr>
            </w:pPr>
          </w:p>
        </w:tc>
      </w:tr>
      <w:tr w:rsidR="00AB142E" w:rsidRPr="00F05E80" w:rsidTr="00AB142E">
        <w:trPr>
          <w:jc w:val="center"/>
        </w:trPr>
        <w:tc>
          <w:tcPr>
            <w:tcW w:w="7752" w:type="dxa"/>
            <w:tcBorders>
              <w:top w:val="nil"/>
              <w:left w:val="nil"/>
              <w:bottom w:val="nil"/>
            </w:tcBorders>
          </w:tcPr>
          <w:p w:rsidR="00AB142E" w:rsidRPr="00981449" w:rsidRDefault="00AB142E" w:rsidP="00AB142E">
            <w:pPr>
              <w:pStyle w:val="ListParagraph"/>
              <w:numPr>
                <w:ilvl w:val="0"/>
                <w:numId w:val="104"/>
              </w:numPr>
              <w:tabs>
                <w:tab w:val="left" w:pos="3261"/>
              </w:tabs>
              <w:spacing w:after="0" w:line="228" w:lineRule="auto"/>
              <w:rPr>
                <w:color w:val="000000" w:themeColor="text1"/>
                <w:sz w:val="24"/>
                <w:szCs w:val="24"/>
              </w:rPr>
            </w:pPr>
            <w:r w:rsidRPr="00981449">
              <w:rPr>
                <w:color w:val="000000" w:themeColor="text1"/>
                <w:sz w:val="24"/>
                <w:szCs w:val="24"/>
              </w:rPr>
              <w:t>Trồng rừng, trồng cây xanh</w:t>
            </w:r>
          </w:p>
        </w:tc>
        <w:tc>
          <w:tcPr>
            <w:tcW w:w="777" w:type="dxa"/>
          </w:tcPr>
          <w:p w:rsidR="00AB142E" w:rsidRPr="00981449" w:rsidRDefault="00AB142E" w:rsidP="00AB142E">
            <w:pPr>
              <w:tabs>
                <w:tab w:val="left" w:pos="3261"/>
              </w:tabs>
              <w:spacing w:after="0" w:line="228" w:lineRule="auto"/>
              <w:rPr>
                <w:rFonts w:ascii="Times New Roman" w:hAnsi="Times New Roman" w:cs="Times New Roman"/>
                <w:color w:val="000000" w:themeColor="text1"/>
                <w:sz w:val="24"/>
                <w:szCs w:val="24"/>
              </w:rPr>
            </w:pPr>
          </w:p>
        </w:tc>
      </w:tr>
      <w:tr w:rsidR="00AB142E" w:rsidRPr="00F05E80" w:rsidTr="00AB142E">
        <w:trPr>
          <w:jc w:val="center"/>
        </w:trPr>
        <w:tc>
          <w:tcPr>
            <w:tcW w:w="7752" w:type="dxa"/>
            <w:tcBorders>
              <w:top w:val="nil"/>
              <w:left w:val="nil"/>
              <w:bottom w:val="nil"/>
            </w:tcBorders>
          </w:tcPr>
          <w:p w:rsidR="00AB142E" w:rsidRPr="00981449" w:rsidRDefault="00AB142E" w:rsidP="00AB142E">
            <w:pPr>
              <w:pStyle w:val="ListParagraph"/>
              <w:numPr>
                <w:ilvl w:val="0"/>
                <w:numId w:val="104"/>
              </w:numPr>
              <w:tabs>
                <w:tab w:val="left" w:pos="3261"/>
              </w:tabs>
              <w:spacing w:after="0" w:line="228" w:lineRule="auto"/>
              <w:rPr>
                <w:color w:val="000000" w:themeColor="text1"/>
                <w:sz w:val="24"/>
                <w:szCs w:val="24"/>
                <w:lang w:val="pt-BR"/>
              </w:rPr>
            </w:pPr>
            <w:r w:rsidRPr="00981449">
              <w:rPr>
                <w:color w:val="000000" w:themeColor="text1"/>
                <w:sz w:val="24"/>
                <w:szCs w:val="24"/>
              </w:rPr>
              <w:t>Sản xuất công nghiệp, giao thông vận tải</w:t>
            </w:r>
          </w:p>
        </w:tc>
        <w:tc>
          <w:tcPr>
            <w:tcW w:w="777" w:type="dxa"/>
          </w:tcPr>
          <w:p w:rsidR="00AB142E" w:rsidRPr="00981449" w:rsidRDefault="00AB142E" w:rsidP="00AB142E">
            <w:pPr>
              <w:tabs>
                <w:tab w:val="left" w:pos="3261"/>
              </w:tabs>
              <w:spacing w:after="0" w:line="228" w:lineRule="auto"/>
              <w:rPr>
                <w:rFonts w:ascii="Times New Roman" w:hAnsi="Times New Roman" w:cs="Times New Roman"/>
                <w:color w:val="000000" w:themeColor="text1"/>
                <w:sz w:val="24"/>
                <w:szCs w:val="24"/>
              </w:rPr>
            </w:pPr>
          </w:p>
        </w:tc>
      </w:tr>
    </w:tbl>
    <w:p w:rsidR="00AB142E" w:rsidRPr="00981449" w:rsidRDefault="00AB142E" w:rsidP="00AB142E">
      <w:pPr>
        <w:numPr>
          <w:ilvl w:val="0"/>
          <w:numId w:val="3"/>
        </w:numPr>
        <w:tabs>
          <w:tab w:val="left" w:pos="3261"/>
        </w:tabs>
        <w:spacing w:after="0" w:line="228" w:lineRule="auto"/>
        <w:ind w:left="360"/>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Biểu hiện của BĐKH như thế nào?</w:t>
      </w:r>
    </w:p>
    <w:p w:rsidR="00AB142E" w:rsidRPr="00981449" w:rsidRDefault="00AB142E" w:rsidP="00AB142E">
      <w:pPr>
        <w:numPr>
          <w:ilvl w:val="1"/>
          <w:numId w:val="3"/>
        </w:numPr>
        <w:tabs>
          <w:tab w:val="left" w:pos="3261"/>
        </w:tabs>
        <w:spacing w:after="0" w:line="228" w:lineRule="auto"/>
        <w:ind w:left="709" w:hanging="283"/>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Lượng mưa ở các vùng thay đổi</w:t>
      </w:r>
    </w:p>
    <w:p w:rsidR="00AB142E" w:rsidRPr="00981449" w:rsidRDefault="00AB142E" w:rsidP="00AB142E">
      <w:pPr>
        <w:numPr>
          <w:ilvl w:val="1"/>
          <w:numId w:val="3"/>
        </w:numPr>
        <w:tabs>
          <w:tab w:val="left" w:pos="3261"/>
        </w:tabs>
        <w:spacing w:after="0" w:line="228" w:lineRule="auto"/>
        <w:ind w:left="709" w:hanging="283"/>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 xml:space="preserve">Băng, tuyết vùng cực và trên núi cao tan ra </w:t>
      </w:r>
    </w:p>
    <w:p w:rsidR="00AB142E" w:rsidRPr="00981449" w:rsidRDefault="00AB142E" w:rsidP="00AB142E">
      <w:pPr>
        <w:numPr>
          <w:ilvl w:val="1"/>
          <w:numId w:val="3"/>
        </w:numPr>
        <w:tabs>
          <w:tab w:val="left" w:pos="3261"/>
        </w:tabs>
        <w:spacing w:after="0" w:line="228" w:lineRule="auto"/>
        <w:ind w:left="709" w:hanging="283"/>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Mực nước biển dâng cao, xâm nhập mặn tăng cường</w:t>
      </w:r>
    </w:p>
    <w:p w:rsidR="00AB142E" w:rsidRPr="00981449" w:rsidRDefault="00AB142E" w:rsidP="00AB142E">
      <w:pPr>
        <w:numPr>
          <w:ilvl w:val="1"/>
          <w:numId w:val="3"/>
        </w:numPr>
        <w:tabs>
          <w:tab w:val="left" w:pos="3261"/>
        </w:tabs>
        <w:spacing w:after="0" w:line="228" w:lineRule="auto"/>
        <w:ind w:left="709" w:hanging="283"/>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Nhiệt độ trung bình và độ bất thường của thời tiết tăng lên</w:t>
      </w:r>
    </w:p>
    <w:p w:rsidR="00AB142E" w:rsidRPr="00981449" w:rsidRDefault="00AB142E" w:rsidP="00AB142E">
      <w:pPr>
        <w:numPr>
          <w:ilvl w:val="1"/>
          <w:numId w:val="3"/>
        </w:numPr>
        <w:tabs>
          <w:tab w:val="left" w:pos="3261"/>
        </w:tabs>
        <w:spacing w:after="0" w:line="228" w:lineRule="auto"/>
        <w:ind w:left="709" w:hanging="283"/>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Các thiên tai xảy ra nhiều hơn, bất thường và khốc liệt hơn</w:t>
      </w:r>
    </w:p>
    <w:p w:rsidR="00AB142E" w:rsidRPr="00981449" w:rsidRDefault="00AB142E" w:rsidP="00AB142E">
      <w:pPr>
        <w:numPr>
          <w:ilvl w:val="1"/>
          <w:numId w:val="3"/>
        </w:numPr>
        <w:tabs>
          <w:tab w:val="left" w:pos="3261"/>
        </w:tabs>
        <w:spacing w:after="0" w:line="240" w:lineRule="auto"/>
        <w:ind w:left="709" w:hanging="283"/>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Tất cả các ý trên</w:t>
      </w:r>
    </w:p>
    <w:p w:rsidR="00AB142E" w:rsidRPr="00981449" w:rsidRDefault="00AB142E" w:rsidP="00AB142E">
      <w:pPr>
        <w:numPr>
          <w:ilvl w:val="0"/>
          <w:numId w:val="3"/>
        </w:numPr>
        <w:tabs>
          <w:tab w:val="left" w:pos="3261"/>
        </w:tabs>
        <w:spacing w:after="0" w:line="240" w:lineRule="auto"/>
        <w:ind w:left="360"/>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 xml:space="preserve">Nước biển dâng do BĐKH là: </w:t>
      </w:r>
    </w:p>
    <w:p w:rsidR="00AB142E" w:rsidRPr="00981449" w:rsidRDefault="00AB142E" w:rsidP="00AB142E">
      <w:pPr>
        <w:numPr>
          <w:ilvl w:val="1"/>
          <w:numId w:val="3"/>
        </w:numPr>
        <w:tabs>
          <w:tab w:val="left" w:pos="3261"/>
        </w:tabs>
        <w:spacing w:after="0" w:line="240" w:lineRule="auto"/>
        <w:ind w:left="709" w:hanging="283"/>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Sự dâng nước biển trên toàn cầu do sóng thần</w:t>
      </w:r>
    </w:p>
    <w:p w:rsidR="00AB142E" w:rsidRPr="00981449" w:rsidRDefault="00AB142E" w:rsidP="00AB142E">
      <w:pPr>
        <w:numPr>
          <w:ilvl w:val="1"/>
          <w:numId w:val="3"/>
        </w:numPr>
        <w:tabs>
          <w:tab w:val="left" w:pos="3261"/>
        </w:tabs>
        <w:spacing w:after="0" w:line="240" w:lineRule="auto"/>
        <w:ind w:left="709" w:hanging="283"/>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Sự dâng nước biển trên toàn cầu do thủy triều</w:t>
      </w:r>
    </w:p>
    <w:p w:rsidR="00AB142E" w:rsidRPr="00981449" w:rsidRDefault="00AB142E" w:rsidP="00AB142E">
      <w:pPr>
        <w:numPr>
          <w:ilvl w:val="1"/>
          <w:numId w:val="3"/>
        </w:numPr>
        <w:tabs>
          <w:tab w:val="left" w:pos="3261"/>
        </w:tabs>
        <w:spacing w:after="0" w:line="240" w:lineRule="auto"/>
        <w:ind w:left="709" w:hanging="283"/>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Sự dâng nước biển trên toàn cầu do bão, mưa lớn, lũ lụt…</w:t>
      </w:r>
    </w:p>
    <w:p w:rsidR="00AB142E" w:rsidRPr="00981449" w:rsidRDefault="00AB142E" w:rsidP="00AB142E">
      <w:pPr>
        <w:numPr>
          <w:ilvl w:val="1"/>
          <w:numId w:val="3"/>
        </w:numPr>
        <w:tabs>
          <w:tab w:val="left" w:pos="3261"/>
        </w:tabs>
        <w:spacing w:after="0" w:line="240" w:lineRule="auto"/>
        <w:ind w:left="709" w:hanging="283"/>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 xml:space="preserve">Sự dâng nước biển trên toàn cầu do băng tan, nước biển giãn nở </w:t>
      </w:r>
    </w:p>
    <w:p w:rsidR="00AB142E" w:rsidRPr="00981449" w:rsidRDefault="00AB142E" w:rsidP="00AB142E">
      <w:pPr>
        <w:numPr>
          <w:ilvl w:val="0"/>
          <w:numId w:val="3"/>
        </w:numPr>
        <w:tabs>
          <w:tab w:val="left" w:pos="3261"/>
        </w:tabs>
        <w:spacing w:after="0" w:line="240" w:lineRule="auto"/>
        <w:ind w:left="360"/>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Các thiên tai do BĐKH gây ra là</w:t>
      </w:r>
    </w:p>
    <w:p w:rsidR="00AB142E" w:rsidRPr="00981449" w:rsidRDefault="00AB142E" w:rsidP="00AB142E">
      <w:pPr>
        <w:numPr>
          <w:ilvl w:val="1"/>
          <w:numId w:val="3"/>
        </w:numPr>
        <w:tabs>
          <w:tab w:val="left" w:pos="3261"/>
        </w:tabs>
        <w:spacing w:after="0" w:line="240" w:lineRule="auto"/>
        <w:ind w:left="709"/>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Các hiện tượng tự nhiên gây thiệt hại về vật chất cho cộng đồng.</w:t>
      </w:r>
    </w:p>
    <w:p w:rsidR="00AB142E" w:rsidRPr="00981449" w:rsidRDefault="00AB142E" w:rsidP="00AB142E">
      <w:pPr>
        <w:numPr>
          <w:ilvl w:val="1"/>
          <w:numId w:val="3"/>
        </w:numPr>
        <w:spacing w:after="0" w:line="240" w:lineRule="auto"/>
        <w:ind w:left="709"/>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Các hiện tượng xã hội gây thiệt hại cho cộng đồng và các hệ sinh thái.</w:t>
      </w:r>
    </w:p>
    <w:p w:rsidR="00AB142E" w:rsidRPr="00981449" w:rsidRDefault="00AB142E" w:rsidP="00AB142E">
      <w:pPr>
        <w:numPr>
          <w:ilvl w:val="1"/>
          <w:numId w:val="3"/>
        </w:numPr>
        <w:spacing w:after="0" w:line="240" w:lineRule="auto"/>
        <w:ind w:left="709"/>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Các hiện tượng tự nhiên và xã hội gây thiệt hại về người và vật chất cho cộng đồng và các hệ sinh thái.</w:t>
      </w:r>
    </w:p>
    <w:p w:rsidR="00AB142E" w:rsidRPr="00981449" w:rsidRDefault="00AB142E" w:rsidP="00AB142E">
      <w:pPr>
        <w:numPr>
          <w:ilvl w:val="1"/>
          <w:numId w:val="3"/>
        </w:numPr>
        <w:spacing w:after="0" w:line="240" w:lineRule="auto"/>
        <w:ind w:left="709"/>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Các hiện tượng tự nhiên gia tăng gây thiệt hại về người và vật chất cho cộng đồng và các hệ sinh thái.</w:t>
      </w:r>
    </w:p>
    <w:p w:rsidR="00AB142E" w:rsidRPr="00981449" w:rsidRDefault="00AB142E" w:rsidP="00AB142E">
      <w:pPr>
        <w:numPr>
          <w:ilvl w:val="0"/>
          <w:numId w:val="3"/>
        </w:numPr>
        <w:spacing w:after="0" w:line="240" w:lineRule="auto"/>
        <w:ind w:left="360"/>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Việt Nam là được đánh giá là</w:t>
      </w:r>
    </w:p>
    <w:p w:rsidR="00AB142E" w:rsidRPr="00981449" w:rsidRDefault="00AB142E" w:rsidP="00AB142E">
      <w:pPr>
        <w:numPr>
          <w:ilvl w:val="1"/>
          <w:numId w:val="3"/>
        </w:numPr>
        <w:spacing w:after="0" w:line="240" w:lineRule="auto"/>
        <w:ind w:left="709"/>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Một trong 5 quốc gia trên thế giới ít bị tác động của BĐKH</w:t>
      </w:r>
    </w:p>
    <w:p w:rsidR="00AB142E" w:rsidRPr="00981449" w:rsidRDefault="00AB142E" w:rsidP="00AB142E">
      <w:pPr>
        <w:numPr>
          <w:ilvl w:val="1"/>
          <w:numId w:val="3"/>
        </w:numPr>
        <w:spacing w:after="0" w:line="240" w:lineRule="auto"/>
        <w:ind w:left="709"/>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Một trong 5 quốc gia trên thế giới bị tác động lớn nhất của BĐKH</w:t>
      </w:r>
    </w:p>
    <w:p w:rsidR="00AB142E" w:rsidRPr="00981449" w:rsidRDefault="00AB142E" w:rsidP="00AB142E">
      <w:pPr>
        <w:numPr>
          <w:ilvl w:val="1"/>
          <w:numId w:val="3"/>
        </w:numPr>
        <w:spacing w:after="0" w:line="240" w:lineRule="auto"/>
        <w:ind w:left="709"/>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Một trong 5 quốc gia trên thế giới bị tác động trung bình của BĐKH</w:t>
      </w:r>
    </w:p>
    <w:p w:rsidR="00AB142E" w:rsidRPr="00981449" w:rsidRDefault="00AB142E" w:rsidP="00AB142E">
      <w:pPr>
        <w:numPr>
          <w:ilvl w:val="1"/>
          <w:numId w:val="3"/>
        </w:numPr>
        <w:spacing w:after="0" w:line="240" w:lineRule="auto"/>
        <w:ind w:left="709"/>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Một trong 5 quốc gia trên thế giới không bị tác động của BĐKH.</w:t>
      </w:r>
    </w:p>
    <w:p w:rsidR="00AB142E" w:rsidRPr="00981449" w:rsidRDefault="00AB142E" w:rsidP="00AB142E">
      <w:pPr>
        <w:numPr>
          <w:ilvl w:val="0"/>
          <w:numId w:val="3"/>
        </w:numPr>
        <w:spacing w:after="0" w:line="240" w:lineRule="auto"/>
        <w:ind w:left="360"/>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BĐKH tác động đến tự nhiên và đời sống xã hội như thế nào?</w:t>
      </w:r>
    </w:p>
    <w:p w:rsidR="00AB142E" w:rsidRPr="00981449" w:rsidRDefault="00AB142E" w:rsidP="00AB142E">
      <w:pPr>
        <w:numPr>
          <w:ilvl w:val="1"/>
          <w:numId w:val="3"/>
        </w:numPr>
        <w:spacing w:after="0" w:line="240" w:lineRule="auto"/>
        <w:ind w:left="709"/>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 xml:space="preserve">BĐKH tác động đến môi trường tự nhiên và môi trường xã hội </w:t>
      </w:r>
    </w:p>
    <w:p w:rsidR="00AB142E" w:rsidRPr="00981449" w:rsidRDefault="00AB142E" w:rsidP="00AB142E">
      <w:pPr>
        <w:numPr>
          <w:ilvl w:val="1"/>
          <w:numId w:val="3"/>
        </w:numPr>
        <w:spacing w:after="0" w:line="240" w:lineRule="auto"/>
        <w:ind w:left="709"/>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 xml:space="preserve">BĐKH tác động đến tất cả các thành phần của môi trường và sức khỏe con người </w:t>
      </w:r>
    </w:p>
    <w:p w:rsidR="00AB142E" w:rsidRPr="00981449" w:rsidRDefault="00AB142E" w:rsidP="00AB142E">
      <w:pPr>
        <w:numPr>
          <w:ilvl w:val="1"/>
          <w:numId w:val="3"/>
        </w:numPr>
        <w:spacing w:after="0" w:line="240" w:lineRule="auto"/>
        <w:ind w:left="709"/>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BĐKH tác động nghiêm trọng hơn ở vùng vĩ độ cao, nước nhiệt đới và người nghèo chịu thiệt hại nặng nề nhất.</w:t>
      </w:r>
    </w:p>
    <w:p w:rsidR="00AB142E" w:rsidRPr="00981449" w:rsidRDefault="00AB142E" w:rsidP="00AB142E">
      <w:pPr>
        <w:numPr>
          <w:ilvl w:val="1"/>
          <w:numId w:val="3"/>
        </w:numPr>
        <w:spacing w:after="0" w:line="240" w:lineRule="auto"/>
        <w:ind w:left="709"/>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Cả b và c.</w:t>
      </w:r>
    </w:p>
    <w:p w:rsidR="00AB142E" w:rsidRPr="00981449" w:rsidRDefault="00AB142E" w:rsidP="00AB142E">
      <w:pPr>
        <w:numPr>
          <w:ilvl w:val="0"/>
          <w:numId w:val="3"/>
        </w:numPr>
        <w:spacing w:after="0" w:line="240" w:lineRule="auto"/>
        <w:ind w:left="360"/>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Nước biển dâng ảnh hưởng đến đời sống và sản xuất của người dân như thế nào?</w:t>
      </w:r>
    </w:p>
    <w:p w:rsidR="00AB142E" w:rsidRPr="00981449" w:rsidRDefault="00AB142E" w:rsidP="00AB142E">
      <w:pPr>
        <w:numPr>
          <w:ilvl w:val="1"/>
          <w:numId w:val="3"/>
        </w:numPr>
        <w:spacing w:after="0" w:line="240" w:lineRule="auto"/>
        <w:ind w:left="709"/>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 xml:space="preserve">Gây ngập lụt, mất nơi cư trú </w:t>
      </w:r>
    </w:p>
    <w:p w:rsidR="00AB142E" w:rsidRPr="00981449" w:rsidRDefault="00AB142E" w:rsidP="00AB142E">
      <w:pPr>
        <w:numPr>
          <w:ilvl w:val="1"/>
          <w:numId w:val="3"/>
        </w:numPr>
        <w:spacing w:after="0" w:line="240" w:lineRule="auto"/>
        <w:ind w:left="709"/>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Mất diện tích đất xây dựng và canh tác</w:t>
      </w:r>
    </w:p>
    <w:p w:rsidR="00AB142E" w:rsidRPr="00981449" w:rsidRDefault="00AB142E" w:rsidP="00AB142E">
      <w:pPr>
        <w:numPr>
          <w:ilvl w:val="1"/>
          <w:numId w:val="3"/>
        </w:numPr>
        <w:spacing w:after="0" w:line="240" w:lineRule="auto"/>
        <w:ind w:left="709"/>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Thiếu nước ngọt cho đời sống và sản xuất</w:t>
      </w:r>
    </w:p>
    <w:p w:rsidR="00AB142E" w:rsidRPr="00981449" w:rsidRDefault="00AB142E" w:rsidP="00AB142E">
      <w:pPr>
        <w:numPr>
          <w:ilvl w:val="1"/>
          <w:numId w:val="3"/>
        </w:numPr>
        <w:spacing w:after="0" w:line="240" w:lineRule="auto"/>
        <w:ind w:left="709"/>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Gia tăng xâm nhập mặn làm giảm năng suất cây trồng, vật nuôi</w:t>
      </w:r>
    </w:p>
    <w:p w:rsidR="00AB142E" w:rsidRPr="00981449" w:rsidRDefault="00AB142E" w:rsidP="00AB142E">
      <w:pPr>
        <w:numPr>
          <w:ilvl w:val="1"/>
          <w:numId w:val="3"/>
        </w:numPr>
        <w:spacing w:after="0" w:line="240" w:lineRule="auto"/>
        <w:ind w:left="709"/>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Tất cả các ý trên</w:t>
      </w:r>
    </w:p>
    <w:p w:rsidR="00AB142E" w:rsidRPr="00981449" w:rsidRDefault="00AB142E" w:rsidP="00AB142E">
      <w:pPr>
        <w:numPr>
          <w:ilvl w:val="0"/>
          <w:numId w:val="3"/>
        </w:numPr>
        <w:spacing w:after="0" w:line="240" w:lineRule="auto"/>
        <w:ind w:left="360"/>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lastRenderedPageBreak/>
        <w:t>Tác động của BĐKH đến sức khỏe con người như thế nào?</w:t>
      </w:r>
    </w:p>
    <w:p w:rsidR="00AB142E" w:rsidRPr="00981449" w:rsidRDefault="00AB142E" w:rsidP="00AB142E">
      <w:pPr>
        <w:numPr>
          <w:ilvl w:val="1"/>
          <w:numId w:val="3"/>
        </w:numPr>
        <w:spacing w:after="0" w:line="240" w:lineRule="auto"/>
        <w:ind w:left="709"/>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Tăng số người chết do thiên tai, dịch bệnh</w:t>
      </w:r>
    </w:p>
    <w:p w:rsidR="00AB142E" w:rsidRPr="00981449" w:rsidRDefault="00AB142E" w:rsidP="00AB142E">
      <w:pPr>
        <w:numPr>
          <w:ilvl w:val="1"/>
          <w:numId w:val="3"/>
        </w:numPr>
        <w:spacing w:after="0" w:line="240" w:lineRule="auto"/>
        <w:ind w:left="709"/>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Gia tăng bệnh tật, nhất là các bệnh truyền nhiễm</w:t>
      </w:r>
    </w:p>
    <w:p w:rsidR="00AB142E" w:rsidRPr="00981449" w:rsidRDefault="00AB142E" w:rsidP="00AB142E">
      <w:pPr>
        <w:numPr>
          <w:ilvl w:val="1"/>
          <w:numId w:val="3"/>
        </w:numPr>
        <w:spacing w:after="0" w:line="240" w:lineRule="auto"/>
        <w:ind w:left="709"/>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Xuất hiện nhiều bệnh mới, diễn biến bệnh phức tạp và bất thường hơn</w:t>
      </w:r>
    </w:p>
    <w:p w:rsidR="00AB142E" w:rsidRPr="00981449" w:rsidRDefault="00AB142E" w:rsidP="00AB142E">
      <w:pPr>
        <w:numPr>
          <w:ilvl w:val="1"/>
          <w:numId w:val="3"/>
        </w:numPr>
        <w:spacing w:after="0" w:line="240" w:lineRule="auto"/>
        <w:ind w:left="709"/>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Cả a, b và c</w:t>
      </w:r>
    </w:p>
    <w:p w:rsidR="00AB142E" w:rsidRPr="00981449" w:rsidRDefault="00AB142E" w:rsidP="00AB142E">
      <w:pPr>
        <w:numPr>
          <w:ilvl w:val="0"/>
          <w:numId w:val="3"/>
        </w:numPr>
        <w:spacing w:after="0" w:line="240" w:lineRule="auto"/>
        <w:ind w:left="360"/>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BĐKH ảnh hưởng đến thu nhập và nghề nghiệp của người dân như thế nào?</w:t>
      </w:r>
    </w:p>
    <w:p w:rsidR="00AB142E" w:rsidRPr="00981449" w:rsidRDefault="00AB142E" w:rsidP="00AB142E">
      <w:pPr>
        <w:numPr>
          <w:ilvl w:val="1"/>
          <w:numId w:val="3"/>
        </w:numPr>
        <w:spacing w:after="0" w:line="240" w:lineRule="auto"/>
        <w:ind w:left="709"/>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Tăng nguy cơ thất nghiệp do mất nơi sản xuất</w:t>
      </w:r>
    </w:p>
    <w:p w:rsidR="00AB142E" w:rsidRPr="00981449" w:rsidRDefault="00AB142E" w:rsidP="00AB142E">
      <w:pPr>
        <w:numPr>
          <w:ilvl w:val="1"/>
          <w:numId w:val="3"/>
        </w:numPr>
        <w:spacing w:after="0" w:line="240" w:lineRule="auto"/>
        <w:ind w:left="709"/>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Tăng nguy cơ chuyển đổi nghề nghiệp do mất việc làm vì BĐKH</w:t>
      </w:r>
    </w:p>
    <w:p w:rsidR="00AB142E" w:rsidRPr="00981449" w:rsidRDefault="00AB142E" w:rsidP="00AB142E">
      <w:pPr>
        <w:numPr>
          <w:ilvl w:val="1"/>
          <w:numId w:val="3"/>
        </w:numPr>
        <w:spacing w:after="0" w:line="240" w:lineRule="auto"/>
        <w:ind w:left="709"/>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Giảm thu nhập do phải chi phí nhiều vào phòng chống thiên tai</w:t>
      </w:r>
    </w:p>
    <w:p w:rsidR="00AB142E" w:rsidRPr="00981449" w:rsidRDefault="00AB142E" w:rsidP="00AB142E">
      <w:pPr>
        <w:numPr>
          <w:ilvl w:val="1"/>
          <w:numId w:val="3"/>
        </w:numPr>
        <w:spacing w:after="0" w:line="240" w:lineRule="auto"/>
        <w:ind w:left="709"/>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Tăng thu nhập do sản xuất, buôn bán phương tiện ứng phó với BĐKH.</w:t>
      </w:r>
    </w:p>
    <w:p w:rsidR="00AB142E" w:rsidRPr="00981449" w:rsidRDefault="00AB142E" w:rsidP="00AB142E">
      <w:pPr>
        <w:numPr>
          <w:ilvl w:val="1"/>
          <w:numId w:val="3"/>
        </w:numPr>
        <w:spacing w:after="0" w:line="240" w:lineRule="auto"/>
        <w:ind w:left="709"/>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Tất cả các ý trên</w:t>
      </w:r>
    </w:p>
    <w:p w:rsidR="00AB142E" w:rsidRPr="00981449" w:rsidRDefault="00AB142E" w:rsidP="00AB142E">
      <w:pPr>
        <w:numPr>
          <w:ilvl w:val="0"/>
          <w:numId w:val="3"/>
        </w:numPr>
        <w:spacing w:after="0" w:line="240" w:lineRule="auto"/>
        <w:ind w:left="360"/>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BĐKH làm gia tăng tỷ lệ người dân bị đói nghèo là do</w:t>
      </w:r>
    </w:p>
    <w:p w:rsidR="00AB142E" w:rsidRPr="00981449" w:rsidRDefault="00AB142E" w:rsidP="00AB142E">
      <w:pPr>
        <w:numPr>
          <w:ilvl w:val="1"/>
          <w:numId w:val="3"/>
        </w:numPr>
        <w:spacing w:after="0" w:line="240" w:lineRule="auto"/>
        <w:ind w:left="709"/>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Người dân bị mất việc làm, mất mùa</w:t>
      </w:r>
    </w:p>
    <w:p w:rsidR="00AB142E" w:rsidRPr="00981449" w:rsidRDefault="00AB142E" w:rsidP="00AB142E">
      <w:pPr>
        <w:numPr>
          <w:ilvl w:val="1"/>
          <w:numId w:val="3"/>
        </w:numPr>
        <w:spacing w:after="0" w:line="240" w:lineRule="auto"/>
        <w:ind w:left="709"/>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Người dân mất tư liệu sản xuất: đất, rừng, ruộng, vườn, ao, hồ,…</w:t>
      </w:r>
    </w:p>
    <w:p w:rsidR="00AB142E" w:rsidRPr="00981449" w:rsidRDefault="00AB142E" w:rsidP="00AB142E">
      <w:pPr>
        <w:numPr>
          <w:ilvl w:val="1"/>
          <w:numId w:val="3"/>
        </w:numPr>
        <w:spacing w:after="0" w:line="240" w:lineRule="auto"/>
        <w:ind w:left="709"/>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 xml:space="preserve">Người dân mất nhà cửa, mất vốn kinh doanh do thiên tai </w:t>
      </w:r>
    </w:p>
    <w:p w:rsidR="00AB142E" w:rsidRPr="00981449" w:rsidRDefault="00AB142E" w:rsidP="00AB142E">
      <w:pPr>
        <w:numPr>
          <w:ilvl w:val="1"/>
          <w:numId w:val="3"/>
        </w:numPr>
        <w:spacing w:after="0" w:line="240" w:lineRule="auto"/>
        <w:ind w:left="709"/>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Người dân mất nhiều chi phí cho sinh hoạt, đảm bảo sức khỏe, …</w:t>
      </w:r>
    </w:p>
    <w:p w:rsidR="00AB142E" w:rsidRPr="00981449" w:rsidRDefault="00AB142E" w:rsidP="00AB142E">
      <w:pPr>
        <w:numPr>
          <w:ilvl w:val="1"/>
          <w:numId w:val="3"/>
        </w:numPr>
        <w:spacing w:after="0" w:line="240" w:lineRule="auto"/>
        <w:ind w:left="709"/>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Tất cả các ý trên</w:t>
      </w:r>
    </w:p>
    <w:p w:rsidR="00AB142E" w:rsidRPr="00981449" w:rsidRDefault="00AB142E" w:rsidP="00AB142E">
      <w:pPr>
        <w:numPr>
          <w:ilvl w:val="0"/>
          <w:numId w:val="3"/>
        </w:numPr>
        <w:spacing w:after="0" w:line="240" w:lineRule="auto"/>
        <w:ind w:left="360"/>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Tác động của BĐKH đến nông nghiệp như thế nào?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174"/>
        <w:gridCol w:w="830"/>
      </w:tblGrid>
      <w:tr w:rsidR="00AB142E" w:rsidRPr="00F05E80" w:rsidTr="00AB142E">
        <w:trPr>
          <w:jc w:val="center"/>
        </w:trPr>
        <w:tc>
          <w:tcPr>
            <w:tcW w:w="4539" w:type="pct"/>
            <w:tcBorders>
              <w:top w:val="nil"/>
              <w:left w:val="nil"/>
              <w:bottom w:val="nil"/>
            </w:tcBorders>
          </w:tcPr>
          <w:p w:rsidR="00AB142E" w:rsidRPr="00981449" w:rsidRDefault="00AB142E" w:rsidP="00AB142E">
            <w:pPr>
              <w:pStyle w:val="ListParagraph"/>
              <w:numPr>
                <w:ilvl w:val="0"/>
                <w:numId w:val="102"/>
              </w:numPr>
              <w:spacing w:after="0" w:line="240" w:lineRule="auto"/>
              <w:rPr>
                <w:color w:val="000000" w:themeColor="text1"/>
                <w:sz w:val="24"/>
                <w:szCs w:val="24"/>
                <w:lang w:val="pt-BR"/>
              </w:rPr>
            </w:pPr>
            <w:r w:rsidRPr="00981449">
              <w:rPr>
                <w:color w:val="000000" w:themeColor="text1"/>
                <w:sz w:val="24"/>
                <w:szCs w:val="24"/>
                <w:lang w:val="pt-BR"/>
              </w:rPr>
              <w:t>Mất đất canh tác do ngập lụt, nước biển dâng</w:t>
            </w:r>
          </w:p>
        </w:tc>
        <w:tc>
          <w:tcPr>
            <w:tcW w:w="461" w:type="pct"/>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39" w:type="pct"/>
            <w:tcBorders>
              <w:top w:val="nil"/>
              <w:left w:val="nil"/>
              <w:bottom w:val="nil"/>
            </w:tcBorders>
          </w:tcPr>
          <w:p w:rsidR="00AB142E" w:rsidRPr="00981449" w:rsidRDefault="00AB142E" w:rsidP="00AB142E">
            <w:pPr>
              <w:pStyle w:val="ListParagraph"/>
              <w:numPr>
                <w:ilvl w:val="0"/>
                <w:numId w:val="102"/>
              </w:numPr>
              <w:spacing w:after="0" w:line="240" w:lineRule="auto"/>
              <w:rPr>
                <w:color w:val="000000" w:themeColor="text1"/>
                <w:sz w:val="24"/>
                <w:szCs w:val="24"/>
                <w:lang w:val="pt-BR"/>
              </w:rPr>
            </w:pPr>
            <w:r w:rsidRPr="00981449">
              <w:rPr>
                <w:color w:val="000000" w:themeColor="text1"/>
                <w:sz w:val="24"/>
                <w:szCs w:val="24"/>
                <w:lang w:val="pt-BR"/>
              </w:rPr>
              <w:t>Tăng diện tích đất nhiễm mặn và xói mòn</w:t>
            </w:r>
          </w:p>
        </w:tc>
        <w:tc>
          <w:tcPr>
            <w:tcW w:w="461" w:type="pct"/>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39" w:type="pct"/>
            <w:tcBorders>
              <w:top w:val="nil"/>
              <w:left w:val="nil"/>
              <w:bottom w:val="nil"/>
            </w:tcBorders>
          </w:tcPr>
          <w:p w:rsidR="00AB142E" w:rsidRPr="00981449" w:rsidRDefault="00AB142E" w:rsidP="00AB142E">
            <w:pPr>
              <w:pStyle w:val="ListParagraph"/>
              <w:numPr>
                <w:ilvl w:val="0"/>
                <w:numId w:val="102"/>
              </w:numPr>
              <w:spacing w:after="0" w:line="240" w:lineRule="auto"/>
              <w:rPr>
                <w:color w:val="000000" w:themeColor="text1"/>
                <w:sz w:val="24"/>
                <w:szCs w:val="24"/>
                <w:lang w:val="pt-BR"/>
              </w:rPr>
            </w:pPr>
            <w:r w:rsidRPr="00981449">
              <w:rPr>
                <w:color w:val="000000" w:themeColor="text1"/>
                <w:sz w:val="24"/>
                <w:szCs w:val="24"/>
                <w:lang w:val="pt-BR"/>
              </w:rPr>
              <w:t>Sản lượng lương thực, thực phẩm tăng lên</w:t>
            </w:r>
          </w:p>
        </w:tc>
        <w:tc>
          <w:tcPr>
            <w:tcW w:w="461" w:type="pct"/>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39" w:type="pct"/>
            <w:tcBorders>
              <w:top w:val="nil"/>
              <w:left w:val="nil"/>
              <w:bottom w:val="nil"/>
            </w:tcBorders>
          </w:tcPr>
          <w:p w:rsidR="00AB142E" w:rsidRPr="00981449" w:rsidRDefault="00AB142E" w:rsidP="00AB142E">
            <w:pPr>
              <w:pStyle w:val="ListParagraph"/>
              <w:numPr>
                <w:ilvl w:val="0"/>
                <w:numId w:val="102"/>
              </w:numPr>
              <w:spacing w:after="0" w:line="240" w:lineRule="auto"/>
              <w:jc w:val="both"/>
              <w:rPr>
                <w:color w:val="000000" w:themeColor="text1"/>
                <w:sz w:val="24"/>
                <w:szCs w:val="24"/>
                <w:lang w:val="pt-BR"/>
              </w:rPr>
            </w:pPr>
            <w:r w:rsidRPr="00981449">
              <w:rPr>
                <w:color w:val="000000" w:themeColor="text1"/>
                <w:sz w:val="24"/>
                <w:szCs w:val="24"/>
                <w:lang w:val="pt-BR"/>
              </w:rPr>
              <w:t>Diện tích đất sản xuất nông nghiệp tăng</w:t>
            </w:r>
          </w:p>
        </w:tc>
        <w:tc>
          <w:tcPr>
            <w:tcW w:w="461" w:type="pct"/>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39" w:type="pct"/>
            <w:tcBorders>
              <w:top w:val="nil"/>
              <w:left w:val="nil"/>
              <w:bottom w:val="nil"/>
            </w:tcBorders>
          </w:tcPr>
          <w:p w:rsidR="00AB142E" w:rsidRPr="00981449" w:rsidRDefault="00AB142E" w:rsidP="00AB142E">
            <w:pPr>
              <w:numPr>
                <w:ilvl w:val="0"/>
                <w:numId w:val="102"/>
              </w:numPr>
              <w:spacing w:after="0" w:line="240" w:lineRule="auto"/>
              <w:jc w:val="both"/>
              <w:rPr>
                <w:rFonts w:ascii="Times New Roman" w:hAnsi="Times New Roman" w:cs="Times New Roman"/>
                <w:color w:val="000000" w:themeColor="text1"/>
                <w:sz w:val="24"/>
                <w:szCs w:val="24"/>
                <w:lang w:val="pt-BR"/>
              </w:rPr>
            </w:pPr>
            <w:r w:rsidRPr="00981449">
              <w:rPr>
                <w:rFonts w:ascii="Times New Roman" w:hAnsi="Times New Roman" w:cs="Times New Roman"/>
                <w:color w:val="000000" w:themeColor="text1"/>
                <w:sz w:val="24"/>
                <w:szCs w:val="24"/>
                <w:lang w:val="pt-BR"/>
              </w:rPr>
              <w:t>Tuyệt chủng nhiều giống cây trồng, vật nuôi</w:t>
            </w:r>
          </w:p>
        </w:tc>
        <w:tc>
          <w:tcPr>
            <w:tcW w:w="461" w:type="pct"/>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39" w:type="pct"/>
            <w:tcBorders>
              <w:top w:val="nil"/>
              <w:left w:val="nil"/>
              <w:bottom w:val="nil"/>
            </w:tcBorders>
          </w:tcPr>
          <w:p w:rsidR="00AB142E" w:rsidRPr="00981449" w:rsidRDefault="00AB142E" w:rsidP="00AB142E">
            <w:pPr>
              <w:pStyle w:val="ListParagraph"/>
              <w:numPr>
                <w:ilvl w:val="0"/>
                <w:numId w:val="102"/>
              </w:numPr>
              <w:spacing w:after="0" w:line="240" w:lineRule="auto"/>
              <w:rPr>
                <w:color w:val="000000" w:themeColor="text1"/>
                <w:sz w:val="24"/>
                <w:szCs w:val="24"/>
                <w:lang w:val="pt-BR"/>
              </w:rPr>
            </w:pPr>
            <w:r w:rsidRPr="00981449">
              <w:rPr>
                <w:color w:val="000000" w:themeColor="text1"/>
                <w:sz w:val="24"/>
                <w:szCs w:val="24"/>
                <w:lang w:val="pt-BR"/>
              </w:rPr>
              <w:t>Đất mất chất hữu cơ, mất chất dinh dưỡng do lũ quét...</w:t>
            </w:r>
          </w:p>
        </w:tc>
        <w:tc>
          <w:tcPr>
            <w:tcW w:w="461" w:type="pct"/>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39" w:type="pct"/>
            <w:tcBorders>
              <w:top w:val="nil"/>
              <w:left w:val="nil"/>
              <w:bottom w:val="nil"/>
            </w:tcBorders>
          </w:tcPr>
          <w:p w:rsidR="00AB142E" w:rsidRPr="00981449" w:rsidRDefault="00AB142E" w:rsidP="00AB142E">
            <w:pPr>
              <w:pStyle w:val="ListParagraph"/>
              <w:numPr>
                <w:ilvl w:val="0"/>
                <w:numId w:val="102"/>
              </w:numPr>
              <w:spacing w:after="0" w:line="240" w:lineRule="auto"/>
              <w:rPr>
                <w:color w:val="000000" w:themeColor="text1"/>
                <w:sz w:val="24"/>
                <w:szCs w:val="24"/>
              </w:rPr>
            </w:pPr>
            <w:r w:rsidRPr="00981449">
              <w:rPr>
                <w:color w:val="000000" w:themeColor="text1"/>
                <w:sz w:val="24"/>
                <w:szCs w:val="24"/>
                <w:lang w:val="pt-BR"/>
              </w:rPr>
              <w:t>Sản lượng cây trồng tăng do nồng độ CO</w:t>
            </w:r>
            <w:r w:rsidRPr="00981449">
              <w:rPr>
                <w:color w:val="000000" w:themeColor="text1"/>
                <w:sz w:val="24"/>
                <w:szCs w:val="24"/>
                <w:vertAlign w:val="subscript"/>
                <w:lang w:val="pt-BR"/>
              </w:rPr>
              <w:t>2</w:t>
            </w:r>
            <w:r w:rsidRPr="00981449">
              <w:rPr>
                <w:color w:val="000000" w:themeColor="text1"/>
                <w:sz w:val="24"/>
                <w:szCs w:val="24"/>
                <w:lang w:val="pt-BR"/>
              </w:rPr>
              <w:t xml:space="preserve"> tăng lên</w:t>
            </w:r>
          </w:p>
        </w:tc>
        <w:tc>
          <w:tcPr>
            <w:tcW w:w="461" w:type="pct"/>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39" w:type="pct"/>
            <w:tcBorders>
              <w:top w:val="nil"/>
              <w:left w:val="nil"/>
              <w:bottom w:val="nil"/>
            </w:tcBorders>
          </w:tcPr>
          <w:p w:rsidR="00AB142E" w:rsidRPr="00981449" w:rsidRDefault="00AB142E" w:rsidP="00AB142E">
            <w:pPr>
              <w:numPr>
                <w:ilvl w:val="0"/>
                <w:numId w:val="102"/>
              </w:numPr>
              <w:spacing w:after="0" w:line="240" w:lineRule="auto"/>
              <w:jc w:val="both"/>
              <w:rPr>
                <w:rFonts w:ascii="Times New Roman" w:hAnsi="Times New Roman" w:cs="Times New Roman"/>
                <w:color w:val="000000" w:themeColor="text1"/>
                <w:sz w:val="24"/>
                <w:szCs w:val="24"/>
                <w:lang w:val="pt-BR"/>
              </w:rPr>
            </w:pPr>
            <w:r w:rsidRPr="00981449">
              <w:rPr>
                <w:rFonts w:ascii="Times New Roman" w:hAnsi="Times New Roman" w:cs="Times New Roman"/>
                <w:color w:val="000000" w:themeColor="text1"/>
                <w:sz w:val="24"/>
                <w:szCs w:val="24"/>
                <w:lang w:val="pt-BR"/>
              </w:rPr>
              <w:t>Gia tăng dịch bệnh trên cây trồng, vật nuôi</w:t>
            </w:r>
          </w:p>
        </w:tc>
        <w:tc>
          <w:tcPr>
            <w:tcW w:w="461" w:type="pct"/>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39" w:type="pct"/>
            <w:tcBorders>
              <w:top w:val="nil"/>
              <w:left w:val="nil"/>
              <w:bottom w:val="nil"/>
            </w:tcBorders>
          </w:tcPr>
          <w:p w:rsidR="00AB142E" w:rsidRPr="00981449" w:rsidRDefault="00AB142E" w:rsidP="00AB142E">
            <w:pPr>
              <w:numPr>
                <w:ilvl w:val="0"/>
                <w:numId w:val="102"/>
              </w:numPr>
              <w:spacing w:after="0" w:line="240" w:lineRule="auto"/>
              <w:jc w:val="both"/>
              <w:rPr>
                <w:rFonts w:ascii="Times New Roman" w:hAnsi="Times New Roman" w:cs="Times New Roman"/>
                <w:color w:val="000000" w:themeColor="text1"/>
                <w:sz w:val="24"/>
                <w:szCs w:val="24"/>
                <w:lang w:val="pt-BR"/>
              </w:rPr>
            </w:pPr>
            <w:r w:rsidRPr="00981449">
              <w:rPr>
                <w:rFonts w:ascii="Times New Roman" w:hAnsi="Times New Roman" w:cs="Times New Roman"/>
                <w:color w:val="000000" w:themeColor="text1"/>
                <w:sz w:val="24"/>
                <w:szCs w:val="24"/>
                <w:lang w:val="pt-BR"/>
              </w:rPr>
              <w:t>Tăng chi phí sản xuất nông nghiệp</w:t>
            </w:r>
          </w:p>
        </w:tc>
        <w:tc>
          <w:tcPr>
            <w:tcW w:w="461" w:type="pct"/>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bl>
    <w:p w:rsidR="00AB142E" w:rsidRPr="00981449" w:rsidRDefault="00AB142E" w:rsidP="00AB142E">
      <w:pPr>
        <w:numPr>
          <w:ilvl w:val="0"/>
          <w:numId w:val="3"/>
        </w:numPr>
        <w:spacing w:after="0" w:line="240" w:lineRule="auto"/>
        <w:ind w:left="360"/>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Tác động của BĐKH đến lâm nghiệp như thế nào?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150"/>
        <w:gridCol w:w="854"/>
      </w:tblGrid>
      <w:tr w:rsidR="00AB142E" w:rsidRPr="00F05E80" w:rsidTr="00AB142E">
        <w:trPr>
          <w:jc w:val="center"/>
        </w:trPr>
        <w:tc>
          <w:tcPr>
            <w:tcW w:w="4526" w:type="pct"/>
            <w:tcBorders>
              <w:top w:val="nil"/>
              <w:left w:val="nil"/>
              <w:bottom w:val="nil"/>
            </w:tcBorders>
          </w:tcPr>
          <w:p w:rsidR="00AB142E" w:rsidRPr="00981449" w:rsidRDefault="00AB142E" w:rsidP="00AB142E">
            <w:pPr>
              <w:numPr>
                <w:ilvl w:val="0"/>
                <w:numId w:val="88"/>
              </w:numPr>
              <w:spacing w:after="0" w:line="240" w:lineRule="auto"/>
              <w:jc w:val="both"/>
              <w:rPr>
                <w:rFonts w:ascii="Times New Roman" w:hAnsi="Times New Roman" w:cs="Times New Roman"/>
                <w:color w:val="000000" w:themeColor="text1"/>
                <w:sz w:val="24"/>
                <w:szCs w:val="24"/>
                <w:lang w:val="pt-BR"/>
              </w:rPr>
            </w:pPr>
            <w:r w:rsidRPr="00981449">
              <w:rPr>
                <w:rFonts w:ascii="Times New Roman" w:hAnsi="Times New Roman" w:cs="Times New Roman"/>
                <w:color w:val="000000" w:themeColor="text1"/>
                <w:sz w:val="24"/>
                <w:szCs w:val="24"/>
                <w:lang w:val="pt-BR"/>
              </w:rPr>
              <w:t xml:space="preserve">Tăng độ ẩm đất rừng </w:t>
            </w:r>
          </w:p>
        </w:tc>
        <w:tc>
          <w:tcPr>
            <w:tcW w:w="474" w:type="pct"/>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26" w:type="pct"/>
            <w:tcBorders>
              <w:top w:val="nil"/>
              <w:left w:val="nil"/>
              <w:bottom w:val="nil"/>
            </w:tcBorders>
          </w:tcPr>
          <w:p w:rsidR="00AB142E" w:rsidRPr="00981449" w:rsidRDefault="00AB142E" w:rsidP="00AB142E">
            <w:pPr>
              <w:numPr>
                <w:ilvl w:val="0"/>
                <w:numId w:val="88"/>
              </w:numPr>
              <w:spacing w:after="0" w:line="240" w:lineRule="auto"/>
              <w:jc w:val="both"/>
              <w:rPr>
                <w:rFonts w:ascii="Times New Roman" w:hAnsi="Times New Roman" w:cs="Times New Roman"/>
                <w:color w:val="000000" w:themeColor="text1"/>
                <w:sz w:val="24"/>
                <w:szCs w:val="24"/>
                <w:lang w:val="pt-BR"/>
              </w:rPr>
            </w:pPr>
            <w:r w:rsidRPr="00981449">
              <w:rPr>
                <w:rFonts w:ascii="Times New Roman" w:hAnsi="Times New Roman" w:cs="Times New Roman"/>
                <w:color w:val="000000" w:themeColor="text1"/>
                <w:sz w:val="24"/>
                <w:szCs w:val="24"/>
                <w:lang w:val="pt-BR"/>
              </w:rPr>
              <w:t>Giảm nguy cơ cháy rừng</w:t>
            </w:r>
          </w:p>
        </w:tc>
        <w:tc>
          <w:tcPr>
            <w:tcW w:w="474" w:type="pct"/>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26" w:type="pct"/>
            <w:tcBorders>
              <w:top w:val="nil"/>
              <w:left w:val="nil"/>
              <w:bottom w:val="nil"/>
            </w:tcBorders>
          </w:tcPr>
          <w:p w:rsidR="00AB142E" w:rsidRPr="00981449" w:rsidRDefault="00AB142E" w:rsidP="00AB142E">
            <w:pPr>
              <w:numPr>
                <w:ilvl w:val="0"/>
                <w:numId w:val="88"/>
              </w:numPr>
              <w:spacing w:after="0" w:line="240" w:lineRule="auto"/>
              <w:jc w:val="both"/>
              <w:rPr>
                <w:rFonts w:ascii="Times New Roman" w:hAnsi="Times New Roman" w:cs="Times New Roman"/>
                <w:color w:val="000000" w:themeColor="text1"/>
                <w:sz w:val="24"/>
                <w:szCs w:val="24"/>
                <w:lang w:val="pt-BR"/>
              </w:rPr>
            </w:pPr>
            <w:r w:rsidRPr="00981449">
              <w:rPr>
                <w:rFonts w:ascii="Times New Roman" w:hAnsi="Times New Roman" w:cs="Times New Roman"/>
                <w:color w:val="000000" w:themeColor="text1"/>
                <w:sz w:val="24"/>
                <w:szCs w:val="24"/>
                <w:lang w:val="pt-BR"/>
              </w:rPr>
              <w:t>Dịch chuyển phân bố ranh giới giữa các kiểu rừng</w:t>
            </w:r>
          </w:p>
        </w:tc>
        <w:tc>
          <w:tcPr>
            <w:tcW w:w="474" w:type="pct"/>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26" w:type="pct"/>
            <w:tcBorders>
              <w:top w:val="nil"/>
              <w:left w:val="nil"/>
              <w:bottom w:val="nil"/>
            </w:tcBorders>
          </w:tcPr>
          <w:p w:rsidR="00AB142E" w:rsidRPr="00981449" w:rsidRDefault="00AB142E" w:rsidP="00AB142E">
            <w:pPr>
              <w:numPr>
                <w:ilvl w:val="0"/>
                <w:numId w:val="88"/>
              </w:numPr>
              <w:spacing w:after="0" w:line="240" w:lineRule="auto"/>
              <w:jc w:val="both"/>
              <w:rPr>
                <w:rFonts w:ascii="Times New Roman" w:hAnsi="Times New Roman" w:cs="Times New Roman"/>
                <w:color w:val="000000" w:themeColor="text1"/>
                <w:sz w:val="24"/>
                <w:szCs w:val="24"/>
                <w:lang w:val="pt-BR"/>
              </w:rPr>
            </w:pPr>
            <w:r w:rsidRPr="00981449">
              <w:rPr>
                <w:rFonts w:ascii="Times New Roman" w:hAnsi="Times New Roman" w:cs="Times New Roman"/>
                <w:color w:val="000000" w:themeColor="text1"/>
                <w:sz w:val="24"/>
                <w:szCs w:val="24"/>
                <w:lang w:val="pt-BR"/>
              </w:rPr>
              <w:t>Đa dạng sinh học hệ sinh thái rừng tăng lên</w:t>
            </w:r>
          </w:p>
        </w:tc>
        <w:tc>
          <w:tcPr>
            <w:tcW w:w="474" w:type="pct"/>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26" w:type="pct"/>
            <w:tcBorders>
              <w:top w:val="nil"/>
              <w:left w:val="nil"/>
              <w:bottom w:val="nil"/>
            </w:tcBorders>
          </w:tcPr>
          <w:p w:rsidR="00AB142E" w:rsidRPr="00981449" w:rsidRDefault="00AB142E" w:rsidP="00AB142E">
            <w:pPr>
              <w:numPr>
                <w:ilvl w:val="0"/>
                <w:numId w:val="88"/>
              </w:numPr>
              <w:spacing w:after="0" w:line="240" w:lineRule="auto"/>
              <w:jc w:val="both"/>
              <w:rPr>
                <w:rFonts w:ascii="Times New Roman" w:hAnsi="Times New Roman" w:cs="Times New Roman"/>
                <w:color w:val="000000" w:themeColor="text1"/>
                <w:sz w:val="24"/>
                <w:szCs w:val="24"/>
                <w:lang w:val="pt-BR"/>
              </w:rPr>
            </w:pPr>
            <w:r w:rsidRPr="00981449">
              <w:rPr>
                <w:rFonts w:ascii="Times New Roman" w:hAnsi="Times New Roman" w:cs="Times New Roman"/>
                <w:color w:val="000000" w:themeColor="text1"/>
                <w:sz w:val="24"/>
                <w:szCs w:val="24"/>
                <w:lang w:val="pt-BR"/>
              </w:rPr>
              <w:t>Tăng nguy cơ tuyệt chủng động vật, thực vật rừng</w:t>
            </w:r>
          </w:p>
        </w:tc>
        <w:tc>
          <w:tcPr>
            <w:tcW w:w="474" w:type="pct"/>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26" w:type="pct"/>
            <w:tcBorders>
              <w:top w:val="nil"/>
              <w:left w:val="nil"/>
              <w:bottom w:val="nil"/>
            </w:tcBorders>
          </w:tcPr>
          <w:p w:rsidR="00AB142E" w:rsidRPr="00981449" w:rsidRDefault="00AB142E" w:rsidP="00AB142E">
            <w:pPr>
              <w:numPr>
                <w:ilvl w:val="0"/>
                <w:numId w:val="88"/>
              </w:numPr>
              <w:spacing w:after="0" w:line="240" w:lineRule="auto"/>
              <w:jc w:val="both"/>
              <w:rPr>
                <w:rFonts w:ascii="Times New Roman" w:hAnsi="Times New Roman" w:cs="Times New Roman"/>
                <w:color w:val="000000" w:themeColor="text1"/>
                <w:sz w:val="24"/>
                <w:szCs w:val="24"/>
                <w:lang w:val="pt-BR"/>
              </w:rPr>
            </w:pPr>
            <w:r w:rsidRPr="00981449">
              <w:rPr>
                <w:rFonts w:ascii="Times New Roman" w:hAnsi="Times New Roman" w:cs="Times New Roman"/>
                <w:color w:val="000000" w:themeColor="text1"/>
                <w:sz w:val="24"/>
                <w:szCs w:val="24"/>
                <w:lang w:val="pt-BR"/>
              </w:rPr>
              <w:t>Sinh khối cây rừng tăng lên do nhiệt độ tăng</w:t>
            </w:r>
          </w:p>
        </w:tc>
        <w:tc>
          <w:tcPr>
            <w:tcW w:w="474" w:type="pct"/>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26" w:type="pct"/>
            <w:tcBorders>
              <w:top w:val="nil"/>
              <w:left w:val="nil"/>
              <w:bottom w:val="nil"/>
            </w:tcBorders>
          </w:tcPr>
          <w:p w:rsidR="00AB142E" w:rsidRPr="00981449" w:rsidRDefault="00AB142E" w:rsidP="00AB142E">
            <w:pPr>
              <w:numPr>
                <w:ilvl w:val="0"/>
                <w:numId w:val="88"/>
              </w:numPr>
              <w:spacing w:after="0" w:line="240" w:lineRule="auto"/>
              <w:jc w:val="both"/>
              <w:rPr>
                <w:rFonts w:ascii="Times New Roman" w:hAnsi="Times New Roman" w:cs="Times New Roman"/>
                <w:color w:val="000000" w:themeColor="text1"/>
                <w:sz w:val="24"/>
                <w:szCs w:val="24"/>
                <w:lang w:val="pt-BR"/>
              </w:rPr>
            </w:pPr>
            <w:r w:rsidRPr="00981449">
              <w:rPr>
                <w:rFonts w:ascii="Times New Roman" w:hAnsi="Times New Roman" w:cs="Times New Roman"/>
                <w:color w:val="000000" w:themeColor="text1"/>
                <w:sz w:val="24"/>
                <w:szCs w:val="24"/>
                <w:lang w:val="pt-BR"/>
              </w:rPr>
              <w:t>Xói mòn, rửa trôi, sạt lở đất lâm nghiệp gia tăng</w:t>
            </w:r>
          </w:p>
        </w:tc>
        <w:tc>
          <w:tcPr>
            <w:tcW w:w="474" w:type="pct"/>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26" w:type="pct"/>
            <w:tcBorders>
              <w:top w:val="nil"/>
              <w:left w:val="nil"/>
              <w:bottom w:val="nil"/>
            </w:tcBorders>
          </w:tcPr>
          <w:p w:rsidR="00AB142E" w:rsidRPr="00981449" w:rsidRDefault="00AB142E" w:rsidP="00AB142E">
            <w:pPr>
              <w:numPr>
                <w:ilvl w:val="0"/>
                <w:numId w:val="88"/>
              </w:numPr>
              <w:spacing w:after="0" w:line="240" w:lineRule="auto"/>
              <w:jc w:val="both"/>
              <w:rPr>
                <w:rFonts w:ascii="Times New Roman" w:hAnsi="Times New Roman" w:cs="Times New Roman"/>
                <w:color w:val="000000" w:themeColor="text1"/>
                <w:sz w:val="24"/>
                <w:szCs w:val="24"/>
                <w:lang w:val="pt-BR"/>
              </w:rPr>
            </w:pPr>
            <w:r w:rsidRPr="00981449">
              <w:rPr>
                <w:rFonts w:ascii="Times New Roman" w:hAnsi="Times New Roman" w:cs="Times New Roman"/>
                <w:color w:val="000000" w:themeColor="text1"/>
                <w:sz w:val="24"/>
                <w:szCs w:val="24"/>
                <w:lang w:val="pt-BR"/>
              </w:rPr>
              <w:t>Giảm sự phát triển sâu, bệnh hại cây rừng</w:t>
            </w:r>
          </w:p>
        </w:tc>
        <w:tc>
          <w:tcPr>
            <w:tcW w:w="474" w:type="pct"/>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26" w:type="pct"/>
            <w:tcBorders>
              <w:top w:val="nil"/>
              <w:left w:val="nil"/>
              <w:bottom w:val="nil"/>
            </w:tcBorders>
          </w:tcPr>
          <w:p w:rsidR="00AB142E" w:rsidRPr="00981449" w:rsidRDefault="00AB142E" w:rsidP="00AB142E">
            <w:pPr>
              <w:numPr>
                <w:ilvl w:val="0"/>
                <w:numId w:val="88"/>
              </w:numPr>
              <w:spacing w:after="0" w:line="240" w:lineRule="auto"/>
              <w:jc w:val="both"/>
              <w:rPr>
                <w:rFonts w:ascii="Times New Roman" w:hAnsi="Times New Roman" w:cs="Times New Roman"/>
                <w:color w:val="000000" w:themeColor="text1"/>
                <w:sz w:val="24"/>
                <w:szCs w:val="24"/>
                <w:lang w:val="pt-BR"/>
              </w:rPr>
            </w:pPr>
            <w:r w:rsidRPr="00981449">
              <w:rPr>
                <w:rFonts w:ascii="Times New Roman" w:hAnsi="Times New Roman" w:cs="Times New Roman"/>
                <w:color w:val="000000" w:themeColor="text1"/>
                <w:sz w:val="24"/>
                <w:szCs w:val="24"/>
                <w:lang w:val="pt-BR"/>
              </w:rPr>
              <w:t>Tăng sự phát triển hệ sinh thái rừng do nồng độ CO</w:t>
            </w:r>
            <w:r w:rsidRPr="00981449">
              <w:rPr>
                <w:rFonts w:ascii="Times New Roman" w:hAnsi="Times New Roman" w:cs="Times New Roman"/>
                <w:color w:val="000000" w:themeColor="text1"/>
                <w:sz w:val="24"/>
                <w:szCs w:val="24"/>
                <w:vertAlign w:val="subscript"/>
                <w:lang w:val="pt-BR"/>
              </w:rPr>
              <w:t>2</w:t>
            </w:r>
            <w:r w:rsidRPr="00981449">
              <w:rPr>
                <w:rFonts w:ascii="Times New Roman" w:hAnsi="Times New Roman" w:cs="Times New Roman"/>
                <w:color w:val="000000" w:themeColor="text1"/>
                <w:sz w:val="24"/>
                <w:szCs w:val="24"/>
                <w:lang w:val="pt-BR"/>
              </w:rPr>
              <w:t xml:space="preserve"> tăng lên </w:t>
            </w:r>
          </w:p>
        </w:tc>
        <w:tc>
          <w:tcPr>
            <w:tcW w:w="474" w:type="pct"/>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bl>
    <w:p w:rsidR="00AB142E" w:rsidRPr="00981449" w:rsidRDefault="00AB142E" w:rsidP="00AB142E">
      <w:pPr>
        <w:numPr>
          <w:ilvl w:val="0"/>
          <w:numId w:val="3"/>
        </w:numPr>
        <w:spacing w:after="0" w:line="240" w:lineRule="auto"/>
        <w:ind w:left="360"/>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Tác động của BĐKH đến thủy, hải sản như thế nào?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186"/>
        <w:gridCol w:w="818"/>
      </w:tblGrid>
      <w:tr w:rsidR="00AB142E" w:rsidRPr="00F05E80" w:rsidTr="00AB142E">
        <w:trPr>
          <w:jc w:val="center"/>
        </w:trPr>
        <w:tc>
          <w:tcPr>
            <w:tcW w:w="4546" w:type="pct"/>
            <w:tcBorders>
              <w:top w:val="nil"/>
              <w:left w:val="nil"/>
              <w:bottom w:val="nil"/>
            </w:tcBorders>
          </w:tcPr>
          <w:p w:rsidR="00AB142E" w:rsidRPr="00981449" w:rsidRDefault="00AB142E" w:rsidP="00AB142E">
            <w:pPr>
              <w:numPr>
                <w:ilvl w:val="0"/>
                <w:numId w:val="86"/>
              </w:numPr>
              <w:spacing w:after="0" w:line="240" w:lineRule="auto"/>
              <w:jc w:val="both"/>
              <w:rPr>
                <w:rFonts w:ascii="Times New Roman" w:hAnsi="Times New Roman" w:cs="Times New Roman"/>
                <w:color w:val="000000" w:themeColor="text1"/>
                <w:sz w:val="24"/>
                <w:szCs w:val="24"/>
                <w:lang w:val="pt-BR"/>
              </w:rPr>
            </w:pPr>
            <w:r w:rsidRPr="00981449">
              <w:rPr>
                <w:rFonts w:ascii="Times New Roman" w:hAnsi="Times New Roman" w:cs="Times New Roman"/>
                <w:color w:val="000000" w:themeColor="text1"/>
                <w:sz w:val="24"/>
                <w:szCs w:val="24"/>
                <w:lang w:val="pt-BR"/>
              </w:rPr>
              <w:t>Mất nơi sinh sống của thủy, hải sản do thu hẹp rừng ngập mặn, xâm nhập mặn gia tăng</w:t>
            </w:r>
          </w:p>
        </w:tc>
        <w:tc>
          <w:tcPr>
            <w:tcW w:w="454" w:type="pct"/>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46" w:type="pct"/>
            <w:tcBorders>
              <w:top w:val="nil"/>
              <w:left w:val="nil"/>
              <w:bottom w:val="nil"/>
            </w:tcBorders>
          </w:tcPr>
          <w:p w:rsidR="00AB142E" w:rsidRPr="00981449" w:rsidRDefault="00AB142E" w:rsidP="00AB142E">
            <w:pPr>
              <w:numPr>
                <w:ilvl w:val="0"/>
                <w:numId w:val="86"/>
              </w:numPr>
              <w:spacing w:after="0" w:line="240" w:lineRule="auto"/>
              <w:jc w:val="both"/>
              <w:rPr>
                <w:rFonts w:ascii="Times New Roman" w:hAnsi="Times New Roman" w:cs="Times New Roman"/>
                <w:color w:val="000000" w:themeColor="text1"/>
                <w:sz w:val="24"/>
                <w:szCs w:val="24"/>
                <w:lang w:val="pt-BR"/>
              </w:rPr>
            </w:pPr>
            <w:r w:rsidRPr="00981449">
              <w:rPr>
                <w:rFonts w:ascii="Times New Roman" w:hAnsi="Times New Roman" w:cs="Times New Roman"/>
                <w:color w:val="000000" w:themeColor="text1"/>
                <w:sz w:val="24"/>
                <w:szCs w:val="24"/>
                <w:lang w:val="pt-BR"/>
              </w:rPr>
              <w:t xml:space="preserve">Tập tính của thủy, hải sản thay đổi do nhiệt độ nước tăng </w:t>
            </w:r>
          </w:p>
        </w:tc>
        <w:tc>
          <w:tcPr>
            <w:tcW w:w="454" w:type="pct"/>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46" w:type="pct"/>
            <w:tcBorders>
              <w:top w:val="nil"/>
              <w:left w:val="nil"/>
              <w:bottom w:val="nil"/>
            </w:tcBorders>
          </w:tcPr>
          <w:p w:rsidR="00AB142E" w:rsidRPr="00981449" w:rsidRDefault="00AB142E" w:rsidP="00AB142E">
            <w:pPr>
              <w:numPr>
                <w:ilvl w:val="0"/>
                <w:numId w:val="86"/>
              </w:numPr>
              <w:spacing w:after="0" w:line="240" w:lineRule="auto"/>
              <w:jc w:val="both"/>
              <w:rPr>
                <w:rFonts w:ascii="Times New Roman" w:hAnsi="Times New Roman" w:cs="Times New Roman"/>
                <w:color w:val="000000" w:themeColor="text1"/>
                <w:sz w:val="24"/>
                <w:szCs w:val="24"/>
                <w:lang w:val="pt-BR"/>
              </w:rPr>
            </w:pPr>
            <w:r w:rsidRPr="00981449">
              <w:rPr>
                <w:rFonts w:ascii="Times New Roman" w:hAnsi="Times New Roman" w:cs="Times New Roman"/>
                <w:color w:val="000000" w:themeColor="text1"/>
                <w:sz w:val="24"/>
                <w:szCs w:val="24"/>
                <w:lang w:val="pt-BR"/>
              </w:rPr>
              <w:t>Nồng độ axit trong nước biển tăng do nồng độ CO</w:t>
            </w:r>
            <w:r w:rsidRPr="00981449">
              <w:rPr>
                <w:rFonts w:ascii="Times New Roman" w:hAnsi="Times New Roman" w:cs="Times New Roman"/>
                <w:color w:val="000000" w:themeColor="text1"/>
                <w:sz w:val="24"/>
                <w:szCs w:val="24"/>
                <w:vertAlign w:val="subscript"/>
                <w:lang w:val="pt-BR"/>
              </w:rPr>
              <w:t>2</w:t>
            </w:r>
            <w:r w:rsidRPr="00981449">
              <w:rPr>
                <w:rFonts w:ascii="Times New Roman" w:hAnsi="Times New Roman" w:cs="Times New Roman"/>
                <w:color w:val="000000" w:themeColor="text1"/>
                <w:sz w:val="24"/>
                <w:szCs w:val="24"/>
                <w:lang w:val="pt-BR"/>
              </w:rPr>
              <w:t xml:space="preserve"> tăng</w:t>
            </w:r>
            <w:r w:rsidRPr="00981449">
              <w:rPr>
                <w:rFonts w:ascii="Times New Roman" w:hAnsi="Times New Roman" w:cs="Times New Roman"/>
                <w:color w:val="000000" w:themeColor="text1"/>
                <w:sz w:val="24"/>
                <w:szCs w:val="24"/>
                <w:vertAlign w:val="subscript"/>
                <w:lang w:val="pt-BR"/>
              </w:rPr>
              <w:t xml:space="preserve"> </w:t>
            </w:r>
            <w:r w:rsidRPr="00981449">
              <w:rPr>
                <w:rFonts w:ascii="Times New Roman" w:hAnsi="Times New Roman" w:cs="Times New Roman"/>
                <w:color w:val="000000" w:themeColor="text1"/>
                <w:sz w:val="24"/>
                <w:szCs w:val="24"/>
                <w:lang w:val="pt-BR"/>
              </w:rPr>
              <w:t xml:space="preserve">lên </w:t>
            </w:r>
          </w:p>
        </w:tc>
        <w:tc>
          <w:tcPr>
            <w:tcW w:w="454" w:type="pct"/>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46" w:type="pct"/>
            <w:tcBorders>
              <w:top w:val="nil"/>
              <w:left w:val="nil"/>
              <w:bottom w:val="nil"/>
            </w:tcBorders>
          </w:tcPr>
          <w:p w:rsidR="00AB142E" w:rsidRPr="00981449" w:rsidRDefault="00AB142E" w:rsidP="00AB142E">
            <w:pPr>
              <w:numPr>
                <w:ilvl w:val="0"/>
                <w:numId w:val="86"/>
              </w:numPr>
              <w:spacing w:after="0" w:line="240" w:lineRule="auto"/>
              <w:jc w:val="both"/>
              <w:rPr>
                <w:rFonts w:ascii="Times New Roman" w:hAnsi="Times New Roman" w:cs="Times New Roman"/>
                <w:color w:val="000000" w:themeColor="text1"/>
                <w:sz w:val="24"/>
                <w:szCs w:val="24"/>
                <w:lang w:val="pt-BR"/>
              </w:rPr>
            </w:pPr>
            <w:r w:rsidRPr="00981449">
              <w:rPr>
                <w:rFonts w:ascii="Times New Roman" w:hAnsi="Times New Roman" w:cs="Times New Roman"/>
                <w:color w:val="000000" w:themeColor="text1"/>
                <w:sz w:val="24"/>
                <w:szCs w:val="24"/>
                <w:lang w:val="pt-BR"/>
              </w:rPr>
              <w:t>Tăng năng suất thủy, hải sản do nhiệt độ tăng</w:t>
            </w:r>
          </w:p>
        </w:tc>
        <w:tc>
          <w:tcPr>
            <w:tcW w:w="454" w:type="pct"/>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bl>
    <w:p w:rsidR="00AB142E" w:rsidRPr="00981449" w:rsidRDefault="00AB142E" w:rsidP="00AB142E">
      <w:pPr>
        <w:numPr>
          <w:ilvl w:val="0"/>
          <w:numId w:val="3"/>
        </w:numPr>
        <w:spacing w:after="0" w:line="240" w:lineRule="auto"/>
        <w:ind w:left="360"/>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 xml:space="preserve">Tác động của BĐKH đến </w:t>
      </w:r>
      <w:r w:rsidRPr="00981449">
        <w:rPr>
          <w:rFonts w:ascii="Times New Roman" w:hAnsi="Times New Roman" w:cs="Times New Roman"/>
          <w:b/>
          <w:color w:val="000000" w:themeColor="text1"/>
          <w:sz w:val="24"/>
          <w:szCs w:val="24"/>
          <w:lang w:val="pt-BR"/>
        </w:rPr>
        <w:t>các hệ sinh thái tự nhiên như thế nào?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31"/>
        <w:gridCol w:w="773"/>
      </w:tblGrid>
      <w:tr w:rsidR="00AB142E" w:rsidRPr="00F05E80" w:rsidTr="00AB142E">
        <w:trPr>
          <w:jc w:val="center"/>
        </w:trPr>
        <w:tc>
          <w:tcPr>
            <w:tcW w:w="4571" w:type="pct"/>
            <w:tcBorders>
              <w:top w:val="nil"/>
              <w:left w:val="nil"/>
              <w:bottom w:val="nil"/>
            </w:tcBorders>
          </w:tcPr>
          <w:p w:rsidR="00AB142E" w:rsidRPr="00981449" w:rsidRDefault="00AB142E" w:rsidP="00AB142E">
            <w:pPr>
              <w:pStyle w:val="ListParagraph"/>
              <w:widowControl w:val="0"/>
              <w:numPr>
                <w:ilvl w:val="0"/>
                <w:numId w:val="89"/>
              </w:numPr>
              <w:autoSpaceDE w:val="0"/>
              <w:autoSpaceDN w:val="0"/>
              <w:adjustRightInd w:val="0"/>
              <w:spacing w:after="0" w:line="240" w:lineRule="auto"/>
              <w:jc w:val="both"/>
              <w:rPr>
                <w:color w:val="000000" w:themeColor="text1"/>
                <w:sz w:val="24"/>
                <w:szCs w:val="24"/>
                <w:lang w:val="pt-BR"/>
              </w:rPr>
            </w:pPr>
            <w:r w:rsidRPr="00981449">
              <w:rPr>
                <w:color w:val="000000" w:themeColor="text1"/>
                <w:sz w:val="24"/>
                <w:szCs w:val="24"/>
                <w:lang w:val="pt-BR"/>
              </w:rPr>
              <w:t>Tăng đa dạng sinh học trong các hệ sinh thái tự nhiên</w:t>
            </w:r>
          </w:p>
        </w:tc>
        <w:tc>
          <w:tcPr>
            <w:tcW w:w="429" w:type="pct"/>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71" w:type="pct"/>
            <w:tcBorders>
              <w:top w:val="nil"/>
              <w:left w:val="nil"/>
              <w:bottom w:val="nil"/>
            </w:tcBorders>
          </w:tcPr>
          <w:p w:rsidR="00AB142E" w:rsidRPr="00981449" w:rsidRDefault="00AB142E" w:rsidP="00AB142E">
            <w:pPr>
              <w:pStyle w:val="ListParagraph"/>
              <w:widowControl w:val="0"/>
              <w:numPr>
                <w:ilvl w:val="0"/>
                <w:numId w:val="89"/>
              </w:numPr>
              <w:autoSpaceDE w:val="0"/>
              <w:autoSpaceDN w:val="0"/>
              <w:adjustRightInd w:val="0"/>
              <w:spacing w:after="0" w:line="240" w:lineRule="auto"/>
              <w:jc w:val="both"/>
              <w:rPr>
                <w:color w:val="000000" w:themeColor="text1"/>
                <w:sz w:val="24"/>
                <w:szCs w:val="24"/>
                <w:lang w:val="pt-BR"/>
              </w:rPr>
            </w:pPr>
            <w:r w:rsidRPr="00981449">
              <w:rPr>
                <w:color w:val="000000" w:themeColor="text1"/>
                <w:sz w:val="24"/>
                <w:szCs w:val="24"/>
                <w:lang w:val="pt-BR"/>
              </w:rPr>
              <w:t>Thực vật, động vật ưa lạnh bị thu hẹp lại hoặc di cư đi nơi khác</w:t>
            </w:r>
          </w:p>
        </w:tc>
        <w:tc>
          <w:tcPr>
            <w:tcW w:w="429" w:type="pct"/>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71" w:type="pct"/>
            <w:tcBorders>
              <w:top w:val="nil"/>
              <w:left w:val="nil"/>
              <w:bottom w:val="nil"/>
            </w:tcBorders>
          </w:tcPr>
          <w:p w:rsidR="00AB142E" w:rsidRPr="00981449" w:rsidRDefault="00AB142E" w:rsidP="00AB142E">
            <w:pPr>
              <w:pStyle w:val="ListParagraph"/>
              <w:widowControl w:val="0"/>
              <w:numPr>
                <w:ilvl w:val="0"/>
                <w:numId w:val="89"/>
              </w:numPr>
              <w:autoSpaceDE w:val="0"/>
              <w:autoSpaceDN w:val="0"/>
              <w:adjustRightInd w:val="0"/>
              <w:spacing w:after="0" w:line="240" w:lineRule="auto"/>
              <w:jc w:val="both"/>
              <w:rPr>
                <w:color w:val="000000" w:themeColor="text1"/>
                <w:sz w:val="24"/>
                <w:szCs w:val="24"/>
                <w:lang w:val="pt-BR"/>
              </w:rPr>
            </w:pPr>
            <w:r w:rsidRPr="00981449">
              <w:rPr>
                <w:color w:val="000000" w:themeColor="text1"/>
                <w:sz w:val="24"/>
                <w:szCs w:val="24"/>
                <w:lang w:val="pt-BR"/>
              </w:rPr>
              <w:lastRenderedPageBreak/>
              <w:t>Hệ sinh thái biển bị suy thoái do ô nhiễm, giảm nồng độ muối trong nước biển</w:t>
            </w:r>
          </w:p>
        </w:tc>
        <w:tc>
          <w:tcPr>
            <w:tcW w:w="429" w:type="pct"/>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71" w:type="pct"/>
            <w:tcBorders>
              <w:top w:val="nil"/>
              <w:left w:val="nil"/>
              <w:bottom w:val="nil"/>
            </w:tcBorders>
          </w:tcPr>
          <w:p w:rsidR="00AB142E" w:rsidRPr="00981449" w:rsidRDefault="00AB142E" w:rsidP="00AB142E">
            <w:pPr>
              <w:pStyle w:val="ListParagraph"/>
              <w:widowControl w:val="0"/>
              <w:numPr>
                <w:ilvl w:val="0"/>
                <w:numId w:val="89"/>
              </w:numPr>
              <w:autoSpaceDE w:val="0"/>
              <w:autoSpaceDN w:val="0"/>
              <w:adjustRightInd w:val="0"/>
              <w:spacing w:after="0" w:line="240" w:lineRule="auto"/>
              <w:jc w:val="both"/>
              <w:rPr>
                <w:color w:val="000000" w:themeColor="text1"/>
                <w:sz w:val="24"/>
                <w:szCs w:val="24"/>
                <w:lang w:val="pt-BR"/>
              </w:rPr>
            </w:pPr>
            <w:r w:rsidRPr="00981449">
              <w:rPr>
                <w:color w:val="000000" w:themeColor="text1"/>
                <w:sz w:val="24"/>
                <w:szCs w:val="24"/>
                <w:lang w:val="pt-BR"/>
              </w:rPr>
              <w:t>Thực vật, động vật nhiệt đới phát triển lên các vĩ độ cao, vùng núi cao hơn</w:t>
            </w:r>
          </w:p>
        </w:tc>
        <w:tc>
          <w:tcPr>
            <w:tcW w:w="429" w:type="pct"/>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bl>
    <w:p w:rsidR="00AB142E" w:rsidRPr="00981449" w:rsidRDefault="00AB142E" w:rsidP="00AB142E">
      <w:pPr>
        <w:numPr>
          <w:ilvl w:val="0"/>
          <w:numId w:val="3"/>
        </w:numPr>
        <w:spacing w:after="0" w:line="240" w:lineRule="auto"/>
        <w:ind w:left="360"/>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 xml:space="preserve">Tác động của BĐKH đến vùng </w:t>
      </w:r>
      <w:r w:rsidRPr="00981449">
        <w:rPr>
          <w:rFonts w:ascii="Times New Roman" w:hAnsi="Times New Roman" w:cs="Times New Roman"/>
          <w:b/>
          <w:color w:val="000000" w:themeColor="text1"/>
          <w:sz w:val="24"/>
          <w:szCs w:val="24"/>
          <w:lang w:val="pt-BR"/>
        </w:rPr>
        <w:t>ven biển như thế nào?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19"/>
        <w:gridCol w:w="785"/>
      </w:tblGrid>
      <w:tr w:rsidR="00AB142E" w:rsidRPr="00F05E80" w:rsidTr="00AB142E">
        <w:trPr>
          <w:jc w:val="center"/>
        </w:trPr>
        <w:tc>
          <w:tcPr>
            <w:tcW w:w="4564" w:type="pct"/>
            <w:tcBorders>
              <w:top w:val="nil"/>
              <w:left w:val="nil"/>
              <w:bottom w:val="nil"/>
            </w:tcBorders>
          </w:tcPr>
          <w:p w:rsidR="00AB142E" w:rsidRPr="00981449" w:rsidRDefault="00AB142E" w:rsidP="00AB142E">
            <w:pPr>
              <w:pStyle w:val="ListParagraph"/>
              <w:numPr>
                <w:ilvl w:val="0"/>
                <w:numId w:val="90"/>
              </w:numPr>
              <w:spacing w:after="0" w:line="240" w:lineRule="auto"/>
              <w:jc w:val="both"/>
              <w:rPr>
                <w:color w:val="000000" w:themeColor="text1"/>
                <w:sz w:val="24"/>
                <w:szCs w:val="24"/>
                <w:lang w:val="pt-BR"/>
              </w:rPr>
            </w:pPr>
            <w:r w:rsidRPr="00981449">
              <w:rPr>
                <w:color w:val="000000" w:themeColor="text1"/>
                <w:sz w:val="24"/>
                <w:szCs w:val="24"/>
                <w:lang w:val="pt-BR"/>
              </w:rPr>
              <w:t>Tăng năng suất, chất lượng nông sản, thủy sản ven biển</w:t>
            </w:r>
          </w:p>
        </w:tc>
        <w:tc>
          <w:tcPr>
            <w:tcW w:w="436" w:type="pct"/>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64" w:type="pct"/>
            <w:tcBorders>
              <w:top w:val="nil"/>
              <w:left w:val="nil"/>
              <w:bottom w:val="nil"/>
            </w:tcBorders>
          </w:tcPr>
          <w:p w:rsidR="00AB142E" w:rsidRPr="00981449" w:rsidRDefault="00AB142E" w:rsidP="00AB142E">
            <w:pPr>
              <w:pStyle w:val="ListParagraph"/>
              <w:numPr>
                <w:ilvl w:val="0"/>
                <w:numId w:val="90"/>
              </w:numPr>
              <w:spacing w:after="0" w:line="240" w:lineRule="auto"/>
              <w:jc w:val="both"/>
              <w:rPr>
                <w:color w:val="000000" w:themeColor="text1"/>
                <w:sz w:val="24"/>
                <w:szCs w:val="24"/>
                <w:lang w:val="pt-BR"/>
              </w:rPr>
            </w:pPr>
            <w:r w:rsidRPr="00981449">
              <w:rPr>
                <w:color w:val="000000" w:themeColor="text1"/>
                <w:sz w:val="24"/>
                <w:szCs w:val="24"/>
                <w:lang w:val="pt-BR"/>
              </w:rPr>
              <w:t>Phá hủy nhà cửa, công trình xây dựng ven biển, đê biển.</w:t>
            </w:r>
          </w:p>
        </w:tc>
        <w:tc>
          <w:tcPr>
            <w:tcW w:w="436" w:type="pct"/>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64" w:type="pct"/>
            <w:tcBorders>
              <w:top w:val="nil"/>
              <w:left w:val="nil"/>
              <w:bottom w:val="nil"/>
            </w:tcBorders>
          </w:tcPr>
          <w:p w:rsidR="00AB142E" w:rsidRPr="00981449" w:rsidRDefault="00AB142E" w:rsidP="00AB142E">
            <w:pPr>
              <w:pStyle w:val="ListParagraph"/>
              <w:numPr>
                <w:ilvl w:val="0"/>
                <w:numId w:val="90"/>
              </w:numPr>
              <w:spacing w:after="0" w:line="240" w:lineRule="auto"/>
              <w:jc w:val="both"/>
              <w:rPr>
                <w:color w:val="000000" w:themeColor="text1"/>
                <w:sz w:val="24"/>
                <w:szCs w:val="24"/>
                <w:lang w:val="pt-BR"/>
              </w:rPr>
            </w:pPr>
            <w:r w:rsidRPr="00981449">
              <w:rPr>
                <w:color w:val="000000" w:themeColor="text1"/>
                <w:sz w:val="24"/>
                <w:szCs w:val="24"/>
                <w:lang w:val="pt-BR"/>
              </w:rPr>
              <w:t xml:space="preserve">Thiệt hại nguồn lợi hải sản do thiên tai gia tăng </w:t>
            </w:r>
          </w:p>
        </w:tc>
        <w:tc>
          <w:tcPr>
            <w:tcW w:w="436" w:type="pct"/>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64" w:type="pct"/>
            <w:tcBorders>
              <w:top w:val="nil"/>
              <w:left w:val="nil"/>
              <w:bottom w:val="nil"/>
            </w:tcBorders>
          </w:tcPr>
          <w:p w:rsidR="00AB142E" w:rsidRPr="00981449" w:rsidRDefault="00AB142E" w:rsidP="00AB142E">
            <w:pPr>
              <w:pStyle w:val="ListParagraph"/>
              <w:numPr>
                <w:ilvl w:val="0"/>
                <w:numId w:val="90"/>
              </w:numPr>
              <w:spacing w:after="0" w:line="240" w:lineRule="auto"/>
              <w:jc w:val="both"/>
              <w:rPr>
                <w:color w:val="000000" w:themeColor="text1"/>
                <w:sz w:val="24"/>
                <w:szCs w:val="24"/>
                <w:lang w:val="pt-BR"/>
              </w:rPr>
            </w:pPr>
            <w:r w:rsidRPr="00981449">
              <w:rPr>
                <w:color w:val="000000" w:themeColor="text1"/>
                <w:sz w:val="24"/>
                <w:szCs w:val="24"/>
                <w:lang w:val="pt-BR"/>
              </w:rPr>
              <w:t xml:space="preserve">Ngập lụt nhấn chìm nhiều vùng sản xuất nông nghiệp, thủy sản ven biển. </w:t>
            </w:r>
          </w:p>
        </w:tc>
        <w:tc>
          <w:tcPr>
            <w:tcW w:w="436" w:type="pct"/>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64" w:type="pct"/>
            <w:tcBorders>
              <w:top w:val="nil"/>
              <w:left w:val="nil"/>
              <w:bottom w:val="nil"/>
            </w:tcBorders>
          </w:tcPr>
          <w:p w:rsidR="00AB142E" w:rsidRPr="00981449" w:rsidRDefault="00AB142E" w:rsidP="00AB142E">
            <w:pPr>
              <w:pStyle w:val="ListParagraph"/>
              <w:numPr>
                <w:ilvl w:val="0"/>
                <w:numId w:val="90"/>
              </w:numPr>
              <w:spacing w:after="0" w:line="240" w:lineRule="auto"/>
              <w:jc w:val="both"/>
              <w:rPr>
                <w:color w:val="000000" w:themeColor="text1"/>
                <w:sz w:val="24"/>
                <w:szCs w:val="24"/>
                <w:lang w:val="pt-BR"/>
              </w:rPr>
            </w:pPr>
            <w:r w:rsidRPr="00981449">
              <w:rPr>
                <w:color w:val="000000" w:themeColor="text1"/>
                <w:sz w:val="24"/>
                <w:szCs w:val="24"/>
                <w:lang w:val="pt-BR"/>
              </w:rPr>
              <w:t xml:space="preserve">Phá hủy các hệ sinh thái ven biển do bão lũ, nước biển dâng... </w:t>
            </w:r>
          </w:p>
        </w:tc>
        <w:tc>
          <w:tcPr>
            <w:tcW w:w="436" w:type="pct"/>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bl>
    <w:p w:rsidR="00AB142E" w:rsidRPr="00981449" w:rsidRDefault="00AB142E" w:rsidP="00AB142E">
      <w:pPr>
        <w:numPr>
          <w:ilvl w:val="0"/>
          <w:numId w:val="3"/>
        </w:numPr>
        <w:spacing w:after="0" w:line="240" w:lineRule="auto"/>
        <w:ind w:left="360"/>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 xml:space="preserve"> Tác động của BĐKH đến </w:t>
      </w:r>
      <w:r w:rsidRPr="00981449">
        <w:rPr>
          <w:rFonts w:ascii="Times New Roman" w:hAnsi="Times New Roman" w:cs="Times New Roman"/>
          <w:b/>
          <w:color w:val="000000" w:themeColor="text1"/>
          <w:sz w:val="24"/>
          <w:szCs w:val="24"/>
          <w:lang w:val="pt-BR"/>
        </w:rPr>
        <w:t>tài nguyên nước như thế nào ?</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17"/>
        <w:gridCol w:w="787"/>
      </w:tblGrid>
      <w:tr w:rsidR="00AB142E" w:rsidRPr="00F05E80" w:rsidTr="00AB142E">
        <w:trPr>
          <w:jc w:val="center"/>
        </w:trPr>
        <w:tc>
          <w:tcPr>
            <w:tcW w:w="4563" w:type="pct"/>
            <w:tcBorders>
              <w:top w:val="nil"/>
              <w:left w:val="nil"/>
              <w:bottom w:val="nil"/>
            </w:tcBorders>
          </w:tcPr>
          <w:p w:rsidR="00AB142E" w:rsidRPr="00981449" w:rsidRDefault="00AB142E" w:rsidP="00AB142E">
            <w:pPr>
              <w:pStyle w:val="ListParagraph"/>
              <w:widowControl w:val="0"/>
              <w:numPr>
                <w:ilvl w:val="0"/>
                <w:numId w:val="91"/>
              </w:numPr>
              <w:autoSpaceDE w:val="0"/>
              <w:autoSpaceDN w:val="0"/>
              <w:adjustRightInd w:val="0"/>
              <w:spacing w:after="0" w:line="240" w:lineRule="auto"/>
              <w:jc w:val="both"/>
              <w:rPr>
                <w:color w:val="000000" w:themeColor="text1"/>
                <w:sz w:val="24"/>
                <w:szCs w:val="24"/>
                <w:lang w:val="pt-BR"/>
              </w:rPr>
            </w:pPr>
            <w:r w:rsidRPr="00981449">
              <w:rPr>
                <w:color w:val="000000" w:themeColor="text1"/>
                <w:sz w:val="24"/>
                <w:szCs w:val="24"/>
                <w:lang w:val="pt-BR"/>
              </w:rPr>
              <w:t>Thay đổi lượng mưa và phân bố mưa các vùng</w:t>
            </w:r>
          </w:p>
        </w:tc>
        <w:tc>
          <w:tcPr>
            <w:tcW w:w="437" w:type="pct"/>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63" w:type="pct"/>
            <w:tcBorders>
              <w:top w:val="nil"/>
              <w:left w:val="nil"/>
              <w:bottom w:val="nil"/>
            </w:tcBorders>
          </w:tcPr>
          <w:p w:rsidR="00AB142E" w:rsidRPr="00981449" w:rsidRDefault="00AB142E" w:rsidP="00AB142E">
            <w:pPr>
              <w:pStyle w:val="ListParagraph"/>
              <w:widowControl w:val="0"/>
              <w:numPr>
                <w:ilvl w:val="0"/>
                <w:numId w:val="91"/>
              </w:numPr>
              <w:autoSpaceDE w:val="0"/>
              <w:autoSpaceDN w:val="0"/>
              <w:adjustRightInd w:val="0"/>
              <w:spacing w:after="0" w:line="240" w:lineRule="auto"/>
              <w:jc w:val="both"/>
              <w:rPr>
                <w:color w:val="000000" w:themeColor="text1"/>
                <w:sz w:val="24"/>
                <w:szCs w:val="24"/>
                <w:lang w:val="pt-BR"/>
              </w:rPr>
            </w:pPr>
            <w:r w:rsidRPr="00981449">
              <w:rPr>
                <w:color w:val="000000" w:themeColor="text1"/>
                <w:sz w:val="24"/>
                <w:szCs w:val="24"/>
                <w:lang w:val="pt-BR"/>
              </w:rPr>
              <w:t>Thay đổi dòng chảy các sông, tần suất và cường độ các trận lũ</w:t>
            </w:r>
          </w:p>
        </w:tc>
        <w:tc>
          <w:tcPr>
            <w:tcW w:w="437" w:type="pct"/>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63" w:type="pct"/>
            <w:tcBorders>
              <w:top w:val="nil"/>
              <w:left w:val="nil"/>
              <w:bottom w:val="nil"/>
            </w:tcBorders>
          </w:tcPr>
          <w:p w:rsidR="00AB142E" w:rsidRPr="00981449" w:rsidRDefault="00AB142E" w:rsidP="00AB142E">
            <w:pPr>
              <w:pStyle w:val="ListParagraph"/>
              <w:numPr>
                <w:ilvl w:val="0"/>
                <w:numId w:val="91"/>
              </w:numPr>
              <w:spacing w:after="0" w:line="240" w:lineRule="auto"/>
              <w:jc w:val="both"/>
              <w:rPr>
                <w:color w:val="000000" w:themeColor="text1"/>
                <w:sz w:val="24"/>
                <w:szCs w:val="24"/>
                <w:lang w:val="pt-BR"/>
              </w:rPr>
            </w:pPr>
            <w:r w:rsidRPr="00981449">
              <w:rPr>
                <w:color w:val="000000" w:themeColor="text1"/>
                <w:sz w:val="24"/>
                <w:szCs w:val="24"/>
                <w:lang w:val="pt-BR"/>
              </w:rPr>
              <w:t>Diện tích các vùng băng tuyết tăng lên</w:t>
            </w:r>
          </w:p>
        </w:tc>
        <w:tc>
          <w:tcPr>
            <w:tcW w:w="437" w:type="pct"/>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63" w:type="pct"/>
            <w:tcBorders>
              <w:top w:val="nil"/>
              <w:left w:val="nil"/>
              <w:bottom w:val="nil"/>
            </w:tcBorders>
          </w:tcPr>
          <w:p w:rsidR="00AB142E" w:rsidRPr="00981449" w:rsidRDefault="00AB142E" w:rsidP="00AB142E">
            <w:pPr>
              <w:pStyle w:val="ListParagraph"/>
              <w:widowControl w:val="0"/>
              <w:numPr>
                <w:ilvl w:val="0"/>
                <w:numId w:val="91"/>
              </w:numPr>
              <w:autoSpaceDE w:val="0"/>
              <w:autoSpaceDN w:val="0"/>
              <w:adjustRightInd w:val="0"/>
              <w:spacing w:after="0" w:line="240" w:lineRule="auto"/>
              <w:jc w:val="both"/>
              <w:rPr>
                <w:color w:val="000000" w:themeColor="text1"/>
                <w:sz w:val="24"/>
                <w:szCs w:val="24"/>
                <w:lang w:val="pt-BR"/>
              </w:rPr>
            </w:pPr>
            <w:r w:rsidRPr="00981449">
              <w:rPr>
                <w:color w:val="000000" w:themeColor="text1"/>
                <w:sz w:val="24"/>
                <w:szCs w:val="24"/>
                <w:lang w:val="pt-BR"/>
              </w:rPr>
              <w:t xml:space="preserve">Nhiều hồ chứa nước bị bồi lắng, cạn kiệt nước do khô hạn </w:t>
            </w:r>
          </w:p>
        </w:tc>
        <w:tc>
          <w:tcPr>
            <w:tcW w:w="437" w:type="pct"/>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63" w:type="pct"/>
            <w:tcBorders>
              <w:top w:val="nil"/>
              <w:left w:val="nil"/>
              <w:bottom w:val="nil"/>
            </w:tcBorders>
          </w:tcPr>
          <w:p w:rsidR="00AB142E" w:rsidRPr="00981449" w:rsidRDefault="00AB142E" w:rsidP="00AB142E">
            <w:pPr>
              <w:pStyle w:val="ListParagraph"/>
              <w:widowControl w:val="0"/>
              <w:numPr>
                <w:ilvl w:val="0"/>
                <w:numId w:val="91"/>
              </w:numPr>
              <w:autoSpaceDE w:val="0"/>
              <w:autoSpaceDN w:val="0"/>
              <w:adjustRightInd w:val="0"/>
              <w:spacing w:after="0" w:line="240" w:lineRule="auto"/>
              <w:jc w:val="both"/>
              <w:rPr>
                <w:color w:val="000000" w:themeColor="text1"/>
                <w:sz w:val="24"/>
                <w:szCs w:val="24"/>
                <w:lang w:val="pt-BR"/>
              </w:rPr>
            </w:pPr>
            <w:r w:rsidRPr="00981449">
              <w:rPr>
                <w:color w:val="000000" w:themeColor="text1"/>
                <w:sz w:val="24"/>
                <w:szCs w:val="24"/>
                <w:lang w:val="pt-BR"/>
              </w:rPr>
              <w:t>Tăng lượng nước trong đất và các thủy vực</w:t>
            </w:r>
          </w:p>
        </w:tc>
        <w:tc>
          <w:tcPr>
            <w:tcW w:w="437" w:type="pct"/>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63" w:type="pct"/>
            <w:tcBorders>
              <w:top w:val="nil"/>
              <w:left w:val="nil"/>
              <w:bottom w:val="nil"/>
            </w:tcBorders>
          </w:tcPr>
          <w:p w:rsidR="00AB142E" w:rsidRPr="00981449" w:rsidRDefault="00AB142E" w:rsidP="00AB142E">
            <w:pPr>
              <w:pStyle w:val="ListParagraph"/>
              <w:widowControl w:val="0"/>
              <w:numPr>
                <w:ilvl w:val="0"/>
                <w:numId w:val="91"/>
              </w:numPr>
              <w:autoSpaceDE w:val="0"/>
              <w:autoSpaceDN w:val="0"/>
              <w:adjustRightInd w:val="0"/>
              <w:spacing w:after="0" w:line="240" w:lineRule="auto"/>
              <w:jc w:val="both"/>
              <w:rPr>
                <w:color w:val="000000" w:themeColor="text1"/>
                <w:sz w:val="24"/>
                <w:szCs w:val="24"/>
                <w:lang w:val="pt-BR"/>
              </w:rPr>
            </w:pPr>
            <w:r w:rsidRPr="00981449">
              <w:rPr>
                <w:color w:val="000000" w:themeColor="text1"/>
                <w:sz w:val="24"/>
                <w:szCs w:val="24"/>
                <w:lang w:val="pt-BR"/>
              </w:rPr>
              <w:t>Lượng nước bốc hơi tăng lên, hạn hán gia tăng</w:t>
            </w:r>
          </w:p>
        </w:tc>
        <w:tc>
          <w:tcPr>
            <w:tcW w:w="437" w:type="pct"/>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63" w:type="pct"/>
            <w:tcBorders>
              <w:top w:val="nil"/>
              <w:left w:val="nil"/>
              <w:bottom w:val="nil"/>
            </w:tcBorders>
          </w:tcPr>
          <w:p w:rsidR="00AB142E" w:rsidRPr="00981449" w:rsidRDefault="00AB142E" w:rsidP="00AB142E">
            <w:pPr>
              <w:pStyle w:val="ListParagraph"/>
              <w:widowControl w:val="0"/>
              <w:numPr>
                <w:ilvl w:val="0"/>
                <w:numId w:val="91"/>
              </w:numPr>
              <w:autoSpaceDE w:val="0"/>
              <w:autoSpaceDN w:val="0"/>
              <w:adjustRightInd w:val="0"/>
              <w:spacing w:after="0" w:line="240" w:lineRule="auto"/>
              <w:jc w:val="both"/>
              <w:rPr>
                <w:color w:val="000000" w:themeColor="text1"/>
                <w:sz w:val="24"/>
                <w:szCs w:val="24"/>
                <w:lang w:val="pt-BR"/>
              </w:rPr>
            </w:pPr>
            <w:r w:rsidRPr="00981449">
              <w:rPr>
                <w:color w:val="000000" w:themeColor="text1"/>
                <w:sz w:val="24"/>
                <w:szCs w:val="24"/>
                <w:lang w:val="pt-BR"/>
              </w:rPr>
              <w:t>Nhu cầu nước cho sinh hoạt, sản xuất giảm đi</w:t>
            </w:r>
          </w:p>
        </w:tc>
        <w:tc>
          <w:tcPr>
            <w:tcW w:w="437" w:type="pct"/>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63" w:type="pct"/>
            <w:tcBorders>
              <w:top w:val="nil"/>
              <w:left w:val="nil"/>
              <w:bottom w:val="nil"/>
            </w:tcBorders>
          </w:tcPr>
          <w:p w:rsidR="00AB142E" w:rsidRPr="00981449" w:rsidRDefault="00AB142E" w:rsidP="00AB142E">
            <w:pPr>
              <w:pStyle w:val="ListParagraph"/>
              <w:widowControl w:val="0"/>
              <w:numPr>
                <w:ilvl w:val="0"/>
                <w:numId w:val="91"/>
              </w:numPr>
              <w:autoSpaceDE w:val="0"/>
              <w:autoSpaceDN w:val="0"/>
              <w:adjustRightInd w:val="0"/>
              <w:spacing w:after="0" w:line="240" w:lineRule="auto"/>
              <w:jc w:val="both"/>
              <w:rPr>
                <w:color w:val="000000" w:themeColor="text1"/>
                <w:sz w:val="24"/>
                <w:szCs w:val="24"/>
                <w:lang w:val="pt-BR"/>
              </w:rPr>
            </w:pPr>
            <w:r w:rsidRPr="00981449">
              <w:rPr>
                <w:color w:val="000000" w:themeColor="text1"/>
                <w:sz w:val="24"/>
                <w:szCs w:val="24"/>
                <w:lang w:val="pt-BR"/>
              </w:rPr>
              <w:t>Ô nhiễm nước gia tăng, chất lượng nước các hồ thay đổi</w:t>
            </w:r>
          </w:p>
        </w:tc>
        <w:tc>
          <w:tcPr>
            <w:tcW w:w="437" w:type="pct"/>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63" w:type="pct"/>
            <w:tcBorders>
              <w:top w:val="nil"/>
              <w:left w:val="nil"/>
              <w:bottom w:val="nil"/>
            </w:tcBorders>
          </w:tcPr>
          <w:p w:rsidR="00AB142E" w:rsidRPr="00981449" w:rsidRDefault="00AB142E" w:rsidP="00AB142E">
            <w:pPr>
              <w:pStyle w:val="ListParagraph"/>
              <w:widowControl w:val="0"/>
              <w:numPr>
                <w:ilvl w:val="0"/>
                <w:numId w:val="91"/>
              </w:numPr>
              <w:autoSpaceDE w:val="0"/>
              <w:autoSpaceDN w:val="0"/>
              <w:adjustRightInd w:val="0"/>
              <w:spacing w:after="0" w:line="240" w:lineRule="auto"/>
              <w:jc w:val="both"/>
              <w:rPr>
                <w:color w:val="000000" w:themeColor="text1"/>
                <w:sz w:val="24"/>
                <w:szCs w:val="24"/>
                <w:lang w:val="pt-BR"/>
              </w:rPr>
            </w:pPr>
            <w:r w:rsidRPr="00981449">
              <w:rPr>
                <w:color w:val="000000" w:themeColor="text1"/>
                <w:sz w:val="24"/>
                <w:szCs w:val="24"/>
                <w:lang w:val="pt-BR"/>
              </w:rPr>
              <w:t>Các vùng thiếu nước ngọt giảm đi</w:t>
            </w:r>
          </w:p>
        </w:tc>
        <w:tc>
          <w:tcPr>
            <w:tcW w:w="437" w:type="pct"/>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63" w:type="pct"/>
            <w:tcBorders>
              <w:top w:val="nil"/>
              <w:left w:val="nil"/>
              <w:bottom w:val="nil"/>
            </w:tcBorders>
          </w:tcPr>
          <w:p w:rsidR="00AB142E" w:rsidRPr="00981449" w:rsidRDefault="00AB142E" w:rsidP="00AB142E">
            <w:pPr>
              <w:pStyle w:val="ListParagraph"/>
              <w:widowControl w:val="0"/>
              <w:numPr>
                <w:ilvl w:val="0"/>
                <w:numId w:val="91"/>
              </w:numPr>
              <w:autoSpaceDE w:val="0"/>
              <w:autoSpaceDN w:val="0"/>
              <w:adjustRightInd w:val="0"/>
              <w:spacing w:after="0" w:line="240" w:lineRule="auto"/>
              <w:jc w:val="both"/>
              <w:rPr>
                <w:color w:val="000000" w:themeColor="text1"/>
                <w:sz w:val="24"/>
                <w:szCs w:val="24"/>
                <w:lang w:val="pt-BR"/>
              </w:rPr>
            </w:pPr>
            <w:r w:rsidRPr="00981449">
              <w:rPr>
                <w:color w:val="000000" w:themeColor="text1"/>
                <w:sz w:val="24"/>
                <w:szCs w:val="24"/>
                <w:lang w:val="pt-BR"/>
              </w:rPr>
              <w:t>Nước biển dâng cao, giảm nồng độ muối trong nước biển</w:t>
            </w:r>
          </w:p>
        </w:tc>
        <w:tc>
          <w:tcPr>
            <w:tcW w:w="437" w:type="pct"/>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bl>
    <w:p w:rsidR="00AB142E" w:rsidRPr="00981449" w:rsidRDefault="00AB142E" w:rsidP="00AB142E">
      <w:pPr>
        <w:numPr>
          <w:ilvl w:val="0"/>
          <w:numId w:val="3"/>
        </w:numPr>
        <w:spacing w:after="0" w:line="240" w:lineRule="auto"/>
        <w:ind w:left="360"/>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 xml:space="preserve"> </w:t>
      </w:r>
      <w:r w:rsidRPr="00981449">
        <w:rPr>
          <w:rFonts w:ascii="Times New Roman" w:hAnsi="Times New Roman" w:cs="Times New Roman"/>
          <w:b/>
          <w:color w:val="000000" w:themeColor="text1"/>
          <w:sz w:val="24"/>
          <w:szCs w:val="24"/>
          <w:lang w:val="pt-BR"/>
        </w:rPr>
        <w:t>BĐKH có n</w:t>
      </w:r>
      <w:r w:rsidRPr="00981449">
        <w:rPr>
          <w:rFonts w:ascii="Times New Roman" w:hAnsi="Times New Roman" w:cs="Times New Roman"/>
          <w:b/>
          <w:color w:val="000000" w:themeColor="text1"/>
          <w:sz w:val="24"/>
          <w:szCs w:val="24"/>
        </w:rPr>
        <w:t xml:space="preserve">hững </w:t>
      </w:r>
      <w:r w:rsidRPr="00981449">
        <w:rPr>
          <w:rFonts w:ascii="Times New Roman" w:hAnsi="Times New Roman" w:cs="Times New Roman"/>
          <w:b/>
          <w:color w:val="000000" w:themeColor="text1"/>
          <w:sz w:val="24"/>
          <w:szCs w:val="24"/>
          <w:lang w:val="pt-BR"/>
        </w:rPr>
        <w:t>tác động tích cực gì ?</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17"/>
        <w:gridCol w:w="787"/>
      </w:tblGrid>
      <w:tr w:rsidR="00AB142E" w:rsidRPr="00F05E80" w:rsidTr="00AB142E">
        <w:trPr>
          <w:jc w:val="center"/>
        </w:trPr>
        <w:tc>
          <w:tcPr>
            <w:tcW w:w="4563" w:type="pct"/>
            <w:tcBorders>
              <w:top w:val="nil"/>
              <w:left w:val="nil"/>
              <w:bottom w:val="nil"/>
            </w:tcBorders>
          </w:tcPr>
          <w:p w:rsidR="00AB142E" w:rsidRPr="00981449" w:rsidRDefault="00AB142E" w:rsidP="00AB142E">
            <w:pPr>
              <w:pStyle w:val="ListParagraph"/>
              <w:widowControl w:val="0"/>
              <w:numPr>
                <w:ilvl w:val="0"/>
                <w:numId w:val="92"/>
              </w:numPr>
              <w:autoSpaceDE w:val="0"/>
              <w:autoSpaceDN w:val="0"/>
              <w:adjustRightInd w:val="0"/>
              <w:spacing w:after="0" w:line="240" w:lineRule="auto"/>
              <w:jc w:val="both"/>
              <w:rPr>
                <w:color w:val="000000" w:themeColor="text1"/>
                <w:sz w:val="24"/>
                <w:szCs w:val="24"/>
                <w:lang w:val="pt-BR"/>
              </w:rPr>
            </w:pPr>
            <w:r w:rsidRPr="00981449">
              <w:rPr>
                <w:color w:val="000000" w:themeColor="text1"/>
                <w:sz w:val="24"/>
                <w:szCs w:val="24"/>
                <w:lang w:val="pt-BR"/>
              </w:rPr>
              <w:t>Phát triển công nghệ sạch, thân thiện với môi trường</w:t>
            </w:r>
          </w:p>
        </w:tc>
        <w:tc>
          <w:tcPr>
            <w:tcW w:w="437" w:type="pct"/>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63" w:type="pct"/>
            <w:tcBorders>
              <w:top w:val="nil"/>
              <w:left w:val="nil"/>
              <w:bottom w:val="nil"/>
            </w:tcBorders>
          </w:tcPr>
          <w:p w:rsidR="00AB142E" w:rsidRPr="00981449" w:rsidRDefault="00AB142E" w:rsidP="00AB142E">
            <w:pPr>
              <w:pStyle w:val="ListParagraph"/>
              <w:widowControl w:val="0"/>
              <w:numPr>
                <w:ilvl w:val="0"/>
                <w:numId w:val="92"/>
              </w:numPr>
              <w:autoSpaceDE w:val="0"/>
              <w:autoSpaceDN w:val="0"/>
              <w:adjustRightInd w:val="0"/>
              <w:spacing w:after="0" w:line="240" w:lineRule="auto"/>
              <w:jc w:val="both"/>
              <w:rPr>
                <w:color w:val="000000" w:themeColor="text1"/>
                <w:sz w:val="24"/>
                <w:szCs w:val="24"/>
                <w:lang w:val="vi-VN"/>
              </w:rPr>
            </w:pPr>
            <w:r w:rsidRPr="00981449">
              <w:rPr>
                <w:color w:val="000000" w:themeColor="text1"/>
                <w:sz w:val="24"/>
                <w:szCs w:val="24"/>
              </w:rPr>
              <w:t>Tăng cường khai thác và sử dụng than đá, dầu mỏ, khí đốt</w:t>
            </w:r>
          </w:p>
        </w:tc>
        <w:tc>
          <w:tcPr>
            <w:tcW w:w="437" w:type="pct"/>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63" w:type="pct"/>
            <w:tcBorders>
              <w:top w:val="nil"/>
              <w:left w:val="nil"/>
              <w:bottom w:val="nil"/>
            </w:tcBorders>
          </w:tcPr>
          <w:p w:rsidR="00AB142E" w:rsidRPr="00981449" w:rsidRDefault="00AB142E" w:rsidP="00AB142E">
            <w:pPr>
              <w:pStyle w:val="ListParagraph"/>
              <w:numPr>
                <w:ilvl w:val="0"/>
                <w:numId w:val="92"/>
              </w:numPr>
              <w:spacing w:after="0" w:line="240" w:lineRule="auto"/>
              <w:jc w:val="both"/>
              <w:rPr>
                <w:color w:val="000000" w:themeColor="text1"/>
                <w:sz w:val="24"/>
                <w:szCs w:val="24"/>
                <w:lang w:val="vi-VN"/>
              </w:rPr>
            </w:pPr>
            <w:r w:rsidRPr="00981449">
              <w:rPr>
                <w:color w:val="000000" w:themeColor="text1"/>
                <w:sz w:val="24"/>
                <w:szCs w:val="24"/>
                <w:lang w:val="pt-BR"/>
              </w:rPr>
              <w:t xml:space="preserve">Thúc đẩy các hoạt động nghiên cứu và </w:t>
            </w:r>
            <w:r w:rsidRPr="00981449">
              <w:rPr>
                <w:color w:val="000000" w:themeColor="text1"/>
                <w:sz w:val="24"/>
                <w:szCs w:val="24"/>
                <w:lang w:val="vi-VN"/>
              </w:rPr>
              <w:t>ứng phó với BĐKH</w:t>
            </w:r>
          </w:p>
        </w:tc>
        <w:tc>
          <w:tcPr>
            <w:tcW w:w="437" w:type="pct"/>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63" w:type="pct"/>
            <w:tcBorders>
              <w:top w:val="nil"/>
              <w:left w:val="nil"/>
              <w:bottom w:val="nil"/>
            </w:tcBorders>
          </w:tcPr>
          <w:p w:rsidR="00AB142E" w:rsidRPr="00981449" w:rsidRDefault="00AB142E" w:rsidP="00AB142E">
            <w:pPr>
              <w:pStyle w:val="ListParagraph"/>
              <w:widowControl w:val="0"/>
              <w:numPr>
                <w:ilvl w:val="0"/>
                <w:numId w:val="92"/>
              </w:numPr>
              <w:autoSpaceDE w:val="0"/>
              <w:autoSpaceDN w:val="0"/>
              <w:adjustRightInd w:val="0"/>
              <w:spacing w:after="0" w:line="240" w:lineRule="auto"/>
              <w:jc w:val="both"/>
              <w:rPr>
                <w:color w:val="000000" w:themeColor="text1"/>
                <w:sz w:val="24"/>
                <w:szCs w:val="24"/>
                <w:lang w:val="pt-BR"/>
              </w:rPr>
            </w:pPr>
            <w:r w:rsidRPr="00981449">
              <w:rPr>
                <w:color w:val="000000" w:themeColor="text1"/>
                <w:sz w:val="24"/>
                <w:szCs w:val="24"/>
                <w:lang w:val="pt-BR"/>
              </w:rPr>
              <w:t>Thúc đẩy hoạt động trồng cây xanh, trồng rừng</w:t>
            </w:r>
          </w:p>
        </w:tc>
        <w:tc>
          <w:tcPr>
            <w:tcW w:w="437" w:type="pct"/>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63" w:type="pct"/>
            <w:tcBorders>
              <w:top w:val="nil"/>
              <w:left w:val="nil"/>
              <w:bottom w:val="nil"/>
            </w:tcBorders>
          </w:tcPr>
          <w:p w:rsidR="00AB142E" w:rsidRPr="00981449" w:rsidRDefault="00AB142E" w:rsidP="00AB142E">
            <w:pPr>
              <w:pStyle w:val="ListParagraph"/>
              <w:widowControl w:val="0"/>
              <w:numPr>
                <w:ilvl w:val="0"/>
                <w:numId w:val="92"/>
              </w:numPr>
              <w:autoSpaceDE w:val="0"/>
              <w:autoSpaceDN w:val="0"/>
              <w:adjustRightInd w:val="0"/>
              <w:spacing w:after="0" w:line="240" w:lineRule="auto"/>
              <w:jc w:val="both"/>
              <w:rPr>
                <w:color w:val="000000" w:themeColor="text1"/>
                <w:sz w:val="24"/>
                <w:szCs w:val="24"/>
              </w:rPr>
            </w:pPr>
            <w:r w:rsidRPr="00981449">
              <w:rPr>
                <w:color w:val="000000" w:themeColor="text1"/>
                <w:sz w:val="24"/>
                <w:szCs w:val="24"/>
              </w:rPr>
              <w:t>Khai thác đất rừng làm nương rẫy để tăng lương thực</w:t>
            </w:r>
          </w:p>
        </w:tc>
        <w:tc>
          <w:tcPr>
            <w:tcW w:w="437" w:type="pct"/>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63" w:type="pct"/>
            <w:tcBorders>
              <w:top w:val="nil"/>
              <w:left w:val="nil"/>
              <w:bottom w:val="nil"/>
            </w:tcBorders>
          </w:tcPr>
          <w:p w:rsidR="00AB142E" w:rsidRPr="00981449" w:rsidRDefault="00AB142E" w:rsidP="00AB142E">
            <w:pPr>
              <w:pStyle w:val="ListParagraph"/>
              <w:widowControl w:val="0"/>
              <w:numPr>
                <w:ilvl w:val="0"/>
                <w:numId w:val="92"/>
              </w:numPr>
              <w:autoSpaceDE w:val="0"/>
              <w:autoSpaceDN w:val="0"/>
              <w:adjustRightInd w:val="0"/>
              <w:spacing w:after="0" w:line="240" w:lineRule="auto"/>
              <w:jc w:val="both"/>
              <w:rPr>
                <w:color w:val="000000" w:themeColor="text1"/>
                <w:sz w:val="24"/>
                <w:szCs w:val="24"/>
                <w:lang w:val="pt-BR"/>
              </w:rPr>
            </w:pPr>
            <w:r w:rsidRPr="00981449">
              <w:rPr>
                <w:color w:val="000000" w:themeColor="text1"/>
                <w:sz w:val="24"/>
                <w:szCs w:val="24"/>
                <w:lang w:val="vi-VN"/>
              </w:rPr>
              <w:t xml:space="preserve">Phát triển các </w:t>
            </w:r>
            <w:r w:rsidRPr="00981449">
              <w:rPr>
                <w:color w:val="000000" w:themeColor="text1"/>
                <w:sz w:val="24"/>
                <w:szCs w:val="24"/>
              </w:rPr>
              <w:t xml:space="preserve">giống </w:t>
            </w:r>
            <w:r w:rsidRPr="00981449">
              <w:rPr>
                <w:color w:val="000000" w:themeColor="text1"/>
                <w:sz w:val="24"/>
                <w:szCs w:val="24"/>
                <w:lang w:val="vi-VN"/>
              </w:rPr>
              <w:t xml:space="preserve">cây </w:t>
            </w:r>
            <w:r w:rsidRPr="00981449">
              <w:rPr>
                <w:color w:val="000000" w:themeColor="text1"/>
                <w:sz w:val="24"/>
                <w:szCs w:val="24"/>
              </w:rPr>
              <w:t>trồng</w:t>
            </w:r>
            <w:r w:rsidRPr="00981449">
              <w:rPr>
                <w:color w:val="000000" w:themeColor="text1"/>
                <w:sz w:val="24"/>
                <w:szCs w:val="24"/>
                <w:lang w:val="vi-VN"/>
              </w:rPr>
              <w:t xml:space="preserve">, vật nuôi thích ứng với </w:t>
            </w:r>
            <w:r w:rsidRPr="00981449">
              <w:rPr>
                <w:color w:val="000000" w:themeColor="text1"/>
                <w:sz w:val="24"/>
                <w:szCs w:val="24"/>
              </w:rPr>
              <w:t>BĐKH</w:t>
            </w:r>
          </w:p>
        </w:tc>
        <w:tc>
          <w:tcPr>
            <w:tcW w:w="437" w:type="pct"/>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63" w:type="pct"/>
            <w:tcBorders>
              <w:top w:val="nil"/>
              <w:left w:val="nil"/>
              <w:bottom w:val="nil"/>
            </w:tcBorders>
          </w:tcPr>
          <w:p w:rsidR="00AB142E" w:rsidRPr="00981449" w:rsidRDefault="00AB142E" w:rsidP="00AB142E">
            <w:pPr>
              <w:pStyle w:val="ListParagraph"/>
              <w:widowControl w:val="0"/>
              <w:numPr>
                <w:ilvl w:val="0"/>
                <w:numId w:val="92"/>
              </w:numPr>
              <w:autoSpaceDE w:val="0"/>
              <w:autoSpaceDN w:val="0"/>
              <w:adjustRightInd w:val="0"/>
              <w:spacing w:after="0" w:line="240" w:lineRule="auto"/>
              <w:jc w:val="both"/>
              <w:rPr>
                <w:color w:val="000000" w:themeColor="text1"/>
                <w:sz w:val="24"/>
                <w:szCs w:val="24"/>
                <w:lang w:val="vi-VN"/>
              </w:rPr>
            </w:pPr>
            <w:r w:rsidRPr="00981449">
              <w:rPr>
                <w:color w:val="000000" w:themeColor="text1"/>
                <w:sz w:val="24"/>
                <w:szCs w:val="24"/>
                <w:lang w:val="vi-VN"/>
              </w:rPr>
              <w:t>Tiết kiệm năng lượng sưởi ấm</w:t>
            </w:r>
            <w:r w:rsidRPr="00981449">
              <w:rPr>
                <w:color w:val="000000" w:themeColor="text1"/>
                <w:sz w:val="24"/>
                <w:szCs w:val="24"/>
              </w:rPr>
              <w:t xml:space="preserve"> do nhiệt độ Trái Đất nóng lên</w:t>
            </w:r>
          </w:p>
        </w:tc>
        <w:tc>
          <w:tcPr>
            <w:tcW w:w="437" w:type="pct"/>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63" w:type="pct"/>
            <w:tcBorders>
              <w:top w:val="nil"/>
              <w:left w:val="nil"/>
              <w:bottom w:val="nil"/>
            </w:tcBorders>
          </w:tcPr>
          <w:p w:rsidR="00AB142E" w:rsidRPr="00981449" w:rsidRDefault="00AB142E" w:rsidP="00AB142E">
            <w:pPr>
              <w:pStyle w:val="ListParagraph"/>
              <w:widowControl w:val="0"/>
              <w:numPr>
                <w:ilvl w:val="0"/>
                <w:numId w:val="92"/>
              </w:numPr>
              <w:autoSpaceDE w:val="0"/>
              <w:autoSpaceDN w:val="0"/>
              <w:adjustRightInd w:val="0"/>
              <w:spacing w:after="0" w:line="240" w:lineRule="auto"/>
              <w:jc w:val="both"/>
              <w:rPr>
                <w:color w:val="000000" w:themeColor="text1"/>
                <w:sz w:val="24"/>
                <w:szCs w:val="24"/>
                <w:lang w:val="vi-VN"/>
              </w:rPr>
            </w:pPr>
            <w:r w:rsidRPr="00981449">
              <w:rPr>
                <w:color w:val="000000" w:themeColor="text1"/>
                <w:sz w:val="24"/>
                <w:szCs w:val="24"/>
              </w:rPr>
              <w:t>Phát triển sản xuất công nghiệp phục vụ đời sống</w:t>
            </w:r>
          </w:p>
        </w:tc>
        <w:tc>
          <w:tcPr>
            <w:tcW w:w="437" w:type="pct"/>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63" w:type="pct"/>
            <w:tcBorders>
              <w:top w:val="nil"/>
              <w:left w:val="nil"/>
              <w:bottom w:val="nil"/>
            </w:tcBorders>
          </w:tcPr>
          <w:p w:rsidR="00AB142E" w:rsidRPr="00981449" w:rsidRDefault="00AB142E" w:rsidP="00AB142E">
            <w:pPr>
              <w:pStyle w:val="ListParagraph"/>
              <w:widowControl w:val="0"/>
              <w:numPr>
                <w:ilvl w:val="0"/>
                <w:numId w:val="92"/>
              </w:numPr>
              <w:autoSpaceDE w:val="0"/>
              <w:autoSpaceDN w:val="0"/>
              <w:adjustRightInd w:val="0"/>
              <w:spacing w:after="0" w:line="240" w:lineRule="auto"/>
              <w:jc w:val="both"/>
              <w:rPr>
                <w:color w:val="000000" w:themeColor="text1"/>
                <w:sz w:val="24"/>
                <w:szCs w:val="24"/>
                <w:lang w:val="vi-VN"/>
              </w:rPr>
            </w:pPr>
            <w:r w:rsidRPr="00981449">
              <w:rPr>
                <w:color w:val="000000" w:themeColor="text1"/>
                <w:sz w:val="24"/>
                <w:szCs w:val="24"/>
              </w:rPr>
              <w:t>Cộng đồng xích lại gần nhau, đoàn kết hơn để chống BĐKH</w:t>
            </w:r>
          </w:p>
        </w:tc>
        <w:tc>
          <w:tcPr>
            <w:tcW w:w="437" w:type="pct"/>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63" w:type="pct"/>
            <w:tcBorders>
              <w:top w:val="nil"/>
              <w:left w:val="nil"/>
              <w:bottom w:val="nil"/>
            </w:tcBorders>
          </w:tcPr>
          <w:p w:rsidR="00AB142E" w:rsidRPr="00981449" w:rsidRDefault="00AB142E" w:rsidP="00AB142E">
            <w:pPr>
              <w:pStyle w:val="ListParagraph"/>
              <w:widowControl w:val="0"/>
              <w:numPr>
                <w:ilvl w:val="0"/>
                <w:numId w:val="92"/>
              </w:numPr>
              <w:autoSpaceDE w:val="0"/>
              <w:autoSpaceDN w:val="0"/>
              <w:adjustRightInd w:val="0"/>
              <w:spacing w:after="0" w:line="240" w:lineRule="auto"/>
              <w:jc w:val="both"/>
              <w:rPr>
                <w:color w:val="000000" w:themeColor="text1"/>
                <w:sz w:val="24"/>
                <w:szCs w:val="24"/>
                <w:lang w:val="vi-VN"/>
              </w:rPr>
            </w:pPr>
            <w:r w:rsidRPr="00981449">
              <w:rPr>
                <w:color w:val="000000" w:themeColor="text1"/>
                <w:sz w:val="24"/>
                <w:szCs w:val="24"/>
              </w:rPr>
              <w:t>Phát triển</w:t>
            </w:r>
            <w:r w:rsidRPr="00981449">
              <w:rPr>
                <w:color w:val="000000" w:themeColor="text1"/>
                <w:sz w:val="24"/>
                <w:szCs w:val="24"/>
                <w:lang w:val="vi-VN"/>
              </w:rPr>
              <w:t xml:space="preserve"> du lịch nghỉ mát trên núi</w:t>
            </w:r>
            <w:r w:rsidRPr="00981449">
              <w:rPr>
                <w:color w:val="000000" w:themeColor="text1"/>
                <w:sz w:val="24"/>
                <w:szCs w:val="24"/>
              </w:rPr>
              <w:t xml:space="preserve">, du lịch </w:t>
            </w:r>
            <w:r w:rsidRPr="00981449">
              <w:rPr>
                <w:color w:val="000000" w:themeColor="text1"/>
                <w:sz w:val="24"/>
                <w:szCs w:val="24"/>
                <w:lang w:val="vi-VN"/>
              </w:rPr>
              <w:t>nghỉ dưỡng, tắm biển</w:t>
            </w:r>
          </w:p>
        </w:tc>
        <w:tc>
          <w:tcPr>
            <w:tcW w:w="437" w:type="pct"/>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bl>
    <w:p w:rsidR="00AB142E" w:rsidRPr="00981449" w:rsidRDefault="00AB142E" w:rsidP="00AB142E">
      <w:pPr>
        <w:numPr>
          <w:ilvl w:val="0"/>
          <w:numId w:val="3"/>
        </w:numPr>
        <w:spacing w:after="0" w:line="240" w:lineRule="auto"/>
        <w:ind w:left="360"/>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Những hoạt động nào gây phát thải khí nhà kính?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10"/>
        <w:gridCol w:w="794"/>
      </w:tblGrid>
      <w:tr w:rsidR="00AB142E" w:rsidRPr="00F05E80" w:rsidTr="00AB142E">
        <w:trPr>
          <w:jc w:val="center"/>
        </w:trPr>
        <w:tc>
          <w:tcPr>
            <w:tcW w:w="4559" w:type="pct"/>
            <w:tcBorders>
              <w:top w:val="nil"/>
              <w:left w:val="nil"/>
              <w:bottom w:val="nil"/>
              <w:right w:val="single" w:sz="4" w:space="0" w:color="auto"/>
            </w:tcBorders>
          </w:tcPr>
          <w:p w:rsidR="00AB142E" w:rsidRPr="00981449" w:rsidRDefault="00AB142E" w:rsidP="00AB142E">
            <w:pPr>
              <w:pStyle w:val="ListParagraph"/>
              <w:widowControl w:val="0"/>
              <w:numPr>
                <w:ilvl w:val="0"/>
                <w:numId w:val="93"/>
              </w:numPr>
              <w:autoSpaceDE w:val="0"/>
              <w:autoSpaceDN w:val="0"/>
              <w:adjustRightInd w:val="0"/>
              <w:spacing w:after="0" w:line="240" w:lineRule="auto"/>
              <w:jc w:val="both"/>
              <w:rPr>
                <w:color w:val="000000" w:themeColor="text1"/>
                <w:sz w:val="24"/>
                <w:szCs w:val="24"/>
                <w:lang w:val="pt-BR"/>
              </w:rPr>
            </w:pPr>
            <w:r w:rsidRPr="00981449">
              <w:rPr>
                <w:color w:val="000000" w:themeColor="text1"/>
                <w:sz w:val="24"/>
                <w:szCs w:val="24"/>
                <w:lang w:val="pt-BR"/>
              </w:rPr>
              <w:t>Trồng cây xanh</w:t>
            </w:r>
          </w:p>
        </w:tc>
        <w:tc>
          <w:tcPr>
            <w:tcW w:w="441"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59" w:type="pct"/>
            <w:tcBorders>
              <w:top w:val="nil"/>
              <w:left w:val="nil"/>
              <w:bottom w:val="nil"/>
              <w:right w:val="single" w:sz="4" w:space="0" w:color="auto"/>
            </w:tcBorders>
          </w:tcPr>
          <w:p w:rsidR="00AB142E" w:rsidRPr="00981449" w:rsidRDefault="00AB142E" w:rsidP="00AB142E">
            <w:pPr>
              <w:pStyle w:val="ListParagraph"/>
              <w:widowControl w:val="0"/>
              <w:numPr>
                <w:ilvl w:val="0"/>
                <w:numId w:val="93"/>
              </w:numPr>
              <w:autoSpaceDE w:val="0"/>
              <w:autoSpaceDN w:val="0"/>
              <w:adjustRightInd w:val="0"/>
              <w:spacing w:after="0" w:line="240" w:lineRule="auto"/>
              <w:jc w:val="both"/>
              <w:rPr>
                <w:color w:val="000000" w:themeColor="text1"/>
                <w:sz w:val="24"/>
                <w:szCs w:val="24"/>
              </w:rPr>
            </w:pPr>
            <w:r w:rsidRPr="00981449">
              <w:rPr>
                <w:color w:val="000000" w:themeColor="text1"/>
                <w:sz w:val="24"/>
                <w:szCs w:val="24"/>
              </w:rPr>
              <w:t>Đô thị hóa nhanh</w:t>
            </w:r>
          </w:p>
        </w:tc>
        <w:tc>
          <w:tcPr>
            <w:tcW w:w="441"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59" w:type="pct"/>
            <w:tcBorders>
              <w:top w:val="nil"/>
              <w:left w:val="nil"/>
              <w:bottom w:val="nil"/>
              <w:right w:val="single" w:sz="4" w:space="0" w:color="auto"/>
            </w:tcBorders>
          </w:tcPr>
          <w:p w:rsidR="00AB142E" w:rsidRPr="00981449" w:rsidRDefault="00AB142E" w:rsidP="00AB142E">
            <w:pPr>
              <w:pStyle w:val="ListParagraph"/>
              <w:widowControl w:val="0"/>
              <w:numPr>
                <w:ilvl w:val="0"/>
                <w:numId w:val="93"/>
              </w:numPr>
              <w:autoSpaceDE w:val="0"/>
              <w:autoSpaceDN w:val="0"/>
              <w:adjustRightInd w:val="0"/>
              <w:spacing w:after="0" w:line="240" w:lineRule="auto"/>
              <w:jc w:val="both"/>
              <w:rPr>
                <w:color w:val="000000" w:themeColor="text1"/>
                <w:sz w:val="24"/>
                <w:szCs w:val="24"/>
                <w:lang w:val="vi-VN"/>
              </w:rPr>
            </w:pPr>
            <w:r w:rsidRPr="00981449">
              <w:rPr>
                <w:color w:val="000000" w:themeColor="text1"/>
                <w:sz w:val="24"/>
                <w:szCs w:val="24"/>
              </w:rPr>
              <w:t xml:space="preserve">Đốt rơm rạ, rác thải </w:t>
            </w:r>
          </w:p>
        </w:tc>
        <w:tc>
          <w:tcPr>
            <w:tcW w:w="441"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59" w:type="pct"/>
            <w:tcBorders>
              <w:top w:val="nil"/>
              <w:left w:val="nil"/>
              <w:bottom w:val="nil"/>
              <w:right w:val="single" w:sz="4" w:space="0" w:color="auto"/>
            </w:tcBorders>
          </w:tcPr>
          <w:p w:rsidR="00AB142E" w:rsidRPr="00981449" w:rsidRDefault="00AB142E" w:rsidP="00AB142E">
            <w:pPr>
              <w:pStyle w:val="ListParagraph"/>
              <w:widowControl w:val="0"/>
              <w:numPr>
                <w:ilvl w:val="0"/>
                <w:numId w:val="93"/>
              </w:numPr>
              <w:autoSpaceDE w:val="0"/>
              <w:autoSpaceDN w:val="0"/>
              <w:adjustRightInd w:val="0"/>
              <w:spacing w:after="0" w:line="240" w:lineRule="auto"/>
              <w:jc w:val="both"/>
              <w:rPr>
                <w:color w:val="000000" w:themeColor="text1"/>
                <w:sz w:val="24"/>
                <w:szCs w:val="24"/>
                <w:lang w:val="vi-VN"/>
              </w:rPr>
            </w:pPr>
            <w:r w:rsidRPr="00981449">
              <w:rPr>
                <w:color w:val="000000" w:themeColor="text1"/>
                <w:sz w:val="24"/>
                <w:szCs w:val="24"/>
              </w:rPr>
              <w:t xml:space="preserve">Sản xuất công nghiệp </w:t>
            </w:r>
          </w:p>
        </w:tc>
        <w:tc>
          <w:tcPr>
            <w:tcW w:w="441"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59" w:type="pct"/>
            <w:tcBorders>
              <w:top w:val="nil"/>
              <w:left w:val="nil"/>
              <w:bottom w:val="nil"/>
              <w:right w:val="single" w:sz="4" w:space="0" w:color="auto"/>
            </w:tcBorders>
          </w:tcPr>
          <w:p w:rsidR="00AB142E" w:rsidRPr="00981449" w:rsidRDefault="00AB142E" w:rsidP="00AB142E">
            <w:pPr>
              <w:pStyle w:val="ListParagraph"/>
              <w:widowControl w:val="0"/>
              <w:numPr>
                <w:ilvl w:val="0"/>
                <w:numId w:val="93"/>
              </w:numPr>
              <w:autoSpaceDE w:val="0"/>
              <w:autoSpaceDN w:val="0"/>
              <w:adjustRightInd w:val="0"/>
              <w:spacing w:after="0" w:line="240" w:lineRule="auto"/>
              <w:jc w:val="both"/>
              <w:rPr>
                <w:color w:val="000000" w:themeColor="text1"/>
                <w:sz w:val="24"/>
                <w:szCs w:val="24"/>
              </w:rPr>
            </w:pPr>
            <w:r w:rsidRPr="00981449">
              <w:rPr>
                <w:color w:val="000000" w:themeColor="text1"/>
                <w:sz w:val="24"/>
                <w:szCs w:val="24"/>
                <w:lang w:val="pt-BR"/>
              </w:rPr>
              <w:t>Khai thác rừng bừa bãi</w:t>
            </w:r>
          </w:p>
        </w:tc>
        <w:tc>
          <w:tcPr>
            <w:tcW w:w="441"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59" w:type="pct"/>
            <w:tcBorders>
              <w:top w:val="nil"/>
              <w:left w:val="nil"/>
              <w:bottom w:val="nil"/>
              <w:right w:val="single" w:sz="4" w:space="0" w:color="auto"/>
            </w:tcBorders>
          </w:tcPr>
          <w:p w:rsidR="00AB142E" w:rsidRPr="00981449" w:rsidRDefault="00AB142E" w:rsidP="00AB142E">
            <w:pPr>
              <w:pStyle w:val="ListParagraph"/>
              <w:widowControl w:val="0"/>
              <w:numPr>
                <w:ilvl w:val="0"/>
                <w:numId w:val="93"/>
              </w:numPr>
              <w:autoSpaceDE w:val="0"/>
              <w:autoSpaceDN w:val="0"/>
              <w:adjustRightInd w:val="0"/>
              <w:spacing w:after="0" w:line="240" w:lineRule="auto"/>
              <w:jc w:val="both"/>
              <w:rPr>
                <w:color w:val="000000" w:themeColor="text1"/>
                <w:sz w:val="24"/>
                <w:szCs w:val="24"/>
                <w:lang w:val="pt-BR"/>
              </w:rPr>
            </w:pPr>
            <w:r w:rsidRPr="00981449">
              <w:rPr>
                <w:color w:val="000000" w:themeColor="text1"/>
                <w:sz w:val="24"/>
                <w:szCs w:val="24"/>
              </w:rPr>
              <w:t>Chăn nuôi trâu, bò…</w:t>
            </w:r>
          </w:p>
        </w:tc>
        <w:tc>
          <w:tcPr>
            <w:tcW w:w="441"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59" w:type="pct"/>
            <w:tcBorders>
              <w:top w:val="nil"/>
              <w:left w:val="nil"/>
              <w:bottom w:val="nil"/>
              <w:right w:val="single" w:sz="4" w:space="0" w:color="auto"/>
            </w:tcBorders>
          </w:tcPr>
          <w:p w:rsidR="00AB142E" w:rsidRPr="00981449" w:rsidRDefault="00AB142E" w:rsidP="00AB142E">
            <w:pPr>
              <w:pStyle w:val="ListParagraph"/>
              <w:widowControl w:val="0"/>
              <w:numPr>
                <w:ilvl w:val="0"/>
                <w:numId w:val="93"/>
              </w:numPr>
              <w:autoSpaceDE w:val="0"/>
              <w:autoSpaceDN w:val="0"/>
              <w:adjustRightInd w:val="0"/>
              <w:spacing w:after="0" w:line="240" w:lineRule="auto"/>
              <w:jc w:val="both"/>
              <w:rPr>
                <w:color w:val="000000" w:themeColor="text1"/>
                <w:sz w:val="24"/>
                <w:szCs w:val="24"/>
              </w:rPr>
            </w:pPr>
            <w:r w:rsidRPr="00981449">
              <w:rPr>
                <w:color w:val="000000" w:themeColor="text1"/>
                <w:sz w:val="24"/>
                <w:szCs w:val="24"/>
              </w:rPr>
              <w:t>Sử dụng rơm để sản xuất nấm ăn</w:t>
            </w:r>
          </w:p>
        </w:tc>
        <w:tc>
          <w:tcPr>
            <w:tcW w:w="441"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59" w:type="pct"/>
            <w:tcBorders>
              <w:top w:val="nil"/>
              <w:left w:val="nil"/>
              <w:bottom w:val="nil"/>
              <w:right w:val="single" w:sz="4" w:space="0" w:color="auto"/>
            </w:tcBorders>
          </w:tcPr>
          <w:p w:rsidR="00AB142E" w:rsidRPr="00981449" w:rsidRDefault="00AB142E" w:rsidP="00AB142E">
            <w:pPr>
              <w:pStyle w:val="ListParagraph"/>
              <w:widowControl w:val="0"/>
              <w:numPr>
                <w:ilvl w:val="0"/>
                <w:numId w:val="93"/>
              </w:numPr>
              <w:autoSpaceDE w:val="0"/>
              <w:autoSpaceDN w:val="0"/>
              <w:adjustRightInd w:val="0"/>
              <w:spacing w:after="0" w:line="240" w:lineRule="auto"/>
              <w:jc w:val="both"/>
              <w:rPr>
                <w:color w:val="000000" w:themeColor="text1"/>
                <w:sz w:val="24"/>
                <w:szCs w:val="24"/>
                <w:lang w:val="pt-BR"/>
              </w:rPr>
            </w:pPr>
            <w:r w:rsidRPr="00981449">
              <w:rPr>
                <w:color w:val="000000" w:themeColor="text1"/>
                <w:sz w:val="24"/>
                <w:szCs w:val="24"/>
                <w:lang w:val="pt-BR"/>
              </w:rPr>
              <w:t>Bón nhiều phân đạm cho cây trồng</w:t>
            </w:r>
          </w:p>
        </w:tc>
        <w:tc>
          <w:tcPr>
            <w:tcW w:w="441"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59" w:type="pct"/>
            <w:tcBorders>
              <w:top w:val="nil"/>
              <w:left w:val="nil"/>
              <w:bottom w:val="nil"/>
              <w:right w:val="single" w:sz="4" w:space="0" w:color="auto"/>
            </w:tcBorders>
          </w:tcPr>
          <w:p w:rsidR="00AB142E" w:rsidRPr="00981449" w:rsidRDefault="00AB142E" w:rsidP="00AB142E">
            <w:pPr>
              <w:pStyle w:val="ListParagraph"/>
              <w:widowControl w:val="0"/>
              <w:numPr>
                <w:ilvl w:val="0"/>
                <w:numId w:val="93"/>
              </w:numPr>
              <w:autoSpaceDE w:val="0"/>
              <w:autoSpaceDN w:val="0"/>
              <w:adjustRightInd w:val="0"/>
              <w:spacing w:after="0" w:line="240" w:lineRule="auto"/>
              <w:jc w:val="both"/>
              <w:rPr>
                <w:color w:val="000000" w:themeColor="text1"/>
                <w:sz w:val="24"/>
                <w:szCs w:val="24"/>
                <w:lang w:val="pt-BR"/>
              </w:rPr>
            </w:pPr>
            <w:r w:rsidRPr="00981449">
              <w:rPr>
                <w:color w:val="000000" w:themeColor="text1"/>
                <w:sz w:val="24"/>
                <w:szCs w:val="24"/>
                <w:lang w:val="pt-BR"/>
              </w:rPr>
              <w:t>Sử dụng bình nước nóng năng lượng Mặt Trời</w:t>
            </w:r>
          </w:p>
        </w:tc>
        <w:tc>
          <w:tcPr>
            <w:tcW w:w="441"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59" w:type="pct"/>
            <w:tcBorders>
              <w:top w:val="nil"/>
              <w:left w:val="nil"/>
              <w:bottom w:val="nil"/>
              <w:right w:val="single" w:sz="4" w:space="0" w:color="auto"/>
            </w:tcBorders>
          </w:tcPr>
          <w:p w:rsidR="00AB142E" w:rsidRPr="00981449" w:rsidRDefault="00AB142E" w:rsidP="00AB142E">
            <w:pPr>
              <w:pStyle w:val="ListParagraph"/>
              <w:widowControl w:val="0"/>
              <w:numPr>
                <w:ilvl w:val="0"/>
                <w:numId w:val="93"/>
              </w:numPr>
              <w:autoSpaceDE w:val="0"/>
              <w:autoSpaceDN w:val="0"/>
              <w:adjustRightInd w:val="0"/>
              <w:spacing w:after="0" w:line="240" w:lineRule="auto"/>
              <w:jc w:val="both"/>
              <w:rPr>
                <w:color w:val="000000" w:themeColor="text1"/>
                <w:sz w:val="24"/>
                <w:szCs w:val="24"/>
                <w:lang w:val="vi-VN"/>
              </w:rPr>
            </w:pPr>
            <w:r w:rsidRPr="00981449">
              <w:rPr>
                <w:color w:val="000000" w:themeColor="text1"/>
                <w:sz w:val="24"/>
                <w:szCs w:val="24"/>
              </w:rPr>
              <w:t>Đốt rừng làm nương rẫy</w:t>
            </w:r>
          </w:p>
        </w:tc>
        <w:tc>
          <w:tcPr>
            <w:tcW w:w="441"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59" w:type="pct"/>
            <w:tcBorders>
              <w:top w:val="nil"/>
              <w:left w:val="nil"/>
              <w:bottom w:val="nil"/>
              <w:right w:val="single" w:sz="4" w:space="0" w:color="auto"/>
            </w:tcBorders>
          </w:tcPr>
          <w:p w:rsidR="00AB142E" w:rsidRPr="00981449" w:rsidRDefault="00AB142E" w:rsidP="00AB142E">
            <w:pPr>
              <w:pStyle w:val="ListParagraph"/>
              <w:widowControl w:val="0"/>
              <w:numPr>
                <w:ilvl w:val="0"/>
                <w:numId w:val="93"/>
              </w:numPr>
              <w:autoSpaceDE w:val="0"/>
              <w:autoSpaceDN w:val="0"/>
              <w:adjustRightInd w:val="0"/>
              <w:spacing w:after="0" w:line="240" w:lineRule="auto"/>
              <w:jc w:val="both"/>
              <w:rPr>
                <w:color w:val="000000" w:themeColor="text1"/>
                <w:sz w:val="24"/>
                <w:szCs w:val="24"/>
              </w:rPr>
            </w:pPr>
            <w:r w:rsidRPr="00981449">
              <w:rPr>
                <w:color w:val="000000" w:themeColor="text1"/>
                <w:sz w:val="24"/>
                <w:szCs w:val="24"/>
                <w:lang w:val="pt-BR"/>
              </w:rPr>
              <w:t>Trồng rừng phủ xanh đất trống, đồi trọc</w:t>
            </w:r>
          </w:p>
        </w:tc>
        <w:tc>
          <w:tcPr>
            <w:tcW w:w="441"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59" w:type="pct"/>
            <w:tcBorders>
              <w:top w:val="nil"/>
              <w:left w:val="nil"/>
              <w:bottom w:val="nil"/>
              <w:right w:val="single" w:sz="4" w:space="0" w:color="auto"/>
            </w:tcBorders>
          </w:tcPr>
          <w:p w:rsidR="00AB142E" w:rsidRPr="00981449" w:rsidRDefault="00AB142E" w:rsidP="00AB142E">
            <w:pPr>
              <w:pStyle w:val="ListParagraph"/>
              <w:widowControl w:val="0"/>
              <w:numPr>
                <w:ilvl w:val="0"/>
                <w:numId w:val="93"/>
              </w:numPr>
              <w:autoSpaceDE w:val="0"/>
              <w:autoSpaceDN w:val="0"/>
              <w:adjustRightInd w:val="0"/>
              <w:spacing w:after="0" w:line="240" w:lineRule="auto"/>
              <w:jc w:val="both"/>
              <w:rPr>
                <w:color w:val="000000" w:themeColor="text1"/>
                <w:sz w:val="24"/>
                <w:szCs w:val="24"/>
              </w:rPr>
            </w:pPr>
            <w:r w:rsidRPr="00981449">
              <w:rPr>
                <w:color w:val="000000" w:themeColor="text1"/>
                <w:sz w:val="24"/>
                <w:szCs w:val="24"/>
              </w:rPr>
              <w:t>Phát triển các nhà máy nhiệt điện</w:t>
            </w:r>
          </w:p>
        </w:tc>
        <w:tc>
          <w:tcPr>
            <w:tcW w:w="441"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59" w:type="pct"/>
            <w:tcBorders>
              <w:top w:val="nil"/>
              <w:left w:val="nil"/>
              <w:bottom w:val="nil"/>
              <w:right w:val="single" w:sz="4" w:space="0" w:color="auto"/>
            </w:tcBorders>
          </w:tcPr>
          <w:p w:rsidR="00AB142E" w:rsidRPr="00981449" w:rsidRDefault="00AB142E" w:rsidP="00AB142E">
            <w:pPr>
              <w:pStyle w:val="ListParagraph"/>
              <w:widowControl w:val="0"/>
              <w:numPr>
                <w:ilvl w:val="0"/>
                <w:numId w:val="93"/>
              </w:numPr>
              <w:autoSpaceDE w:val="0"/>
              <w:autoSpaceDN w:val="0"/>
              <w:adjustRightInd w:val="0"/>
              <w:spacing w:after="0" w:line="240" w:lineRule="auto"/>
              <w:jc w:val="both"/>
              <w:rPr>
                <w:color w:val="000000" w:themeColor="text1"/>
                <w:sz w:val="24"/>
                <w:szCs w:val="24"/>
              </w:rPr>
            </w:pPr>
            <w:r w:rsidRPr="00981449">
              <w:rPr>
                <w:color w:val="000000" w:themeColor="text1"/>
                <w:sz w:val="24"/>
                <w:szCs w:val="24"/>
              </w:rPr>
              <w:t>Tái sử dụng rác, đồ cũ</w:t>
            </w:r>
          </w:p>
        </w:tc>
        <w:tc>
          <w:tcPr>
            <w:tcW w:w="441"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59" w:type="pct"/>
            <w:tcBorders>
              <w:top w:val="nil"/>
              <w:left w:val="nil"/>
              <w:bottom w:val="nil"/>
              <w:right w:val="single" w:sz="4" w:space="0" w:color="auto"/>
            </w:tcBorders>
          </w:tcPr>
          <w:p w:rsidR="00AB142E" w:rsidRPr="00981449" w:rsidRDefault="00AB142E" w:rsidP="00AB142E">
            <w:pPr>
              <w:pStyle w:val="ListParagraph"/>
              <w:widowControl w:val="0"/>
              <w:numPr>
                <w:ilvl w:val="0"/>
                <w:numId w:val="93"/>
              </w:numPr>
              <w:autoSpaceDE w:val="0"/>
              <w:autoSpaceDN w:val="0"/>
              <w:adjustRightInd w:val="0"/>
              <w:spacing w:after="0" w:line="240" w:lineRule="auto"/>
              <w:jc w:val="both"/>
              <w:rPr>
                <w:color w:val="000000" w:themeColor="text1"/>
                <w:sz w:val="24"/>
                <w:szCs w:val="24"/>
              </w:rPr>
            </w:pPr>
            <w:r w:rsidRPr="00981449">
              <w:rPr>
                <w:color w:val="000000" w:themeColor="text1"/>
                <w:sz w:val="24"/>
                <w:szCs w:val="24"/>
              </w:rPr>
              <w:t xml:space="preserve">Canh tác lúa nước </w:t>
            </w:r>
          </w:p>
        </w:tc>
        <w:tc>
          <w:tcPr>
            <w:tcW w:w="441"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59" w:type="pct"/>
            <w:tcBorders>
              <w:top w:val="nil"/>
              <w:left w:val="nil"/>
              <w:bottom w:val="nil"/>
              <w:right w:val="single" w:sz="4" w:space="0" w:color="auto"/>
            </w:tcBorders>
          </w:tcPr>
          <w:p w:rsidR="00AB142E" w:rsidRPr="00981449" w:rsidRDefault="00AB142E" w:rsidP="00AB142E">
            <w:pPr>
              <w:pStyle w:val="ListParagraph"/>
              <w:widowControl w:val="0"/>
              <w:numPr>
                <w:ilvl w:val="0"/>
                <w:numId w:val="93"/>
              </w:numPr>
              <w:autoSpaceDE w:val="0"/>
              <w:autoSpaceDN w:val="0"/>
              <w:adjustRightInd w:val="0"/>
              <w:spacing w:after="0" w:line="240" w:lineRule="auto"/>
              <w:jc w:val="both"/>
              <w:rPr>
                <w:color w:val="000000" w:themeColor="text1"/>
                <w:sz w:val="24"/>
                <w:szCs w:val="24"/>
              </w:rPr>
            </w:pPr>
            <w:r w:rsidRPr="00981449">
              <w:rPr>
                <w:color w:val="000000" w:themeColor="text1"/>
                <w:sz w:val="24"/>
                <w:szCs w:val="24"/>
              </w:rPr>
              <w:lastRenderedPageBreak/>
              <w:t>Thực hiện sinh đẻ có kế hoạch</w:t>
            </w:r>
          </w:p>
        </w:tc>
        <w:tc>
          <w:tcPr>
            <w:tcW w:w="441"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59" w:type="pct"/>
            <w:tcBorders>
              <w:top w:val="nil"/>
              <w:left w:val="nil"/>
              <w:bottom w:val="nil"/>
              <w:right w:val="single" w:sz="4" w:space="0" w:color="auto"/>
            </w:tcBorders>
          </w:tcPr>
          <w:p w:rsidR="00AB142E" w:rsidRPr="00981449" w:rsidRDefault="00AB142E" w:rsidP="00AB142E">
            <w:pPr>
              <w:pStyle w:val="ListParagraph"/>
              <w:widowControl w:val="0"/>
              <w:numPr>
                <w:ilvl w:val="0"/>
                <w:numId w:val="93"/>
              </w:numPr>
              <w:autoSpaceDE w:val="0"/>
              <w:autoSpaceDN w:val="0"/>
              <w:adjustRightInd w:val="0"/>
              <w:spacing w:after="0" w:line="240" w:lineRule="auto"/>
              <w:jc w:val="both"/>
              <w:rPr>
                <w:color w:val="000000" w:themeColor="text1"/>
                <w:sz w:val="24"/>
                <w:szCs w:val="24"/>
              </w:rPr>
            </w:pPr>
            <w:r w:rsidRPr="00981449">
              <w:rPr>
                <w:color w:val="000000" w:themeColor="text1"/>
                <w:sz w:val="24"/>
                <w:szCs w:val="24"/>
              </w:rPr>
              <w:t>Tiêu dùng hàng ngoại nhập</w:t>
            </w:r>
          </w:p>
        </w:tc>
        <w:tc>
          <w:tcPr>
            <w:tcW w:w="441"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bl>
    <w:p w:rsidR="00AB142E" w:rsidRPr="00981449" w:rsidRDefault="00AB142E" w:rsidP="00AB142E">
      <w:pPr>
        <w:numPr>
          <w:ilvl w:val="0"/>
          <w:numId w:val="3"/>
        </w:numPr>
        <w:spacing w:after="0" w:line="240" w:lineRule="auto"/>
        <w:ind w:left="360"/>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Con người có thể làm gì để thích ứng với BĐKH?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06"/>
        <w:gridCol w:w="798"/>
      </w:tblGrid>
      <w:tr w:rsidR="00AB142E" w:rsidRPr="00F05E80" w:rsidTr="00AB142E">
        <w:trPr>
          <w:jc w:val="center"/>
        </w:trPr>
        <w:tc>
          <w:tcPr>
            <w:tcW w:w="4557" w:type="pct"/>
            <w:tcBorders>
              <w:top w:val="nil"/>
              <w:left w:val="nil"/>
              <w:bottom w:val="nil"/>
              <w:right w:val="single" w:sz="4" w:space="0" w:color="auto"/>
            </w:tcBorders>
          </w:tcPr>
          <w:p w:rsidR="00AB142E" w:rsidRPr="00981449" w:rsidRDefault="00AB142E" w:rsidP="00AB142E">
            <w:pPr>
              <w:pStyle w:val="ListParagraph"/>
              <w:widowControl w:val="0"/>
              <w:numPr>
                <w:ilvl w:val="0"/>
                <w:numId w:val="94"/>
              </w:numPr>
              <w:autoSpaceDE w:val="0"/>
              <w:autoSpaceDN w:val="0"/>
              <w:adjustRightInd w:val="0"/>
              <w:spacing w:after="0" w:line="240" w:lineRule="auto"/>
              <w:jc w:val="both"/>
              <w:rPr>
                <w:color w:val="000000" w:themeColor="text1"/>
                <w:sz w:val="24"/>
                <w:szCs w:val="24"/>
              </w:rPr>
            </w:pPr>
            <w:r w:rsidRPr="00981449">
              <w:rPr>
                <w:color w:val="000000" w:themeColor="text1"/>
                <w:sz w:val="24"/>
                <w:szCs w:val="24"/>
              </w:rPr>
              <w:t>Dạy bơi cho thiếu niên</w:t>
            </w:r>
          </w:p>
        </w:tc>
        <w:tc>
          <w:tcPr>
            <w:tcW w:w="443"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57" w:type="pct"/>
            <w:tcBorders>
              <w:top w:val="nil"/>
              <w:left w:val="nil"/>
              <w:bottom w:val="nil"/>
              <w:right w:val="single" w:sz="4" w:space="0" w:color="auto"/>
            </w:tcBorders>
          </w:tcPr>
          <w:p w:rsidR="00AB142E" w:rsidRPr="00981449" w:rsidRDefault="00AB142E" w:rsidP="00AB142E">
            <w:pPr>
              <w:pStyle w:val="ListParagraph"/>
              <w:widowControl w:val="0"/>
              <w:numPr>
                <w:ilvl w:val="0"/>
                <w:numId w:val="94"/>
              </w:numPr>
              <w:autoSpaceDE w:val="0"/>
              <w:autoSpaceDN w:val="0"/>
              <w:adjustRightInd w:val="0"/>
              <w:spacing w:after="0" w:line="240" w:lineRule="auto"/>
              <w:jc w:val="both"/>
              <w:rPr>
                <w:color w:val="000000" w:themeColor="text1"/>
                <w:sz w:val="24"/>
                <w:szCs w:val="24"/>
              </w:rPr>
            </w:pPr>
            <w:r w:rsidRPr="00981449">
              <w:rPr>
                <w:color w:val="000000" w:themeColor="text1"/>
                <w:sz w:val="24"/>
                <w:szCs w:val="24"/>
                <w:lang w:val="pt-BR"/>
              </w:rPr>
              <w:t>Trồng rừng ngập mặn, rừng đầu nguồn</w:t>
            </w:r>
          </w:p>
        </w:tc>
        <w:tc>
          <w:tcPr>
            <w:tcW w:w="443"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57" w:type="pct"/>
            <w:tcBorders>
              <w:top w:val="nil"/>
              <w:left w:val="nil"/>
              <w:bottom w:val="nil"/>
              <w:right w:val="single" w:sz="4" w:space="0" w:color="auto"/>
            </w:tcBorders>
          </w:tcPr>
          <w:p w:rsidR="00AB142E" w:rsidRPr="00981449" w:rsidRDefault="00AB142E" w:rsidP="00AB142E">
            <w:pPr>
              <w:pStyle w:val="ListParagraph"/>
              <w:widowControl w:val="0"/>
              <w:numPr>
                <w:ilvl w:val="0"/>
                <w:numId w:val="94"/>
              </w:numPr>
              <w:autoSpaceDE w:val="0"/>
              <w:autoSpaceDN w:val="0"/>
              <w:adjustRightInd w:val="0"/>
              <w:spacing w:after="0" w:line="240" w:lineRule="auto"/>
              <w:jc w:val="both"/>
              <w:rPr>
                <w:color w:val="000000" w:themeColor="text1"/>
                <w:sz w:val="24"/>
                <w:szCs w:val="24"/>
                <w:lang w:val="pt-BR"/>
              </w:rPr>
            </w:pPr>
            <w:r w:rsidRPr="00981449">
              <w:rPr>
                <w:color w:val="000000" w:themeColor="text1"/>
                <w:sz w:val="24"/>
                <w:szCs w:val="24"/>
              </w:rPr>
              <w:t>Trồng rau trong nhà kính, nhà lưới</w:t>
            </w:r>
          </w:p>
        </w:tc>
        <w:tc>
          <w:tcPr>
            <w:tcW w:w="443"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57" w:type="pct"/>
            <w:tcBorders>
              <w:top w:val="nil"/>
              <w:left w:val="nil"/>
              <w:bottom w:val="nil"/>
              <w:right w:val="single" w:sz="4" w:space="0" w:color="auto"/>
            </w:tcBorders>
          </w:tcPr>
          <w:p w:rsidR="00AB142E" w:rsidRPr="00981449" w:rsidRDefault="00AB142E" w:rsidP="00AB142E">
            <w:pPr>
              <w:pStyle w:val="ListParagraph"/>
              <w:widowControl w:val="0"/>
              <w:numPr>
                <w:ilvl w:val="0"/>
                <w:numId w:val="94"/>
              </w:numPr>
              <w:autoSpaceDE w:val="0"/>
              <w:autoSpaceDN w:val="0"/>
              <w:adjustRightInd w:val="0"/>
              <w:spacing w:after="0" w:line="240" w:lineRule="auto"/>
              <w:jc w:val="both"/>
              <w:rPr>
                <w:color w:val="000000" w:themeColor="text1"/>
                <w:sz w:val="24"/>
                <w:szCs w:val="24"/>
              </w:rPr>
            </w:pPr>
            <w:r w:rsidRPr="00981449">
              <w:rPr>
                <w:color w:val="000000" w:themeColor="text1"/>
                <w:sz w:val="24"/>
                <w:szCs w:val="24"/>
              </w:rPr>
              <w:t>Sử dụng các thiết bị, máy móc tiết kiệm điện</w:t>
            </w:r>
          </w:p>
        </w:tc>
        <w:tc>
          <w:tcPr>
            <w:tcW w:w="443"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57" w:type="pct"/>
            <w:tcBorders>
              <w:top w:val="nil"/>
              <w:left w:val="nil"/>
              <w:bottom w:val="nil"/>
              <w:right w:val="single" w:sz="4" w:space="0" w:color="auto"/>
            </w:tcBorders>
          </w:tcPr>
          <w:p w:rsidR="00AB142E" w:rsidRPr="00981449" w:rsidRDefault="00AB142E" w:rsidP="00AB142E">
            <w:pPr>
              <w:pStyle w:val="ListParagraph"/>
              <w:numPr>
                <w:ilvl w:val="0"/>
                <w:numId w:val="94"/>
              </w:numPr>
              <w:spacing w:after="0" w:line="240" w:lineRule="auto"/>
              <w:jc w:val="both"/>
              <w:rPr>
                <w:color w:val="000000" w:themeColor="text1"/>
                <w:sz w:val="24"/>
                <w:szCs w:val="24"/>
                <w:lang w:val="vi-VN"/>
              </w:rPr>
            </w:pPr>
            <w:r w:rsidRPr="00981449">
              <w:rPr>
                <w:color w:val="000000" w:themeColor="text1"/>
                <w:sz w:val="24"/>
                <w:szCs w:val="24"/>
                <w:lang w:val="pt-BR"/>
              </w:rPr>
              <w:t>Sử dụng giống cây trồng chịu chịu hạn, chịu mặn...</w:t>
            </w:r>
          </w:p>
        </w:tc>
        <w:tc>
          <w:tcPr>
            <w:tcW w:w="443"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57" w:type="pct"/>
            <w:tcBorders>
              <w:top w:val="nil"/>
              <w:left w:val="nil"/>
              <w:bottom w:val="nil"/>
              <w:right w:val="single" w:sz="4" w:space="0" w:color="auto"/>
            </w:tcBorders>
          </w:tcPr>
          <w:p w:rsidR="00AB142E" w:rsidRPr="00981449" w:rsidRDefault="00AB142E" w:rsidP="00AB142E">
            <w:pPr>
              <w:pStyle w:val="ListParagraph"/>
              <w:widowControl w:val="0"/>
              <w:numPr>
                <w:ilvl w:val="0"/>
                <w:numId w:val="94"/>
              </w:numPr>
              <w:autoSpaceDE w:val="0"/>
              <w:autoSpaceDN w:val="0"/>
              <w:adjustRightInd w:val="0"/>
              <w:spacing w:after="0" w:line="240" w:lineRule="auto"/>
              <w:jc w:val="both"/>
              <w:rPr>
                <w:color w:val="000000" w:themeColor="text1"/>
                <w:sz w:val="24"/>
                <w:szCs w:val="24"/>
                <w:lang w:val="vi-VN"/>
              </w:rPr>
            </w:pPr>
            <w:r w:rsidRPr="00981449">
              <w:rPr>
                <w:color w:val="000000" w:themeColor="text1"/>
                <w:sz w:val="24"/>
                <w:szCs w:val="24"/>
              </w:rPr>
              <w:t>Xả vòi nước liên tục khi đánh răng, tắm rửa</w:t>
            </w:r>
          </w:p>
        </w:tc>
        <w:tc>
          <w:tcPr>
            <w:tcW w:w="443"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57" w:type="pct"/>
            <w:tcBorders>
              <w:top w:val="nil"/>
              <w:left w:val="nil"/>
              <w:bottom w:val="nil"/>
              <w:right w:val="single" w:sz="4" w:space="0" w:color="auto"/>
            </w:tcBorders>
          </w:tcPr>
          <w:p w:rsidR="00AB142E" w:rsidRPr="00981449" w:rsidRDefault="00AB142E" w:rsidP="00AB142E">
            <w:pPr>
              <w:pStyle w:val="ListParagraph"/>
              <w:widowControl w:val="0"/>
              <w:numPr>
                <w:ilvl w:val="0"/>
                <w:numId w:val="94"/>
              </w:numPr>
              <w:autoSpaceDE w:val="0"/>
              <w:autoSpaceDN w:val="0"/>
              <w:adjustRightInd w:val="0"/>
              <w:spacing w:after="0" w:line="240" w:lineRule="auto"/>
              <w:jc w:val="both"/>
              <w:rPr>
                <w:color w:val="000000" w:themeColor="text1"/>
                <w:sz w:val="24"/>
                <w:szCs w:val="24"/>
                <w:lang w:val="pt-BR"/>
              </w:rPr>
            </w:pPr>
            <w:r w:rsidRPr="00981449">
              <w:rPr>
                <w:color w:val="000000" w:themeColor="text1"/>
                <w:sz w:val="24"/>
                <w:szCs w:val="24"/>
                <w:lang w:val="pt-BR"/>
              </w:rPr>
              <w:t>Cắt tỉa cây xanh trước mùa mưa bão</w:t>
            </w:r>
          </w:p>
        </w:tc>
        <w:tc>
          <w:tcPr>
            <w:tcW w:w="443"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57" w:type="pct"/>
            <w:tcBorders>
              <w:top w:val="nil"/>
              <w:left w:val="nil"/>
              <w:bottom w:val="nil"/>
              <w:right w:val="single" w:sz="4" w:space="0" w:color="auto"/>
            </w:tcBorders>
          </w:tcPr>
          <w:p w:rsidR="00AB142E" w:rsidRPr="00981449" w:rsidRDefault="00AB142E" w:rsidP="00AB142E">
            <w:pPr>
              <w:pStyle w:val="ListParagraph"/>
              <w:widowControl w:val="0"/>
              <w:numPr>
                <w:ilvl w:val="0"/>
                <w:numId w:val="94"/>
              </w:numPr>
              <w:autoSpaceDE w:val="0"/>
              <w:autoSpaceDN w:val="0"/>
              <w:adjustRightInd w:val="0"/>
              <w:spacing w:after="0" w:line="240" w:lineRule="auto"/>
              <w:jc w:val="both"/>
              <w:rPr>
                <w:color w:val="000000" w:themeColor="text1"/>
                <w:sz w:val="24"/>
                <w:szCs w:val="24"/>
              </w:rPr>
            </w:pPr>
            <w:r w:rsidRPr="00981449">
              <w:rPr>
                <w:color w:val="000000" w:themeColor="text1"/>
                <w:sz w:val="24"/>
                <w:szCs w:val="24"/>
              </w:rPr>
              <w:t>Di chuyển đến nơi an toàn khi gặp mưa lớn, giông bão…</w:t>
            </w:r>
          </w:p>
        </w:tc>
        <w:tc>
          <w:tcPr>
            <w:tcW w:w="443"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57" w:type="pct"/>
            <w:tcBorders>
              <w:top w:val="nil"/>
              <w:left w:val="nil"/>
              <w:bottom w:val="nil"/>
              <w:right w:val="single" w:sz="4" w:space="0" w:color="auto"/>
            </w:tcBorders>
          </w:tcPr>
          <w:p w:rsidR="00AB142E" w:rsidRPr="00981449" w:rsidRDefault="00AB142E" w:rsidP="00AB142E">
            <w:pPr>
              <w:pStyle w:val="ListParagraph"/>
              <w:widowControl w:val="0"/>
              <w:numPr>
                <w:ilvl w:val="0"/>
                <w:numId w:val="94"/>
              </w:numPr>
              <w:autoSpaceDE w:val="0"/>
              <w:autoSpaceDN w:val="0"/>
              <w:adjustRightInd w:val="0"/>
              <w:spacing w:after="0" w:line="240" w:lineRule="auto"/>
              <w:jc w:val="both"/>
              <w:rPr>
                <w:color w:val="000000" w:themeColor="text1"/>
                <w:sz w:val="24"/>
                <w:szCs w:val="24"/>
                <w:lang w:val="vi-VN"/>
              </w:rPr>
            </w:pPr>
            <w:r w:rsidRPr="00981449">
              <w:rPr>
                <w:color w:val="000000" w:themeColor="text1"/>
                <w:sz w:val="24"/>
                <w:szCs w:val="24"/>
                <w:lang w:val="pt-BR"/>
              </w:rPr>
              <w:t>Trồng cây xanh xung quanh nhà, trường học, đường phố</w:t>
            </w:r>
          </w:p>
        </w:tc>
        <w:tc>
          <w:tcPr>
            <w:tcW w:w="443"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57" w:type="pct"/>
            <w:tcBorders>
              <w:top w:val="nil"/>
              <w:left w:val="nil"/>
              <w:bottom w:val="nil"/>
              <w:right w:val="single" w:sz="4" w:space="0" w:color="auto"/>
            </w:tcBorders>
          </w:tcPr>
          <w:p w:rsidR="00AB142E" w:rsidRPr="00981449" w:rsidRDefault="00AB142E" w:rsidP="00AB142E">
            <w:pPr>
              <w:pStyle w:val="ListParagraph"/>
              <w:widowControl w:val="0"/>
              <w:numPr>
                <w:ilvl w:val="0"/>
                <w:numId w:val="94"/>
              </w:numPr>
              <w:autoSpaceDE w:val="0"/>
              <w:autoSpaceDN w:val="0"/>
              <w:adjustRightInd w:val="0"/>
              <w:spacing w:after="0" w:line="240" w:lineRule="auto"/>
              <w:jc w:val="both"/>
              <w:rPr>
                <w:color w:val="000000" w:themeColor="text1"/>
                <w:sz w:val="24"/>
                <w:szCs w:val="24"/>
              </w:rPr>
            </w:pPr>
            <w:r w:rsidRPr="00981449">
              <w:rPr>
                <w:color w:val="000000" w:themeColor="text1"/>
                <w:sz w:val="24"/>
                <w:szCs w:val="24"/>
              </w:rPr>
              <w:t>Bón nhiều phân đạm để tăng năng suất cây trồng</w:t>
            </w:r>
          </w:p>
        </w:tc>
        <w:tc>
          <w:tcPr>
            <w:tcW w:w="443"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57" w:type="pct"/>
            <w:tcBorders>
              <w:top w:val="nil"/>
              <w:left w:val="nil"/>
              <w:bottom w:val="nil"/>
              <w:right w:val="single" w:sz="4" w:space="0" w:color="auto"/>
            </w:tcBorders>
          </w:tcPr>
          <w:p w:rsidR="00AB142E" w:rsidRPr="00981449" w:rsidRDefault="00AB142E" w:rsidP="00AB142E">
            <w:pPr>
              <w:pStyle w:val="ListParagraph"/>
              <w:numPr>
                <w:ilvl w:val="0"/>
                <w:numId w:val="94"/>
              </w:numPr>
              <w:spacing w:after="0" w:line="240" w:lineRule="auto"/>
              <w:jc w:val="both"/>
              <w:rPr>
                <w:color w:val="000000" w:themeColor="text1"/>
                <w:sz w:val="24"/>
                <w:szCs w:val="24"/>
                <w:lang w:val="vi-VN"/>
              </w:rPr>
            </w:pPr>
            <w:r w:rsidRPr="00981449">
              <w:rPr>
                <w:color w:val="000000" w:themeColor="text1"/>
                <w:sz w:val="24"/>
                <w:szCs w:val="24"/>
                <w:lang w:val="pt-BR"/>
              </w:rPr>
              <w:t>Lai tạo và sử dụng giống vật nuôi chịu nóng, chịu lạnh...</w:t>
            </w:r>
          </w:p>
        </w:tc>
        <w:tc>
          <w:tcPr>
            <w:tcW w:w="443"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57" w:type="pct"/>
            <w:tcBorders>
              <w:top w:val="nil"/>
              <w:left w:val="nil"/>
              <w:bottom w:val="nil"/>
              <w:right w:val="single" w:sz="4" w:space="0" w:color="auto"/>
            </w:tcBorders>
          </w:tcPr>
          <w:p w:rsidR="00AB142E" w:rsidRPr="00981449" w:rsidRDefault="00AB142E" w:rsidP="00AB142E">
            <w:pPr>
              <w:pStyle w:val="ListParagraph"/>
              <w:widowControl w:val="0"/>
              <w:numPr>
                <w:ilvl w:val="0"/>
                <w:numId w:val="94"/>
              </w:numPr>
              <w:autoSpaceDE w:val="0"/>
              <w:autoSpaceDN w:val="0"/>
              <w:adjustRightInd w:val="0"/>
              <w:spacing w:after="0" w:line="240" w:lineRule="auto"/>
              <w:jc w:val="both"/>
              <w:rPr>
                <w:color w:val="000000" w:themeColor="text1"/>
                <w:sz w:val="24"/>
                <w:szCs w:val="24"/>
                <w:lang w:val="vi-VN"/>
              </w:rPr>
            </w:pPr>
            <w:r w:rsidRPr="00981449">
              <w:rPr>
                <w:color w:val="000000" w:themeColor="text1"/>
                <w:sz w:val="24"/>
                <w:szCs w:val="24"/>
              </w:rPr>
              <w:t>Khai thác đất hoang để sản xuất nông, lâm nghiệp</w:t>
            </w:r>
          </w:p>
        </w:tc>
        <w:tc>
          <w:tcPr>
            <w:tcW w:w="443"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57" w:type="pct"/>
            <w:tcBorders>
              <w:top w:val="nil"/>
              <w:left w:val="nil"/>
              <w:bottom w:val="nil"/>
              <w:right w:val="single" w:sz="4" w:space="0" w:color="auto"/>
            </w:tcBorders>
          </w:tcPr>
          <w:p w:rsidR="00AB142E" w:rsidRPr="00981449" w:rsidRDefault="00AB142E" w:rsidP="00AB142E">
            <w:pPr>
              <w:pStyle w:val="ListParagraph"/>
              <w:widowControl w:val="0"/>
              <w:numPr>
                <w:ilvl w:val="0"/>
                <w:numId w:val="94"/>
              </w:numPr>
              <w:autoSpaceDE w:val="0"/>
              <w:autoSpaceDN w:val="0"/>
              <w:adjustRightInd w:val="0"/>
              <w:spacing w:after="0" w:line="240" w:lineRule="auto"/>
              <w:jc w:val="both"/>
              <w:rPr>
                <w:color w:val="000000" w:themeColor="text1"/>
                <w:sz w:val="24"/>
                <w:szCs w:val="24"/>
              </w:rPr>
            </w:pPr>
            <w:r w:rsidRPr="00981449">
              <w:rPr>
                <w:color w:val="000000" w:themeColor="text1"/>
                <w:sz w:val="24"/>
                <w:szCs w:val="24"/>
              </w:rPr>
              <w:t>Sử dụng hệ thống tưới tiết kiệm nước cho cây trồng</w:t>
            </w:r>
          </w:p>
        </w:tc>
        <w:tc>
          <w:tcPr>
            <w:tcW w:w="443"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57" w:type="pct"/>
            <w:tcBorders>
              <w:top w:val="nil"/>
              <w:left w:val="nil"/>
              <w:bottom w:val="nil"/>
              <w:right w:val="single" w:sz="4" w:space="0" w:color="auto"/>
            </w:tcBorders>
          </w:tcPr>
          <w:p w:rsidR="00AB142E" w:rsidRPr="00981449" w:rsidRDefault="00AB142E" w:rsidP="00AB142E">
            <w:pPr>
              <w:pStyle w:val="ListParagraph"/>
              <w:widowControl w:val="0"/>
              <w:numPr>
                <w:ilvl w:val="0"/>
                <w:numId w:val="94"/>
              </w:numPr>
              <w:autoSpaceDE w:val="0"/>
              <w:autoSpaceDN w:val="0"/>
              <w:adjustRightInd w:val="0"/>
              <w:spacing w:after="0" w:line="240" w:lineRule="auto"/>
              <w:jc w:val="both"/>
              <w:rPr>
                <w:color w:val="000000" w:themeColor="text1"/>
                <w:sz w:val="24"/>
                <w:szCs w:val="24"/>
              </w:rPr>
            </w:pPr>
            <w:r w:rsidRPr="00981449">
              <w:rPr>
                <w:color w:val="000000" w:themeColor="text1"/>
                <w:sz w:val="24"/>
                <w:szCs w:val="24"/>
              </w:rPr>
              <w:t>Sử dụng các sản phẩm động vật hoang dã</w:t>
            </w:r>
          </w:p>
        </w:tc>
        <w:tc>
          <w:tcPr>
            <w:tcW w:w="443"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57" w:type="pct"/>
            <w:tcBorders>
              <w:top w:val="nil"/>
              <w:left w:val="nil"/>
              <w:bottom w:val="nil"/>
              <w:right w:val="single" w:sz="4" w:space="0" w:color="auto"/>
            </w:tcBorders>
          </w:tcPr>
          <w:p w:rsidR="00AB142E" w:rsidRPr="00981449" w:rsidRDefault="00AB142E" w:rsidP="00AB142E">
            <w:pPr>
              <w:pStyle w:val="ListParagraph"/>
              <w:widowControl w:val="0"/>
              <w:numPr>
                <w:ilvl w:val="0"/>
                <w:numId w:val="94"/>
              </w:numPr>
              <w:autoSpaceDE w:val="0"/>
              <w:autoSpaceDN w:val="0"/>
              <w:adjustRightInd w:val="0"/>
              <w:spacing w:after="0" w:line="240" w:lineRule="auto"/>
              <w:jc w:val="both"/>
              <w:rPr>
                <w:color w:val="000000" w:themeColor="text1"/>
                <w:sz w:val="24"/>
                <w:szCs w:val="24"/>
              </w:rPr>
            </w:pPr>
            <w:r w:rsidRPr="00981449">
              <w:rPr>
                <w:color w:val="000000" w:themeColor="text1"/>
                <w:sz w:val="24"/>
                <w:szCs w:val="24"/>
              </w:rPr>
              <w:t>Làm bể dự trữ nước để sử dụng dần</w:t>
            </w:r>
          </w:p>
        </w:tc>
        <w:tc>
          <w:tcPr>
            <w:tcW w:w="443"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57" w:type="pct"/>
            <w:tcBorders>
              <w:top w:val="nil"/>
              <w:left w:val="nil"/>
              <w:bottom w:val="nil"/>
              <w:right w:val="single" w:sz="4" w:space="0" w:color="auto"/>
            </w:tcBorders>
          </w:tcPr>
          <w:p w:rsidR="00AB142E" w:rsidRPr="00981449" w:rsidRDefault="00AB142E" w:rsidP="00AB142E">
            <w:pPr>
              <w:pStyle w:val="ListParagraph"/>
              <w:widowControl w:val="0"/>
              <w:numPr>
                <w:ilvl w:val="0"/>
                <w:numId w:val="94"/>
              </w:numPr>
              <w:autoSpaceDE w:val="0"/>
              <w:autoSpaceDN w:val="0"/>
              <w:adjustRightInd w:val="0"/>
              <w:spacing w:after="0" w:line="240" w:lineRule="auto"/>
              <w:jc w:val="both"/>
              <w:rPr>
                <w:color w:val="000000" w:themeColor="text1"/>
                <w:sz w:val="24"/>
                <w:szCs w:val="24"/>
              </w:rPr>
            </w:pPr>
            <w:r w:rsidRPr="00981449">
              <w:rPr>
                <w:color w:val="000000" w:themeColor="text1"/>
                <w:sz w:val="24"/>
                <w:szCs w:val="24"/>
              </w:rPr>
              <w:t>Sử dụng tiết kiệm lương thực, thực phẩm</w:t>
            </w:r>
          </w:p>
        </w:tc>
        <w:tc>
          <w:tcPr>
            <w:tcW w:w="443"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57" w:type="pct"/>
            <w:tcBorders>
              <w:top w:val="nil"/>
              <w:left w:val="nil"/>
              <w:bottom w:val="nil"/>
              <w:right w:val="single" w:sz="4" w:space="0" w:color="auto"/>
            </w:tcBorders>
          </w:tcPr>
          <w:p w:rsidR="00AB142E" w:rsidRPr="00981449" w:rsidRDefault="00AB142E" w:rsidP="00AB142E">
            <w:pPr>
              <w:pStyle w:val="ListParagraph"/>
              <w:widowControl w:val="0"/>
              <w:numPr>
                <w:ilvl w:val="0"/>
                <w:numId w:val="94"/>
              </w:numPr>
              <w:autoSpaceDE w:val="0"/>
              <w:autoSpaceDN w:val="0"/>
              <w:adjustRightInd w:val="0"/>
              <w:spacing w:after="0" w:line="240" w:lineRule="auto"/>
              <w:jc w:val="both"/>
              <w:rPr>
                <w:color w:val="000000" w:themeColor="text1"/>
                <w:sz w:val="24"/>
                <w:szCs w:val="24"/>
              </w:rPr>
            </w:pPr>
            <w:r w:rsidRPr="00981449">
              <w:rPr>
                <w:color w:val="000000" w:themeColor="text1"/>
                <w:sz w:val="24"/>
                <w:szCs w:val="24"/>
              </w:rPr>
              <w:t>Làm nhà nổi trên sông, nhà nền cao ở vùng hay bị ngập lụt</w:t>
            </w:r>
          </w:p>
        </w:tc>
        <w:tc>
          <w:tcPr>
            <w:tcW w:w="443"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57" w:type="pct"/>
            <w:tcBorders>
              <w:top w:val="nil"/>
              <w:left w:val="nil"/>
              <w:bottom w:val="nil"/>
              <w:right w:val="single" w:sz="4" w:space="0" w:color="auto"/>
            </w:tcBorders>
          </w:tcPr>
          <w:p w:rsidR="00AB142E" w:rsidRPr="00981449" w:rsidRDefault="00AB142E" w:rsidP="00AB142E">
            <w:pPr>
              <w:pStyle w:val="ListParagraph"/>
              <w:widowControl w:val="0"/>
              <w:numPr>
                <w:ilvl w:val="0"/>
                <w:numId w:val="94"/>
              </w:numPr>
              <w:autoSpaceDE w:val="0"/>
              <w:autoSpaceDN w:val="0"/>
              <w:adjustRightInd w:val="0"/>
              <w:spacing w:after="0" w:line="240" w:lineRule="auto"/>
              <w:jc w:val="both"/>
              <w:rPr>
                <w:color w:val="000000" w:themeColor="text1"/>
                <w:sz w:val="24"/>
                <w:szCs w:val="24"/>
              </w:rPr>
            </w:pPr>
            <w:r w:rsidRPr="00981449">
              <w:rPr>
                <w:color w:val="000000" w:themeColor="text1"/>
                <w:sz w:val="24"/>
                <w:szCs w:val="24"/>
              </w:rPr>
              <w:t>Giúp đỡ, ủng hộ đồng bào bị bão lụt, hạn hán…</w:t>
            </w:r>
          </w:p>
        </w:tc>
        <w:tc>
          <w:tcPr>
            <w:tcW w:w="443"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bl>
    <w:p w:rsidR="00AB142E" w:rsidRPr="00981449" w:rsidRDefault="00AB142E" w:rsidP="00AB142E">
      <w:pPr>
        <w:numPr>
          <w:ilvl w:val="0"/>
          <w:numId w:val="3"/>
        </w:numPr>
        <w:spacing w:after="0" w:line="240" w:lineRule="auto"/>
        <w:ind w:left="360"/>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Những hoạt động nào của con người góp phần giảm phát thải khí nhà kính?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04"/>
        <w:gridCol w:w="800"/>
      </w:tblGrid>
      <w:tr w:rsidR="00AB142E" w:rsidRPr="00F05E80" w:rsidTr="00AB142E">
        <w:trPr>
          <w:jc w:val="center"/>
        </w:trPr>
        <w:tc>
          <w:tcPr>
            <w:tcW w:w="4556" w:type="pct"/>
            <w:tcBorders>
              <w:top w:val="nil"/>
              <w:left w:val="nil"/>
              <w:bottom w:val="nil"/>
              <w:right w:val="single" w:sz="4" w:space="0" w:color="auto"/>
            </w:tcBorders>
          </w:tcPr>
          <w:p w:rsidR="00AB142E" w:rsidRPr="00981449" w:rsidRDefault="00AB142E" w:rsidP="00AB142E">
            <w:pPr>
              <w:pStyle w:val="ListParagraph"/>
              <w:widowControl w:val="0"/>
              <w:numPr>
                <w:ilvl w:val="0"/>
                <w:numId w:val="95"/>
              </w:numPr>
              <w:autoSpaceDE w:val="0"/>
              <w:autoSpaceDN w:val="0"/>
              <w:adjustRightInd w:val="0"/>
              <w:spacing w:after="0" w:line="240" w:lineRule="auto"/>
              <w:jc w:val="both"/>
              <w:rPr>
                <w:color w:val="000000" w:themeColor="text1"/>
                <w:sz w:val="24"/>
                <w:szCs w:val="24"/>
                <w:lang w:val="pt-BR"/>
              </w:rPr>
            </w:pPr>
            <w:r w:rsidRPr="00981449">
              <w:rPr>
                <w:color w:val="000000" w:themeColor="text1"/>
                <w:sz w:val="24"/>
                <w:szCs w:val="24"/>
              </w:rPr>
              <w:t>Canh tác lúa nước cải tiến</w:t>
            </w:r>
          </w:p>
        </w:tc>
        <w:tc>
          <w:tcPr>
            <w:tcW w:w="444"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56" w:type="pct"/>
            <w:tcBorders>
              <w:top w:val="nil"/>
              <w:left w:val="nil"/>
              <w:bottom w:val="nil"/>
              <w:right w:val="single" w:sz="4" w:space="0" w:color="auto"/>
            </w:tcBorders>
          </w:tcPr>
          <w:p w:rsidR="00AB142E" w:rsidRPr="00981449" w:rsidRDefault="00AB142E" w:rsidP="00AB142E">
            <w:pPr>
              <w:pStyle w:val="ListParagraph"/>
              <w:widowControl w:val="0"/>
              <w:numPr>
                <w:ilvl w:val="0"/>
                <w:numId w:val="95"/>
              </w:numPr>
              <w:autoSpaceDE w:val="0"/>
              <w:autoSpaceDN w:val="0"/>
              <w:adjustRightInd w:val="0"/>
              <w:spacing w:after="0" w:line="240" w:lineRule="auto"/>
              <w:jc w:val="both"/>
              <w:rPr>
                <w:color w:val="000000" w:themeColor="text1"/>
                <w:sz w:val="24"/>
                <w:szCs w:val="24"/>
              </w:rPr>
            </w:pPr>
            <w:r w:rsidRPr="00981449">
              <w:rPr>
                <w:color w:val="000000" w:themeColor="text1"/>
                <w:sz w:val="24"/>
                <w:szCs w:val="24"/>
              </w:rPr>
              <w:t>Sử dụng hàng hóa nhập khẩu</w:t>
            </w:r>
          </w:p>
        </w:tc>
        <w:tc>
          <w:tcPr>
            <w:tcW w:w="444"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56" w:type="pct"/>
            <w:tcBorders>
              <w:top w:val="nil"/>
              <w:left w:val="nil"/>
              <w:bottom w:val="nil"/>
              <w:right w:val="single" w:sz="4" w:space="0" w:color="auto"/>
            </w:tcBorders>
          </w:tcPr>
          <w:p w:rsidR="00AB142E" w:rsidRPr="00981449" w:rsidRDefault="00AB142E" w:rsidP="00AB142E">
            <w:pPr>
              <w:pStyle w:val="ListParagraph"/>
              <w:widowControl w:val="0"/>
              <w:numPr>
                <w:ilvl w:val="0"/>
                <w:numId w:val="95"/>
              </w:numPr>
              <w:autoSpaceDE w:val="0"/>
              <w:autoSpaceDN w:val="0"/>
              <w:adjustRightInd w:val="0"/>
              <w:spacing w:after="0" w:line="240" w:lineRule="auto"/>
              <w:jc w:val="both"/>
              <w:rPr>
                <w:color w:val="000000" w:themeColor="text1"/>
                <w:sz w:val="24"/>
                <w:szCs w:val="24"/>
              </w:rPr>
            </w:pPr>
            <w:r w:rsidRPr="00981449">
              <w:rPr>
                <w:color w:val="000000" w:themeColor="text1"/>
                <w:sz w:val="24"/>
                <w:szCs w:val="24"/>
              </w:rPr>
              <w:t>Tái chế rác, tái sử dụng đồ cũ</w:t>
            </w:r>
          </w:p>
        </w:tc>
        <w:tc>
          <w:tcPr>
            <w:tcW w:w="444"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56" w:type="pct"/>
            <w:tcBorders>
              <w:top w:val="nil"/>
              <w:left w:val="nil"/>
              <w:bottom w:val="nil"/>
              <w:right w:val="single" w:sz="4" w:space="0" w:color="auto"/>
            </w:tcBorders>
          </w:tcPr>
          <w:p w:rsidR="00AB142E" w:rsidRPr="00981449" w:rsidRDefault="00AB142E" w:rsidP="00AB142E">
            <w:pPr>
              <w:pStyle w:val="ListParagraph"/>
              <w:widowControl w:val="0"/>
              <w:numPr>
                <w:ilvl w:val="0"/>
                <w:numId w:val="95"/>
              </w:numPr>
              <w:autoSpaceDE w:val="0"/>
              <w:autoSpaceDN w:val="0"/>
              <w:adjustRightInd w:val="0"/>
              <w:spacing w:after="0" w:line="240" w:lineRule="auto"/>
              <w:jc w:val="both"/>
              <w:rPr>
                <w:color w:val="000000" w:themeColor="text1"/>
                <w:sz w:val="24"/>
                <w:szCs w:val="24"/>
              </w:rPr>
            </w:pPr>
            <w:r w:rsidRPr="00981449">
              <w:rPr>
                <w:color w:val="000000" w:themeColor="text1"/>
                <w:sz w:val="24"/>
                <w:szCs w:val="24"/>
              </w:rPr>
              <w:t>Cải tiến chế độ ăn cho trâu, bò</w:t>
            </w:r>
          </w:p>
        </w:tc>
        <w:tc>
          <w:tcPr>
            <w:tcW w:w="444"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56" w:type="pct"/>
            <w:tcBorders>
              <w:top w:val="nil"/>
              <w:left w:val="nil"/>
              <w:bottom w:val="nil"/>
              <w:right w:val="single" w:sz="4" w:space="0" w:color="auto"/>
            </w:tcBorders>
          </w:tcPr>
          <w:p w:rsidR="00AB142E" w:rsidRPr="00981449" w:rsidRDefault="00AB142E" w:rsidP="00AB142E">
            <w:pPr>
              <w:pStyle w:val="ListParagraph"/>
              <w:widowControl w:val="0"/>
              <w:numPr>
                <w:ilvl w:val="0"/>
                <w:numId w:val="95"/>
              </w:numPr>
              <w:autoSpaceDE w:val="0"/>
              <w:autoSpaceDN w:val="0"/>
              <w:adjustRightInd w:val="0"/>
              <w:spacing w:after="0" w:line="240" w:lineRule="auto"/>
              <w:jc w:val="both"/>
              <w:rPr>
                <w:color w:val="000000" w:themeColor="text1"/>
                <w:sz w:val="24"/>
                <w:szCs w:val="24"/>
              </w:rPr>
            </w:pPr>
            <w:r w:rsidRPr="00981449">
              <w:rPr>
                <w:color w:val="000000" w:themeColor="text1"/>
                <w:sz w:val="24"/>
                <w:szCs w:val="24"/>
              </w:rPr>
              <w:t>Đốt rác thải, phụ phẩm nông nghiệp</w:t>
            </w:r>
          </w:p>
        </w:tc>
        <w:tc>
          <w:tcPr>
            <w:tcW w:w="444"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56" w:type="pct"/>
            <w:tcBorders>
              <w:top w:val="nil"/>
              <w:left w:val="nil"/>
              <w:bottom w:val="nil"/>
              <w:right w:val="single" w:sz="4" w:space="0" w:color="auto"/>
            </w:tcBorders>
          </w:tcPr>
          <w:p w:rsidR="00AB142E" w:rsidRPr="00981449" w:rsidRDefault="00AB142E" w:rsidP="00AB142E">
            <w:pPr>
              <w:pStyle w:val="ListParagraph"/>
              <w:widowControl w:val="0"/>
              <w:numPr>
                <w:ilvl w:val="0"/>
                <w:numId w:val="95"/>
              </w:numPr>
              <w:autoSpaceDE w:val="0"/>
              <w:autoSpaceDN w:val="0"/>
              <w:adjustRightInd w:val="0"/>
              <w:spacing w:after="0" w:line="240" w:lineRule="auto"/>
              <w:jc w:val="both"/>
              <w:rPr>
                <w:color w:val="000000" w:themeColor="text1"/>
                <w:sz w:val="24"/>
                <w:szCs w:val="24"/>
                <w:lang w:val="vi-VN"/>
              </w:rPr>
            </w:pPr>
            <w:r w:rsidRPr="00981449">
              <w:rPr>
                <w:color w:val="000000" w:themeColor="text1"/>
                <w:sz w:val="24"/>
                <w:szCs w:val="24"/>
              </w:rPr>
              <w:t>Xả vòi nước liên tục khi đánh răng</w:t>
            </w:r>
          </w:p>
        </w:tc>
        <w:tc>
          <w:tcPr>
            <w:tcW w:w="444"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56" w:type="pct"/>
            <w:tcBorders>
              <w:top w:val="nil"/>
              <w:left w:val="nil"/>
              <w:bottom w:val="nil"/>
              <w:right w:val="single" w:sz="4" w:space="0" w:color="auto"/>
            </w:tcBorders>
          </w:tcPr>
          <w:p w:rsidR="00AB142E" w:rsidRPr="00981449" w:rsidRDefault="00AB142E" w:rsidP="00AB142E">
            <w:pPr>
              <w:pStyle w:val="ListParagraph"/>
              <w:widowControl w:val="0"/>
              <w:numPr>
                <w:ilvl w:val="0"/>
                <w:numId w:val="95"/>
              </w:numPr>
              <w:autoSpaceDE w:val="0"/>
              <w:autoSpaceDN w:val="0"/>
              <w:adjustRightInd w:val="0"/>
              <w:spacing w:after="0" w:line="240" w:lineRule="auto"/>
              <w:jc w:val="both"/>
              <w:rPr>
                <w:color w:val="000000" w:themeColor="text1"/>
                <w:sz w:val="24"/>
                <w:szCs w:val="24"/>
              </w:rPr>
            </w:pPr>
            <w:r w:rsidRPr="00981449">
              <w:rPr>
                <w:color w:val="000000" w:themeColor="text1"/>
                <w:sz w:val="24"/>
                <w:szCs w:val="24"/>
              </w:rPr>
              <w:t>Bón nhiều phân hóa học cho cây trồng</w:t>
            </w:r>
          </w:p>
        </w:tc>
        <w:tc>
          <w:tcPr>
            <w:tcW w:w="444"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56" w:type="pct"/>
            <w:tcBorders>
              <w:top w:val="nil"/>
              <w:left w:val="nil"/>
              <w:bottom w:val="nil"/>
              <w:right w:val="single" w:sz="4" w:space="0" w:color="auto"/>
            </w:tcBorders>
          </w:tcPr>
          <w:p w:rsidR="00AB142E" w:rsidRPr="00981449" w:rsidRDefault="00AB142E" w:rsidP="00AB142E">
            <w:pPr>
              <w:pStyle w:val="ListParagraph"/>
              <w:numPr>
                <w:ilvl w:val="0"/>
                <w:numId w:val="95"/>
              </w:numPr>
              <w:spacing w:after="0" w:line="240" w:lineRule="auto"/>
              <w:jc w:val="both"/>
              <w:rPr>
                <w:color w:val="000000" w:themeColor="text1"/>
                <w:sz w:val="24"/>
                <w:szCs w:val="24"/>
                <w:lang w:val="pt-BR"/>
              </w:rPr>
            </w:pPr>
            <w:r w:rsidRPr="00981449">
              <w:rPr>
                <w:color w:val="000000" w:themeColor="text1"/>
                <w:sz w:val="24"/>
                <w:szCs w:val="24"/>
                <w:lang w:val="pt-BR"/>
              </w:rPr>
              <w:t>Trồng cây xanh, trồng và bảo vệ rừng</w:t>
            </w:r>
          </w:p>
        </w:tc>
        <w:tc>
          <w:tcPr>
            <w:tcW w:w="444"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56" w:type="pct"/>
            <w:tcBorders>
              <w:top w:val="nil"/>
              <w:left w:val="nil"/>
              <w:bottom w:val="nil"/>
              <w:right w:val="single" w:sz="4" w:space="0" w:color="auto"/>
            </w:tcBorders>
          </w:tcPr>
          <w:p w:rsidR="00AB142E" w:rsidRPr="00981449" w:rsidRDefault="00AB142E" w:rsidP="00AB142E">
            <w:pPr>
              <w:pStyle w:val="ListParagraph"/>
              <w:widowControl w:val="0"/>
              <w:numPr>
                <w:ilvl w:val="0"/>
                <w:numId w:val="95"/>
              </w:numPr>
              <w:autoSpaceDE w:val="0"/>
              <w:autoSpaceDN w:val="0"/>
              <w:adjustRightInd w:val="0"/>
              <w:spacing w:after="0" w:line="240" w:lineRule="auto"/>
              <w:jc w:val="both"/>
              <w:rPr>
                <w:color w:val="000000" w:themeColor="text1"/>
                <w:sz w:val="24"/>
                <w:szCs w:val="24"/>
                <w:lang w:val="vi-VN"/>
              </w:rPr>
            </w:pPr>
            <w:r w:rsidRPr="00981449">
              <w:rPr>
                <w:color w:val="000000" w:themeColor="text1"/>
                <w:sz w:val="24"/>
                <w:szCs w:val="24"/>
              </w:rPr>
              <w:t xml:space="preserve">Đốt lửa trại trong các dịp tham quan, lễ hội </w:t>
            </w:r>
          </w:p>
        </w:tc>
        <w:tc>
          <w:tcPr>
            <w:tcW w:w="444"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56" w:type="pct"/>
            <w:tcBorders>
              <w:top w:val="nil"/>
              <w:left w:val="nil"/>
              <w:bottom w:val="nil"/>
              <w:right w:val="single" w:sz="4" w:space="0" w:color="auto"/>
            </w:tcBorders>
          </w:tcPr>
          <w:p w:rsidR="00AB142E" w:rsidRPr="00981449" w:rsidRDefault="00AB142E" w:rsidP="00AB142E">
            <w:pPr>
              <w:pStyle w:val="ListParagraph"/>
              <w:widowControl w:val="0"/>
              <w:numPr>
                <w:ilvl w:val="0"/>
                <w:numId w:val="95"/>
              </w:numPr>
              <w:autoSpaceDE w:val="0"/>
              <w:autoSpaceDN w:val="0"/>
              <w:adjustRightInd w:val="0"/>
              <w:spacing w:after="0" w:line="240" w:lineRule="auto"/>
              <w:jc w:val="both"/>
              <w:rPr>
                <w:color w:val="000000" w:themeColor="text1"/>
                <w:sz w:val="24"/>
                <w:szCs w:val="24"/>
              </w:rPr>
            </w:pPr>
            <w:r w:rsidRPr="00981449">
              <w:rPr>
                <w:color w:val="000000" w:themeColor="text1"/>
                <w:sz w:val="24"/>
                <w:szCs w:val="24"/>
              </w:rPr>
              <w:t>Sử dụng tủ lạnh, điều hòa, đèn tiết kiệm điện</w:t>
            </w:r>
          </w:p>
        </w:tc>
        <w:tc>
          <w:tcPr>
            <w:tcW w:w="444"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56" w:type="pct"/>
            <w:tcBorders>
              <w:top w:val="nil"/>
              <w:left w:val="nil"/>
              <w:bottom w:val="nil"/>
              <w:right w:val="single" w:sz="4" w:space="0" w:color="auto"/>
            </w:tcBorders>
          </w:tcPr>
          <w:p w:rsidR="00AB142E" w:rsidRPr="00981449" w:rsidRDefault="00AB142E" w:rsidP="00AB142E">
            <w:pPr>
              <w:pStyle w:val="ListParagraph"/>
              <w:widowControl w:val="0"/>
              <w:numPr>
                <w:ilvl w:val="0"/>
                <w:numId w:val="95"/>
              </w:numPr>
              <w:autoSpaceDE w:val="0"/>
              <w:autoSpaceDN w:val="0"/>
              <w:adjustRightInd w:val="0"/>
              <w:spacing w:after="0" w:line="240" w:lineRule="auto"/>
              <w:jc w:val="both"/>
              <w:rPr>
                <w:color w:val="000000" w:themeColor="text1"/>
                <w:sz w:val="24"/>
                <w:szCs w:val="24"/>
              </w:rPr>
            </w:pPr>
            <w:r w:rsidRPr="00981449">
              <w:rPr>
                <w:color w:val="000000" w:themeColor="text1"/>
                <w:sz w:val="24"/>
                <w:szCs w:val="24"/>
              </w:rPr>
              <w:t xml:space="preserve">Đi xe máy, ô tô riêng đến nơi học tập, làm việc… </w:t>
            </w:r>
          </w:p>
        </w:tc>
        <w:tc>
          <w:tcPr>
            <w:tcW w:w="444"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56" w:type="pct"/>
            <w:tcBorders>
              <w:top w:val="nil"/>
              <w:left w:val="nil"/>
              <w:bottom w:val="nil"/>
              <w:right w:val="single" w:sz="4" w:space="0" w:color="auto"/>
            </w:tcBorders>
          </w:tcPr>
          <w:p w:rsidR="00AB142E" w:rsidRPr="00981449" w:rsidRDefault="00AB142E" w:rsidP="00AB142E">
            <w:pPr>
              <w:pStyle w:val="ListParagraph"/>
              <w:numPr>
                <w:ilvl w:val="0"/>
                <w:numId w:val="95"/>
              </w:numPr>
              <w:spacing w:after="0" w:line="240" w:lineRule="auto"/>
              <w:jc w:val="both"/>
              <w:rPr>
                <w:color w:val="000000" w:themeColor="text1"/>
                <w:sz w:val="24"/>
                <w:szCs w:val="24"/>
                <w:lang w:val="vi-VN"/>
              </w:rPr>
            </w:pPr>
            <w:r w:rsidRPr="00981449">
              <w:rPr>
                <w:color w:val="000000" w:themeColor="text1"/>
                <w:sz w:val="24"/>
                <w:szCs w:val="24"/>
                <w:lang w:val="pt-BR"/>
              </w:rPr>
              <w:t xml:space="preserve">Sử dụng các thiết bị năng lượng Mặt Trời </w:t>
            </w:r>
          </w:p>
        </w:tc>
        <w:tc>
          <w:tcPr>
            <w:tcW w:w="444"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56" w:type="pct"/>
            <w:tcBorders>
              <w:top w:val="nil"/>
              <w:left w:val="nil"/>
              <w:bottom w:val="nil"/>
              <w:right w:val="single" w:sz="4" w:space="0" w:color="auto"/>
            </w:tcBorders>
          </w:tcPr>
          <w:p w:rsidR="00AB142E" w:rsidRPr="00981449" w:rsidRDefault="00AB142E" w:rsidP="00AB142E">
            <w:pPr>
              <w:pStyle w:val="ListParagraph"/>
              <w:widowControl w:val="0"/>
              <w:numPr>
                <w:ilvl w:val="0"/>
                <w:numId w:val="95"/>
              </w:numPr>
              <w:autoSpaceDE w:val="0"/>
              <w:autoSpaceDN w:val="0"/>
              <w:adjustRightInd w:val="0"/>
              <w:spacing w:after="0" w:line="240" w:lineRule="auto"/>
              <w:jc w:val="both"/>
              <w:rPr>
                <w:color w:val="000000" w:themeColor="text1"/>
                <w:sz w:val="24"/>
                <w:szCs w:val="24"/>
              </w:rPr>
            </w:pPr>
            <w:r w:rsidRPr="00981449">
              <w:rPr>
                <w:color w:val="000000" w:themeColor="text1"/>
                <w:sz w:val="24"/>
                <w:szCs w:val="24"/>
              </w:rPr>
              <w:t>Phát triển nhiều nhà máy sản xuất công nghiệp</w:t>
            </w:r>
          </w:p>
        </w:tc>
        <w:tc>
          <w:tcPr>
            <w:tcW w:w="444"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56" w:type="pct"/>
            <w:tcBorders>
              <w:top w:val="nil"/>
              <w:left w:val="nil"/>
              <w:bottom w:val="nil"/>
              <w:right w:val="single" w:sz="4" w:space="0" w:color="auto"/>
            </w:tcBorders>
          </w:tcPr>
          <w:p w:rsidR="00AB142E" w:rsidRPr="00981449" w:rsidRDefault="00AB142E" w:rsidP="00AB142E">
            <w:pPr>
              <w:pStyle w:val="ListParagraph"/>
              <w:widowControl w:val="0"/>
              <w:numPr>
                <w:ilvl w:val="0"/>
                <w:numId w:val="95"/>
              </w:numPr>
              <w:autoSpaceDE w:val="0"/>
              <w:autoSpaceDN w:val="0"/>
              <w:adjustRightInd w:val="0"/>
              <w:spacing w:after="0" w:line="240" w:lineRule="auto"/>
              <w:jc w:val="both"/>
              <w:rPr>
                <w:color w:val="000000" w:themeColor="text1"/>
                <w:sz w:val="24"/>
                <w:szCs w:val="24"/>
              </w:rPr>
            </w:pPr>
            <w:r w:rsidRPr="00981449">
              <w:rPr>
                <w:color w:val="000000" w:themeColor="text1"/>
                <w:sz w:val="24"/>
                <w:szCs w:val="24"/>
              </w:rPr>
              <w:t>Xử lí chất thải chăn nuôi bằng công nghệ biogas</w:t>
            </w:r>
          </w:p>
        </w:tc>
        <w:tc>
          <w:tcPr>
            <w:tcW w:w="444"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56" w:type="pct"/>
            <w:tcBorders>
              <w:top w:val="nil"/>
              <w:left w:val="nil"/>
              <w:bottom w:val="nil"/>
              <w:right w:val="single" w:sz="4" w:space="0" w:color="auto"/>
            </w:tcBorders>
          </w:tcPr>
          <w:p w:rsidR="00AB142E" w:rsidRPr="00981449" w:rsidRDefault="00AB142E" w:rsidP="00AB142E">
            <w:pPr>
              <w:pStyle w:val="ListParagraph"/>
              <w:widowControl w:val="0"/>
              <w:numPr>
                <w:ilvl w:val="0"/>
                <w:numId w:val="95"/>
              </w:numPr>
              <w:autoSpaceDE w:val="0"/>
              <w:autoSpaceDN w:val="0"/>
              <w:adjustRightInd w:val="0"/>
              <w:spacing w:after="0" w:line="240" w:lineRule="auto"/>
              <w:jc w:val="both"/>
              <w:rPr>
                <w:color w:val="000000" w:themeColor="text1"/>
                <w:sz w:val="24"/>
                <w:szCs w:val="24"/>
              </w:rPr>
            </w:pPr>
            <w:r w:rsidRPr="00981449">
              <w:rPr>
                <w:color w:val="000000" w:themeColor="text1"/>
                <w:sz w:val="24"/>
                <w:szCs w:val="24"/>
              </w:rPr>
              <w:t>Bật bình nóng lạnh, bật điều hòa liên tục cả ngày</w:t>
            </w:r>
          </w:p>
        </w:tc>
        <w:tc>
          <w:tcPr>
            <w:tcW w:w="444"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56" w:type="pct"/>
            <w:tcBorders>
              <w:top w:val="nil"/>
              <w:left w:val="nil"/>
              <w:bottom w:val="nil"/>
              <w:right w:val="single" w:sz="4" w:space="0" w:color="auto"/>
            </w:tcBorders>
          </w:tcPr>
          <w:p w:rsidR="00AB142E" w:rsidRPr="00981449" w:rsidRDefault="00AB142E" w:rsidP="00AB142E">
            <w:pPr>
              <w:pStyle w:val="ListParagraph"/>
              <w:widowControl w:val="0"/>
              <w:numPr>
                <w:ilvl w:val="0"/>
                <w:numId w:val="95"/>
              </w:numPr>
              <w:autoSpaceDE w:val="0"/>
              <w:autoSpaceDN w:val="0"/>
              <w:adjustRightInd w:val="0"/>
              <w:spacing w:after="0" w:line="240" w:lineRule="auto"/>
              <w:jc w:val="both"/>
              <w:rPr>
                <w:color w:val="000000" w:themeColor="text1"/>
                <w:sz w:val="24"/>
                <w:szCs w:val="24"/>
              </w:rPr>
            </w:pPr>
            <w:r w:rsidRPr="00981449">
              <w:rPr>
                <w:color w:val="000000" w:themeColor="text1"/>
                <w:sz w:val="24"/>
                <w:szCs w:val="24"/>
              </w:rPr>
              <w:t>Đi bộ, đi xe đạp hoặc xe bus khi tham gia giao thông</w:t>
            </w:r>
          </w:p>
        </w:tc>
        <w:tc>
          <w:tcPr>
            <w:tcW w:w="444"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bl>
    <w:p w:rsidR="00AB142E" w:rsidRPr="00981449" w:rsidRDefault="00AB142E" w:rsidP="00AB142E">
      <w:pPr>
        <w:numPr>
          <w:ilvl w:val="0"/>
          <w:numId w:val="3"/>
        </w:numPr>
        <w:spacing w:after="0" w:line="240" w:lineRule="auto"/>
        <w:ind w:left="360"/>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Trồng nhiều cây xanh ở thành phố, trường học có lợi ích gì?</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97"/>
        <w:gridCol w:w="807"/>
      </w:tblGrid>
      <w:tr w:rsidR="00AB142E" w:rsidRPr="00F05E80" w:rsidTr="00AB142E">
        <w:trPr>
          <w:jc w:val="center"/>
        </w:trPr>
        <w:tc>
          <w:tcPr>
            <w:tcW w:w="4552" w:type="pct"/>
            <w:tcBorders>
              <w:top w:val="nil"/>
              <w:left w:val="nil"/>
              <w:bottom w:val="nil"/>
              <w:right w:val="single" w:sz="4" w:space="0" w:color="auto"/>
            </w:tcBorders>
          </w:tcPr>
          <w:p w:rsidR="00AB142E" w:rsidRPr="00981449" w:rsidRDefault="00AB142E" w:rsidP="00AB142E">
            <w:pPr>
              <w:pStyle w:val="ListParagraph"/>
              <w:numPr>
                <w:ilvl w:val="0"/>
                <w:numId w:val="96"/>
              </w:numPr>
              <w:spacing w:after="0" w:line="240" w:lineRule="auto"/>
              <w:jc w:val="both"/>
              <w:rPr>
                <w:color w:val="000000" w:themeColor="text1"/>
                <w:sz w:val="24"/>
                <w:szCs w:val="24"/>
                <w:lang w:val="vi-VN"/>
              </w:rPr>
            </w:pPr>
            <w:r w:rsidRPr="00981449">
              <w:rPr>
                <w:color w:val="000000" w:themeColor="text1"/>
                <w:sz w:val="24"/>
                <w:szCs w:val="24"/>
                <w:lang w:val="pt-BR"/>
              </w:rPr>
              <w:t xml:space="preserve">Làm đẹp cảnh quan </w:t>
            </w:r>
          </w:p>
        </w:tc>
        <w:tc>
          <w:tcPr>
            <w:tcW w:w="448"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52" w:type="pct"/>
            <w:tcBorders>
              <w:top w:val="nil"/>
              <w:left w:val="nil"/>
              <w:bottom w:val="nil"/>
              <w:right w:val="single" w:sz="4" w:space="0" w:color="auto"/>
            </w:tcBorders>
          </w:tcPr>
          <w:p w:rsidR="00AB142E" w:rsidRPr="00981449" w:rsidRDefault="00AB142E" w:rsidP="00AB142E">
            <w:pPr>
              <w:pStyle w:val="ListParagraph"/>
              <w:widowControl w:val="0"/>
              <w:numPr>
                <w:ilvl w:val="0"/>
                <w:numId w:val="96"/>
              </w:numPr>
              <w:autoSpaceDE w:val="0"/>
              <w:autoSpaceDN w:val="0"/>
              <w:adjustRightInd w:val="0"/>
              <w:spacing w:after="0" w:line="240" w:lineRule="auto"/>
              <w:jc w:val="both"/>
              <w:rPr>
                <w:color w:val="000000" w:themeColor="text1"/>
                <w:sz w:val="24"/>
                <w:szCs w:val="24"/>
              </w:rPr>
            </w:pPr>
            <w:r w:rsidRPr="00981449">
              <w:rPr>
                <w:color w:val="000000" w:themeColor="text1"/>
                <w:sz w:val="24"/>
                <w:szCs w:val="24"/>
              </w:rPr>
              <w:t>Giảm tiếng ồn khu đô thị</w:t>
            </w:r>
          </w:p>
        </w:tc>
        <w:tc>
          <w:tcPr>
            <w:tcW w:w="448"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52" w:type="pct"/>
            <w:tcBorders>
              <w:top w:val="nil"/>
              <w:left w:val="nil"/>
              <w:bottom w:val="nil"/>
              <w:right w:val="single" w:sz="4" w:space="0" w:color="auto"/>
            </w:tcBorders>
          </w:tcPr>
          <w:p w:rsidR="00AB142E" w:rsidRPr="00981449" w:rsidRDefault="00AB142E" w:rsidP="00AB142E">
            <w:pPr>
              <w:pStyle w:val="ListParagraph"/>
              <w:widowControl w:val="0"/>
              <w:numPr>
                <w:ilvl w:val="0"/>
                <w:numId w:val="96"/>
              </w:numPr>
              <w:autoSpaceDE w:val="0"/>
              <w:autoSpaceDN w:val="0"/>
              <w:adjustRightInd w:val="0"/>
              <w:spacing w:after="0" w:line="240" w:lineRule="auto"/>
              <w:jc w:val="both"/>
              <w:rPr>
                <w:color w:val="000000" w:themeColor="text1"/>
                <w:sz w:val="24"/>
                <w:szCs w:val="24"/>
              </w:rPr>
            </w:pPr>
            <w:r w:rsidRPr="00981449">
              <w:rPr>
                <w:color w:val="000000" w:themeColor="text1"/>
                <w:sz w:val="24"/>
                <w:szCs w:val="24"/>
              </w:rPr>
              <w:t>Giảm xói mòn, rửa trôi đất</w:t>
            </w:r>
          </w:p>
        </w:tc>
        <w:tc>
          <w:tcPr>
            <w:tcW w:w="448"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52" w:type="pct"/>
            <w:tcBorders>
              <w:top w:val="nil"/>
              <w:left w:val="nil"/>
              <w:bottom w:val="nil"/>
              <w:right w:val="single" w:sz="4" w:space="0" w:color="auto"/>
            </w:tcBorders>
          </w:tcPr>
          <w:p w:rsidR="00AB142E" w:rsidRPr="00981449" w:rsidRDefault="00AB142E" w:rsidP="00AB142E">
            <w:pPr>
              <w:pStyle w:val="ListParagraph"/>
              <w:widowControl w:val="0"/>
              <w:numPr>
                <w:ilvl w:val="0"/>
                <w:numId w:val="96"/>
              </w:numPr>
              <w:autoSpaceDE w:val="0"/>
              <w:autoSpaceDN w:val="0"/>
              <w:adjustRightInd w:val="0"/>
              <w:spacing w:after="0" w:line="240" w:lineRule="auto"/>
              <w:jc w:val="both"/>
              <w:rPr>
                <w:color w:val="000000" w:themeColor="text1"/>
                <w:sz w:val="24"/>
                <w:szCs w:val="24"/>
              </w:rPr>
            </w:pPr>
            <w:r w:rsidRPr="00981449">
              <w:rPr>
                <w:color w:val="000000" w:themeColor="text1"/>
                <w:sz w:val="24"/>
                <w:szCs w:val="24"/>
              </w:rPr>
              <w:t xml:space="preserve">Chắn gió bão, chắn bụi, che nắng </w:t>
            </w:r>
          </w:p>
        </w:tc>
        <w:tc>
          <w:tcPr>
            <w:tcW w:w="448"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52" w:type="pct"/>
            <w:tcBorders>
              <w:top w:val="nil"/>
              <w:left w:val="nil"/>
              <w:bottom w:val="nil"/>
              <w:right w:val="single" w:sz="4" w:space="0" w:color="auto"/>
            </w:tcBorders>
          </w:tcPr>
          <w:p w:rsidR="00AB142E" w:rsidRPr="00981449" w:rsidRDefault="00AB142E" w:rsidP="00AB142E">
            <w:pPr>
              <w:pStyle w:val="ListParagraph"/>
              <w:widowControl w:val="0"/>
              <w:numPr>
                <w:ilvl w:val="0"/>
                <w:numId w:val="96"/>
              </w:numPr>
              <w:autoSpaceDE w:val="0"/>
              <w:autoSpaceDN w:val="0"/>
              <w:adjustRightInd w:val="0"/>
              <w:spacing w:after="0" w:line="240" w:lineRule="auto"/>
              <w:jc w:val="both"/>
              <w:rPr>
                <w:color w:val="000000" w:themeColor="text1"/>
                <w:sz w:val="24"/>
                <w:szCs w:val="24"/>
                <w:lang w:val="pt-BR"/>
              </w:rPr>
            </w:pPr>
            <w:r w:rsidRPr="00981449">
              <w:rPr>
                <w:color w:val="000000" w:themeColor="text1"/>
                <w:sz w:val="24"/>
                <w:szCs w:val="24"/>
              </w:rPr>
              <w:t xml:space="preserve">Tích lũy và dự trữ cacbon trong cây </w:t>
            </w:r>
          </w:p>
        </w:tc>
        <w:tc>
          <w:tcPr>
            <w:tcW w:w="448"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52" w:type="pct"/>
            <w:tcBorders>
              <w:top w:val="nil"/>
              <w:left w:val="nil"/>
              <w:bottom w:val="nil"/>
              <w:right w:val="single" w:sz="4" w:space="0" w:color="auto"/>
            </w:tcBorders>
          </w:tcPr>
          <w:p w:rsidR="00AB142E" w:rsidRPr="00981449" w:rsidRDefault="00AB142E" w:rsidP="00AB142E">
            <w:pPr>
              <w:pStyle w:val="ListParagraph"/>
              <w:widowControl w:val="0"/>
              <w:numPr>
                <w:ilvl w:val="0"/>
                <w:numId w:val="96"/>
              </w:numPr>
              <w:autoSpaceDE w:val="0"/>
              <w:autoSpaceDN w:val="0"/>
              <w:adjustRightInd w:val="0"/>
              <w:spacing w:after="0" w:line="240" w:lineRule="auto"/>
              <w:jc w:val="both"/>
              <w:rPr>
                <w:color w:val="000000" w:themeColor="text1"/>
                <w:sz w:val="24"/>
                <w:szCs w:val="24"/>
              </w:rPr>
            </w:pPr>
            <w:r w:rsidRPr="00981449">
              <w:rPr>
                <w:color w:val="000000" w:themeColor="text1"/>
                <w:sz w:val="24"/>
                <w:szCs w:val="24"/>
              </w:rPr>
              <w:t>Hấp thụ các chất độc hại trong môi trường</w:t>
            </w:r>
          </w:p>
        </w:tc>
        <w:tc>
          <w:tcPr>
            <w:tcW w:w="448"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52" w:type="pct"/>
            <w:tcBorders>
              <w:top w:val="nil"/>
              <w:left w:val="nil"/>
              <w:bottom w:val="nil"/>
              <w:right w:val="single" w:sz="4" w:space="0" w:color="auto"/>
            </w:tcBorders>
          </w:tcPr>
          <w:p w:rsidR="00AB142E" w:rsidRPr="00981449" w:rsidRDefault="00AB142E" w:rsidP="00AB142E">
            <w:pPr>
              <w:pStyle w:val="ListParagraph"/>
              <w:widowControl w:val="0"/>
              <w:numPr>
                <w:ilvl w:val="0"/>
                <w:numId w:val="96"/>
              </w:numPr>
              <w:autoSpaceDE w:val="0"/>
              <w:autoSpaceDN w:val="0"/>
              <w:adjustRightInd w:val="0"/>
              <w:spacing w:after="0" w:line="240" w:lineRule="auto"/>
              <w:jc w:val="both"/>
              <w:rPr>
                <w:color w:val="000000" w:themeColor="text1"/>
                <w:sz w:val="24"/>
                <w:szCs w:val="24"/>
              </w:rPr>
            </w:pPr>
            <w:r w:rsidRPr="00981449">
              <w:rPr>
                <w:color w:val="000000" w:themeColor="text1"/>
                <w:sz w:val="24"/>
                <w:szCs w:val="24"/>
              </w:rPr>
              <w:lastRenderedPageBreak/>
              <w:t>Cung cấp chất đốt cho các gia đình, nhà trường</w:t>
            </w:r>
          </w:p>
        </w:tc>
        <w:tc>
          <w:tcPr>
            <w:tcW w:w="448"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52" w:type="pct"/>
            <w:tcBorders>
              <w:top w:val="nil"/>
              <w:left w:val="nil"/>
              <w:bottom w:val="nil"/>
              <w:right w:val="single" w:sz="4" w:space="0" w:color="auto"/>
            </w:tcBorders>
          </w:tcPr>
          <w:p w:rsidR="00AB142E" w:rsidRPr="00981449" w:rsidRDefault="00AB142E" w:rsidP="00AB142E">
            <w:pPr>
              <w:pStyle w:val="ListParagraph"/>
              <w:widowControl w:val="0"/>
              <w:numPr>
                <w:ilvl w:val="0"/>
                <w:numId w:val="96"/>
              </w:numPr>
              <w:autoSpaceDE w:val="0"/>
              <w:autoSpaceDN w:val="0"/>
              <w:adjustRightInd w:val="0"/>
              <w:spacing w:after="0" w:line="240" w:lineRule="auto"/>
              <w:jc w:val="both"/>
              <w:rPr>
                <w:color w:val="000000" w:themeColor="text1"/>
                <w:sz w:val="24"/>
                <w:szCs w:val="24"/>
                <w:lang w:val="vi-VN"/>
              </w:rPr>
            </w:pPr>
            <w:r w:rsidRPr="00981449">
              <w:rPr>
                <w:color w:val="000000" w:themeColor="text1"/>
                <w:sz w:val="24"/>
                <w:szCs w:val="24"/>
              </w:rPr>
              <w:t>Cung cấp thức ăn, nơi ở cho nhiều loài sinh vật</w:t>
            </w:r>
          </w:p>
        </w:tc>
        <w:tc>
          <w:tcPr>
            <w:tcW w:w="448"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52" w:type="pct"/>
            <w:tcBorders>
              <w:top w:val="nil"/>
              <w:left w:val="nil"/>
              <w:bottom w:val="nil"/>
              <w:right w:val="single" w:sz="4" w:space="0" w:color="auto"/>
            </w:tcBorders>
          </w:tcPr>
          <w:p w:rsidR="00AB142E" w:rsidRPr="00981449" w:rsidRDefault="00AB142E" w:rsidP="00AB142E">
            <w:pPr>
              <w:pStyle w:val="ListParagraph"/>
              <w:widowControl w:val="0"/>
              <w:numPr>
                <w:ilvl w:val="0"/>
                <w:numId w:val="96"/>
              </w:numPr>
              <w:autoSpaceDE w:val="0"/>
              <w:autoSpaceDN w:val="0"/>
              <w:adjustRightInd w:val="0"/>
              <w:spacing w:after="0" w:line="240" w:lineRule="auto"/>
              <w:jc w:val="both"/>
              <w:rPr>
                <w:color w:val="000000" w:themeColor="text1"/>
                <w:sz w:val="24"/>
                <w:szCs w:val="24"/>
              </w:rPr>
            </w:pPr>
            <w:r w:rsidRPr="00981449">
              <w:rPr>
                <w:color w:val="000000" w:themeColor="text1"/>
                <w:sz w:val="24"/>
                <w:szCs w:val="24"/>
              </w:rPr>
              <w:t>Cung cấp gỗ làm nhà, làm công trình xây dựng</w:t>
            </w:r>
          </w:p>
        </w:tc>
        <w:tc>
          <w:tcPr>
            <w:tcW w:w="448"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52" w:type="pct"/>
            <w:tcBorders>
              <w:top w:val="nil"/>
              <w:left w:val="nil"/>
              <w:bottom w:val="nil"/>
              <w:right w:val="single" w:sz="4" w:space="0" w:color="auto"/>
            </w:tcBorders>
          </w:tcPr>
          <w:p w:rsidR="00AB142E" w:rsidRPr="00981449" w:rsidRDefault="00AB142E" w:rsidP="00AB142E">
            <w:pPr>
              <w:pStyle w:val="ListParagraph"/>
              <w:numPr>
                <w:ilvl w:val="0"/>
                <w:numId w:val="96"/>
              </w:numPr>
              <w:spacing w:after="0" w:line="240" w:lineRule="auto"/>
              <w:jc w:val="both"/>
              <w:rPr>
                <w:color w:val="000000" w:themeColor="text1"/>
                <w:sz w:val="24"/>
                <w:szCs w:val="24"/>
                <w:lang w:val="pt-BR"/>
              </w:rPr>
            </w:pPr>
            <w:r w:rsidRPr="00981449">
              <w:rPr>
                <w:color w:val="000000" w:themeColor="text1"/>
                <w:sz w:val="24"/>
                <w:szCs w:val="24"/>
                <w:lang w:val="pt-BR"/>
              </w:rPr>
              <w:t xml:space="preserve">Giữ độ ẩm đất, góp phần duy trì mạch nước ngầm </w:t>
            </w:r>
          </w:p>
        </w:tc>
        <w:tc>
          <w:tcPr>
            <w:tcW w:w="448"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52" w:type="pct"/>
            <w:tcBorders>
              <w:top w:val="nil"/>
              <w:left w:val="nil"/>
              <w:bottom w:val="nil"/>
              <w:right w:val="single" w:sz="4" w:space="0" w:color="auto"/>
            </w:tcBorders>
          </w:tcPr>
          <w:p w:rsidR="00AB142E" w:rsidRPr="00981449" w:rsidRDefault="00AB142E" w:rsidP="00AB142E">
            <w:pPr>
              <w:pStyle w:val="ListParagraph"/>
              <w:widowControl w:val="0"/>
              <w:numPr>
                <w:ilvl w:val="0"/>
                <w:numId w:val="96"/>
              </w:numPr>
              <w:autoSpaceDE w:val="0"/>
              <w:autoSpaceDN w:val="0"/>
              <w:adjustRightInd w:val="0"/>
              <w:spacing w:after="0" w:line="240" w:lineRule="auto"/>
              <w:jc w:val="both"/>
              <w:rPr>
                <w:color w:val="000000" w:themeColor="text1"/>
                <w:sz w:val="24"/>
                <w:szCs w:val="24"/>
              </w:rPr>
            </w:pPr>
            <w:r w:rsidRPr="00981449">
              <w:rPr>
                <w:color w:val="000000" w:themeColor="text1"/>
                <w:sz w:val="24"/>
                <w:szCs w:val="24"/>
              </w:rPr>
              <w:t>Thoát hơi nước, góp phần cân bằng độ ẩm không khí</w:t>
            </w:r>
          </w:p>
        </w:tc>
        <w:tc>
          <w:tcPr>
            <w:tcW w:w="448"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52" w:type="pct"/>
            <w:tcBorders>
              <w:top w:val="nil"/>
              <w:left w:val="nil"/>
              <w:bottom w:val="nil"/>
              <w:right w:val="single" w:sz="4" w:space="0" w:color="auto"/>
            </w:tcBorders>
          </w:tcPr>
          <w:p w:rsidR="00AB142E" w:rsidRPr="00981449" w:rsidRDefault="00AB142E" w:rsidP="00AB142E">
            <w:pPr>
              <w:pStyle w:val="ListParagraph"/>
              <w:widowControl w:val="0"/>
              <w:numPr>
                <w:ilvl w:val="0"/>
                <w:numId w:val="96"/>
              </w:numPr>
              <w:autoSpaceDE w:val="0"/>
              <w:autoSpaceDN w:val="0"/>
              <w:adjustRightInd w:val="0"/>
              <w:spacing w:after="0" w:line="240" w:lineRule="auto"/>
              <w:jc w:val="both"/>
              <w:rPr>
                <w:color w:val="000000" w:themeColor="text1"/>
                <w:sz w:val="24"/>
                <w:szCs w:val="24"/>
                <w:lang w:val="vi-VN"/>
              </w:rPr>
            </w:pPr>
            <w:r w:rsidRPr="00981449">
              <w:rPr>
                <w:color w:val="000000" w:themeColor="text1"/>
                <w:sz w:val="24"/>
                <w:szCs w:val="24"/>
              </w:rPr>
              <w:t>Hấp thụ năng lượng Mặt Trời, giảm sự nóng lên của Trái Đất</w:t>
            </w:r>
          </w:p>
        </w:tc>
        <w:tc>
          <w:tcPr>
            <w:tcW w:w="448"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52" w:type="pct"/>
            <w:tcBorders>
              <w:top w:val="nil"/>
              <w:left w:val="nil"/>
              <w:bottom w:val="nil"/>
              <w:right w:val="single" w:sz="4" w:space="0" w:color="auto"/>
            </w:tcBorders>
          </w:tcPr>
          <w:p w:rsidR="00AB142E" w:rsidRPr="00981449" w:rsidRDefault="00AB142E" w:rsidP="00AB142E">
            <w:pPr>
              <w:pStyle w:val="ListParagraph"/>
              <w:widowControl w:val="0"/>
              <w:numPr>
                <w:ilvl w:val="0"/>
                <w:numId w:val="96"/>
              </w:numPr>
              <w:autoSpaceDE w:val="0"/>
              <w:autoSpaceDN w:val="0"/>
              <w:adjustRightInd w:val="0"/>
              <w:spacing w:after="0" w:line="240" w:lineRule="auto"/>
              <w:jc w:val="both"/>
              <w:rPr>
                <w:color w:val="000000" w:themeColor="text1"/>
                <w:sz w:val="24"/>
                <w:szCs w:val="24"/>
                <w:lang w:val="vi-VN"/>
              </w:rPr>
            </w:pPr>
            <w:r w:rsidRPr="00981449">
              <w:rPr>
                <w:color w:val="000000" w:themeColor="text1"/>
                <w:sz w:val="24"/>
                <w:szCs w:val="24"/>
                <w:lang w:val="pt-BR"/>
              </w:rPr>
              <w:t>Quang hợp hấp thụ CO</w:t>
            </w:r>
            <w:r w:rsidRPr="00981449">
              <w:rPr>
                <w:color w:val="000000" w:themeColor="text1"/>
                <w:sz w:val="24"/>
                <w:szCs w:val="24"/>
                <w:vertAlign w:val="subscript"/>
                <w:lang w:val="pt-BR"/>
              </w:rPr>
              <w:t>2</w:t>
            </w:r>
            <w:r w:rsidRPr="00981449">
              <w:rPr>
                <w:color w:val="000000" w:themeColor="text1"/>
                <w:sz w:val="24"/>
                <w:szCs w:val="24"/>
                <w:lang w:val="pt-BR"/>
              </w:rPr>
              <w:t>, nhả O</w:t>
            </w:r>
            <w:r w:rsidRPr="00981449">
              <w:rPr>
                <w:color w:val="000000" w:themeColor="text1"/>
                <w:sz w:val="24"/>
                <w:szCs w:val="24"/>
                <w:vertAlign w:val="subscript"/>
                <w:lang w:val="pt-BR"/>
              </w:rPr>
              <w:t>2</w:t>
            </w:r>
            <w:r w:rsidRPr="00981449">
              <w:rPr>
                <w:color w:val="000000" w:themeColor="text1"/>
                <w:sz w:val="24"/>
                <w:szCs w:val="24"/>
                <w:lang w:val="pt-BR"/>
              </w:rPr>
              <w:t xml:space="preserve"> nên giảm phát thải khí nhà kính</w:t>
            </w:r>
          </w:p>
        </w:tc>
        <w:tc>
          <w:tcPr>
            <w:tcW w:w="448"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bl>
    <w:p w:rsidR="00AB142E" w:rsidRPr="00981449" w:rsidRDefault="00AB142E" w:rsidP="00AB142E">
      <w:pPr>
        <w:numPr>
          <w:ilvl w:val="0"/>
          <w:numId w:val="3"/>
        </w:numPr>
        <w:spacing w:after="0" w:line="240" w:lineRule="auto"/>
        <w:ind w:left="360"/>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Sau mỗi vụ gặt lúa, nhiều người dân thường đốt rơm rạ trên cánh đồng. Theo em, hành động đó là nên hay không nên làm? Vì sao?</w:t>
      </w:r>
    </w:p>
    <w:tbl>
      <w:tblPr>
        <w:tblW w:w="8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70"/>
        <w:gridCol w:w="777"/>
      </w:tblGrid>
      <w:tr w:rsidR="00AB142E" w:rsidRPr="00F05E80" w:rsidTr="00AB142E">
        <w:trPr>
          <w:jc w:val="center"/>
        </w:trPr>
        <w:tc>
          <w:tcPr>
            <w:tcW w:w="7970" w:type="dxa"/>
            <w:tcBorders>
              <w:top w:val="nil"/>
              <w:left w:val="nil"/>
              <w:bottom w:val="nil"/>
              <w:right w:val="single" w:sz="4" w:space="0" w:color="auto"/>
            </w:tcBorders>
          </w:tcPr>
          <w:p w:rsidR="00AB142E" w:rsidRPr="00981449" w:rsidRDefault="00AB142E" w:rsidP="00AB142E">
            <w:pPr>
              <w:pStyle w:val="ListParagraph"/>
              <w:widowControl w:val="0"/>
              <w:numPr>
                <w:ilvl w:val="0"/>
                <w:numId w:val="97"/>
              </w:numPr>
              <w:autoSpaceDE w:val="0"/>
              <w:autoSpaceDN w:val="0"/>
              <w:adjustRightInd w:val="0"/>
              <w:spacing w:after="0" w:line="240" w:lineRule="auto"/>
              <w:jc w:val="both"/>
              <w:rPr>
                <w:color w:val="000000" w:themeColor="text1"/>
                <w:sz w:val="24"/>
                <w:szCs w:val="24"/>
                <w:lang w:val="pt-BR"/>
              </w:rPr>
            </w:pPr>
            <w:r w:rsidRPr="00981449">
              <w:rPr>
                <w:color w:val="000000" w:themeColor="text1"/>
                <w:sz w:val="24"/>
                <w:szCs w:val="24"/>
                <w:lang w:val="pt-BR"/>
              </w:rPr>
              <w:t>Nên làm, vì đốt rơm rạ lấy tro làm phân bón cho cây trồng.</w:t>
            </w:r>
          </w:p>
        </w:tc>
        <w:tc>
          <w:tcPr>
            <w:tcW w:w="777" w:type="dxa"/>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7970" w:type="dxa"/>
            <w:tcBorders>
              <w:top w:val="nil"/>
              <w:left w:val="nil"/>
              <w:bottom w:val="nil"/>
              <w:right w:val="single" w:sz="4" w:space="0" w:color="auto"/>
            </w:tcBorders>
          </w:tcPr>
          <w:p w:rsidR="00AB142E" w:rsidRPr="00981449" w:rsidRDefault="00AB142E" w:rsidP="00AB142E">
            <w:pPr>
              <w:pStyle w:val="ListParagraph"/>
              <w:widowControl w:val="0"/>
              <w:numPr>
                <w:ilvl w:val="0"/>
                <w:numId w:val="97"/>
              </w:numPr>
              <w:autoSpaceDE w:val="0"/>
              <w:autoSpaceDN w:val="0"/>
              <w:adjustRightInd w:val="0"/>
              <w:spacing w:after="0" w:line="240" w:lineRule="auto"/>
              <w:jc w:val="both"/>
              <w:rPr>
                <w:color w:val="000000" w:themeColor="text1"/>
                <w:sz w:val="24"/>
                <w:szCs w:val="24"/>
                <w:lang w:val="pt-BR"/>
              </w:rPr>
            </w:pPr>
            <w:r w:rsidRPr="00981449">
              <w:rPr>
                <w:color w:val="000000" w:themeColor="text1"/>
                <w:sz w:val="24"/>
                <w:szCs w:val="24"/>
                <w:lang w:val="pt-BR"/>
              </w:rPr>
              <w:t xml:space="preserve">Nên làm, vì đỡ tốn công vận chuyển vừa đỡ mất chỗ để rơm rạ </w:t>
            </w:r>
          </w:p>
        </w:tc>
        <w:tc>
          <w:tcPr>
            <w:tcW w:w="777" w:type="dxa"/>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7970" w:type="dxa"/>
            <w:tcBorders>
              <w:top w:val="nil"/>
              <w:left w:val="nil"/>
              <w:bottom w:val="nil"/>
              <w:right w:val="single" w:sz="4" w:space="0" w:color="auto"/>
            </w:tcBorders>
          </w:tcPr>
          <w:p w:rsidR="00AB142E" w:rsidRPr="00981449" w:rsidRDefault="00AB142E" w:rsidP="00AB142E">
            <w:pPr>
              <w:pStyle w:val="ListParagraph"/>
              <w:widowControl w:val="0"/>
              <w:numPr>
                <w:ilvl w:val="0"/>
                <w:numId w:val="97"/>
              </w:numPr>
              <w:autoSpaceDE w:val="0"/>
              <w:autoSpaceDN w:val="0"/>
              <w:adjustRightInd w:val="0"/>
              <w:spacing w:after="0" w:line="240" w:lineRule="auto"/>
              <w:jc w:val="both"/>
              <w:rPr>
                <w:color w:val="000000" w:themeColor="text1"/>
                <w:sz w:val="24"/>
                <w:szCs w:val="24"/>
                <w:lang w:val="vi-VN"/>
              </w:rPr>
            </w:pPr>
            <w:r w:rsidRPr="00981449">
              <w:rPr>
                <w:color w:val="000000" w:themeColor="text1"/>
                <w:sz w:val="24"/>
                <w:szCs w:val="24"/>
                <w:lang w:val="pt-BR"/>
              </w:rPr>
              <w:t xml:space="preserve">Nên làm, vì đốt rơm rạ tiêu diệt mầm mống sâu, bệnh trên đồng ruộng </w:t>
            </w:r>
          </w:p>
        </w:tc>
        <w:tc>
          <w:tcPr>
            <w:tcW w:w="777" w:type="dxa"/>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7970" w:type="dxa"/>
            <w:tcBorders>
              <w:top w:val="nil"/>
              <w:left w:val="nil"/>
              <w:bottom w:val="nil"/>
              <w:right w:val="single" w:sz="4" w:space="0" w:color="auto"/>
            </w:tcBorders>
          </w:tcPr>
          <w:p w:rsidR="00AB142E" w:rsidRPr="00981449" w:rsidRDefault="00AB142E" w:rsidP="00AB142E">
            <w:pPr>
              <w:pStyle w:val="ListParagraph"/>
              <w:numPr>
                <w:ilvl w:val="0"/>
                <w:numId w:val="97"/>
              </w:numPr>
              <w:spacing w:after="0" w:line="240" w:lineRule="auto"/>
              <w:jc w:val="both"/>
              <w:rPr>
                <w:color w:val="000000" w:themeColor="text1"/>
                <w:sz w:val="24"/>
                <w:szCs w:val="24"/>
                <w:lang w:val="vi-VN"/>
              </w:rPr>
            </w:pPr>
            <w:r w:rsidRPr="00981449">
              <w:rPr>
                <w:color w:val="000000" w:themeColor="text1"/>
                <w:sz w:val="24"/>
                <w:szCs w:val="24"/>
                <w:lang w:val="pt-BR"/>
              </w:rPr>
              <w:t>Không nên làm, nên thu gom và sử dụng dần rơm rạ để đun nấu</w:t>
            </w:r>
          </w:p>
        </w:tc>
        <w:tc>
          <w:tcPr>
            <w:tcW w:w="777" w:type="dxa"/>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7970" w:type="dxa"/>
            <w:tcBorders>
              <w:top w:val="nil"/>
              <w:left w:val="nil"/>
              <w:bottom w:val="nil"/>
              <w:right w:val="single" w:sz="4" w:space="0" w:color="auto"/>
            </w:tcBorders>
          </w:tcPr>
          <w:p w:rsidR="00AB142E" w:rsidRPr="00981449" w:rsidRDefault="00AB142E" w:rsidP="00AB142E">
            <w:pPr>
              <w:pStyle w:val="ListParagraph"/>
              <w:widowControl w:val="0"/>
              <w:numPr>
                <w:ilvl w:val="0"/>
                <w:numId w:val="97"/>
              </w:numPr>
              <w:autoSpaceDE w:val="0"/>
              <w:autoSpaceDN w:val="0"/>
              <w:adjustRightInd w:val="0"/>
              <w:spacing w:after="0" w:line="240" w:lineRule="auto"/>
              <w:jc w:val="both"/>
              <w:rPr>
                <w:color w:val="000000" w:themeColor="text1"/>
                <w:sz w:val="24"/>
                <w:szCs w:val="24"/>
                <w:lang w:val="vi-VN"/>
              </w:rPr>
            </w:pPr>
            <w:r w:rsidRPr="00981449">
              <w:rPr>
                <w:color w:val="000000" w:themeColor="text1"/>
                <w:sz w:val="24"/>
                <w:szCs w:val="24"/>
                <w:lang w:val="pt-BR"/>
              </w:rPr>
              <w:t>Không nên làm</w:t>
            </w:r>
            <w:r w:rsidRPr="00981449">
              <w:rPr>
                <w:color w:val="000000" w:themeColor="text1"/>
                <w:sz w:val="24"/>
                <w:szCs w:val="24"/>
              </w:rPr>
              <w:t>, nên thu gom rơm rạ làm phân bón, sản xuất nấm ăn hoặc làm thức ăn cho trâu, bò</w:t>
            </w:r>
          </w:p>
        </w:tc>
        <w:tc>
          <w:tcPr>
            <w:tcW w:w="777" w:type="dxa"/>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7970" w:type="dxa"/>
            <w:tcBorders>
              <w:top w:val="nil"/>
              <w:left w:val="nil"/>
              <w:bottom w:val="nil"/>
              <w:right w:val="single" w:sz="4" w:space="0" w:color="auto"/>
            </w:tcBorders>
          </w:tcPr>
          <w:p w:rsidR="00AB142E" w:rsidRPr="00981449" w:rsidRDefault="00AB142E" w:rsidP="00AB142E">
            <w:pPr>
              <w:pStyle w:val="ListParagraph"/>
              <w:widowControl w:val="0"/>
              <w:numPr>
                <w:ilvl w:val="0"/>
                <w:numId w:val="97"/>
              </w:numPr>
              <w:autoSpaceDE w:val="0"/>
              <w:autoSpaceDN w:val="0"/>
              <w:adjustRightInd w:val="0"/>
              <w:spacing w:after="0" w:line="240" w:lineRule="auto"/>
              <w:jc w:val="both"/>
              <w:rPr>
                <w:color w:val="000000" w:themeColor="text1"/>
                <w:sz w:val="24"/>
                <w:szCs w:val="24"/>
                <w:lang w:val="pt-BR"/>
              </w:rPr>
            </w:pPr>
            <w:r w:rsidRPr="00981449">
              <w:rPr>
                <w:color w:val="000000" w:themeColor="text1"/>
                <w:sz w:val="24"/>
                <w:szCs w:val="24"/>
                <w:lang w:val="pt-BR"/>
              </w:rPr>
              <w:t xml:space="preserve">Không nên làm, vì đốt rơm rạ gây phát thải khí nhà kính, ô nhiễm môi trường, có hại cho sức khỏe con người </w:t>
            </w:r>
          </w:p>
        </w:tc>
        <w:tc>
          <w:tcPr>
            <w:tcW w:w="777" w:type="dxa"/>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bl>
    <w:p w:rsidR="00AB142E" w:rsidRPr="00981449" w:rsidRDefault="00AB142E" w:rsidP="00AB142E">
      <w:pPr>
        <w:numPr>
          <w:ilvl w:val="0"/>
          <w:numId w:val="3"/>
        </w:numPr>
        <w:spacing w:after="0" w:line="240" w:lineRule="auto"/>
        <w:ind w:left="360"/>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Khi dọn vệ sinh môi trường, em thấy một số bạn trong lớp đốt rác thải (lá cây, giấy vụn, túi nilon…). Em sẽ có hành động gì?</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63"/>
        <w:gridCol w:w="777"/>
      </w:tblGrid>
      <w:tr w:rsidR="00AB142E" w:rsidRPr="00F05E80" w:rsidTr="00AB142E">
        <w:trPr>
          <w:jc w:val="center"/>
        </w:trPr>
        <w:tc>
          <w:tcPr>
            <w:tcW w:w="8163" w:type="dxa"/>
            <w:tcBorders>
              <w:top w:val="nil"/>
              <w:left w:val="nil"/>
              <w:bottom w:val="nil"/>
              <w:right w:val="single" w:sz="4" w:space="0" w:color="auto"/>
            </w:tcBorders>
          </w:tcPr>
          <w:p w:rsidR="00AB142E" w:rsidRPr="00981449" w:rsidRDefault="00AB142E" w:rsidP="00AB142E">
            <w:pPr>
              <w:pStyle w:val="ListParagraph"/>
              <w:widowControl w:val="0"/>
              <w:numPr>
                <w:ilvl w:val="0"/>
                <w:numId w:val="98"/>
              </w:numPr>
              <w:autoSpaceDE w:val="0"/>
              <w:autoSpaceDN w:val="0"/>
              <w:adjustRightInd w:val="0"/>
              <w:spacing w:after="0" w:line="240" w:lineRule="auto"/>
              <w:jc w:val="both"/>
              <w:rPr>
                <w:color w:val="000000" w:themeColor="text1"/>
                <w:sz w:val="24"/>
                <w:szCs w:val="24"/>
                <w:lang w:val="vi-VN"/>
              </w:rPr>
            </w:pPr>
            <w:r w:rsidRPr="00981449">
              <w:rPr>
                <w:color w:val="000000" w:themeColor="text1"/>
                <w:sz w:val="24"/>
                <w:szCs w:val="24"/>
                <w:lang w:val="pt-BR"/>
              </w:rPr>
              <w:t>Nói với các bạn không được đốt rác vì đốt rác phát thải CO</w:t>
            </w:r>
            <w:r w:rsidRPr="00981449">
              <w:rPr>
                <w:color w:val="000000" w:themeColor="text1"/>
                <w:sz w:val="24"/>
                <w:szCs w:val="24"/>
                <w:vertAlign w:val="subscript"/>
                <w:lang w:val="pt-BR"/>
              </w:rPr>
              <w:t>2</w:t>
            </w:r>
            <w:r w:rsidRPr="00981449">
              <w:rPr>
                <w:color w:val="000000" w:themeColor="text1"/>
                <w:sz w:val="24"/>
                <w:szCs w:val="24"/>
                <w:lang w:val="pt-BR"/>
              </w:rPr>
              <w:t>, thải nhiệt, gây ô nhiễm không khí, gây hiệu ứng nhà kính</w:t>
            </w:r>
          </w:p>
        </w:tc>
        <w:tc>
          <w:tcPr>
            <w:tcW w:w="777" w:type="dxa"/>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8163" w:type="dxa"/>
            <w:tcBorders>
              <w:top w:val="nil"/>
              <w:left w:val="nil"/>
              <w:bottom w:val="nil"/>
              <w:right w:val="single" w:sz="4" w:space="0" w:color="auto"/>
            </w:tcBorders>
          </w:tcPr>
          <w:p w:rsidR="00AB142E" w:rsidRPr="00981449" w:rsidRDefault="00AB142E" w:rsidP="00AB142E">
            <w:pPr>
              <w:pStyle w:val="ListParagraph"/>
              <w:numPr>
                <w:ilvl w:val="0"/>
                <w:numId w:val="98"/>
              </w:numPr>
              <w:spacing w:after="0" w:line="240" w:lineRule="auto"/>
              <w:jc w:val="both"/>
              <w:rPr>
                <w:color w:val="000000" w:themeColor="text1"/>
                <w:sz w:val="24"/>
                <w:szCs w:val="24"/>
                <w:lang w:val="vi-VN"/>
              </w:rPr>
            </w:pPr>
            <w:r w:rsidRPr="00981449">
              <w:rPr>
                <w:color w:val="000000" w:themeColor="text1"/>
                <w:sz w:val="24"/>
                <w:szCs w:val="24"/>
                <w:lang w:val="pt-BR"/>
              </w:rPr>
              <w:t>Khuyên các bạn không đốt rác vì gây ô nhiễm không khí, nên phân loại rác và sử dụng rác hữu cơ làm phân bón cho cây</w:t>
            </w:r>
          </w:p>
        </w:tc>
        <w:tc>
          <w:tcPr>
            <w:tcW w:w="777" w:type="dxa"/>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8163" w:type="dxa"/>
            <w:tcBorders>
              <w:top w:val="nil"/>
              <w:left w:val="nil"/>
              <w:bottom w:val="nil"/>
              <w:right w:val="single" w:sz="4" w:space="0" w:color="auto"/>
            </w:tcBorders>
          </w:tcPr>
          <w:p w:rsidR="00AB142E" w:rsidRPr="00981449" w:rsidRDefault="00AB142E" w:rsidP="00AB142E">
            <w:pPr>
              <w:pStyle w:val="ListParagraph"/>
              <w:widowControl w:val="0"/>
              <w:numPr>
                <w:ilvl w:val="0"/>
                <w:numId w:val="98"/>
              </w:numPr>
              <w:autoSpaceDE w:val="0"/>
              <w:autoSpaceDN w:val="0"/>
              <w:adjustRightInd w:val="0"/>
              <w:spacing w:after="0" w:line="240" w:lineRule="auto"/>
              <w:jc w:val="both"/>
              <w:rPr>
                <w:color w:val="000000" w:themeColor="text1"/>
                <w:sz w:val="24"/>
                <w:szCs w:val="24"/>
                <w:lang w:val="pt-BR"/>
              </w:rPr>
            </w:pPr>
            <w:r w:rsidRPr="00981449">
              <w:rPr>
                <w:color w:val="000000" w:themeColor="text1"/>
                <w:sz w:val="24"/>
                <w:szCs w:val="24"/>
                <w:lang w:val="pt-BR"/>
              </w:rPr>
              <w:t>Khuyên các bạn không đốt rác vì gây ô nhiễm không khí, nên phân loại và bỏ rác vào thùng rác để cán bộ vệ sinh môi trường mang đi xử lí.</w:t>
            </w:r>
          </w:p>
        </w:tc>
        <w:tc>
          <w:tcPr>
            <w:tcW w:w="777" w:type="dxa"/>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8163" w:type="dxa"/>
            <w:tcBorders>
              <w:top w:val="nil"/>
              <w:left w:val="nil"/>
              <w:bottom w:val="nil"/>
              <w:right w:val="single" w:sz="4" w:space="0" w:color="auto"/>
            </w:tcBorders>
          </w:tcPr>
          <w:p w:rsidR="00AB142E" w:rsidRPr="00981449" w:rsidRDefault="00AB142E" w:rsidP="00AB142E">
            <w:pPr>
              <w:pStyle w:val="ListParagraph"/>
              <w:widowControl w:val="0"/>
              <w:numPr>
                <w:ilvl w:val="0"/>
                <w:numId w:val="98"/>
              </w:numPr>
              <w:autoSpaceDE w:val="0"/>
              <w:autoSpaceDN w:val="0"/>
              <w:adjustRightInd w:val="0"/>
              <w:spacing w:after="0" w:line="240" w:lineRule="auto"/>
              <w:jc w:val="both"/>
              <w:rPr>
                <w:color w:val="000000" w:themeColor="text1"/>
                <w:sz w:val="24"/>
                <w:szCs w:val="24"/>
                <w:lang w:val="vi-VN"/>
              </w:rPr>
            </w:pPr>
            <w:r w:rsidRPr="00981449">
              <w:rPr>
                <w:color w:val="000000" w:themeColor="text1"/>
                <w:sz w:val="24"/>
                <w:szCs w:val="24"/>
              </w:rPr>
              <w:t>Nếu các bạn có thái độ hoặc hành động không hợp tác, em sẽ báo cho giáo viên chủ nhiệm hoặc cán bộ phụ trách lao động của trường để xử lí</w:t>
            </w:r>
          </w:p>
        </w:tc>
        <w:tc>
          <w:tcPr>
            <w:tcW w:w="777" w:type="dxa"/>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8163" w:type="dxa"/>
            <w:tcBorders>
              <w:top w:val="nil"/>
              <w:left w:val="nil"/>
              <w:bottom w:val="nil"/>
              <w:right w:val="single" w:sz="4" w:space="0" w:color="auto"/>
            </w:tcBorders>
          </w:tcPr>
          <w:p w:rsidR="00AB142E" w:rsidRPr="00981449" w:rsidRDefault="00AB142E" w:rsidP="00AB142E">
            <w:pPr>
              <w:pStyle w:val="ListParagraph"/>
              <w:numPr>
                <w:ilvl w:val="0"/>
                <w:numId w:val="98"/>
              </w:numPr>
              <w:spacing w:after="0" w:line="240" w:lineRule="auto"/>
              <w:jc w:val="both"/>
              <w:rPr>
                <w:color w:val="000000" w:themeColor="text1"/>
                <w:sz w:val="24"/>
                <w:szCs w:val="24"/>
                <w:lang w:val="pt-BR"/>
              </w:rPr>
            </w:pPr>
            <w:r w:rsidRPr="00981449">
              <w:rPr>
                <w:color w:val="000000" w:themeColor="text1"/>
                <w:sz w:val="24"/>
                <w:szCs w:val="24"/>
              </w:rPr>
              <w:t>Nếu các bạn có thái độ, hành động không hợp tác em sẽ không làm gì tiếp theo.</w:t>
            </w:r>
          </w:p>
        </w:tc>
        <w:tc>
          <w:tcPr>
            <w:tcW w:w="777" w:type="dxa"/>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8163" w:type="dxa"/>
            <w:tcBorders>
              <w:top w:val="nil"/>
              <w:left w:val="nil"/>
              <w:bottom w:val="nil"/>
              <w:right w:val="single" w:sz="4" w:space="0" w:color="auto"/>
            </w:tcBorders>
          </w:tcPr>
          <w:p w:rsidR="00AB142E" w:rsidRPr="00981449" w:rsidRDefault="00AB142E" w:rsidP="00AB142E">
            <w:pPr>
              <w:pStyle w:val="ListParagraph"/>
              <w:widowControl w:val="0"/>
              <w:numPr>
                <w:ilvl w:val="0"/>
                <w:numId w:val="98"/>
              </w:numPr>
              <w:autoSpaceDE w:val="0"/>
              <w:autoSpaceDN w:val="0"/>
              <w:adjustRightInd w:val="0"/>
              <w:spacing w:after="0" w:line="240" w:lineRule="auto"/>
              <w:jc w:val="both"/>
              <w:rPr>
                <w:color w:val="000000" w:themeColor="text1"/>
                <w:sz w:val="24"/>
                <w:szCs w:val="24"/>
                <w:lang w:val="pt-BR"/>
              </w:rPr>
            </w:pPr>
            <w:r w:rsidRPr="00981449">
              <w:rPr>
                <w:color w:val="000000" w:themeColor="text1"/>
                <w:sz w:val="24"/>
                <w:szCs w:val="24"/>
              </w:rPr>
              <w:t>Việc ai người ấy làm, em không có phản ứng gì.</w:t>
            </w:r>
          </w:p>
        </w:tc>
        <w:tc>
          <w:tcPr>
            <w:tcW w:w="777" w:type="dxa"/>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bl>
    <w:p w:rsidR="00AB142E" w:rsidRPr="00981449" w:rsidRDefault="00AB142E" w:rsidP="00AB142E">
      <w:pPr>
        <w:numPr>
          <w:ilvl w:val="0"/>
          <w:numId w:val="3"/>
        </w:numPr>
        <w:spacing w:after="0" w:line="240" w:lineRule="auto"/>
        <w:ind w:left="360"/>
        <w:jc w:val="both"/>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Những hành vi nào thể hiện “lối sống xanh” ứng phó với BĐKH?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22"/>
        <w:gridCol w:w="782"/>
      </w:tblGrid>
      <w:tr w:rsidR="00AB142E" w:rsidRPr="00F05E80" w:rsidTr="00AB142E">
        <w:trPr>
          <w:jc w:val="center"/>
        </w:trPr>
        <w:tc>
          <w:tcPr>
            <w:tcW w:w="4566" w:type="pct"/>
            <w:tcBorders>
              <w:top w:val="nil"/>
              <w:left w:val="nil"/>
              <w:bottom w:val="nil"/>
              <w:right w:val="single" w:sz="4" w:space="0" w:color="auto"/>
            </w:tcBorders>
          </w:tcPr>
          <w:p w:rsidR="00AB142E" w:rsidRPr="00981449" w:rsidRDefault="00AB142E" w:rsidP="00AB142E">
            <w:pPr>
              <w:pStyle w:val="ListParagraph"/>
              <w:numPr>
                <w:ilvl w:val="0"/>
                <w:numId w:val="103"/>
              </w:numPr>
              <w:spacing w:after="0" w:line="240" w:lineRule="auto"/>
              <w:jc w:val="both"/>
              <w:rPr>
                <w:color w:val="000000" w:themeColor="text1"/>
                <w:sz w:val="24"/>
                <w:szCs w:val="24"/>
              </w:rPr>
            </w:pPr>
            <w:r w:rsidRPr="00981449">
              <w:rPr>
                <w:color w:val="000000" w:themeColor="text1"/>
                <w:sz w:val="24"/>
                <w:szCs w:val="24"/>
              </w:rPr>
              <w:t>Tự trồng rau xanh tại nhà</w:t>
            </w:r>
          </w:p>
        </w:tc>
        <w:tc>
          <w:tcPr>
            <w:tcW w:w="434"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66" w:type="pct"/>
            <w:tcBorders>
              <w:top w:val="nil"/>
              <w:left w:val="nil"/>
              <w:bottom w:val="nil"/>
              <w:right w:val="single" w:sz="4" w:space="0" w:color="auto"/>
            </w:tcBorders>
          </w:tcPr>
          <w:p w:rsidR="00AB142E" w:rsidRPr="00981449" w:rsidRDefault="00AB142E" w:rsidP="00AB142E">
            <w:pPr>
              <w:pStyle w:val="ListParagraph"/>
              <w:numPr>
                <w:ilvl w:val="0"/>
                <w:numId w:val="103"/>
              </w:numPr>
              <w:spacing w:after="0" w:line="240" w:lineRule="auto"/>
              <w:jc w:val="both"/>
              <w:rPr>
                <w:color w:val="000000" w:themeColor="text1"/>
                <w:sz w:val="24"/>
                <w:szCs w:val="24"/>
                <w:lang w:val="pt-BR"/>
              </w:rPr>
            </w:pPr>
            <w:r w:rsidRPr="00981449">
              <w:rPr>
                <w:color w:val="000000" w:themeColor="text1"/>
                <w:sz w:val="24"/>
                <w:szCs w:val="24"/>
                <w:lang w:val="pt-BR"/>
              </w:rPr>
              <w:t xml:space="preserve">Tích trữ nước mưa để sử dụng dần </w:t>
            </w:r>
          </w:p>
        </w:tc>
        <w:tc>
          <w:tcPr>
            <w:tcW w:w="434"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66" w:type="pct"/>
            <w:tcBorders>
              <w:top w:val="nil"/>
              <w:left w:val="nil"/>
              <w:bottom w:val="nil"/>
              <w:right w:val="single" w:sz="4" w:space="0" w:color="auto"/>
            </w:tcBorders>
          </w:tcPr>
          <w:p w:rsidR="00AB142E" w:rsidRPr="00981449" w:rsidRDefault="00AB142E" w:rsidP="00AB142E">
            <w:pPr>
              <w:pStyle w:val="ListParagraph"/>
              <w:numPr>
                <w:ilvl w:val="0"/>
                <w:numId w:val="103"/>
              </w:numPr>
              <w:spacing w:after="0" w:line="240" w:lineRule="auto"/>
              <w:jc w:val="both"/>
              <w:rPr>
                <w:color w:val="000000" w:themeColor="text1"/>
                <w:sz w:val="24"/>
                <w:szCs w:val="24"/>
              </w:rPr>
            </w:pPr>
            <w:r w:rsidRPr="00981449">
              <w:rPr>
                <w:color w:val="000000" w:themeColor="text1"/>
                <w:sz w:val="24"/>
                <w:szCs w:val="24"/>
              </w:rPr>
              <w:t>Đi cầu thang máy thay vì dùng thang bộ</w:t>
            </w:r>
          </w:p>
        </w:tc>
        <w:tc>
          <w:tcPr>
            <w:tcW w:w="434"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66" w:type="pct"/>
            <w:tcBorders>
              <w:top w:val="nil"/>
              <w:left w:val="nil"/>
              <w:bottom w:val="nil"/>
              <w:right w:val="single" w:sz="4" w:space="0" w:color="auto"/>
            </w:tcBorders>
          </w:tcPr>
          <w:p w:rsidR="00AB142E" w:rsidRPr="00981449" w:rsidRDefault="00AB142E" w:rsidP="00AB142E">
            <w:pPr>
              <w:pStyle w:val="ListParagraph"/>
              <w:numPr>
                <w:ilvl w:val="0"/>
                <w:numId w:val="103"/>
              </w:numPr>
              <w:spacing w:after="0" w:line="240" w:lineRule="auto"/>
              <w:jc w:val="both"/>
              <w:rPr>
                <w:color w:val="000000" w:themeColor="text1"/>
                <w:sz w:val="24"/>
                <w:szCs w:val="24"/>
              </w:rPr>
            </w:pPr>
            <w:r w:rsidRPr="00981449">
              <w:rPr>
                <w:color w:val="000000" w:themeColor="text1"/>
                <w:sz w:val="24"/>
                <w:szCs w:val="24"/>
              </w:rPr>
              <w:t>Sử dụng các thiết bị năng lượng Mặt Trời</w:t>
            </w:r>
          </w:p>
        </w:tc>
        <w:tc>
          <w:tcPr>
            <w:tcW w:w="434"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66" w:type="pct"/>
            <w:tcBorders>
              <w:top w:val="nil"/>
              <w:left w:val="nil"/>
              <w:bottom w:val="nil"/>
              <w:right w:val="single" w:sz="4" w:space="0" w:color="auto"/>
            </w:tcBorders>
          </w:tcPr>
          <w:p w:rsidR="00AB142E" w:rsidRPr="00981449" w:rsidRDefault="00AB142E" w:rsidP="00AB142E">
            <w:pPr>
              <w:pStyle w:val="ListParagraph"/>
              <w:numPr>
                <w:ilvl w:val="0"/>
                <w:numId w:val="103"/>
              </w:numPr>
              <w:spacing w:after="0" w:line="240" w:lineRule="auto"/>
              <w:jc w:val="both"/>
              <w:rPr>
                <w:color w:val="000000" w:themeColor="text1"/>
                <w:sz w:val="24"/>
                <w:szCs w:val="24"/>
              </w:rPr>
            </w:pPr>
            <w:r w:rsidRPr="00981449">
              <w:rPr>
                <w:color w:val="000000" w:themeColor="text1"/>
                <w:sz w:val="24"/>
                <w:szCs w:val="24"/>
              </w:rPr>
              <w:t>Trồng hoa, cây cảnh ở nhà, lớp học, trường học</w:t>
            </w:r>
          </w:p>
        </w:tc>
        <w:tc>
          <w:tcPr>
            <w:tcW w:w="434"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66" w:type="pct"/>
            <w:tcBorders>
              <w:top w:val="nil"/>
              <w:left w:val="nil"/>
              <w:bottom w:val="nil"/>
              <w:right w:val="single" w:sz="4" w:space="0" w:color="auto"/>
            </w:tcBorders>
          </w:tcPr>
          <w:p w:rsidR="00AB142E" w:rsidRPr="00981449" w:rsidRDefault="00AB142E" w:rsidP="00AB142E">
            <w:pPr>
              <w:pStyle w:val="ListParagraph"/>
              <w:numPr>
                <w:ilvl w:val="0"/>
                <w:numId w:val="103"/>
              </w:numPr>
              <w:spacing w:after="0" w:line="240" w:lineRule="auto"/>
              <w:jc w:val="both"/>
              <w:rPr>
                <w:color w:val="000000" w:themeColor="text1"/>
                <w:sz w:val="24"/>
                <w:szCs w:val="24"/>
              </w:rPr>
            </w:pPr>
            <w:r w:rsidRPr="00981449">
              <w:rPr>
                <w:color w:val="000000" w:themeColor="text1"/>
                <w:sz w:val="24"/>
                <w:szCs w:val="24"/>
              </w:rPr>
              <w:t>Đi xe máy, ô tô riêng đến nơi học tập, làm việc</w:t>
            </w:r>
          </w:p>
        </w:tc>
        <w:tc>
          <w:tcPr>
            <w:tcW w:w="434"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66" w:type="pct"/>
            <w:tcBorders>
              <w:top w:val="nil"/>
              <w:left w:val="nil"/>
              <w:bottom w:val="nil"/>
              <w:right w:val="single" w:sz="4" w:space="0" w:color="auto"/>
            </w:tcBorders>
          </w:tcPr>
          <w:p w:rsidR="00AB142E" w:rsidRPr="00981449" w:rsidRDefault="00AB142E" w:rsidP="00AB142E">
            <w:pPr>
              <w:pStyle w:val="ListParagraph"/>
              <w:numPr>
                <w:ilvl w:val="0"/>
                <w:numId w:val="103"/>
              </w:numPr>
              <w:spacing w:after="0" w:line="240" w:lineRule="auto"/>
              <w:jc w:val="both"/>
              <w:rPr>
                <w:color w:val="000000" w:themeColor="text1"/>
                <w:sz w:val="24"/>
                <w:szCs w:val="24"/>
                <w:lang w:val="pt-BR"/>
              </w:rPr>
            </w:pPr>
            <w:r w:rsidRPr="00981449">
              <w:rPr>
                <w:color w:val="000000" w:themeColor="text1"/>
                <w:sz w:val="24"/>
                <w:szCs w:val="24"/>
              </w:rPr>
              <w:t xml:space="preserve">Sử dụng hàng hóa sản xuất tại địa phương </w:t>
            </w:r>
          </w:p>
        </w:tc>
        <w:tc>
          <w:tcPr>
            <w:tcW w:w="434"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66" w:type="pct"/>
            <w:tcBorders>
              <w:top w:val="nil"/>
              <w:left w:val="nil"/>
              <w:bottom w:val="nil"/>
              <w:right w:val="single" w:sz="4" w:space="0" w:color="auto"/>
            </w:tcBorders>
          </w:tcPr>
          <w:p w:rsidR="00AB142E" w:rsidRPr="00981449" w:rsidRDefault="00AB142E" w:rsidP="00AB142E">
            <w:pPr>
              <w:pStyle w:val="ListParagraph"/>
              <w:widowControl w:val="0"/>
              <w:numPr>
                <w:ilvl w:val="0"/>
                <w:numId w:val="103"/>
              </w:numPr>
              <w:autoSpaceDE w:val="0"/>
              <w:autoSpaceDN w:val="0"/>
              <w:adjustRightInd w:val="0"/>
              <w:spacing w:after="0" w:line="240" w:lineRule="auto"/>
              <w:jc w:val="both"/>
              <w:rPr>
                <w:color w:val="000000" w:themeColor="text1"/>
                <w:sz w:val="24"/>
                <w:szCs w:val="24"/>
                <w:lang w:val="vi-VN"/>
              </w:rPr>
            </w:pPr>
            <w:r w:rsidRPr="00981449">
              <w:rPr>
                <w:color w:val="000000" w:themeColor="text1"/>
                <w:sz w:val="24"/>
                <w:szCs w:val="24"/>
                <w:lang w:val="pt-BR"/>
              </w:rPr>
              <w:t>Để điều hòa dưới 25</w:t>
            </w:r>
            <w:r w:rsidRPr="00981449">
              <w:rPr>
                <w:color w:val="000000" w:themeColor="text1"/>
                <w:sz w:val="24"/>
                <w:szCs w:val="24"/>
                <w:vertAlign w:val="superscript"/>
                <w:lang w:val="pt-BR"/>
              </w:rPr>
              <w:t>0</w:t>
            </w:r>
            <w:r w:rsidRPr="00981449">
              <w:rPr>
                <w:color w:val="000000" w:themeColor="text1"/>
                <w:sz w:val="24"/>
                <w:szCs w:val="24"/>
                <w:lang w:val="pt-BR"/>
              </w:rPr>
              <w:t>C liên tục trong ngày hè</w:t>
            </w:r>
          </w:p>
        </w:tc>
        <w:tc>
          <w:tcPr>
            <w:tcW w:w="434"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66" w:type="pct"/>
            <w:tcBorders>
              <w:top w:val="nil"/>
              <w:left w:val="nil"/>
              <w:bottom w:val="nil"/>
              <w:right w:val="single" w:sz="4" w:space="0" w:color="auto"/>
            </w:tcBorders>
          </w:tcPr>
          <w:p w:rsidR="00AB142E" w:rsidRPr="00981449" w:rsidRDefault="00AB142E" w:rsidP="00AB142E">
            <w:pPr>
              <w:pStyle w:val="ListParagraph"/>
              <w:widowControl w:val="0"/>
              <w:numPr>
                <w:ilvl w:val="0"/>
                <w:numId w:val="103"/>
              </w:numPr>
              <w:autoSpaceDE w:val="0"/>
              <w:autoSpaceDN w:val="0"/>
              <w:adjustRightInd w:val="0"/>
              <w:spacing w:after="0" w:line="240" w:lineRule="auto"/>
              <w:jc w:val="both"/>
              <w:rPr>
                <w:color w:val="000000" w:themeColor="text1"/>
                <w:sz w:val="24"/>
                <w:szCs w:val="24"/>
                <w:lang w:val="pt-BR"/>
              </w:rPr>
            </w:pPr>
            <w:r w:rsidRPr="00981449">
              <w:rPr>
                <w:color w:val="000000" w:themeColor="text1"/>
                <w:sz w:val="24"/>
                <w:szCs w:val="24"/>
                <w:lang w:val="pt-BR"/>
              </w:rPr>
              <w:t xml:space="preserve">Sử dụng cả hai mặt giấy để viết hoặc in tài liệu </w:t>
            </w:r>
          </w:p>
        </w:tc>
        <w:tc>
          <w:tcPr>
            <w:tcW w:w="434"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66" w:type="pct"/>
            <w:tcBorders>
              <w:top w:val="nil"/>
              <w:left w:val="nil"/>
              <w:bottom w:val="nil"/>
              <w:right w:val="single" w:sz="4" w:space="0" w:color="auto"/>
            </w:tcBorders>
          </w:tcPr>
          <w:p w:rsidR="00AB142E" w:rsidRPr="00981449" w:rsidRDefault="00AB142E" w:rsidP="00AB142E">
            <w:pPr>
              <w:pStyle w:val="ListParagraph"/>
              <w:numPr>
                <w:ilvl w:val="0"/>
                <w:numId w:val="103"/>
              </w:numPr>
              <w:spacing w:after="0" w:line="240" w:lineRule="auto"/>
              <w:jc w:val="both"/>
              <w:rPr>
                <w:color w:val="000000" w:themeColor="text1"/>
                <w:sz w:val="24"/>
                <w:szCs w:val="24"/>
              </w:rPr>
            </w:pPr>
            <w:r w:rsidRPr="00981449">
              <w:rPr>
                <w:color w:val="000000" w:themeColor="text1"/>
                <w:sz w:val="24"/>
                <w:szCs w:val="24"/>
              </w:rPr>
              <w:t>Sử dụng túi nilon đựng lương thực, thực phẩm</w:t>
            </w:r>
          </w:p>
        </w:tc>
        <w:tc>
          <w:tcPr>
            <w:tcW w:w="434"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66" w:type="pct"/>
            <w:tcBorders>
              <w:top w:val="nil"/>
              <w:left w:val="nil"/>
              <w:bottom w:val="nil"/>
              <w:right w:val="single" w:sz="4" w:space="0" w:color="auto"/>
            </w:tcBorders>
          </w:tcPr>
          <w:p w:rsidR="00AB142E" w:rsidRPr="00981449" w:rsidRDefault="00AB142E" w:rsidP="00AB142E">
            <w:pPr>
              <w:pStyle w:val="ListParagraph"/>
              <w:numPr>
                <w:ilvl w:val="0"/>
                <w:numId w:val="103"/>
              </w:numPr>
              <w:spacing w:after="0" w:line="240" w:lineRule="auto"/>
              <w:jc w:val="both"/>
              <w:rPr>
                <w:color w:val="000000" w:themeColor="text1"/>
                <w:sz w:val="24"/>
                <w:szCs w:val="24"/>
              </w:rPr>
            </w:pPr>
            <w:r w:rsidRPr="00981449">
              <w:rPr>
                <w:color w:val="000000" w:themeColor="text1"/>
                <w:sz w:val="24"/>
                <w:szCs w:val="24"/>
                <w:lang w:val="pt-BR"/>
              </w:rPr>
              <w:t>Ủ rác hữu cơ làm phân bón cho cây trồng</w:t>
            </w:r>
          </w:p>
        </w:tc>
        <w:tc>
          <w:tcPr>
            <w:tcW w:w="434"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66" w:type="pct"/>
            <w:tcBorders>
              <w:top w:val="nil"/>
              <w:left w:val="nil"/>
              <w:bottom w:val="nil"/>
              <w:right w:val="single" w:sz="4" w:space="0" w:color="auto"/>
            </w:tcBorders>
          </w:tcPr>
          <w:p w:rsidR="00AB142E" w:rsidRPr="00981449" w:rsidRDefault="00AB142E" w:rsidP="00AB142E">
            <w:pPr>
              <w:pStyle w:val="ListParagraph"/>
              <w:numPr>
                <w:ilvl w:val="0"/>
                <w:numId w:val="103"/>
              </w:numPr>
              <w:spacing w:after="0" w:line="240" w:lineRule="auto"/>
              <w:jc w:val="both"/>
              <w:rPr>
                <w:color w:val="000000" w:themeColor="text1"/>
                <w:sz w:val="24"/>
                <w:szCs w:val="24"/>
                <w:lang w:val="vi-VN"/>
              </w:rPr>
            </w:pPr>
            <w:r w:rsidRPr="00981449">
              <w:rPr>
                <w:color w:val="000000" w:themeColor="text1"/>
                <w:sz w:val="24"/>
                <w:szCs w:val="24"/>
                <w:lang w:val="pt-BR"/>
              </w:rPr>
              <w:t>Bỏ đồ cũ vẫn còn sử dụng được vào sọt rác</w:t>
            </w:r>
          </w:p>
        </w:tc>
        <w:tc>
          <w:tcPr>
            <w:tcW w:w="434"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66" w:type="pct"/>
            <w:tcBorders>
              <w:top w:val="nil"/>
              <w:left w:val="nil"/>
              <w:bottom w:val="nil"/>
              <w:right w:val="single" w:sz="4" w:space="0" w:color="auto"/>
            </w:tcBorders>
          </w:tcPr>
          <w:p w:rsidR="00AB142E" w:rsidRPr="00981449" w:rsidRDefault="00AB142E" w:rsidP="00AB142E">
            <w:pPr>
              <w:pStyle w:val="ListParagraph"/>
              <w:numPr>
                <w:ilvl w:val="0"/>
                <w:numId w:val="103"/>
              </w:numPr>
              <w:spacing w:after="0" w:line="240" w:lineRule="auto"/>
              <w:jc w:val="both"/>
              <w:rPr>
                <w:color w:val="000000" w:themeColor="text1"/>
                <w:sz w:val="24"/>
                <w:szCs w:val="24"/>
                <w:lang w:val="pt-BR"/>
              </w:rPr>
            </w:pPr>
            <w:r w:rsidRPr="00981449">
              <w:rPr>
                <w:color w:val="000000" w:themeColor="text1"/>
                <w:sz w:val="24"/>
                <w:szCs w:val="24"/>
                <w:lang w:val="pt-BR"/>
              </w:rPr>
              <w:t>Tắt điện hưởng ứng giờ Trái Đất</w:t>
            </w:r>
          </w:p>
        </w:tc>
        <w:tc>
          <w:tcPr>
            <w:tcW w:w="434"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66" w:type="pct"/>
            <w:tcBorders>
              <w:top w:val="nil"/>
              <w:left w:val="nil"/>
              <w:bottom w:val="nil"/>
              <w:right w:val="single" w:sz="4" w:space="0" w:color="auto"/>
            </w:tcBorders>
          </w:tcPr>
          <w:p w:rsidR="00AB142E" w:rsidRPr="00981449" w:rsidRDefault="00AB142E" w:rsidP="00AB142E">
            <w:pPr>
              <w:pStyle w:val="ListParagraph"/>
              <w:widowControl w:val="0"/>
              <w:numPr>
                <w:ilvl w:val="0"/>
                <w:numId w:val="103"/>
              </w:numPr>
              <w:autoSpaceDE w:val="0"/>
              <w:autoSpaceDN w:val="0"/>
              <w:adjustRightInd w:val="0"/>
              <w:spacing w:after="0" w:line="240" w:lineRule="auto"/>
              <w:jc w:val="both"/>
              <w:rPr>
                <w:color w:val="000000" w:themeColor="text1"/>
                <w:sz w:val="24"/>
                <w:szCs w:val="24"/>
                <w:lang w:val="vi-VN"/>
              </w:rPr>
            </w:pPr>
            <w:r w:rsidRPr="00981449">
              <w:rPr>
                <w:color w:val="000000" w:themeColor="text1"/>
                <w:sz w:val="24"/>
                <w:szCs w:val="24"/>
              </w:rPr>
              <w:t>Sử dụng các thiết bị, máy móc tiết kiệm điện</w:t>
            </w:r>
          </w:p>
        </w:tc>
        <w:tc>
          <w:tcPr>
            <w:tcW w:w="434"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66" w:type="pct"/>
            <w:tcBorders>
              <w:top w:val="nil"/>
              <w:left w:val="nil"/>
              <w:bottom w:val="nil"/>
              <w:right w:val="single" w:sz="4" w:space="0" w:color="auto"/>
            </w:tcBorders>
          </w:tcPr>
          <w:p w:rsidR="00AB142E" w:rsidRPr="00981449" w:rsidRDefault="00AB142E" w:rsidP="00AB142E">
            <w:pPr>
              <w:pStyle w:val="ListParagraph"/>
              <w:numPr>
                <w:ilvl w:val="0"/>
                <w:numId w:val="103"/>
              </w:numPr>
              <w:spacing w:after="0" w:line="240" w:lineRule="auto"/>
              <w:jc w:val="both"/>
              <w:rPr>
                <w:color w:val="000000" w:themeColor="text1"/>
                <w:sz w:val="24"/>
                <w:szCs w:val="24"/>
              </w:rPr>
            </w:pPr>
            <w:r w:rsidRPr="00981449">
              <w:rPr>
                <w:color w:val="000000" w:themeColor="text1"/>
                <w:sz w:val="24"/>
                <w:szCs w:val="24"/>
              </w:rPr>
              <w:t>Tắt xe máy khi dừng đèn đỏ trên 20 giây</w:t>
            </w:r>
          </w:p>
        </w:tc>
        <w:tc>
          <w:tcPr>
            <w:tcW w:w="434"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66" w:type="pct"/>
            <w:tcBorders>
              <w:top w:val="nil"/>
              <w:left w:val="nil"/>
              <w:bottom w:val="nil"/>
              <w:right w:val="single" w:sz="4" w:space="0" w:color="auto"/>
            </w:tcBorders>
          </w:tcPr>
          <w:p w:rsidR="00AB142E" w:rsidRPr="00981449" w:rsidRDefault="00AB142E" w:rsidP="00AB142E">
            <w:pPr>
              <w:pStyle w:val="ListParagraph"/>
              <w:numPr>
                <w:ilvl w:val="0"/>
                <w:numId w:val="103"/>
              </w:numPr>
              <w:spacing w:after="0" w:line="240" w:lineRule="auto"/>
              <w:jc w:val="both"/>
              <w:rPr>
                <w:color w:val="000000" w:themeColor="text1"/>
                <w:sz w:val="24"/>
                <w:szCs w:val="24"/>
              </w:rPr>
            </w:pPr>
            <w:r w:rsidRPr="00981449">
              <w:rPr>
                <w:color w:val="000000" w:themeColor="text1"/>
                <w:sz w:val="24"/>
                <w:szCs w:val="24"/>
              </w:rPr>
              <w:lastRenderedPageBreak/>
              <w:t>Ăn nhiều món thịt, ăn ít rau xanh</w:t>
            </w:r>
          </w:p>
        </w:tc>
        <w:tc>
          <w:tcPr>
            <w:tcW w:w="434"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66" w:type="pct"/>
            <w:tcBorders>
              <w:top w:val="nil"/>
              <w:left w:val="nil"/>
              <w:bottom w:val="nil"/>
              <w:right w:val="single" w:sz="4" w:space="0" w:color="auto"/>
            </w:tcBorders>
          </w:tcPr>
          <w:p w:rsidR="00AB142E" w:rsidRPr="00981449" w:rsidRDefault="00AB142E" w:rsidP="00AB142E">
            <w:pPr>
              <w:pStyle w:val="ListParagraph"/>
              <w:numPr>
                <w:ilvl w:val="0"/>
                <w:numId w:val="103"/>
              </w:numPr>
              <w:spacing w:after="0" w:line="240" w:lineRule="auto"/>
              <w:jc w:val="both"/>
              <w:rPr>
                <w:color w:val="000000" w:themeColor="text1"/>
                <w:sz w:val="24"/>
                <w:szCs w:val="24"/>
              </w:rPr>
            </w:pPr>
            <w:r w:rsidRPr="00981449">
              <w:rPr>
                <w:color w:val="000000" w:themeColor="text1"/>
                <w:sz w:val="24"/>
                <w:szCs w:val="24"/>
              </w:rPr>
              <w:t>Bỏ rác đúng nơi quy định, tái sử dụng rác</w:t>
            </w:r>
          </w:p>
        </w:tc>
        <w:tc>
          <w:tcPr>
            <w:tcW w:w="434"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66" w:type="pct"/>
            <w:tcBorders>
              <w:top w:val="nil"/>
              <w:left w:val="nil"/>
              <w:bottom w:val="nil"/>
              <w:right w:val="single" w:sz="4" w:space="0" w:color="auto"/>
            </w:tcBorders>
          </w:tcPr>
          <w:p w:rsidR="00AB142E" w:rsidRPr="00981449" w:rsidRDefault="00AB142E" w:rsidP="00AB142E">
            <w:pPr>
              <w:pStyle w:val="ListParagraph"/>
              <w:numPr>
                <w:ilvl w:val="0"/>
                <w:numId w:val="103"/>
              </w:numPr>
              <w:spacing w:after="0" w:line="240" w:lineRule="auto"/>
              <w:jc w:val="both"/>
              <w:rPr>
                <w:color w:val="000000" w:themeColor="text1"/>
                <w:sz w:val="24"/>
                <w:szCs w:val="24"/>
              </w:rPr>
            </w:pPr>
            <w:r w:rsidRPr="00981449">
              <w:rPr>
                <w:color w:val="000000" w:themeColor="text1"/>
                <w:sz w:val="24"/>
                <w:szCs w:val="24"/>
              </w:rPr>
              <w:t>Để đèn sáng khi ra khỏi nhà, lớp học</w:t>
            </w:r>
          </w:p>
        </w:tc>
        <w:tc>
          <w:tcPr>
            <w:tcW w:w="434"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66" w:type="pct"/>
            <w:tcBorders>
              <w:top w:val="nil"/>
              <w:left w:val="nil"/>
              <w:bottom w:val="nil"/>
              <w:right w:val="single" w:sz="4" w:space="0" w:color="auto"/>
            </w:tcBorders>
          </w:tcPr>
          <w:p w:rsidR="00AB142E" w:rsidRPr="00981449" w:rsidRDefault="00AB142E" w:rsidP="00AB142E">
            <w:pPr>
              <w:pStyle w:val="ListParagraph"/>
              <w:numPr>
                <w:ilvl w:val="0"/>
                <w:numId w:val="103"/>
              </w:numPr>
              <w:spacing w:after="0" w:line="240" w:lineRule="auto"/>
              <w:jc w:val="both"/>
              <w:rPr>
                <w:color w:val="000000" w:themeColor="text1"/>
                <w:sz w:val="24"/>
                <w:szCs w:val="24"/>
              </w:rPr>
            </w:pPr>
            <w:r w:rsidRPr="00981449">
              <w:rPr>
                <w:color w:val="000000" w:themeColor="text1"/>
                <w:sz w:val="24"/>
                <w:szCs w:val="24"/>
              </w:rPr>
              <w:t>Xử lí nước thải trước khi xả ra môi trường</w:t>
            </w:r>
          </w:p>
        </w:tc>
        <w:tc>
          <w:tcPr>
            <w:tcW w:w="434"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66" w:type="pct"/>
            <w:tcBorders>
              <w:top w:val="nil"/>
              <w:left w:val="nil"/>
              <w:bottom w:val="nil"/>
              <w:right w:val="single" w:sz="4" w:space="0" w:color="auto"/>
            </w:tcBorders>
          </w:tcPr>
          <w:p w:rsidR="00AB142E" w:rsidRPr="00981449" w:rsidRDefault="00AB142E" w:rsidP="00AB142E">
            <w:pPr>
              <w:pStyle w:val="ListParagraph"/>
              <w:numPr>
                <w:ilvl w:val="0"/>
                <w:numId w:val="103"/>
              </w:numPr>
              <w:spacing w:after="0" w:line="240" w:lineRule="auto"/>
              <w:jc w:val="both"/>
              <w:rPr>
                <w:color w:val="000000" w:themeColor="text1"/>
                <w:sz w:val="24"/>
                <w:szCs w:val="24"/>
              </w:rPr>
            </w:pPr>
            <w:r w:rsidRPr="00981449">
              <w:rPr>
                <w:color w:val="000000" w:themeColor="text1"/>
                <w:sz w:val="24"/>
                <w:szCs w:val="24"/>
              </w:rPr>
              <w:t xml:space="preserve">Bật bình nóng lạnh liên tục trong ngày </w:t>
            </w:r>
          </w:p>
        </w:tc>
        <w:tc>
          <w:tcPr>
            <w:tcW w:w="434"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r w:rsidR="00AB142E" w:rsidRPr="00F05E80" w:rsidTr="00AB142E">
        <w:trPr>
          <w:jc w:val="center"/>
        </w:trPr>
        <w:tc>
          <w:tcPr>
            <w:tcW w:w="4566" w:type="pct"/>
            <w:tcBorders>
              <w:top w:val="nil"/>
              <w:left w:val="nil"/>
              <w:bottom w:val="nil"/>
              <w:right w:val="single" w:sz="4" w:space="0" w:color="auto"/>
            </w:tcBorders>
          </w:tcPr>
          <w:p w:rsidR="00AB142E" w:rsidRPr="00981449" w:rsidRDefault="00AB142E" w:rsidP="00AB142E">
            <w:pPr>
              <w:pStyle w:val="ListParagraph"/>
              <w:numPr>
                <w:ilvl w:val="0"/>
                <w:numId w:val="103"/>
              </w:numPr>
              <w:spacing w:after="0" w:line="240" w:lineRule="auto"/>
              <w:jc w:val="both"/>
              <w:rPr>
                <w:color w:val="000000" w:themeColor="text1"/>
                <w:sz w:val="24"/>
                <w:szCs w:val="24"/>
              </w:rPr>
            </w:pPr>
            <w:r w:rsidRPr="00981449">
              <w:rPr>
                <w:color w:val="000000" w:themeColor="text1"/>
                <w:sz w:val="24"/>
                <w:szCs w:val="24"/>
              </w:rPr>
              <w:t>Dọn vệ sinh môi trường ở nhà, trường học</w:t>
            </w:r>
          </w:p>
        </w:tc>
        <w:tc>
          <w:tcPr>
            <w:tcW w:w="434" w:type="pct"/>
            <w:tcBorders>
              <w:left w:val="single" w:sz="4" w:space="0" w:color="auto"/>
            </w:tcBorders>
          </w:tcPr>
          <w:p w:rsidR="00AB142E" w:rsidRPr="00981449" w:rsidRDefault="00AB142E" w:rsidP="00AB142E">
            <w:pPr>
              <w:spacing w:after="0" w:line="240" w:lineRule="auto"/>
              <w:rPr>
                <w:rFonts w:ascii="Times New Roman" w:hAnsi="Times New Roman" w:cs="Times New Roman"/>
                <w:color w:val="000000" w:themeColor="text1"/>
                <w:sz w:val="24"/>
                <w:szCs w:val="24"/>
              </w:rPr>
            </w:pPr>
          </w:p>
        </w:tc>
      </w:tr>
    </w:tbl>
    <w:p w:rsidR="00AB142E" w:rsidRPr="00981449" w:rsidRDefault="00AB142E" w:rsidP="00AB142E">
      <w:pPr>
        <w:rPr>
          <w:rFonts w:ascii="Times New Roman" w:eastAsia="Times New Roman" w:hAnsi="Times New Roman" w:cs="Times New Roman"/>
          <w:b/>
          <w:bCs/>
          <w:color w:val="000000" w:themeColor="text1"/>
          <w:sz w:val="24"/>
          <w:szCs w:val="24"/>
          <w:lang w:val="pt-BR"/>
        </w:rPr>
      </w:pPr>
    </w:p>
    <w:p w:rsidR="00AB142E" w:rsidRPr="00981449" w:rsidRDefault="00AB142E" w:rsidP="00AB142E">
      <w:pPr>
        <w:rPr>
          <w:rFonts w:ascii="Times New Roman" w:eastAsia="Times New Roman" w:hAnsi="Times New Roman" w:cs="Times New Roman"/>
          <w:b/>
          <w:bCs/>
          <w:color w:val="000000" w:themeColor="text1"/>
          <w:sz w:val="24"/>
          <w:szCs w:val="24"/>
          <w:lang w:val="pt-BR"/>
        </w:rPr>
      </w:pPr>
      <w:r w:rsidRPr="00981449">
        <w:rPr>
          <w:rFonts w:ascii="Times New Roman" w:eastAsia="Times New Roman" w:hAnsi="Times New Roman" w:cs="Times New Roman"/>
          <w:b/>
          <w:bCs/>
          <w:color w:val="000000" w:themeColor="text1"/>
          <w:sz w:val="24"/>
          <w:szCs w:val="24"/>
          <w:lang w:val="pt-BR"/>
        </w:rPr>
        <w:br w:type="page"/>
      </w:r>
    </w:p>
    <w:p w:rsidR="00AB142E" w:rsidRPr="00981449" w:rsidRDefault="00AB142E" w:rsidP="00AB142E">
      <w:pPr>
        <w:keepNext/>
        <w:keepLines/>
        <w:spacing w:after="0"/>
        <w:jc w:val="center"/>
        <w:outlineLvl w:val="0"/>
        <w:rPr>
          <w:rFonts w:ascii="Times New Roman" w:eastAsia="Times New Roman" w:hAnsi="Times New Roman" w:cs="Times New Roman"/>
          <w:b/>
          <w:bCs/>
          <w:color w:val="000000" w:themeColor="text1"/>
          <w:sz w:val="24"/>
          <w:szCs w:val="24"/>
          <w:lang w:val="pt-BR"/>
        </w:rPr>
      </w:pPr>
      <w:bookmarkStart w:id="412" w:name="_Toc500091632"/>
      <w:bookmarkStart w:id="413" w:name="_Toc500347846"/>
      <w:bookmarkStart w:id="414" w:name="_Toc505944637"/>
      <w:bookmarkStart w:id="415" w:name="_Toc505945602"/>
      <w:bookmarkStart w:id="416" w:name="_Toc508558601"/>
      <w:r w:rsidRPr="00981449">
        <w:rPr>
          <w:rFonts w:ascii="Times New Roman" w:eastAsia="Times New Roman" w:hAnsi="Times New Roman" w:cs="Times New Roman"/>
          <w:b/>
          <w:bCs/>
          <w:color w:val="000000" w:themeColor="text1"/>
          <w:sz w:val="24"/>
          <w:szCs w:val="24"/>
          <w:lang w:val="pt-BR"/>
        </w:rPr>
        <w:lastRenderedPageBreak/>
        <w:t xml:space="preserve">PHỤ LỤC </w:t>
      </w:r>
      <w:bookmarkEnd w:id="408"/>
      <w:bookmarkEnd w:id="409"/>
      <w:bookmarkEnd w:id="410"/>
      <w:bookmarkEnd w:id="411"/>
      <w:r w:rsidRPr="00981449">
        <w:rPr>
          <w:rFonts w:ascii="Times New Roman" w:eastAsia="Times New Roman" w:hAnsi="Times New Roman" w:cs="Times New Roman"/>
          <w:b/>
          <w:bCs/>
          <w:color w:val="000000" w:themeColor="text1"/>
          <w:sz w:val="24"/>
          <w:szCs w:val="24"/>
          <w:lang w:val="pt-BR"/>
        </w:rPr>
        <w:t>5</w:t>
      </w:r>
      <w:bookmarkEnd w:id="412"/>
      <w:bookmarkEnd w:id="413"/>
      <w:bookmarkEnd w:id="414"/>
      <w:bookmarkEnd w:id="415"/>
      <w:bookmarkEnd w:id="416"/>
    </w:p>
    <w:p w:rsidR="00AB142E" w:rsidRPr="00981449" w:rsidRDefault="00AB142E" w:rsidP="00AB142E">
      <w:pPr>
        <w:spacing w:after="0"/>
        <w:jc w:val="center"/>
        <w:rPr>
          <w:rFonts w:ascii="Times New Roman" w:hAnsi="Times New Roman" w:cs="Times New Roman"/>
          <w:b/>
          <w:color w:val="000000" w:themeColor="text1"/>
          <w:sz w:val="24"/>
          <w:szCs w:val="24"/>
        </w:rPr>
      </w:pPr>
      <w:r w:rsidRPr="00981449">
        <w:rPr>
          <w:rFonts w:ascii="Times New Roman" w:hAnsi="Times New Roman" w:cs="Times New Roman"/>
          <w:b/>
          <w:color w:val="000000" w:themeColor="text1"/>
          <w:sz w:val="24"/>
          <w:szCs w:val="24"/>
        </w:rPr>
        <w:t>PHIẾU QUAN SÁT BIỂU HIỆN HÀNH VI ỨNG PHÓ VỚI BIẾN ĐỔI KHÍ HẬU CỦA HỌC SINH TRONG DẠY HỌC TÍCH HỢP GDBĐKH</w:t>
      </w:r>
    </w:p>
    <w:p w:rsidR="00AB142E" w:rsidRPr="00981449" w:rsidRDefault="00AB142E" w:rsidP="00AB142E">
      <w:pPr>
        <w:spacing w:after="0"/>
        <w:jc w:val="center"/>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(Dùng cho giáo viên dạy thực nghiệm)</w:t>
      </w:r>
    </w:p>
    <w:tbl>
      <w:tblPr>
        <w:tblW w:w="9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5411"/>
        <w:gridCol w:w="1040"/>
        <w:gridCol w:w="923"/>
        <w:gridCol w:w="1014"/>
      </w:tblGrid>
      <w:tr w:rsidR="00AB142E" w:rsidRPr="00F05E80" w:rsidTr="00AB142E">
        <w:trPr>
          <w:trHeight w:val="430"/>
          <w:jc w:val="center"/>
        </w:trPr>
        <w:tc>
          <w:tcPr>
            <w:tcW w:w="756" w:type="dxa"/>
            <w:shd w:val="clear" w:color="auto" w:fill="auto"/>
            <w:vAlign w:val="center"/>
          </w:tcPr>
          <w:p w:rsidR="00AB142E" w:rsidRPr="00981449" w:rsidRDefault="00AB142E" w:rsidP="00AB142E">
            <w:pPr>
              <w:spacing w:before="120" w:after="0" w:line="24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b/>
                <w:color w:val="000000" w:themeColor="text1"/>
                <w:sz w:val="24"/>
                <w:szCs w:val="24"/>
              </w:rPr>
              <w:t>Stt</w:t>
            </w:r>
          </w:p>
        </w:tc>
        <w:tc>
          <w:tcPr>
            <w:tcW w:w="5411" w:type="dxa"/>
            <w:shd w:val="clear" w:color="auto" w:fill="auto"/>
            <w:vAlign w:val="center"/>
          </w:tcPr>
          <w:p w:rsidR="00AB142E" w:rsidRPr="00981449" w:rsidRDefault="00AB142E" w:rsidP="00AB142E">
            <w:pPr>
              <w:spacing w:before="120" w:after="0" w:line="240" w:lineRule="auto"/>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b/>
                <w:color w:val="000000" w:themeColor="text1"/>
                <w:sz w:val="24"/>
                <w:szCs w:val="24"/>
              </w:rPr>
              <w:t>Biểu hiện hành vi của học sinh</w:t>
            </w:r>
          </w:p>
        </w:tc>
        <w:tc>
          <w:tcPr>
            <w:tcW w:w="1040" w:type="dxa"/>
            <w:shd w:val="clear" w:color="auto" w:fill="auto"/>
            <w:vAlign w:val="center"/>
          </w:tcPr>
          <w:p w:rsidR="00AB142E" w:rsidRPr="00981449" w:rsidRDefault="00AB142E" w:rsidP="00AB142E">
            <w:pPr>
              <w:spacing w:before="120" w:after="0" w:line="240" w:lineRule="auto"/>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Thường xuyên</w:t>
            </w:r>
          </w:p>
        </w:tc>
        <w:tc>
          <w:tcPr>
            <w:tcW w:w="923" w:type="dxa"/>
            <w:shd w:val="clear" w:color="auto" w:fill="auto"/>
            <w:noWrap/>
            <w:vAlign w:val="center"/>
          </w:tcPr>
          <w:p w:rsidR="00AB142E" w:rsidRPr="00981449" w:rsidRDefault="00AB142E" w:rsidP="00AB142E">
            <w:pPr>
              <w:spacing w:before="120" w:after="0" w:line="240" w:lineRule="auto"/>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Thỉnh thoảng</w:t>
            </w:r>
          </w:p>
        </w:tc>
        <w:tc>
          <w:tcPr>
            <w:tcW w:w="1014" w:type="dxa"/>
            <w:shd w:val="clear" w:color="auto" w:fill="auto"/>
            <w:noWrap/>
            <w:vAlign w:val="center"/>
          </w:tcPr>
          <w:p w:rsidR="00AB142E" w:rsidRPr="00981449" w:rsidRDefault="00AB142E" w:rsidP="00AB142E">
            <w:pPr>
              <w:spacing w:before="120" w:after="0" w:line="240" w:lineRule="auto"/>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Chưa bao giờ</w:t>
            </w:r>
          </w:p>
        </w:tc>
      </w:tr>
      <w:tr w:rsidR="00AB142E" w:rsidRPr="00F05E80" w:rsidTr="00AB142E">
        <w:trPr>
          <w:trHeight w:val="430"/>
          <w:jc w:val="center"/>
        </w:trPr>
        <w:tc>
          <w:tcPr>
            <w:tcW w:w="756" w:type="dxa"/>
            <w:shd w:val="clear" w:color="auto" w:fill="auto"/>
            <w:vAlign w:val="center"/>
          </w:tcPr>
          <w:p w:rsidR="00AB142E" w:rsidRPr="00981449" w:rsidRDefault="00AB142E" w:rsidP="00AB142E">
            <w:pPr>
              <w:pStyle w:val="ListParagraph"/>
              <w:numPr>
                <w:ilvl w:val="0"/>
                <w:numId w:val="109"/>
              </w:numPr>
              <w:spacing w:before="120" w:after="0" w:line="240" w:lineRule="auto"/>
              <w:jc w:val="center"/>
              <w:rPr>
                <w:color w:val="000000" w:themeColor="text1"/>
                <w:sz w:val="24"/>
                <w:szCs w:val="24"/>
              </w:rPr>
            </w:pPr>
          </w:p>
        </w:tc>
        <w:tc>
          <w:tcPr>
            <w:tcW w:w="5411" w:type="dxa"/>
            <w:shd w:val="clear" w:color="auto" w:fill="auto"/>
            <w:vAlign w:val="center"/>
          </w:tcPr>
          <w:p w:rsidR="00AB142E" w:rsidRPr="00981449" w:rsidRDefault="00AB142E" w:rsidP="00AB142E">
            <w:pPr>
              <w:spacing w:before="120" w:after="0" w:line="24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Học sinh tham gia trồng cây ở gia đình, nhà trường…</w:t>
            </w:r>
          </w:p>
        </w:tc>
        <w:tc>
          <w:tcPr>
            <w:tcW w:w="1040" w:type="dxa"/>
            <w:shd w:val="clear" w:color="auto" w:fill="auto"/>
            <w:vAlign w:val="center"/>
          </w:tcPr>
          <w:p w:rsidR="00AB142E" w:rsidRPr="00981449" w:rsidRDefault="00AB142E" w:rsidP="00AB142E">
            <w:pPr>
              <w:spacing w:before="120" w:after="0" w:line="240" w:lineRule="auto"/>
              <w:jc w:val="center"/>
              <w:rPr>
                <w:rFonts w:ascii="Times New Roman" w:eastAsia="Times New Roman" w:hAnsi="Times New Roman" w:cs="Times New Roman"/>
                <w:color w:val="000000" w:themeColor="text1"/>
                <w:sz w:val="24"/>
                <w:szCs w:val="24"/>
              </w:rPr>
            </w:pPr>
          </w:p>
        </w:tc>
        <w:tc>
          <w:tcPr>
            <w:tcW w:w="923" w:type="dxa"/>
            <w:shd w:val="clear" w:color="auto" w:fill="auto"/>
            <w:noWrap/>
            <w:vAlign w:val="center"/>
          </w:tcPr>
          <w:p w:rsidR="00AB142E" w:rsidRPr="00981449" w:rsidRDefault="00AB142E" w:rsidP="00AB142E">
            <w:pPr>
              <w:spacing w:before="120" w:after="0" w:line="240" w:lineRule="auto"/>
              <w:jc w:val="center"/>
              <w:rPr>
                <w:rFonts w:ascii="Times New Roman" w:eastAsia="Times New Roman" w:hAnsi="Times New Roman" w:cs="Times New Roman"/>
                <w:color w:val="000000" w:themeColor="text1"/>
                <w:sz w:val="24"/>
                <w:szCs w:val="24"/>
              </w:rPr>
            </w:pPr>
          </w:p>
        </w:tc>
        <w:tc>
          <w:tcPr>
            <w:tcW w:w="1014" w:type="dxa"/>
            <w:shd w:val="clear" w:color="auto" w:fill="auto"/>
            <w:noWrap/>
            <w:vAlign w:val="center"/>
          </w:tcPr>
          <w:p w:rsidR="00AB142E" w:rsidRPr="00981449" w:rsidRDefault="00AB142E" w:rsidP="00AB142E">
            <w:pPr>
              <w:spacing w:before="120" w:after="0" w:line="240" w:lineRule="auto"/>
              <w:jc w:val="center"/>
              <w:rPr>
                <w:rFonts w:ascii="Times New Roman" w:eastAsia="Times New Roman" w:hAnsi="Times New Roman" w:cs="Times New Roman"/>
                <w:color w:val="000000" w:themeColor="text1"/>
                <w:sz w:val="24"/>
                <w:szCs w:val="24"/>
              </w:rPr>
            </w:pPr>
          </w:p>
        </w:tc>
      </w:tr>
      <w:tr w:rsidR="00AB142E" w:rsidRPr="00F05E80" w:rsidTr="00AB142E">
        <w:trPr>
          <w:trHeight w:val="430"/>
          <w:jc w:val="center"/>
        </w:trPr>
        <w:tc>
          <w:tcPr>
            <w:tcW w:w="756" w:type="dxa"/>
            <w:shd w:val="clear" w:color="auto" w:fill="auto"/>
            <w:vAlign w:val="center"/>
          </w:tcPr>
          <w:p w:rsidR="00AB142E" w:rsidRPr="00981449" w:rsidRDefault="00AB142E" w:rsidP="00AB142E">
            <w:pPr>
              <w:pStyle w:val="ListParagraph"/>
              <w:numPr>
                <w:ilvl w:val="0"/>
                <w:numId w:val="109"/>
              </w:numPr>
              <w:spacing w:before="120" w:after="0" w:line="240" w:lineRule="auto"/>
              <w:jc w:val="center"/>
              <w:rPr>
                <w:color w:val="000000" w:themeColor="text1"/>
                <w:sz w:val="24"/>
                <w:szCs w:val="24"/>
              </w:rPr>
            </w:pPr>
          </w:p>
        </w:tc>
        <w:tc>
          <w:tcPr>
            <w:tcW w:w="5411" w:type="dxa"/>
            <w:shd w:val="clear" w:color="auto" w:fill="auto"/>
            <w:vAlign w:val="center"/>
          </w:tcPr>
          <w:p w:rsidR="00AB142E" w:rsidRPr="00981449" w:rsidRDefault="00AB142E" w:rsidP="00AB142E">
            <w:pPr>
              <w:spacing w:before="120" w:after="0" w:line="24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 xml:space="preserve">Học sinh tham gia chăm sóc, bảo vệ cây xanh, bảo vệ rừng </w:t>
            </w:r>
          </w:p>
        </w:tc>
        <w:tc>
          <w:tcPr>
            <w:tcW w:w="1040" w:type="dxa"/>
            <w:shd w:val="clear" w:color="auto" w:fill="auto"/>
            <w:vAlign w:val="center"/>
          </w:tcPr>
          <w:p w:rsidR="00AB142E" w:rsidRPr="00981449" w:rsidRDefault="00AB142E" w:rsidP="00AB142E">
            <w:pPr>
              <w:spacing w:before="120" w:after="0" w:line="240" w:lineRule="auto"/>
              <w:jc w:val="center"/>
              <w:rPr>
                <w:rFonts w:ascii="Times New Roman" w:eastAsia="Times New Roman" w:hAnsi="Times New Roman" w:cs="Times New Roman"/>
                <w:color w:val="000000" w:themeColor="text1"/>
                <w:sz w:val="24"/>
                <w:szCs w:val="24"/>
              </w:rPr>
            </w:pPr>
          </w:p>
        </w:tc>
        <w:tc>
          <w:tcPr>
            <w:tcW w:w="923" w:type="dxa"/>
            <w:shd w:val="clear" w:color="auto" w:fill="auto"/>
            <w:noWrap/>
            <w:vAlign w:val="center"/>
          </w:tcPr>
          <w:p w:rsidR="00AB142E" w:rsidRPr="00981449" w:rsidRDefault="00AB142E" w:rsidP="00AB142E">
            <w:pPr>
              <w:spacing w:before="120" w:after="0" w:line="240" w:lineRule="auto"/>
              <w:jc w:val="center"/>
              <w:rPr>
                <w:rFonts w:ascii="Times New Roman" w:eastAsia="Times New Roman" w:hAnsi="Times New Roman" w:cs="Times New Roman"/>
                <w:color w:val="000000" w:themeColor="text1"/>
                <w:sz w:val="24"/>
                <w:szCs w:val="24"/>
              </w:rPr>
            </w:pPr>
          </w:p>
        </w:tc>
        <w:tc>
          <w:tcPr>
            <w:tcW w:w="1014" w:type="dxa"/>
            <w:shd w:val="clear" w:color="auto" w:fill="auto"/>
            <w:noWrap/>
            <w:vAlign w:val="center"/>
          </w:tcPr>
          <w:p w:rsidR="00AB142E" w:rsidRPr="00981449" w:rsidRDefault="00AB142E" w:rsidP="00AB142E">
            <w:pPr>
              <w:spacing w:before="120" w:after="0" w:line="240" w:lineRule="auto"/>
              <w:jc w:val="center"/>
              <w:rPr>
                <w:rFonts w:ascii="Times New Roman" w:eastAsia="Times New Roman" w:hAnsi="Times New Roman" w:cs="Times New Roman"/>
                <w:color w:val="000000" w:themeColor="text1"/>
                <w:sz w:val="24"/>
                <w:szCs w:val="24"/>
              </w:rPr>
            </w:pPr>
          </w:p>
        </w:tc>
      </w:tr>
      <w:tr w:rsidR="00AB142E" w:rsidRPr="00F05E80" w:rsidTr="00AB142E">
        <w:trPr>
          <w:trHeight w:val="430"/>
          <w:jc w:val="center"/>
        </w:trPr>
        <w:tc>
          <w:tcPr>
            <w:tcW w:w="756" w:type="dxa"/>
            <w:shd w:val="clear" w:color="auto" w:fill="auto"/>
            <w:vAlign w:val="center"/>
          </w:tcPr>
          <w:p w:rsidR="00AB142E" w:rsidRPr="00981449" w:rsidRDefault="00AB142E" w:rsidP="00AB142E">
            <w:pPr>
              <w:pStyle w:val="ListParagraph"/>
              <w:numPr>
                <w:ilvl w:val="0"/>
                <w:numId w:val="109"/>
              </w:numPr>
              <w:spacing w:before="120" w:after="0" w:line="240" w:lineRule="auto"/>
              <w:jc w:val="center"/>
              <w:rPr>
                <w:color w:val="000000" w:themeColor="text1"/>
                <w:sz w:val="24"/>
                <w:szCs w:val="24"/>
              </w:rPr>
            </w:pPr>
          </w:p>
        </w:tc>
        <w:tc>
          <w:tcPr>
            <w:tcW w:w="5411" w:type="dxa"/>
            <w:shd w:val="clear" w:color="auto" w:fill="auto"/>
            <w:vAlign w:val="center"/>
          </w:tcPr>
          <w:p w:rsidR="00AB142E" w:rsidRPr="00981449" w:rsidRDefault="00AB142E" w:rsidP="00AB142E">
            <w:pPr>
              <w:spacing w:before="120" w:after="0" w:line="24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Học sinh theo dõi các thông tin thời tiết, biến đổi khí hậu để có những hành động ứng phó kịp thời</w:t>
            </w:r>
          </w:p>
        </w:tc>
        <w:tc>
          <w:tcPr>
            <w:tcW w:w="1040" w:type="dxa"/>
            <w:shd w:val="clear" w:color="auto" w:fill="auto"/>
            <w:vAlign w:val="center"/>
          </w:tcPr>
          <w:p w:rsidR="00AB142E" w:rsidRPr="00981449" w:rsidRDefault="00AB142E" w:rsidP="00AB142E">
            <w:pPr>
              <w:spacing w:before="120" w:after="0" w:line="240" w:lineRule="auto"/>
              <w:jc w:val="center"/>
              <w:rPr>
                <w:rFonts w:ascii="Times New Roman" w:eastAsia="Times New Roman" w:hAnsi="Times New Roman" w:cs="Times New Roman"/>
                <w:color w:val="000000" w:themeColor="text1"/>
                <w:sz w:val="24"/>
                <w:szCs w:val="24"/>
              </w:rPr>
            </w:pPr>
          </w:p>
        </w:tc>
        <w:tc>
          <w:tcPr>
            <w:tcW w:w="923" w:type="dxa"/>
            <w:shd w:val="clear" w:color="auto" w:fill="auto"/>
            <w:noWrap/>
            <w:vAlign w:val="center"/>
          </w:tcPr>
          <w:p w:rsidR="00AB142E" w:rsidRPr="00981449" w:rsidRDefault="00AB142E" w:rsidP="00AB142E">
            <w:pPr>
              <w:spacing w:before="120" w:after="0" w:line="240" w:lineRule="auto"/>
              <w:jc w:val="center"/>
              <w:rPr>
                <w:rFonts w:ascii="Times New Roman" w:eastAsia="Times New Roman" w:hAnsi="Times New Roman" w:cs="Times New Roman"/>
                <w:color w:val="000000" w:themeColor="text1"/>
                <w:sz w:val="24"/>
                <w:szCs w:val="24"/>
              </w:rPr>
            </w:pPr>
          </w:p>
        </w:tc>
        <w:tc>
          <w:tcPr>
            <w:tcW w:w="1014" w:type="dxa"/>
            <w:shd w:val="clear" w:color="auto" w:fill="auto"/>
            <w:noWrap/>
            <w:vAlign w:val="center"/>
          </w:tcPr>
          <w:p w:rsidR="00AB142E" w:rsidRPr="00981449" w:rsidRDefault="00AB142E" w:rsidP="00AB142E">
            <w:pPr>
              <w:spacing w:before="120" w:after="0" w:line="240" w:lineRule="auto"/>
              <w:jc w:val="center"/>
              <w:rPr>
                <w:rFonts w:ascii="Times New Roman" w:eastAsia="Times New Roman" w:hAnsi="Times New Roman" w:cs="Times New Roman"/>
                <w:color w:val="000000" w:themeColor="text1"/>
                <w:sz w:val="24"/>
                <w:szCs w:val="24"/>
              </w:rPr>
            </w:pPr>
          </w:p>
        </w:tc>
      </w:tr>
      <w:tr w:rsidR="00AB142E" w:rsidRPr="00F05E80" w:rsidTr="00AB142E">
        <w:trPr>
          <w:trHeight w:val="430"/>
          <w:jc w:val="center"/>
        </w:trPr>
        <w:tc>
          <w:tcPr>
            <w:tcW w:w="756" w:type="dxa"/>
            <w:shd w:val="clear" w:color="auto" w:fill="auto"/>
            <w:vAlign w:val="center"/>
          </w:tcPr>
          <w:p w:rsidR="00AB142E" w:rsidRPr="00981449" w:rsidRDefault="00AB142E" w:rsidP="00AB142E">
            <w:pPr>
              <w:pStyle w:val="ListParagraph"/>
              <w:numPr>
                <w:ilvl w:val="0"/>
                <w:numId w:val="109"/>
              </w:numPr>
              <w:spacing w:before="120" w:after="0" w:line="240" w:lineRule="auto"/>
              <w:jc w:val="center"/>
              <w:rPr>
                <w:color w:val="000000" w:themeColor="text1"/>
                <w:sz w:val="24"/>
                <w:szCs w:val="24"/>
              </w:rPr>
            </w:pPr>
          </w:p>
        </w:tc>
        <w:tc>
          <w:tcPr>
            <w:tcW w:w="5411" w:type="dxa"/>
            <w:shd w:val="clear" w:color="auto" w:fill="auto"/>
            <w:vAlign w:val="center"/>
          </w:tcPr>
          <w:p w:rsidR="00AB142E" w:rsidRPr="00981449" w:rsidRDefault="00AB142E" w:rsidP="00AB142E">
            <w:pPr>
              <w:spacing w:before="120" w:after="0" w:line="24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Học sinh phân loại rác, bỏ rác đúng nơi quy định, không đốt rác thải</w:t>
            </w:r>
          </w:p>
        </w:tc>
        <w:tc>
          <w:tcPr>
            <w:tcW w:w="1040" w:type="dxa"/>
            <w:shd w:val="clear" w:color="auto" w:fill="auto"/>
            <w:vAlign w:val="center"/>
          </w:tcPr>
          <w:p w:rsidR="00AB142E" w:rsidRPr="00981449" w:rsidRDefault="00AB142E" w:rsidP="00AB142E">
            <w:pPr>
              <w:spacing w:before="120" w:after="0" w:line="240" w:lineRule="auto"/>
              <w:jc w:val="center"/>
              <w:rPr>
                <w:rFonts w:ascii="Times New Roman" w:eastAsia="Times New Roman" w:hAnsi="Times New Roman" w:cs="Times New Roman"/>
                <w:color w:val="000000" w:themeColor="text1"/>
                <w:sz w:val="24"/>
                <w:szCs w:val="24"/>
              </w:rPr>
            </w:pPr>
          </w:p>
        </w:tc>
        <w:tc>
          <w:tcPr>
            <w:tcW w:w="923" w:type="dxa"/>
            <w:shd w:val="clear" w:color="auto" w:fill="auto"/>
            <w:noWrap/>
            <w:vAlign w:val="center"/>
          </w:tcPr>
          <w:p w:rsidR="00AB142E" w:rsidRPr="00981449" w:rsidRDefault="00AB142E" w:rsidP="00AB142E">
            <w:pPr>
              <w:spacing w:before="120" w:after="0" w:line="240" w:lineRule="auto"/>
              <w:jc w:val="center"/>
              <w:rPr>
                <w:rFonts w:ascii="Times New Roman" w:eastAsia="Times New Roman" w:hAnsi="Times New Roman" w:cs="Times New Roman"/>
                <w:color w:val="000000" w:themeColor="text1"/>
                <w:sz w:val="24"/>
                <w:szCs w:val="24"/>
              </w:rPr>
            </w:pPr>
          </w:p>
        </w:tc>
        <w:tc>
          <w:tcPr>
            <w:tcW w:w="1014" w:type="dxa"/>
            <w:shd w:val="clear" w:color="auto" w:fill="auto"/>
            <w:noWrap/>
            <w:vAlign w:val="center"/>
          </w:tcPr>
          <w:p w:rsidR="00AB142E" w:rsidRPr="00981449" w:rsidRDefault="00AB142E" w:rsidP="00AB142E">
            <w:pPr>
              <w:spacing w:before="120" w:after="0" w:line="240" w:lineRule="auto"/>
              <w:jc w:val="center"/>
              <w:rPr>
                <w:rFonts w:ascii="Times New Roman" w:eastAsia="Times New Roman" w:hAnsi="Times New Roman" w:cs="Times New Roman"/>
                <w:color w:val="000000" w:themeColor="text1"/>
                <w:sz w:val="24"/>
                <w:szCs w:val="24"/>
              </w:rPr>
            </w:pPr>
          </w:p>
        </w:tc>
      </w:tr>
      <w:tr w:rsidR="00AB142E" w:rsidRPr="00F05E80" w:rsidTr="00AB142E">
        <w:trPr>
          <w:trHeight w:val="430"/>
          <w:jc w:val="center"/>
        </w:trPr>
        <w:tc>
          <w:tcPr>
            <w:tcW w:w="756" w:type="dxa"/>
            <w:shd w:val="clear" w:color="auto" w:fill="auto"/>
            <w:vAlign w:val="center"/>
          </w:tcPr>
          <w:p w:rsidR="00AB142E" w:rsidRPr="00981449" w:rsidRDefault="00AB142E" w:rsidP="00AB142E">
            <w:pPr>
              <w:pStyle w:val="ListParagraph"/>
              <w:numPr>
                <w:ilvl w:val="0"/>
                <w:numId w:val="109"/>
              </w:numPr>
              <w:spacing w:before="120" w:after="0" w:line="240" w:lineRule="auto"/>
              <w:jc w:val="center"/>
              <w:rPr>
                <w:color w:val="000000" w:themeColor="text1"/>
                <w:sz w:val="24"/>
                <w:szCs w:val="24"/>
              </w:rPr>
            </w:pPr>
          </w:p>
        </w:tc>
        <w:tc>
          <w:tcPr>
            <w:tcW w:w="5411" w:type="dxa"/>
            <w:shd w:val="clear" w:color="auto" w:fill="auto"/>
            <w:vAlign w:val="center"/>
          </w:tcPr>
          <w:p w:rsidR="00AB142E" w:rsidRPr="00981449" w:rsidRDefault="00AB142E" w:rsidP="00AB142E">
            <w:pPr>
              <w:spacing w:before="120" w:after="0" w:line="24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Học sinh cất đồ dùng, sách vở và vật dụng cần thiết ở chỗ an toàn, cao ráo</w:t>
            </w:r>
          </w:p>
        </w:tc>
        <w:tc>
          <w:tcPr>
            <w:tcW w:w="1040" w:type="dxa"/>
            <w:shd w:val="clear" w:color="auto" w:fill="auto"/>
            <w:vAlign w:val="center"/>
          </w:tcPr>
          <w:p w:rsidR="00AB142E" w:rsidRPr="00981449" w:rsidRDefault="00AB142E" w:rsidP="00AB142E">
            <w:pPr>
              <w:spacing w:before="120" w:after="0" w:line="240" w:lineRule="auto"/>
              <w:jc w:val="center"/>
              <w:rPr>
                <w:rFonts w:ascii="Times New Roman" w:eastAsia="Times New Roman" w:hAnsi="Times New Roman" w:cs="Times New Roman"/>
                <w:color w:val="000000" w:themeColor="text1"/>
                <w:sz w:val="24"/>
                <w:szCs w:val="24"/>
              </w:rPr>
            </w:pPr>
          </w:p>
        </w:tc>
        <w:tc>
          <w:tcPr>
            <w:tcW w:w="923" w:type="dxa"/>
            <w:shd w:val="clear" w:color="auto" w:fill="auto"/>
            <w:noWrap/>
            <w:vAlign w:val="center"/>
          </w:tcPr>
          <w:p w:rsidR="00AB142E" w:rsidRPr="00981449" w:rsidRDefault="00AB142E" w:rsidP="00AB142E">
            <w:pPr>
              <w:spacing w:before="120" w:after="0" w:line="240" w:lineRule="auto"/>
              <w:jc w:val="center"/>
              <w:rPr>
                <w:rFonts w:ascii="Times New Roman" w:eastAsia="Times New Roman" w:hAnsi="Times New Roman" w:cs="Times New Roman"/>
                <w:color w:val="000000" w:themeColor="text1"/>
                <w:sz w:val="24"/>
                <w:szCs w:val="24"/>
              </w:rPr>
            </w:pPr>
          </w:p>
        </w:tc>
        <w:tc>
          <w:tcPr>
            <w:tcW w:w="1014" w:type="dxa"/>
            <w:shd w:val="clear" w:color="auto" w:fill="auto"/>
            <w:noWrap/>
            <w:vAlign w:val="center"/>
          </w:tcPr>
          <w:p w:rsidR="00AB142E" w:rsidRPr="00981449" w:rsidRDefault="00AB142E" w:rsidP="00AB142E">
            <w:pPr>
              <w:spacing w:before="120" w:after="0" w:line="240" w:lineRule="auto"/>
              <w:jc w:val="center"/>
              <w:rPr>
                <w:rFonts w:ascii="Times New Roman" w:eastAsia="Times New Roman" w:hAnsi="Times New Roman" w:cs="Times New Roman"/>
                <w:color w:val="000000" w:themeColor="text1"/>
                <w:sz w:val="24"/>
                <w:szCs w:val="24"/>
              </w:rPr>
            </w:pPr>
          </w:p>
        </w:tc>
      </w:tr>
      <w:tr w:rsidR="00AB142E" w:rsidRPr="00F05E80" w:rsidTr="00AB142E">
        <w:trPr>
          <w:trHeight w:val="430"/>
          <w:jc w:val="center"/>
        </w:trPr>
        <w:tc>
          <w:tcPr>
            <w:tcW w:w="756" w:type="dxa"/>
            <w:shd w:val="clear" w:color="auto" w:fill="auto"/>
            <w:vAlign w:val="center"/>
          </w:tcPr>
          <w:p w:rsidR="00AB142E" w:rsidRPr="00981449" w:rsidRDefault="00AB142E" w:rsidP="00AB142E">
            <w:pPr>
              <w:pStyle w:val="ListParagraph"/>
              <w:numPr>
                <w:ilvl w:val="0"/>
                <w:numId w:val="109"/>
              </w:numPr>
              <w:spacing w:before="120" w:after="0" w:line="240" w:lineRule="auto"/>
              <w:jc w:val="center"/>
              <w:rPr>
                <w:color w:val="000000" w:themeColor="text1"/>
                <w:sz w:val="24"/>
                <w:szCs w:val="24"/>
              </w:rPr>
            </w:pPr>
          </w:p>
        </w:tc>
        <w:tc>
          <w:tcPr>
            <w:tcW w:w="5411" w:type="dxa"/>
            <w:shd w:val="clear" w:color="auto" w:fill="auto"/>
            <w:vAlign w:val="center"/>
          </w:tcPr>
          <w:p w:rsidR="00AB142E" w:rsidRPr="00981449" w:rsidRDefault="00AB142E" w:rsidP="00AB142E">
            <w:pPr>
              <w:spacing w:before="120" w:after="0" w:line="24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Học sinh dọn vệ sinh môi trường ở lớp học, trường học, gia đình…</w:t>
            </w:r>
          </w:p>
        </w:tc>
        <w:tc>
          <w:tcPr>
            <w:tcW w:w="1040" w:type="dxa"/>
            <w:shd w:val="clear" w:color="auto" w:fill="auto"/>
            <w:vAlign w:val="center"/>
          </w:tcPr>
          <w:p w:rsidR="00AB142E" w:rsidRPr="00981449" w:rsidRDefault="00AB142E" w:rsidP="00AB142E">
            <w:pPr>
              <w:spacing w:before="120" w:after="0" w:line="240" w:lineRule="auto"/>
              <w:jc w:val="center"/>
              <w:rPr>
                <w:rFonts w:ascii="Times New Roman" w:eastAsia="Times New Roman" w:hAnsi="Times New Roman" w:cs="Times New Roman"/>
                <w:color w:val="000000" w:themeColor="text1"/>
                <w:sz w:val="24"/>
                <w:szCs w:val="24"/>
              </w:rPr>
            </w:pPr>
          </w:p>
        </w:tc>
        <w:tc>
          <w:tcPr>
            <w:tcW w:w="923" w:type="dxa"/>
            <w:shd w:val="clear" w:color="auto" w:fill="auto"/>
            <w:noWrap/>
            <w:vAlign w:val="center"/>
          </w:tcPr>
          <w:p w:rsidR="00AB142E" w:rsidRPr="00981449" w:rsidRDefault="00AB142E" w:rsidP="00AB142E">
            <w:pPr>
              <w:spacing w:before="120" w:after="0" w:line="240" w:lineRule="auto"/>
              <w:jc w:val="center"/>
              <w:rPr>
                <w:rFonts w:ascii="Times New Roman" w:eastAsia="Times New Roman" w:hAnsi="Times New Roman" w:cs="Times New Roman"/>
                <w:color w:val="000000" w:themeColor="text1"/>
                <w:sz w:val="24"/>
                <w:szCs w:val="24"/>
              </w:rPr>
            </w:pPr>
          </w:p>
        </w:tc>
        <w:tc>
          <w:tcPr>
            <w:tcW w:w="1014" w:type="dxa"/>
            <w:shd w:val="clear" w:color="auto" w:fill="auto"/>
            <w:noWrap/>
            <w:vAlign w:val="center"/>
          </w:tcPr>
          <w:p w:rsidR="00AB142E" w:rsidRPr="00981449" w:rsidRDefault="00AB142E" w:rsidP="00AB142E">
            <w:pPr>
              <w:spacing w:before="120" w:after="0" w:line="240" w:lineRule="auto"/>
              <w:jc w:val="center"/>
              <w:rPr>
                <w:rFonts w:ascii="Times New Roman" w:eastAsia="Times New Roman" w:hAnsi="Times New Roman" w:cs="Times New Roman"/>
                <w:color w:val="000000" w:themeColor="text1"/>
                <w:sz w:val="24"/>
                <w:szCs w:val="24"/>
              </w:rPr>
            </w:pPr>
          </w:p>
        </w:tc>
      </w:tr>
      <w:tr w:rsidR="00AB142E" w:rsidRPr="00F05E80" w:rsidTr="00AB142E">
        <w:trPr>
          <w:trHeight w:val="430"/>
          <w:jc w:val="center"/>
        </w:trPr>
        <w:tc>
          <w:tcPr>
            <w:tcW w:w="756" w:type="dxa"/>
            <w:shd w:val="clear" w:color="auto" w:fill="auto"/>
            <w:vAlign w:val="center"/>
          </w:tcPr>
          <w:p w:rsidR="00AB142E" w:rsidRPr="00981449" w:rsidRDefault="00AB142E" w:rsidP="00AB142E">
            <w:pPr>
              <w:pStyle w:val="ListParagraph"/>
              <w:numPr>
                <w:ilvl w:val="0"/>
                <w:numId w:val="109"/>
              </w:numPr>
              <w:spacing w:before="120" w:after="0" w:line="240" w:lineRule="auto"/>
              <w:jc w:val="center"/>
              <w:rPr>
                <w:color w:val="000000" w:themeColor="text1"/>
                <w:sz w:val="24"/>
                <w:szCs w:val="24"/>
              </w:rPr>
            </w:pPr>
          </w:p>
        </w:tc>
        <w:tc>
          <w:tcPr>
            <w:tcW w:w="5411" w:type="dxa"/>
            <w:shd w:val="clear" w:color="auto" w:fill="auto"/>
            <w:vAlign w:val="center"/>
          </w:tcPr>
          <w:p w:rsidR="00AB142E" w:rsidRPr="00981449" w:rsidRDefault="00AB142E" w:rsidP="00AB142E">
            <w:pPr>
              <w:spacing w:before="120" w:after="0" w:line="24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Học sinh sử dụng lại đồ cũ vào những việc hữu ích</w:t>
            </w:r>
          </w:p>
        </w:tc>
        <w:tc>
          <w:tcPr>
            <w:tcW w:w="1040" w:type="dxa"/>
            <w:shd w:val="clear" w:color="auto" w:fill="auto"/>
            <w:vAlign w:val="center"/>
          </w:tcPr>
          <w:p w:rsidR="00AB142E" w:rsidRPr="00981449" w:rsidRDefault="00AB142E" w:rsidP="00AB142E">
            <w:pPr>
              <w:spacing w:before="120" w:after="0" w:line="240" w:lineRule="auto"/>
              <w:jc w:val="center"/>
              <w:rPr>
                <w:rFonts w:ascii="Times New Roman" w:eastAsia="Times New Roman" w:hAnsi="Times New Roman" w:cs="Times New Roman"/>
                <w:color w:val="000000" w:themeColor="text1"/>
                <w:sz w:val="24"/>
                <w:szCs w:val="24"/>
              </w:rPr>
            </w:pPr>
          </w:p>
        </w:tc>
        <w:tc>
          <w:tcPr>
            <w:tcW w:w="923" w:type="dxa"/>
            <w:shd w:val="clear" w:color="auto" w:fill="auto"/>
            <w:noWrap/>
            <w:vAlign w:val="center"/>
          </w:tcPr>
          <w:p w:rsidR="00AB142E" w:rsidRPr="00981449" w:rsidRDefault="00AB142E" w:rsidP="00AB142E">
            <w:pPr>
              <w:spacing w:before="120" w:after="0" w:line="240" w:lineRule="auto"/>
              <w:jc w:val="center"/>
              <w:rPr>
                <w:rFonts w:ascii="Times New Roman" w:eastAsia="Times New Roman" w:hAnsi="Times New Roman" w:cs="Times New Roman"/>
                <w:color w:val="000000" w:themeColor="text1"/>
                <w:sz w:val="24"/>
                <w:szCs w:val="24"/>
              </w:rPr>
            </w:pPr>
          </w:p>
        </w:tc>
        <w:tc>
          <w:tcPr>
            <w:tcW w:w="1014" w:type="dxa"/>
            <w:shd w:val="clear" w:color="auto" w:fill="auto"/>
            <w:noWrap/>
            <w:vAlign w:val="center"/>
          </w:tcPr>
          <w:p w:rsidR="00AB142E" w:rsidRPr="00981449" w:rsidRDefault="00AB142E" w:rsidP="00AB142E">
            <w:pPr>
              <w:spacing w:before="120" w:after="0" w:line="240" w:lineRule="auto"/>
              <w:jc w:val="center"/>
              <w:rPr>
                <w:rFonts w:ascii="Times New Roman" w:eastAsia="Times New Roman" w:hAnsi="Times New Roman" w:cs="Times New Roman"/>
                <w:color w:val="000000" w:themeColor="text1"/>
                <w:sz w:val="24"/>
                <w:szCs w:val="24"/>
              </w:rPr>
            </w:pPr>
          </w:p>
        </w:tc>
      </w:tr>
      <w:tr w:rsidR="00AB142E" w:rsidRPr="00F05E80" w:rsidTr="00AB142E">
        <w:trPr>
          <w:trHeight w:val="430"/>
          <w:jc w:val="center"/>
        </w:trPr>
        <w:tc>
          <w:tcPr>
            <w:tcW w:w="756" w:type="dxa"/>
            <w:shd w:val="clear" w:color="auto" w:fill="auto"/>
            <w:vAlign w:val="center"/>
          </w:tcPr>
          <w:p w:rsidR="00AB142E" w:rsidRPr="00981449" w:rsidRDefault="00AB142E" w:rsidP="00AB142E">
            <w:pPr>
              <w:pStyle w:val="ListParagraph"/>
              <w:numPr>
                <w:ilvl w:val="0"/>
                <w:numId w:val="109"/>
              </w:numPr>
              <w:spacing w:before="120" w:after="0" w:line="240" w:lineRule="auto"/>
              <w:jc w:val="center"/>
              <w:rPr>
                <w:color w:val="000000" w:themeColor="text1"/>
                <w:sz w:val="24"/>
                <w:szCs w:val="24"/>
              </w:rPr>
            </w:pPr>
          </w:p>
        </w:tc>
        <w:tc>
          <w:tcPr>
            <w:tcW w:w="5411" w:type="dxa"/>
            <w:shd w:val="clear" w:color="auto" w:fill="auto"/>
            <w:vAlign w:val="center"/>
          </w:tcPr>
          <w:p w:rsidR="00AB142E" w:rsidRPr="00981449" w:rsidRDefault="00AB142E" w:rsidP="00AB142E">
            <w:pPr>
              <w:spacing w:before="120" w:after="0" w:line="24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Học sinh sử dụng rác hữu cơ làm phân bón cho cây trồng</w:t>
            </w:r>
          </w:p>
        </w:tc>
        <w:tc>
          <w:tcPr>
            <w:tcW w:w="1040" w:type="dxa"/>
            <w:shd w:val="clear" w:color="auto" w:fill="auto"/>
            <w:vAlign w:val="center"/>
          </w:tcPr>
          <w:p w:rsidR="00AB142E" w:rsidRPr="00981449" w:rsidRDefault="00AB142E" w:rsidP="00AB142E">
            <w:pPr>
              <w:spacing w:before="120" w:after="0" w:line="240" w:lineRule="auto"/>
              <w:jc w:val="center"/>
              <w:rPr>
                <w:rFonts w:ascii="Times New Roman" w:eastAsia="Times New Roman" w:hAnsi="Times New Roman" w:cs="Times New Roman"/>
                <w:color w:val="000000" w:themeColor="text1"/>
                <w:sz w:val="24"/>
                <w:szCs w:val="24"/>
              </w:rPr>
            </w:pPr>
          </w:p>
        </w:tc>
        <w:tc>
          <w:tcPr>
            <w:tcW w:w="923" w:type="dxa"/>
            <w:shd w:val="clear" w:color="auto" w:fill="auto"/>
            <w:noWrap/>
            <w:vAlign w:val="center"/>
          </w:tcPr>
          <w:p w:rsidR="00AB142E" w:rsidRPr="00981449" w:rsidRDefault="00AB142E" w:rsidP="00AB142E">
            <w:pPr>
              <w:spacing w:before="120" w:after="0" w:line="240" w:lineRule="auto"/>
              <w:jc w:val="center"/>
              <w:rPr>
                <w:rFonts w:ascii="Times New Roman" w:eastAsia="Times New Roman" w:hAnsi="Times New Roman" w:cs="Times New Roman"/>
                <w:color w:val="000000" w:themeColor="text1"/>
                <w:sz w:val="24"/>
                <w:szCs w:val="24"/>
              </w:rPr>
            </w:pPr>
          </w:p>
        </w:tc>
        <w:tc>
          <w:tcPr>
            <w:tcW w:w="1014" w:type="dxa"/>
            <w:shd w:val="clear" w:color="auto" w:fill="auto"/>
            <w:noWrap/>
            <w:vAlign w:val="center"/>
          </w:tcPr>
          <w:p w:rsidR="00AB142E" w:rsidRPr="00981449" w:rsidRDefault="00AB142E" w:rsidP="00AB142E">
            <w:pPr>
              <w:spacing w:before="120" w:after="0" w:line="240" w:lineRule="auto"/>
              <w:jc w:val="center"/>
              <w:rPr>
                <w:rFonts w:ascii="Times New Roman" w:eastAsia="Times New Roman" w:hAnsi="Times New Roman" w:cs="Times New Roman"/>
                <w:color w:val="000000" w:themeColor="text1"/>
                <w:sz w:val="24"/>
                <w:szCs w:val="24"/>
              </w:rPr>
            </w:pPr>
          </w:p>
        </w:tc>
      </w:tr>
      <w:tr w:rsidR="00AB142E" w:rsidRPr="00F05E80" w:rsidTr="00AB142E">
        <w:trPr>
          <w:trHeight w:val="430"/>
          <w:jc w:val="center"/>
        </w:trPr>
        <w:tc>
          <w:tcPr>
            <w:tcW w:w="756" w:type="dxa"/>
            <w:shd w:val="clear" w:color="auto" w:fill="auto"/>
            <w:vAlign w:val="center"/>
          </w:tcPr>
          <w:p w:rsidR="00AB142E" w:rsidRPr="00981449" w:rsidRDefault="00AB142E" w:rsidP="00AB142E">
            <w:pPr>
              <w:pStyle w:val="ListParagraph"/>
              <w:numPr>
                <w:ilvl w:val="0"/>
                <w:numId w:val="109"/>
              </w:numPr>
              <w:spacing w:before="120" w:after="0" w:line="240" w:lineRule="auto"/>
              <w:jc w:val="center"/>
              <w:rPr>
                <w:color w:val="000000" w:themeColor="text1"/>
                <w:sz w:val="24"/>
                <w:szCs w:val="24"/>
              </w:rPr>
            </w:pPr>
          </w:p>
        </w:tc>
        <w:tc>
          <w:tcPr>
            <w:tcW w:w="5411" w:type="dxa"/>
            <w:shd w:val="clear" w:color="auto" w:fill="auto"/>
            <w:vAlign w:val="center"/>
          </w:tcPr>
          <w:p w:rsidR="00AB142E" w:rsidRPr="00981449" w:rsidRDefault="00AB142E" w:rsidP="00AB142E">
            <w:pPr>
              <w:spacing w:before="120" w:after="0" w:line="24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Học sinh đi bộ hoặc đi xe đạp hay xe buýt khi tham gia giao thông</w:t>
            </w:r>
          </w:p>
        </w:tc>
        <w:tc>
          <w:tcPr>
            <w:tcW w:w="1040" w:type="dxa"/>
            <w:shd w:val="clear" w:color="auto" w:fill="auto"/>
            <w:vAlign w:val="center"/>
          </w:tcPr>
          <w:p w:rsidR="00AB142E" w:rsidRPr="00981449" w:rsidRDefault="00AB142E" w:rsidP="00AB142E">
            <w:pPr>
              <w:spacing w:before="120" w:after="0" w:line="240" w:lineRule="auto"/>
              <w:jc w:val="center"/>
              <w:rPr>
                <w:rFonts w:ascii="Times New Roman" w:eastAsia="Times New Roman" w:hAnsi="Times New Roman" w:cs="Times New Roman"/>
                <w:color w:val="000000" w:themeColor="text1"/>
                <w:sz w:val="24"/>
                <w:szCs w:val="24"/>
              </w:rPr>
            </w:pPr>
          </w:p>
        </w:tc>
        <w:tc>
          <w:tcPr>
            <w:tcW w:w="923" w:type="dxa"/>
            <w:shd w:val="clear" w:color="auto" w:fill="auto"/>
            <w:noWrap/>
            <w:vAlign w:val="center"/>
          </w:tcPr>
          <w:p w:rsidR="00AB142E" w:rsidRPr="00981449" w:rsidRDefault="00AB142E" w:rsidP="00AB142E">
            <w:pPr>
              <w:spacing w:before="120" w:after="0" w:line="240" w:lineRule="auto"/>
              <w:jc w:val="center"/>
              <w:rPr>
                <w:rFonts w:ascii="Times New Roman" w:eastAsia="Times New Roman" w:hAnsi="Times New Roman" w:cs="Times New Roman"/>
                <w:color w:val="000000" w:themeColor="text1"/>
                <w:sz w:val="24"/>
                <w:szCs w:val="24"/>
              </w:rPr>
            </w:pPr>
          </w:p>
        </w:tc>
        <w:tc>
          <w:tcPr>
            <w:tcW w:w="1014" w:type="dxa"/>
            <w:shd w:val="clear" w:color="auto" w:fill="auto"/>
            <w:noWrap/>
            <w:vAlign w:val="center"/>
          </w:tcPr>
          <w:p w:rsidR="00AB142E" w:rsidRPr="00981449" w:rsidRDefault="00AB142E" w:rsidP="00AB142E">
            <w:pPr>
              <w:spacing w:before="120" w:after="0" w:line="240" w:lineRule="auto"/>
              <w:jc w:val="center"/>
              <w:rPr>
                <w:rFonts w:ascii="Times New Roman" w:eastAsia="Times New Roman" w:hAnsi="Times New Roman" w:cs="Times New Roman"/>
                <w:color w:val="000000" w:themeColor="text1"/>
                <w:sz w:val="24"/>
                <w:szCs w:val="24"/>
              </w:rPr>
            </w:pPr>
          </w:p>
        </w:tc>
      </w:tr>
      <w:tr w:rsidR="00AB142E" w:rsidRPr="00F05E80" w:rsidTr="00AB142E">
        <w:trPr>
          <w:trHeight w:val="430"/>
          <w:jc w:val="center"/>
        </w:trPr>
        <w:tc>
          <w:tcPr>
            <w:tcW w:w="756" w:type="dxa"/>
            <w:shd w:val="clear" w:color="auto" w:fill="auto"/>
            <w:vAlign w:val="center"/>
          </w:tcPr>
          <w:p w:rsidR="00AB142E" w:rsidRPr="00981449" w:rsidRDefault="00AB142E" w:rsidP="00AB142E">
            <w:pPr>
              <w:pStyle w:val="ListParagraph"/>
              <w:numPr>
                <w:ilvl w:val="0"/>
                <w:numId w:val="109"/>
              </w:numPr>
              <w:spacing w:before="120" w:after="0" w:line="240" w:lineRule="auto"/>
              <w:jc w:val="center"/>
              <w:rPr>
                <w:color w:val="000000" w:themeColor="text1"/>
                <w:sz w:val="24"/>
                <w:szCs w:val="24"/>
              </w:rPr>
            </w:pPr>
          </w:p>
        </w:tc>
        <w:tc>
          <w:tcPr>
            <w:tcW w:w="5411" w:type="dxa"/>
            <w:shd w:val="clear" w:color="auto" w:fill="auto"/>
            <w:vAlign w:val="center"/>
          </w:tcPr>
          <w:p w:rsidR="00AB142E" w:rsidRPr="00981449" w:rsidRDefault="00AB142E" w:rsidP="00AB142E">
            <w:pPr>
              <w:spacing w:before="120" w:after="0" w:line="24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Học sinh tắt đèn, tắt quạt điện… khi không sử dụng</w:t>
            </w:r>
          </w:p>
        </w:tc>
        <w:tc>
          <w:tcPr>
            <w:tcW w:w="1040" w:type="dxa"/>
            <w:shd w:val="clear" w:color="auto" w:fill="auto"/>
            <w:vAlign w:val="center"/>
          </w:tcPr>
          <w:p w:rsidR="00AB142E" w:rsidRPr="00981449" w:rsidRDefault="00AB142E" w:rsidP="00AB142E">
            <w:pPr>
              <w:spacing w:before="120" w:after="0" w:line="240" w:lineRule="auto"/>
              <w:jc w:val="center"/>
              <w:rPr>
                <w:rFonts w:ascii="Times New Roman" w:eastAsia="Times New Roman" w:hAnsi="Times New Roman" w:cs="Times New Roman"/>
                <w:color w:val="000000" w:themeColor="text1"/>
                <w:sz w:val="24"/>
                <w:szCs w:val="24"/>
              </w:rPr>
            </w:pPr>
          </w:p>
        </w:tc>
        <w:tc>
          <w:tcPr>
            <w:tcW w:w="923" w:type="dxa"/>
            <w:shd w:val="clear" w:color="auto" w:fill="auto"/>
            <w:noWrap/>
            <w:vAlign w:val="center"/>
          </w:tcPr>
          <w:p w:rsidR="00AB142E" w:rsidRPr="00981449" w:rsidRDefault="00AB142E" w:rsidP="00AB142E">
            <w:pPr>
              <w:spacing w:before="120" w:after="0" w:line="240" w:lineRule="auto"/>
              <w:jc w:val="center"/>
              <w:rPr>
                <w:rFonts w:ascii="Times New Roman" w:eastAsia="Times New Roman" w:hAnsi="Times New Roman" w:cs="Times New Roman"/>
                <w:color w:val="000000" w:themeColor="text1"/>
                <w:sz w:val="24"/>
                <w:szCs w:val="24"/>
              </w:rPr>
            </w:pPr>
          </w:p>
        </w:tc>
        <w:tc>
          <w:tcPr>
            <w:tcW w:w="1014" w:type="dxa"/>
            <w:shd w:val="clear" w:color="auto" w:fill="auto"/>
            <w:noWrap/>
            <w:vAlign w:val="center"/>
          </w:tcPr>
          <w:p w:rsidR="00AB142E" w:rsidRPr="00981449" w:rsidRDefault="00AB142E" w:rsidP="00AB142E">
            <w:pPr>
              <w:spacing w:before="120" w:after="0" w:line="240" w:lineRule="auto"/>
              <w:jc w:val="center"/>
              <w:rPr>
                <w:rFonts w:ascii="Times New Roman" w:eastAsia="Times New Roman" w:hAnsi="Times New Roman" w:cs="Times New Roman"/>
                <w:color w:val="000000" w:themeColor="text1"/>
                <w:sz w:val="24"/>
                <w:szCs w:val="24"/>
              </w:rPr>
            </w:pPr>
          </w:p>
        </w:tc>
      </w:tr>
      <w:tr w:rsidR="00AB142E" w:rsidRPr="00F05E80" w:rsidTr="00AB142E">
        <w:trPr>
          <w:trHeight w:val="430"/>
          <w:jc w:val="center"/>
        </w:trPr>
        <w:tc>
          <w:tcPr>
            <w:tcW w:w="756" w:type="dxa"/>
            <w:shd w:val="clear" w:color="auto" w:fill="auto"/>
            <w:vAlign w:val="center"/>
          </w:tcPr>
          <w:p w:rsidR="00AB142E" w:rsidRPr="00981449" w:rsidRDefault="00AB142E" w:rsidP="00AB142E">
            <w:pPr>
              <w:pStyle w:val="ListParagraph"/>
              <w:numPr>
                <w:ilvl w:val="0"/>
                <w:numId w:val="109"/>
              </w:numPr>
              <w:spacing w:before="120" w:after="0" w:line="240" w:lineRule="auto"/>
              <w:jc w:val="center"/>
              <w:rPr>
                <w:color w:val="000000" w:themeColor="text1"/>
                <w:sz w:val="24"/>
                <w:szCs w:val="24"/>
              </w:rPr>
            </w:pPr>
          </w:p>
        </w:tc>
        <w:tc>
          <w:tcPr>
            <w:tcW w:w="5411" w:type="dxa"/>
            <w:shd w:val="clear" w:color="auto" w:fill="auto"/>
            <w:vAlign w:val="center"/>
          </w:tcPr>
          <w:p w:rsidR="00AB142E" w:rsidRPr="00981449" w:rsidRDefault="00AB142E" w:rsidP="00AB142E">
            <w:pPr>
              <w:spacing w:before="120" w:after="0" w:line="24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Học sinh thực hiện tiết kiệm nước, tái sử dụng nước sinh hoạt</w:t>
            </w:r>
          </w:p>
        </w:tc>
        <w:tc>
          <w:tcPr>
            <w:tcW w:w="1040" w:type="dxa"/>
            <w:shd w:val="clear" w:color="auto" w:fill="auto"/>
            <w:vAlign w:val="center"/>
          </w:tcPr>
          <w:p w:rsidR="00AB142E" w:rsidRPr="00981449" w:rsidRDefault="00AB142E" w:rsidP="00AB142E">
            <w:pPr>
              <w:spacing w:before="120" w:after="0" w:line="240" w:lineRule="auto"/>
              <w:jc w:val="center"/>
              <w:rPr>
                <w:rFonts w:ascii="Times New Roman" w:eastAsia="Times New Roman" w:hAnsi="Times New Roman" w:cs="Times New Roman"/>
                <w:color w:val="000000" w:themeColor="text1"/>
                <w:sz w:val="24"/>
                <w:szCs w:val="24"/>
              </w:rPr>
            </w:pPr>
          </w:p>
        </w:tc>
        <w:tc>
          <w:tcPr>
            <w:tcW w:w="923" w:type="dxa"/>
            <w:shd w:val="clear" w:color="auto" w:fill="auto"/>
            <w:noWrap/>
            <w:vAlign w:val="center"/>
          </w:tcPr>
          <w:p w:rsidR="00AB142E" w:rsidRPr="00981449" w:rsidRDefault="00AB142E" w:rsidP="00AB142E">
            <w:pPr>
              <w:spacing w:before="120" w:after="0" w:line="240" w:lineRule="auto"/>
              <w:jc w:val="center"/>
              <w:rPr>
                <w:rFonts w:ascii="Times New Roman" w:eastAsia="Times New Roman" w:hAnsi="Times New Roman" w:cs="Times New Roman"/>
                <w:color w:val="000000" w:themeColor="text1"/>
                <w:sz w:val="24"/>
                <w:szCs w:val="24"/>
              </w:rPr>
            </w:pPr>
          </w:p>
        </w:tc>
        <w:tc>
          <w:tcPr>
            <w:tcW w:w="1014" w:type="dxa"/>
            <w:shd w:val="clear" w:color="auto" w:fill="auto"/>
            <w:noWrap/>
            <w:vAlign w:val="center"/>
          </w:tcPr>
          <w:p w:rsidR="00AB142E" w:rsidRPr="00981449" w:rsidRDefault="00AB142E" w:rsidP="00AB142E">
            <w:pPr>
              <w:spacing w:before="120" w:after="0" w:line="240" w:lineRule="auto"/>
              <w:jc w:val="center"/>
              <w:rPr>
                <w:rFonts w:ascii="Times New Roman" w:eastAsia="Times New Roman" w:hAnsi="Times New Roman" w:cs="Times New Roman"/>
                <w:color w:val="000000" w:themeColor="text1"/>
                <w:sz w:val="24"/>
                <w:szCs w:val="24"/>
              </w:rPr>
            </w:pPr>
          </w:p>
        </w:tc>
      </w:tr>
      <w:tr w:rsidR="00AB142E" w:rsidRPr="00F05E80" w:rsidTr="00AB142E">
        <w:trPr>
          <w:trHeight w:val="430"/>
          <w:jc w:val="center"/>
        </w:trPr>
        <w:tc>
          <w:tcPr>
            <w:tcW w:w="756" w:type="dxa"/>
            <w:shd w:val="clear" w:color="auto" w:fill="auto"/>
            <w:vAlign w:val="center"/>
          </w:tcPr>
          <w:p w:rsidR="00AB142E" w:rsidRPr="00981449" w:rsidRDefault="00AB142E" w:rsidP="00AB142E">
            <w:pPr>
              <w:pStyle w:val="ListParagraph"/>
              <w:numPr>
                <w:ilvl w:val="0"/>
                <w:numId w:val="109"/>
              </w:numPr>
              <w:spacing w:before="120" w:after="0" w:line="240" w:lineRule="auto"/>
              <w:jc w:val="center"/>
              <w:rPr>
                <w:color w:val="000000" w:themeColor="text1"/>
                <w:sz w:val="24"/>
                <w:szCs w:val="24"/>
              </w:rPr>
            </w:pPr>
          </w:p>
        </w:tc>
        <w:tc>
          <w:tcPr>
            <w:tcW w:w="5411" w:type="dxa"/>
            <w:shd w:val="clear" w:color="auto" w:fill="auto"/>
            <w:vAlign w:val="center"/>
          </w:tcPr>
          <w:p w:rsidR="00AB142E" w:rsidRPr="00981449" w:rsidRDefault="00AB142E" w:rsidP="00AB142E">
            <w:pPr>
              <w:spacing w:before="120" w:after="0" w:line="24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Học sinh thực hiện ăn chín, uống sôi, ngủ màn để tránh dịch bệnh gia tăng do biến đổi khí hậu</w:t>
            </w:r>
          </w:p>
        </w:tc>
        <w:tc>
          <w:tcPr>
            <w:tcW w:w="1040" w:type="dxa"/>
            <w:shd w:val="clear" w:color="auto" w:fill="auto"/>
            <w:vAlign w:val="center"/>
          </w:tcPr>
          <w:p w:rsidR="00AB142E" w:rsidRPr="00981449" w:rsidRDefault="00AB142E" w:rsidP="00AB142E">
            <w:pPr>
              <w:spacing w:before="120" w:after="0" w:line="240" w:lineRule="auto"/>
              <w:jc w:val="center"/>
              <w:rPr>
                <w:rFonts w:ascii="Times New Roman" w:eastAsia="Times New Roman" w:hAnsi="Times New Roman" w:cs="Times New Roman"/>
                <w:color w:val="000000" w:themeColor="text1"/>
                <w:sz w:val="24"/>
                <w:szCs w:val="24"/>
              </w:rPr>
            </w:pPr>
          </w:p>
        </w:tc>
        <w:tc>
          <w:tcPr>
            <w:tcW w:w="923" w:type="dxa"/>
            <w:shd w:val="clear" w:color="auto" w:fill="auto"/>
            <w:noWrap/>
            <w:vAlign w:val="center"/>
          </w:tcPr>
          <w:p w:rsidR="00AB142E" w:rsidRPr="00981449" w:rsidRDefault="00AB142E" w:rsidP="00AB142E">
            <w:pPr>
              <w:spacing w:before="120" w:after="0" w:line="240" w:lineRule="auto"/>
              <w:jc w:val="center"/>
              <w:rPr>
                <w:rFonts w:ascii="Times New Roman" w:eastAsia="Times New Roman" w:hAnsi="Times New Roman" w:cs="Times New Roman"/>
                <w:color w:val="000000" w:themeColor="text1"/>
                <w:sz w:val="24"/>
                <w:szCs w:val="24"/>
              </w:rPr>
            </w:pPr>
          </w:p>
        </w:tc>
        <w:tc>
          <w:tcPr>
            <w:tcW w:w="1014" w:type="dxa"/>
            <w:shd w:val="clear" w:color="auto" w:fill="auto"/>
            <w:noWrap/>
            <w:vAlign w:val="center"/>
          </w:tcPr>
          <w:p w:rsidR="00AB142E" w:rsidRPr="00981449" w:rsidRDefault="00AB142E" w:rsidP="00AB142E">
            <w:pPr>
              <w:spacing w:before="120" w:after="0" w:line="240" w:lineRule="auto"/>
              <w:jc w:val="center"/>
              <w:rPr>
                <w:rFonts w:ascii="Times New Roman" w:eastAsia="Times New Roman" w:hAnsi="Times New Roman" w:cs="Times New Roman"/>
                <w:color w:val="000000" w:themeColor="text1"/>
                <w:sz w:val="24"/>
                <w:szCs w:val="24"/>
              </w:rPr>
            </w:pPr>
          </w:p>
        </w:tc>
      </w:tr>
      <w:tr w:rsidR="00AB142E" w:rsidRPr="00F05E80" w:rsidTr="00AB142E">
        <w:trPr>
          <w:trHeight w:val="430"/>
          <w:jc w:val="center"/>
        </w:trPr>
        <w:tc>
          <w:tcPr>
            <w:tcW w:w="756" w:type="dxa"/>
            <w:shd w:val="clear" w:color="auto" w:fill="auto"/>
            <w:vAlign w:val="center"/>
          </w:tcPr>
          <w:p w:rsidR="00AB142E" w:rsidRPr="00981449" w:rsidRDefault="00AB142E" w:rsidP="00AB142E">
            <w:pPr>
              <w:pStyle w:val="ListParagraph"/>
              <w:numPr>
                <w:ilvl w:val="0"/>
                <w:numId w:val="109"/>
              </w:numPr>
              <w:spacing w:before="120" w:after="0" w:line="240" w:lineRule="auto"/>
              <w:jc w:val="center"/>
              <w:rPr>
                <w:color w:val="000000" w:themeColor="text1"/>
                <w:sz w:val="24"/>
                <w:szCs w:val="24"/>
              </w:rPr>
            </w:pPr>
          </w:p>
        </w:tc>
        <w:tc>
          <w:tcPr>
            <w:tcW w:w="5411" w:type="dxa"/>
            <w:shd w:val="clear" w:color="auto" w:fill="auto"/>
            <w:vAlign w:val="center"/>
          </w:tcPr>
          <w:p w:rsidR="00AB142E" w:rsidRPr="00981449" w:rsidRDefault="00AB142E" w:rsidP="00AB142E">
            <w:pPr>
              <w:spacing w:before="120" w:after="0" w:line="24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Học sinh tìm nơi trú ẩn an toàn hoặc sử dụng trang phục bảo vệ cơ thể khi gặp mưa, bão, nắng nóng…</w:t>
            </w:r>
          </w:p>
        </w:tc>
        <w:tc>
          <w:tcPr>
            <w:tcW w:w="1040" w:type="dxa"/>
            <w:shd w:val="clear" w:color="auto" w:fill="auto"/>
            <w:vAlign w:val="center"/>
          </w:tcPr>
          <w:p w:rsidR="00AB142E" w:rsidRPr="00981449" w:rsidRDefault="00AB142E" w:rsidP="00AB142E">
            <w:pPr>
              <w:spacing w:before="120" w:after="0" w:line="240" w:lineRule="auto"/>
              <w:jc w:val="center"/>
              <w:rPr>
                <w:rFonts w:ascii="Times New Roman" w:eastAsia="Times New Roman" w:hAnsi="Times New Roman" w:cs="Times New Roman"/>
                <w:color w:val="000000" w:themeColor="text1"/>
                <w:sz w:val="24"/>
                <w:szCs w:val="24"/>
              </w:rPr>
            </w:pPr>
          </w:p>
        </w:tc>
        <w:tc>
          <w:tcPr>
            <w:tcW w:w="923" w:type="dxa"/>
            <w:shd w:val="clear" w:color="auto" w:fill="auto"/>
            <w:noWrap/>
            <w:vAlign w:val="center"/>
          </w:tcPr>
          <w:p w:rsidR="00AB142E" w:rsidRPr="00981449" w:rsidRDefault="00AB142E" w:rsidP="00AB142E">
            <w:pPr>
              <w:spacing w:before="120" w:after="0" w:line="240" w:lineRule="auto"/>
              <w:jc w:val="center"/>
              <w:rPr>
                <w:rFonts w:ascii="Times New Roman" w:eastAsia="Times New Roman" w:hAnsi="Times New Roman" w:cs="Times New Roman"/>
                <w:color w:val="000000" w:themeColor="text1"/>
                <w:sz w:val="24"/>
                <w:szCs w:val="24"/>
              </w:rPr>
            </w:pPr>
          </w:p>
        </w:tc>
        <w:tc>
          <w:tcPr>
            <w:tcW w:w="1014" w:type="dxa"/>
            <w:shd w:val="clear" w:color="auto" w:fill="auto"/>
            <w:noWrap/>
            <w:vAlign w:val="center"/>
          </w:tcPr>
          <w:p w:rsidR="00AB142E" w:rsidRPr="00981449" w:rsidRDefault="00AB142E" w:rsidP="00AB142E">
            <w:pPr>
              <w:spacing w:before="120" w:after="0" w:line="240" w:lineRule="auto"/>
              <w:jc w:val="center"/>
              <w:rPr>
                <w:rFonts w:ascii="Times New Roman" w:eastAsia="Times New Roman" w:hAnsi="Times New Roman" w:cs="Times New Roman"/>
                <w:color w:val="000000" w:themeColor="text1"/>
                <w:sz w:val="24"/>
                <w:szCs w:val="24"/>
              </w:rPr>
            </w:pPr>
          </w:p>
        </w:tc>
      </w:tr>
      <w:tr w:rsidR="00AB142E" w:rsidRPr="00F05E80" w:rsidTr="00AB142E">
        <w:trPr>
          <w:trHeight w:val="430"/>
          <w:jc w:val="center"/>
        </w:trPr>
        <w:tc>
          <w:tcPr>
            <w:tcW w:w="756" w:type="dxa"/>
            <w:shd w:val="clear" w:color="auto" w:fill="auto"/>
            <w:vAlign w:val="center"/>
          </w:tcPr>
          <w:p w:rsidR="00AB142E" w:rsidRPr="00981449" w:rsidRDefault="00AB142E" w:rsidP="00AB142E">
            <w:pPr>
              <w:pStyle w:val="ListParagraph"/>
              <w:numPr>
                <w:ilvl w:val="0"/>
                <w:numId w:val="109"/>
              </w:numPr>
              <w:spacing w:before="120" w:after="0" w:line="240" w:lineRule="auto"/>
              <w:jc w:val="center"/>
              <w:rPr>
                <w:color w:val="000000" w:themeColor="text1"/>
                <w:sz w:val="24"/>
                <w:szCs w:val="24"/>
              </w:rPr>
            </w:pPr>
          </w:p>
        </w:tc>
        <w:tc>
          <w:tcPr>
            <w:tcW w:w="5411" w:type="dxa"/>
            <w:shd w:val="clear" w:color="auto" w:fill="auto"/>
            <w:vAlign w:val="center"/>
          </w:tcPr>
          <w:p w:rsidR="00AB142E" w:rsidRPr="00981449" w:rsidRDefault="00AB142E" w:rsidP="00AB142E">
            <w:pPr>
              <w:spacing w:before="120" w:after="0" w:line="24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Học sinh tham gia hoạt động hưởng ứng giờ Trái Đất, hoạt động bảo vệ môi trường</w:t>
            </w:r>
          </w:p>
        </w:tc>
        <w:tc>
          <w:tcPr>
            <w:tcW w:w="1040" w:type="dxa"/>
            <w:shd w:val="clear" w:color="auto" w:fill="auto"/>
            <w:vAlign w:val="center"/>
          </w:tcPr>
          <w:p w:rsidR="00AB142E" w:rsidRPr="00981449" w:rsidRDefault="00AB142E" w:rsidP="00AB142E">
            <w:pPr>
              <w:spacing w:before="120" w:after="0" w:line="240" w:lineRule="auto"/>
              <w:jc w:val="center"/>
              <w:rPr>
                <w:rFonts w:ascii="Times New Roman" w:eastAsia="Times New Roman" w:hAnsi="Times New Roman" w:cs="Times New Roman"/>
                <w:color w:val="000000" w:themeColor="text1"/>
                <w:sz w:val="24"/>
                <w:szCs w:val="24"/>
              </w:rPr>
            </w:pPr>
          </w:p>
        </w:tc>
        <w:tc>
          <w:tcPr>
            <w:tcW w:w="923" w:type="dxa"/>
            <w:shd w:val="clear" w:color="auto" w:fill="auto"/>
            <w:noWrap/>
            <w:vAlign w:val="center"/>
          </w:tcPr>
          <w:p w:rsidR="00AB142E" w:rsidRPr="00981449" w:rsidRDefault="00AB142E" w:rsidP="00AB142E">
            <w:pPr>
              <w:spacing w:before="120" w:after="0" w:line="240" w:lineRule="auto"/>
              <w:jc w:val="center"/>
              <w:rPr>
                <w:rFonts w:ascii="Times New Roman" w:eastAsia="Times New Roman" w:hAnsi="Times New Roman" w:cs="Times New Roman"/>
                <w:color w:val="000000" w:themeColor="text1"/>
                <w:sz w:val="24"/>
                <w:szCs w:val="24"/>
              </w:rPr>
            </w:pPr>
          </w:p>
        </w:tc>
        <w:tc>
          <w:tcPr>
            <w:tcW w:w="1014" w:type="dxa"/>
            <w:shd w:val="clear" w:color="auto" w:fill="auto"/>
            <w:noWrap/>
            <w:vAlign w:val="center"/>
          </w:tcPr>
          <w:p w:rsidR="00AB142E" w:rsidRPr="00981449" w:rsidRDefault="00AB142E" w:rsidP="00AB142E">
            <w:pPr>
              <w:spacing w:before="120" w:after="0" w:line="240" w:lineRule="auto"/>
              <w:jc w:val="center"/>
              <w:rPr>
                <w:rFonts w:ascii="Times New Roman" w:eastAsia="Times New Roman" w:hAnsi="Times New Roman" w:cs="Times New Roman"/>
                <w:color w:val="000000" w:themeColor="text1"/>
                <w:sz w:val="24"/>
                <w:szCs w:val="24"/>
              </w:rPr>
            </w:pPr>
          </w:p>
        </w:tc>
      </w:tr>
      <w:tr w:rsidR="00AB142E" w:rsidRPr="00F05E80" w:rsidTr="00AB142E">
        <w:trPr>
          <w:trHeight w:val="430"/>
          <w:jc w:val="center"/>
        </w:trPr>
        <w:tc>
          <w:tcPr>
            <w:tcW w:w="756" w:type="dxa"/>
            <w:vAlign w:val="center"/>
            <w:hideMark/>
          </w:tcPr>
          <w:p w:rsidR="00AB142E" w:rsidRPr="00981449" w:rsidRDefault="00AB142E" w:rsidP="00AB142E">
            <w:pPr>
              <w:pStyle w:val="ListParagraph"/>
              <w:numPr>
                <w:ilvl w:val="0"/>
                <w:numId w:val="109"/>
              </w:numPr>
              <w:spacing w:before="120" w:after="0" w:line="240" w:lineRule="auto"/>
              <w:jc w:val="center"/>
              <w:rPr>
                <w:color w:val="000000" w:themeColor="text1"/>
                <w:sz w:val="24"/>
                <w:szCs w:val="24"/>
              </w:rPr>
            </w:pPr>
          </w:p>
        </w:tc>
        <w:tc>
          <w:tcPr>
            <w:tcW w:w="5411" w:type="dxa"/>
            <w:vAlign w:val="center"/>
            <w:hideMark/>
          </w:tcPr>
          <w:p w:rsidR="00AB142E" w:rsidRPr="00981449" w:rsidRDefault="00AB142E" w:rsidP="00AB142E">
            <w:pPr>
              <w:spacing w:before="120" w:after="0" w:line="240" w:lineRule="auto"/>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Học sinh giúp đỡ, chia sẻ khó khăn với những người gặp rủi ro thiên tai do biến đổi khí hậu</w:t>
            </w:r>
          </w:p>
        </w:tc>
        <w:tc>
          <w:tcPr>
            <w:tcW w:w="1040" w:type="dxa"/>
            <w:shd w:val="clear" w:color="auto" w:fill="auto"/>
            <w:vAlign w:val="center"/>
          </w:tcPr>
          <w:p w:rsidR="00AB142E" w:rsidRPr="00981449" w:rsidRDefault="00AB142E" w:rsidP="00AB142E">
            <w:pPr>
              <w:spacing w:before="120" w:after="0" w:line="240" w:lineRule="auto"/>
              <w:jc w:val="center"/>
              <w:rPr>
                <w:rFonts w:ascii="Times New Roman" w:eastAsia="Times New Roman" w:hAnsi="Times New Roman" w:cs="Times New Roman"/>
                <w:color w:val="000000" w:themeColor="text1"/>
                <w:sz w:val="24"/>
                <w:szCs w:val="24"/>
              </w:rPr>
            </w:pPr>
          </w:p>
        </w:tc>
        <w:tc>
          <w:tcPr>
            <w:tcW w:w="923" w:type="dxa"/>
            <w:shd w:val="clear" w:color="auto" w:fill="auto"/>
            <w:noWrap/>
            <w:vAlign w:val="center"/>
          </w:tcPr>
          <w:p w:rsidR="00AB142E" w:rsidRPr="00981449" w:rsidRDefault="00AB142E" w:rsidP="00AB142E">
            <w:pPr>
              <w:spacing w:before="120" w:after="0" w:line="240" w:lineRule="auto"/>
              <w:jc w:val="center"/>
              <w:rPr>
                <w:rFonts w:ascii="Times New Roman" w:eastAsia="Times New Roman" w:hAnsi="Times New Roman" w:cs="Times New Roman"/>
                <w:color w:val="000000" w:themeColor="text1"/>
                <w:sz w:val="24"/>
                <w:szCs w:val="24"/>
              </w:rPr>
            </w:pPr>
          </w:p>
        </w:tc>
        <w:tc>
          <w:tcPr>
            <w:tcW w:w="1014" w:type="dxa"/>
            <w:shd w:val="clear" w:color="auto" w:fill="auto"/>
            <w:noWrap/>
            <w:vAlign w:val="center"/>
          </w:tcPr>
          <w:p w:rsidR="00AB142E" w:rsidRPr="00981449" w:rsidRDefault="00AB142E" w:rsidP="00AB142E">
            <w:pPr>
              <w:spacing w:before="120" w:after="0" w:line="240" w:lineRule="auto"/>
              <w:jc w:val="center"/>
              <w:rPr>
                <w:rFonts w:ascii="Times New Roman" w:eastAsia="Times New Roman" w:hAnsi="Times New Roman" w:cs="Times New Roman"/>
                <w:color w:val="000000" w:themeColor="text1"/>
                <w:sz w:val="24"/>
                <w:szCs w:val="24"/>
              </w:rPr>
            </w:pPr>
          </w:p>
        </w:tc>
      </w:tr>
    </w:tbl>
    <w:p w:rsidR="00AB142E" w:rsidRPr="00981449" w:rsidRDefault="00AB142E" w:rsidP="00AB142E">
      <w:pPr>
        <w:keepNext/>
        <w:keepLines/>
        <w:spacing w:after="0"/>
        <w:jc w:val="center"/>
        <w:outlineLvl w:val="0"/>
        <w:rPr>
          <w:rFonts w:ascii="Times New Roman" w:eastAsia="Times New Roman" w:hAnsi="Times New Roman" w:cs="Times New Roman"/>
          <w:b/>
          <w:bCs/>
          <w:color w:val="000000" w:themeColor="text1"/>
          <w:sz w:val="24"/>
          <w:szCs w:val="24"/>
          <w:lang w:val="pt-BR"/>
        </w:rPr>
      </w:pPr>
    </w:p>
    <w:p w:rsidR="00AB142E" w:rsidRPr="00981449" w:rsidRDefault="00AB142E" w:rsidP="00AB142E">
      <w:pPr>
        <w:rPr>
          <w:rFonts w:ascii="Times New Roman" w:eastAsia="Times New Roman" w:hAnsi="Times New Roman" w:cs="Times New Roman"/>
          <w:b/>
          <w:color w:val="000000" w:themeColor="text1"/>
          <w:sz w:val="24"/>
          <w:szCs w:val="24"/>
          <w:lang w:val="pt-BR" w:eastAsia="ko-KR"/>
        </w:rPr>
      </w:pPr>
      <w:r w:rsidRPr="00981449">
        <w:rPr>
          <w:rFonts w:ascii="Times New Roman" w:eastAsia="Times New Roman" w:hAnsi="Times New Roman" w:cs="Times New Roman"/>
          <w:b/>
          <w:color w:val="000000" w:themeColor="text1"/>
          <w:sz w:val="24"/>
          <w:szCs w:val="24"/>
          <w:lang w:val="pt-BR" w:eastAsia="ko-KR"/>
        </w:rPr>
        <w:br w:type="page"/>
      </w:r>
    </w:p>
    <w:p w:rsidR="00AB142E" w:rsidRPr="00981449" w:rsidRDefault="00AB142E" w:rsidP="00AB142E">
      <w:pPr>
        <w:keepNext/>
        <w:keepLines/>
        <w:spacing w:after="0"/>
        <w:jc w:val="center"/>
        <w:outlineLvl w:val="0"/>
        <w:rPr>
          <w:rFonts w:ascii="Times New Roman" w:eastAsia="Times New Roman" w:hAnsi="Times New Roman" w:cs="Times New Roman"/>
          <w:b/>
          <w:bCs/>
          <w:color w:val="000000" w:themeColor="text1"/>
          <w:sz w:val="24"/>
          <w:szCs w:val="24"/>
          <w:lang w:val="pt-BR"/>
        </w:rPr>
      </w:pPr>
      <w:bookmarkStart w:id="417" w:name="_Toc500091633"/>
      <w:bookmarkStart w:id="418" w:name="_Toc500347847"/>
      <w:bookmarkStart w:id="419" w:name="_Toc505944638"/>
      <w:bookmarkStart w:id="420" w:name="_Toc505945603"/>
      <w:bookmarkStart w:id="421" w:name="_Toc508558602"/>
      <w:r w:rsidRPr="00981449">
        <w:rPr>
          <w:rFonts w:ascii="Times New Roman" w:eastAsia="Times New Roman" w:hAnsi="Times New Roman" w:cs="Times New Roman"/>
          <w:b/>
          <w:bCs/>
          <w:color w:val="000000" w:themeColor="text1"/>
          <w:sz w:val="24"/>
          <w:szCs w:val="24"/>
          <w:lang w:val="pt-BR"/>
        </w:rPr>
        <w:lastRenderedPageBreak/>
        <w:t>PHỤ LỤC 6</w:t>
      </w:r>
      <w:bookmarkEnd w:id="417"/>
      <w:bookmarkEnd w:id="418"/>
      <w:bookmarkEnd w:id="419"/>
      <w:bookmarkEnd w:id="420"/>
      <w:bookmarkEnd w:id="421"/>
    </w:p>
    <w:p w:rsidR="00AB142E" w:rsidRPr="00981449" w:rsidRDefault="00AB142E" w:rsidP="00AB142E">
      <w:pPr>
        <w:pStyle w:val="Bang"/>
        <w:spacing w:line="240" w:lineRule="auto"/>
        <w:rPr>
          <w:b/>
          <w:i w:val="0"/>
          <w:color w:val="000000" w:themeColor="text1"/>
          <w:sz w:val="24"/>
          <w:szCs w:val="24"/>
        </w:rPr>
      </w:pPr>
      <w:bookmarkStart w:id="422" w:name="_Toc484370489"/>
      <w:bookmarkStart w:id="423" w:name="_Toc500090530"/>
      <w:bookmarkStart w:id="424" w:name="_Toc500092111"/>
      <w:bookmarkStart w:id="425" w:name="_Toc500347632"/>
      <w:bookmarkStart w:id="426" w:name="_Toc500348102"/>
      <w:bookmarkStart w:id="427" w:name="_Toc508558796"/>
      <w:r w:rsidRPr="00981449">
        <w:rPr>
          <w:color w:val="000000" w:themeColor="text1"/>
          <w:sz w:val="24"/>
          <w:szCs w:val="24"/>
        </w:rPr>
        <w:t>PHIẾU ĐIỀU TRA HỌC SINH VỀ THÁI ĐỘ</w:t>
      </w:r>
      <w:bookmarkEnd w:id="422"/>
      <w:r w:rsidRPr="00981449">
        <w:rPr>
          <w:color w:val="000000" w:themeColor="text1"/>
          <w:sz w:val="24"/>
          <w:szCs w:val="24"/>
        </w:rPr>
        <w:t xml:space="preserve"> ỨNG PHÓ VỚI BĐKH</w:t>
      </w:r>
      <w:bookmarkEnd w:id="423"/>
      <w:bookmarkEnd w:id="424"/>
      <w:bookmarkEnd w:id="425"/>
      <w:bookmarkEnd w:id="426"/>
      <w:bookmarkEnd w:id="427"/>
    </w:p>
    <w:p w:rsidR="00AB142E" w:rsidRPr="00981449" w:rsidRDefault="00AB142E" w:rsidP="00AB142E">
      <w:pPr>
        <w:spacing w:after="0" w:line="240" w:lineRule="auto"/>
        <w:ind w:firstLine="720"/>
        <w:jc w:val="both"/>
        <w:rPr>
          <w:rFonts w:ascii="Times New Roman" w:hAnsi="Times New Roman" w:cs="Times New Roman"/>
          <w:color w:val="000000" w:themeColor="text1"/>
          <w:sz w:val="24"/>
          <w:szCs w:val="24"/>
        </w:rPr>
      </w:pPr>
      <w:r w:rsidRPr="00981449">
        <w:rPr>
          <w:rFonts w:ascii="Times New Roman" w:hAnsi="Times New Roman" w:cs="Times New Roman"/>
          <w:color w:val="000000" w:themeColor="text1"/>
          <w:sz w:val="24"/>
          <w:szCs w:val="24"/>
        </w:rPr>
        <w:t xml:space="preserve">Dưới đây là một số nhận định, quan điểm và thái độ ứng phó với biến đổi khí hậu (BĐKH). Em hãy cho biết mức độ đồng ý của mình về các phát biểu sau bằng cách đánh dấu X vào ô mà em cho là phù hợp nhất. </w:t>
      </w:r>
      <w:r w:rsidRPr="00981449">
        <w:rPr>
          <w:rFonts w:ascii="Times New Roman" w:hAnsi="Times New Roman" w:cs="Times New Roman"/>
          <w:i/>
          <w:color w:val="000000" w:themeColor="text1"/>
          <w:sz w:val="24"/>
          <w:szCs w:val="24"/>
        </w:rPr>
        <w:t>Xin cảm ơn em!</w:t>
      </w:r>
    </w:p>
    <w:p w:rsidR="00AB142E" w:rsidRPr="00981449" w:rsidRDefault="00AB142E" w:rsidP="00AB142E">
      <w:pPr>
        <w:spacing w:after="0" w:line="240" w:lineRule="auto"/>
        <w:ind w:firstLine="720"/>
        <w:jc w:val="both"/>
        <w:rPr>
          <w:rFonts w:ascii="Times New Roman" w:hAnsi="Times New Roman" w:cs="Times New Roman"/>
          <w:color w:val="000000" w:themeColor="text1"/>
          <w:sz w:val="24"/>
          <w:szCs w:val="24"/>
        </w:rPr>
      </w:pPr>
      <w:r w:rsidRPr="00981449">
        <w:rPr>
          <w:rFonts w:ascii="Times New Roman" w:hAnsi="Times New Roman" w:cs="Times New Roman"/>
          <w:i/>
          <w:color w:val="000000" w:themeColor="text1"/>
          <w:sz w:val="24"/>
          <w:szCs w:val="24"/>
        </w:rPr>
        <w:t>Hướng dẫn:</w:t>
      </w:r>
      <w:r w:rsidRPr="00981449">
        <w:rPr>
          <w:rFonts w:ascii="Times New Roman" w:hAnsi="Times New Roman" w:cs="Times New Roman"/>
          <w:color w:val="000000" w:themeColor="text1"/>
          <w:sz w:val="24"/>
          <w:szCs w:val="24"/>
        </w:rPr>
        <w:t xml:space="preserve"> Nếu em hoàn toàn đồng ý thì đánh dấu vào ô trong cột (1), đồng ý thì đánh dấu vào ô trong cột (2), phản đối thì đánh dấu vào ô trong cột (4), hoàn toàn phản đối thì đánh dấu vào ô trong cột (5), nếu phân vân thì đánh vào ô trong cột (3). </w:t>
      </w:r>
    </w:p>
    <w:tbl>
      <w:tblPr>
        <w:tblW w:w="9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4536"/>
        <w:gridCol w:w="851"/>
        <w:gridCol w:w="850"/>
        <w:gridCol w:w="709"/>
        <w:gridCol w:w="709"/>
        <w:gridCol w:w="992"/>
      </w:tblGrid>
      <w:tr w:rsidR="00AB142E" w:rsidRPr="00F05E80" w:rsidTr="00AB142E">
        <w:trPr>
          <w:trHeight w:val="598"/>
          <w:jc w:val="center"/>
        </w:trPr>
        <w:tc>
          <w:tcPr>
            <w:tcW w:w="675" w:type="dxa"/>
            <w:vMerge w:val="restart"/>
            <w:shd w:val="clear" w:color="auto" w:fill="auto"/>
            <w:vAlign w:val="center"/>
          </w:tcPr>
          <w:p w:rsidR="00AB142E" w:rsidRPr="00981449" w:rsidRDefault="00AB142E" w:rsidP="00AB142E">
            <w:pPr>
              <w:tabs>
                <w:tab w:val="left" w:pos="203"/>
              </w:tabs>
              <w:spacing w:after="0" w:line="240" w:lineRule="auto"/>
              <w:ind w:left="-57" w:right="-57"/>
              <w:jc w:val="center"/>
              <w:rPr>
                <w:rFonts w:ascii="Times New Roman" w:eastAsia="Times New Roman" w:hAnsi="Times New Roman" w:cs="Times New Roman"/>
                <w:b/>
                <w:color w:val="000000" w:themeColor="text1"/>
                <w:sz w:val="24"/>
                <w:szCs w:val="24"/>
              </w:rPr>
            </w:pPr>
            <w:r w:rsidRPr="00981449">
              <w:rPr>
                <w:rFonts w:ascii="Times New Roman" w:eastAsia="Times New Roman" w:hAnsi="Times New Roman" w:cs="Times New Roman"/>
                <w:b/>
                <w:color w:val="000000" w:themeColor="text1"/>
                <w:sz w:val="24"/>
                <w:szCs w:val="24"/>
              </w:rPr>
              <w:t>STT</w:t>
            </w:r>
          </w:p>
        </w:tc>
        <w:tc>
          <w:tcPr>
            <w:tcW w:w="4536" w:type="dxa"/>
            <w:vMerge w:val="restart"/>
            <w:shd w:val="clear" w:color="auto" w:fill="auto"/>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b/>
                <w:bCs/>
                <w:color w:val="000000" w:themeColor="text1"/>
                <w:sz w:val="24"/>
                <w:szCs w:val="24"/>
              </w:rPr>
              <w:t>Nội dung</w:t>
            </w:r>
          </w:p>
        </w:tc>
        <w:tc>
          <w:tcPr>
            <w:tcW w:w="851" w:type="dxa"/>
            <w:shd w:val="clear" w:color="auto" w:fill="auto"/>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Rất đồng ý</w:t>
            </w:r>
          </w:p>
        </w:tc>
        <w:tc>
          <w:tcPr>
            <w:tcW w:w="850"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Đồng ý</w:t>
            </w: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Phân vân</w:t>
            </w: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Phản đối</w:t>
            </w:r>
          </w:p>
        </w:tc>
        <w:tc>
          <w:tcPr>
            <w:tcW w:w="992"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Rất phản đối</w:t>
            </w:r>
          </w:p>
        </w:tc>
      </w:tr>
      <w:tr w:rsidR="00AB142E" w:rsidRPr="00F05E80" w:rsidTr="00AB142E">
        <w:trPr>
          <w:trHeight w:val="153"/>
          <w:jc w:val="center"/>
        </w:trPr>
        <w:tc>
          <w:tcPr>
            <w:tcW w:w="675" w:type="dxa"/>
            <w:vMerge/>
            <w:shd w:val="clear" w:color="auto" w:fill="auto"/>
            <w:vAlign w:val="center"/>
          </w:tcPr>
          <w:p w:rsidR="00AB142E" w:rsidRPr="00981449" w:rsidRDefault="00AB142E" w:rsidP="00AB142E">
            <w:pPr>
              <w:tabs>
                <w:tab w:val="left" w:pos="203"/>
              </w:tabs>
              <w:spacing w:after="0" w:line="240" w:lineRule="auto"/>
              <w:ind w:left="-57" w:right="-57"/>
              <w:jc w:val="center"/>
              <w:rPr>
                <w:rFonts w:ascii="Times New Roman" w:eastAsia="Times New Roman" w:hAnsi="Times New Roman" w:cs="Times New Roman"/>
                <w:b/>
                <w:color w:val="000000" w:themeColor="text1"/>
                <w:sz w:val="24"/>
                <w:szCs w:val="24"/>
              </w:rPr>
            </w:pPr>
          </w:p>
        </w:tc>
        <w:tc>
          <w:tcPr>
            <w:tcW w:w="4536" w:type="dxa"/>
            <w:vMerge/>
            <w:shd w:val="clear" w:color="auto" w:fill="auto"/>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bCs/>
                <w:color w:val="000000" w:themeColor="text1"/>
                <w:sz w:val="24"/>
                <w:szCs w:val="24"/>
              </w:rPr>
            </w:pPr>
          </w:p>
        </w:tc>
        <w:tc>
          <w:tcPr>
            <w:tcW w:w="851" w:type="dxa"/>
            <w:shd w:val="clear" w:color="auto" w:fill="auto"/>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(1)</w:t>
            </w:r>
          </w:p>
        </w:tc>
        <w:tc>
          <w:tcPr>
            <w:tcW w:w="850"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(2)</w:t>
            </w: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(3)</w:t>
            </w: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(4)</w:t>
            </w:r>
          </w:p>
        </w:tc>
        <w:tc>
          <w:tcPr>
            <w:tcW w:w="992"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color w:val="000000" w:themeColor="text1"/>
                <w:sz w:val="24"/>
                <w:szCs w:val="24"/>
              </w:rPr>
            </w:pPr>
            <w:r w:rsidRPr="00981449">
              <w:rPr>
                <w:rFonts w:ascii="Times New Roman" w:eastAsia="Times New Roman" w:hAnsi="Times New Roman" w:cs="Times New Roman"/>
                <w:color w:val="000000" w:themeColor="text1"/>
                <w:sz w:val="24"/>
                <w:szCs w:val="24"/>
              </w:rPr>
              <w:t>(5)</w:t>
            </w:r>
          </w:p>
        </w:tc>
      </w:tr>
      <w:tr w:rsidR="00AB142E" w:rsidRPr="00F05E80" w:rsidTr="00AB142E">
        <w:trPr>
          <w:trHeight w:val="598"/>
          <w:jc w:val="center"/>
        </w:trPr>
        <w:tc>
          <w:tcPr>
            <w:tcW w:w="675" w:type="dxa"/>
            <w:shd w:val="clear" w:color="auto" w:fill="auto"/>
            <w:vAlign w:val="center"/>
          </w:tcPr>
          <w:p w:rsidR="00AB142E" w:rsidRPr="00981449" w:rsidRDefault="00AB142E" w:rsidP="00AB142E">
            <w:pPr>
              <w:pStyle w:val="ListParagraph"/>
              <w:numPr>
                <w:ilvl w:val="0"/>
                <w:numId w:val="110"/>
              </w:numPr>
              <w:tabs>
                <w:tab w:val="left" w:pos="203"/>
              </w:tabs>
              <w:spacing w:after="0" w:line="240" w:lineRule="auto"/>
              <w:ind w:left="-57" w:right="-57" w:firstLine="0"/>
              <w:jc w:val="center"/>
              <w:rPr>
                <w:color w:val="000000" w:themeColor="text1"/>
                <w:sz w:val="24"/>
                <w:szCs w:val="24"/>
              </w:rPr>
            </w:pPr>
          </w:p>
        </w:tc>
        <w:tc>
          <w:tcPr>
            <w:tcW w:w="4536" w:type="dxa"/>
            <w:shd w:val="clear" w:color="auto" w:fill="auto"/>
            <w:vAlign w:val="center"/>
          </w:tcPr>
          <w:p w:rsidR="00AB142E" w:rsidRPr="00981449" w:rsidRDefault="00AB142E" w:rsidP="00AB142E">
            <w:pPr>
              <w:spacing w:after="0" w:line="240" w:lineRule="auto"/>
              <w:ind w:left="-57" w:right="-57"/>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color w:val="000000" w:themeColor="text1"/>
                <w:sz w:val="24"/>
                <w:szCs w:val="24"/>
              </w:rPr>
              <w:t>Các khí nhà kính tăng lên là nguyên nhân gây ra BĐKH. Tôi phản đối các hoạt động làm tăng phát thải khí nhà kính.</w:t>
            </w:r>
          </w:p>
        </w:tc>
        <w:tc>
          <w:tcPr>
            <w:tcW w:w="851" w:type="dxa"/>
            <w:shd w:val="clear" w:color="auto" w:fill="auto"/>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850"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992"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r>
      <w:tr w:rsidR="00AB142E" w:rsidRPr="00F05E80" w:rsidTr="00AB142E">
        <w:trPr>
          <w:trHeight w:val="598"/>
          <w:jc w:val="center"/>
        </w:trPr>
        <w:tc>
          <w:tcPr>
            <w:tcW w:w="675" w:type="dxa"/>
            <w:shd w:val="clear" w:color="auto" w:fill="auto"/>
            <w:vAlign w:val="center"/>
          </w:tcPr>
          <w:p w:rsidR="00AB142E" w:rsidRPr="00981449" w:rsidRDefault="00AB142E" w:rsidP="00AB142E">
            <w:pPr>
              <w:pStyle w:val="ListParagraph"/>
              <w:numPr>
                <w:ilvl w:val="0"/>
                <w:numId w:val="110"/>
              </w:numPr>
              <w:tabs>
                <w:tab w:val="left" w:pos="203"/>
              </w:tabs>
              <w:spacing w:after="0" w:line="240" w:lineRule="auto"/>
              <w:ind w:left="-57" w:right="-57" w:firstLine="0"/>
              <w:jc w:val="center"/>
              <w:rPr>
                <w:color w:val="000000" w:themeColor="text1"/>
                <w:sz w:val="24"/>
                <w:szCs w:val="24"/>
              </w:rPr>
            </w:pPr>
          </w:p>
        </w:tc>
        <w:tc>
          <w:tcPr>
            <w:tcW w:w="4536" w:type="dxa"/>
            <w:shd w:val="clear" w:color="auto" w:fill="auto"/>
            <w:vAlign w:val="center"/>
          </w:tcPr>
          <w:p w:rsidR="00AB142E" w:rsidRPr="00981449" w:rsidRDefault="00AB142E" w:rsidP="00AB142E">
            <w:pPr>
              <w:spacing w:after="0" w:line="240" w:lineRule="auto"/>
              <w:ind w:left="-57" w:right="-57"/>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color w:val="000000" w:themeColor="text1"/>
                <w:sz w:val="24"/>
                <w:szCs w:val="24"/>
              </w:rPr>
              <w:t>Hoạt động kinh tế là một nguyên nhân gây BĐKH. Không được vì lợi ích kinh tế mà làm ô nhiễm môi trường, BĐKH</w:t>
            </w:r>
          </w:p>
        </w:tc>
        <w:tc>
          <w:tcPr>
            <w:tcW w:w="851" w:type="dxa"/>
            <w:shd w:val="clear" w:color="auto" w:fill="auto"/>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850"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992"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r>
      <w:tr w:rsidR="00AB142E" w:rsidRPr="00F05E80" w:rsidTr="00AB142E">
        <w:trPr>
          <w:trHeight w:val="598"/>
          <w:jc w:val="center"/>
        </w:trPr>
        <w:tc>
          <w:tcPr>
            <w:tcW w:w="675" w:type="dxa"/>
            <w:shd w:val="clear" w:color="auto" w:fill="auto"/>
            <w:vAlign w:val="center"/>
          </w:tcPr>
          <w:p w:rsidR="00AB142E" w:rsidRPr="00981449" w:rsidRDefault="00AB142E" w:rsidP="00AB142E">
            <w:pPr>
              <w:pStyle w:val="ListParagraph"/>
              <w:numPr>
                <w:ilvl w:val="0"/>
                <w:numId w:val="110"/>
              </w:numPr>
              <w:tabs>
                <w:tab w:val="left" w:pos="203"/>
              </w:tabs>
              <w:spacing w:after="0" w:line="240" w:lineRule="auto"/>
              <w:ind w:left="-57" w:right="-57" w:firstLine="0"/>
              <w:jc w:val="center"/>
              <w:rPr>
                <w:color w:val="000000" w:themeColor="text1"/>
                <w:sz w:val="24"/>
                <w:szCs w:val="24"/>
              </w:rPr>
            </w:pPr>
          </w:p>
        </w:tc>
        <w:tc>
          <w:tcPr>
            <w:tcW w:w="4536" w:type="dxa"/>
            <w:shd w:val="clear" w:color="auto" w:fill="auto"/>
            <w:vAlign w:val="center"/>
          </w:tcPr>
          <w:p w:rsidR="00AB142E" w:rsidRPr="00981449" w:rsidRDefault="00AB142E" w:rsidP="00AB142E">
            <w:pPr>
              <w:spacing w:after="0" w:line="240" w:lineRule="auto"/>
              <w:ind w:left="-57" w:right="-57"/>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color w:val="000000" w:themeColor="text1"/>
                <w:sz w:val="24"/>
                <w:szCs w:val="24"/>
              </w:rPr>
              <w:t>Phá rừng, cháy rừng là nguyên nhân tăng phát thải khí nhà kính, cần kiên quyết ngăn chặn hiện tượng này</w:t>
            </w:r>
          </w:p>
        </w:tc>
        <w:tc>
          <w:tcPr>
            <w:tcW w:w="851" w:type="dxa"/>
            <w:shd w:val="clear" w:color="auto" w:fill="auto"/>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850"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992"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r>
      <w:tr w:rsidR="00AB142E" w:rsidRPr="00F05E80" w:rsidTr="00AB142E">
        <w:trPr>
          <w:trHeight w:val="598"/>
          <w:jc w:val="center"/>
        </w:trPr>
        <w:tc>
          <w:tcPr>
            <w:tcW w:w="675" w:type="dxa"/>
            <w:shd w:val="clear" w:color="auto" w:fill="auto"/>
            <w:vAlign w:val="center"/>
          </w:tcPr>
          <w:p w:rsidR="00AB142E" w:rsidRPr="00981449" w:rsidRDefault="00AB142E" w:rsidP="00AB142E">
            <w:pPr>
              <w:pStyle w:val="ListParagraph"/>
              <w:numPr>
                <w:ilvl w:val="0"/>
                <w:numId w:val="110"/>
              </w:numPr>
              <w:tabs>
                <w:tab w:val="left" w:pos="203"/>
              </w:tabs>
              <w:spacing w:after="0" w:line="240" w:lineRule="auto"/>
              <w:ind w:left="-57" w:right="-57" w:firstLine="0"/>
              <w:jc w:val="center"/>
              <w:rPr>
                <w:color w:val="000000" w:themeColor="text1"/>
                <w:sz w:val="24"/>
                <w:szCs w:val="24"/>
              </w:rPr>
            </w:pPr>
          </w:p>
        </w:tc>
        <w:tc>
          <w:tcPr>
            <w:tcW w:w="4536" w:type="dxa"/>
            <w:shd w:val="clear" w:color="auto" w:fill="auto"/>
            <w:vAlign w:val="center"/>
          </w:tcPr>
          <w:p w:rsidR="00AB142E" w:rsidRPr="00981449" w:rsidRDefault="00AB142E" w:rsidP="00AB142E">
            <w:pPr>
              <w:spacing w:after="0" w:line="240" w:lineRule="auto"/>
              <w:ind w:left="-57" w:right="-57"/>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color w:val="000000" w:themeColor="text1"/>
                <w:sz w:val="24"/>
                <w:szCs w:val="24"/>
              </w:rPr>
              <w:t>Tôi tin là sử dụng càng nhiều xăng dầu, than đá thì càng tăng phát thải khí nhà kính. Vì vậy, cần tăng cường sử dụng năng lượng sạch để giảm phát thải khí nhà kính</w:t>
            </w:r>
          </w:p>
        </w:tc>
        <w:tc>
          <w:tcPr>
            <w:tcW w:w="851" w:type="dxa"/>
            <w:shd w:val="clear" w:color="auto" w:fill="auto"/>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850"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992"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r>
      <w:tr w:rsidR="00AB142E" w:rsidRPr="00F05E80" w:rsidTr="00AB142E">
        <w:trPr>
          <w:trHeight w:val="598"/>
          <w:jc w:val="center"/>
        </w:trPr>
        <w:tc>
          <w:tcPr>
            <w:tcW w:w="675" w:type="dxa"/>
            <w:shd w:val="clear" w:color="auto" w:fill="auto"/>
            <w:vAlign w:val="center"/>
          </w:tcPr>
          <w:p w:rsidR="00AB142E" w:rsidRPr="00981449" w:rsidRDefault="00AB142E" w:rsidP="00AB142E">
            <w:pPr>
              <w:pStyle w:val="ListParagraph"/>
              <w:numPr>
                <w:ilvl w:val="0"/>
                <w:numId w:val="110"/>
              </w:numPr>
              <w:tabs>
                <w:tab w:val="left" w:pos="203"/>
              </w:tabs>
              <w:spacing w:after="0" w:line="240" w:lineRule="auto"/>
              <w:ind w:left="-57" w:right="-57" w:firstLine="0"/>
              <w:jc w:val="center"/>
              <w:rPr>
                <w:color w:val="000000" w:themeColor="text1"/>
                <w:sz w:val="24"/>
                <w:szCs w:val="24"/>
              </w:rPr>
            </w:pPr>
          </w:p>
        </w:tc>
        <w:tc>
          <w:tcPr>
            <w:tcW w:w="4536" w:type="dxa"/>
            <w:shd w:val="clear" w:color="auto" w:fill="auto"/>
            <w:vAlign w:val="center"/>
          </w:tcPr>
          <w:p w:rsidR="00AB142E" w:rsidRPr="00981449" w:rsidRDefault="00AB142E" w:rsidP="00AB142E">
            <w:pPr>
              <w:spacing w:after="0" w:line="240" w:lineRule="auto"/>
              <w:ind w:left="-57" w:right="-57"/>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color w:val="000000" w:themeColor="text1"/>
                <w:sz w:val="24"/>
                <w:szCs w:val="24"/>
              </w:rPr>
              <w:t>Tôi cho rằng sử dụng kĩ thuật lạc hậu trong sản xuất nông nghiệp làm tăng phát thải khí nhà kính, cần phát triển nền nông nghiệp hữu cơ</w:t>
            </w:r>
          </w:p>
        </w:tc>
        <w:tc>
          <w:tcPr>
            <w:tcW w:w="851" w:type="dxa"/>
            <w:shd w:val="clear" w:color="auto" w:fill="auto"/>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850"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992"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r>
      <w:tr w:rsidR="00AB142E" w:rsidRPr="00F05E80" w:rsidTr="00AB142E">
        <w:trPr>
          <w:trHeight w:val="598"/>
          <w:jc w:val="center"/>
        </w:trPr>
        <w:tc>
          <w:tcPr>
            <w:tcW w:w="675" w:type="dxa"/>
            <w:shd w:val="clear" w:color="auto" w:fill="auto"/>
            <w:vAlign w:val="center"/>
          </w:tcPr>
          <w:p w:rsidR="00AB142E" w:rsidRPr="00981449" w:rsidRDefault="00AB142E" w:rsidP="00AB142E">
            <w:pPr>
              <w:pStyle w:val="ListParagraph"/>
              <w:numPr>
                <w:ilvl w:val="0"/>
                <w:numId w:val="110"/>
              </w:numPr>
              <w:tabs>
                <w:tab w:val="left" w:pos="203"/>
              </w:tabs>
              <w:spacing w:after="0" w:line="240" w:lineRule="auto"/>
              <w:ind w:left="-57" w:right="-57" w:firstLine="0"/>
              <w:jc w:val="center"/>
              <w:rPr>
                <w:color w:val="000000" w:themeColor="text1"/>
                <w:sz w:val="24"/>
                <w:szCs w:val="24"/>
              </w:rPr>
            </w:pPr>
          </w:p>
        </w:tc>
        <w:tc>
          <w:tcPr>
            <w:tcW w:w="4536" w:type="dxa"/>
            <w:shd w:val="clear" w:color="auto" w:fill="auto"/>
            <w:vAlign w:val="center"/>
          </w:tcPr>
          <w:p w:rsidR="00AB142E" w:rsidRPr="00981449" w:rsidRDefault="00AB142E" w:rsidP="00AB142E">
            <w:pPr>
              <w:spacing w:after="0" w:line="240" w:lineRule="auto"/>
              <w:ind w:left="-57" w:right="-57"/>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color w:val="000000" w:themeColor="text1"/>
                <w:sz w:val="24"/>
                <w:szCs w:val="24"/>
              </w:rPr>
              <w:t>Nhiều người cho rằng nước thải công nghiệp và khu dân cư là thủ phạm gây ra phát thải khí nhà kính, điều đó là đúng và cần khắc phục</w:t>
            </w:r>
          </w:p>
        </w:tc>
        <w:tc>
          <w:tcPr>
            <w:tcW w:w="851" w:type="dxa"/>
            <w:shd w:val="clear" w:color="auto" w:fill="auto"/>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850"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992"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r>
      <w:tr w:rsidR="00AB142E" w:rsidRPr="00F05E80" w:rsidTr="00AB142E">
        <w:trPr>
          <w:trHeight w:val="598"/>
          <w:jc w:val="center"/>
        </w:trPr>
        <w:tc>
          <w:tcPr>
            <w:tcW w:w="675" w:type="dxa"/>
            <w:shd w:val="clear" w:color="auto" w:fill="auto"/>
            <w:vAlign w:val="center"/>
          </w:tcPr>
          <w:p w:rsidR="00AB142E" w:rsidRPr="00981449" w:rsidRDefault="00AB142E" w:rsidP="00AB142E">
            <w:pPr>
              <w:pStyle w:val="ListParagraph"/>
              <w:numPr>
                <w:ilvl w:val="0"/>
                <w:numId w:val="110"/>
              </w:numPr>
              <w:tabs>
                <w:tab w:val="left" w:pos="203"/>
              </w:tabs>
              <w:spacing w:after="0" w:line="240" w:lineRule="auto"/>
              <w:ind w:left="-57" w:right="-57" w:firstLine="0"/>
              <w:jc w:val="center"/>
              <w:rPr>
                <w:color w:val="000000" w:themeColor="text1"/>
                <w:sz w:val="24"/>
                <w:szCs w:val="24"/>
              </w:rPr>
            </w:pPr>
          </w:p>
        </w:tc>
        <w:tc>
          <w:tcPr>
            <w:tcW w:w="4536" w:type="dxa"/>
            <w:shd w:val="clear" w:color="auto" w:fill="auto"/>
            <w:vAlign w:val="center"/>
          </w:tcPr>
          <w:p w:rsidR="00AB142E" w:rsidRPr="00981449" w:rsidRDefault="00AB142E" w:rsidP="00AB142E">
            <w:pPr>
              <w:spacing w:after="0" w:line="240" w:lineRule="auto"/>
              <w:ind w:left="-57" w:right="-57"/>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color w:val="000000" w:themeColor="text1"/>
                <w:sz w:val="24"/>
                <w:szCs w:val="24"/>
              </w:rPr>
              <w:t>Khí hậu nóng lên, băng tan, nước biển dâng cao… là do BĐKH. Cần có biện pháp khắc phục để biến hại thành lợi, phục vụ đời sống.</w:t>
            </w:r>
          </w:p>
        </w:tc>
        <w:tc>
          <w:tcPr>
            <w:tcW w:w="851" w:type="dxa"/>
            <w:shd w:val="clear" w:color="auto" w:fill="auto"/>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850"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992"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r>
      <w:tr w:rsidR="00AB142E" w:rsidRPr="00F05E80" w:rsidTr="00AB142E">
        <w:trPr>
          <w:trHeight w:val="598"/>
          <w:jc w:val="center"/>
        </w:trPr>
        <w:tc>
          <w:tcPr>
            <w:tcW w:w="675" w:type="dxa"/>
            <w:shd w:val="clear" w:color="auto" w:fill="auto"/>
            <w:vAlign w:val="center"/>
          </w:tcPr>
          <w:p w:rsidR="00AB142E" w:rsidRPr="00981449" w:rsidRDefault="00AB142E" w:rsidP="00AB142E">
            <w:pPr>
              <w:pStyle w:val="ListParagraph"/>
              <w:numPr>
                <w:ilvl w:val="0"/>
                <w:numId w:val="110"/>
              </w:numPr>
              <w:tabs>
                <w:tab w:val="left" w:pos="203"/>
              </w:tabs>
              <w:spacing w:after="0" w:line="240" w:lineRule="auto"/>
              <w:ind w:left="-57" w:right="-57" w:firstLine="0"/>
              <w:jc w:val="center"/>
              <w:rPr>
                <w:color w:val="000000" w:themeColor="text1"/>
                <w:sz w:val="24"/>
                <w:szCs w:val="24"/>
              </w:rPr>
            </w:pPr>
          </w:p>
        </w:tc>
        <w:tc>
          <w:tcPr>
            <w:tcW w:w="4536" w:type="dxa"/>
            <w:shd w:val="clear" w:color="auto" w:fill="auto"/>
            <w:vAlign w:val="center"/>
          </w:tcPr>
          <w:p w:rsidR="00AB142E" w:rsidRPr="00981449" w:rsidRDefault="00AB142E" w:rsidP="00AB142E">
            <w:pPr>
              <w:spacing w:after="0" w:line="240" w:lineRule="auto"/>
              <w:ind w:left="-57" w:right="-57"/>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color w:val="000000" w:themeColor="text1"/>
                <w:sz w:val="24"/>
                <w:szCs w:val="24"/>
              </w:rPr>
              <w:t>Bão, lũ lụt, hạn hán, nắng nóng… gia tăng là do BĐKH. Cần có biện pháp ngăn chặn nguyên nhân gây ra để giảm tác hại cho sinh vật và con người</w:t>
            </w:r>
          </w:p>
        </w:tc>
        <w:tc>
          <w:tcPr>
            <w:tcW w:w="851" w:type="dxa"/>
            <w:shd w:val="clear" w:color="auto" w:fill="auto"/>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850"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992"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r>
      <w:tr w:rsidR="00AB142E" w:rsidRPr="00F05E80" w:rsidTr="00AB142E">
        <w:trPr>
          <w:trHeight w:val="598"/>
          <w:jc w:val="center"/>
        </w:trPr>
        <w:tc>
          <w:tcPr>
            <w:tcW w:w="675" w:type="dxa"/>
            <w:shd w:val="clear" w:color="auto" w:fill="auto"/>
            <w:vAlign w:val="center"/>
          </w:tcPr>
          <w:p w:rsidR="00AB142E" w:rsidRPr="00981449" w:rsidRDefault="00AB142E" w:rsidP="00AB142E">
            <w:pPr>
              <w:pStyle w:val="ListParagraph"/>
              <w:numPr>
                <w:ilvl w:val="0"/>
                <w:numId w:val="110"/>
              </w:numPr>
              <w:tabs>
                <w:tab w:val="left" w:pos="203"/>
              </w:tabs>
              <w:spacing w:after="0" w:line="240" w:lineRule="auto"/>
              <w:ind w:left="-57" w:right="-57" w:firstLine="0"/>
              <w:jc w:val="center"/>
              <w:rPr>
                <w:color w:val="000000" w:themeColor="text1"/>
                <w:sz w:val="24"/>
                <w:szCs w:val="24"/>
              </w:rPr>
            </w:pPr>
          </w:p>
        </w:tc>
        <w:tc>
          <w:tcPr>
            <w:tcW w:w="4536" w:type="dxa"/>
            <w:shd w:val="clear" w:color="auto" w:fill="auto"/>
            <w:vAlign w:val="center"/>
          </w:tcPr>
          <w:p w:rsidR="00AB142E" w:rsidRPr="00981449" w:rsidRDefault="00AB142E" w:rsidP="00AB142E">
            <w:pPr>
              <w:spacing w:after="0" w:line="240" w:lineRule="auto"/>
              <w:ind w:left="-57" w:right="-57"/>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color w:val="000000" w:themeColor="text1"/>
                <w:sz w:val="24"/>
                <w:szCs w:val="24"/>
              </w:rPr>
              <w:t>Nhiều vùng bị ngập lụt, xói lở đất, xâm nhập mặn gia tăng… Thủ phạm là do BĐKH</w:t>
            </w:r>
          </w:p>
        </w:tc>
        <w:tc>
          <w:tcPr>
            <w:tcW w:w="851" w:type="dxa"/>
            <w:shd w:val="clear" w:color="auto" w:fill="auto"/>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850"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992"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r>
      <w:tr w:rsidR="00AB142E" w:rsidRPr="00F05E80" w:rsidTr="00AB142E">
        <w:trPr>
          <w:trHeight w:val="598"/>
          <w:jc w:val="center"/>
        </w:trPr>
        <w:tc>
          <w:tcPr>
            <w:tcW w:w="675" w:type="dxa"/>
            <w:shd w:val="clear" w:color="auto" w:fill="auto"/>
            <w:vAlign w:val="center"/>
          </w:tcPr>
          <w:p w:rsidR="00AB142E" w:rsidRPr="00981449" w:rsidRDefault="00AB142E" w:rsidP="00AB142E">
            <w:pPr>
              <w:pStyle w:val="ListParagraph"/>
              <w:numPr>
                <w:ilvl w:val="0"/>
                <w:numId w:val="110"/>
              </w:numPr>
              <w:tabs>
                <w:tab w:val="left" w:pos="203"/>
              </w:tabs>
              <w:spacing w:after="0" w:line="240" w:lineRule="auto"/>
              <w:ind w:left="-57" w:right="-57" w:firstLine="0"/>
              <w:jc w:val="center"/>
              <w:rPr>
                <w:color w:val="000000" w:themeColor="text1"/>
                <w:sz w:val="24"/>
                <w:szCs w:val="24"/>
              </w:rPr>
            </w:pPr>
          </w:p>
        </w:tc>
        <w:tc>
          <w:tcPr>
            <w:tcW w:w="4536" w:type="dxa"/>
            <w:shd w:val="clear" w:color="auto" w:fill="auto"/>
            <w:vAlign w:val="center"/>
          </w:tcPr>
          <w:p w:rsidR="00AB142E" w:rsidRPr="00981449" w:rsidRDefault="00AB142E" w:rsidP="00AB142E">
            <w:pPr>
              <w:spacing w:after="0" w:line="240" w:lineRule="auto"/>
              <w:ind w:left="-57" w:right="-57"/>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color w:val="000000" w:themeColor="text1"/>
                <w:sz w:val="24"/>
                <w:szCs w:val="24"/>
              </w:rPr>
              <w:t>BĐKH làm cho các hệ sinh thái bị phá hủy, tuyệt chủng nhiều loài sinh vật. Cần có biện pháp ứng phó với BĐKH</w:t>
            </w:r>
          </w:p>
        </w:tc>
        <w:tc>
          <w:tcPr>
            <w:tcW w:w="851" w:type="dxa"/>
            <w:shd w:val="clear" w:color="auto" w:fill="auto"/>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850"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992"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r>
      <w:tr w:rsidR="00AB142E" w:rsidRPr="00F05E80" w:rsidTr="00AB142E">
        <w:trPr>
          <w:trHeight w:val="140"/>
          <w:jc w:val="center"/>
        </w:trPr>
        <w:tc>
          <w:tcPr>
            <w:tcW w:w="675" w:type="dxa"/>
            <w:shd w:val="clear" w:color="auto" w:fill="auto"/>
            <w:vAlign w:val="center"/>
          </w:tcPr>
          <w:p w:rsidR="00AB142E" w:rsidRPr="00981449" w:rsidRDefault="00AB142E" w:rsidP="00AB142E">
            <w:pPr>
              <w:pStyle w:val="ListParagraph"/>
              <w:numPr>
                <w:ilvl w:val="0"/>
                <w:numId w:val="110"/>
              </w:numPr>
              <w:tabs>
                <w:tab w:val="left" w:pos="203"/>
              </w:tabs>
              <w:spacing w:after="0" w:line="240" w:lineRule="auto"/>
              <w:ind w:left="-57" w:right="-57" w:firstLine="0"/>
              <w:jc w:val="center"/>
              <w:rPr>
                <w:color w:val="000000" w:themeColor="text1"/>
                <w:sz w:val="24"/>
                <w:szCs w:val="24"/>
              </w:rPr>
            </w:pPr>
          </w:p>
        </w:tc>
        <w:tc>
          <w:tcPr>
            <w:tcW w:w="4536" w:type="dxa"/>
            <w:shd w:val="clear" w:color="auto" w:fill="auto"/>
            <w:vAlign w:val="center"/>
          </w:tcPr>
          <w:p w:rsidR="00AB142E" w:rsidRPr="00981449" w:rsidRDefault="00AB142E" w:rsidP="00AB142E">
            <w:pPr>
              <w:spacing w:after="0" w:line="240" w:lineRule="auto"/>
              <w:ind w:left="-57" w:right="-57"/>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color w:val="000000" w:themeColor="text1"/>
                <w:sz w:val="24"/>
                <w:szCs w:val="24"/>
              </w:rPr>
              <w:t xml:space="preserve">BĐKH làm gia tăng ô nhiễm nguồn nước, gây thiếu nước ngọt trầm trọng hơn, cần phải </w:t>
            </w:r>
            <w:r w:rsidRPr="00981449">
              <w:rPr>
                <w:rFonts w:ascii="Times New Roman" w:eastAsia="Times New Roman" w:hAnsi="Times New Roman" w:cs="Times New Roman"/>
                <w:color w:val="000000" w:themeColor="text1"/>
                <w:sz w:val="24"/>
                <w:szCs w:val="24"/>
              </w:rPr>
              <w:lastRenderedPageBreak/>
              <w:t>có biện pháp thích ứng</w:t>
            </w:r>
          </w:p>
        </w:tc>
        <w:tc>
          <w:tcPr>
            <w:tcW w:w="851" w:type="dxa"/>
            <w:shd w:val="clear" w:color="auto" w:fill="auto"/>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850"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992"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r>
      <w:tr w:rsidR="00AB142E" w:rsidRPr="00F05E80" w:rsidTr="00AB142E">
        <w:trPr>
          <w:trHeight w:val="132"/>
          <w:jc w:val="center"/>
        </w:trPr>
        <w:tc>
          <w:tcPr>
            <w:tcW w:w="675" w:type="dxa"/>
            <w:shd w:val="clear" w:color="auto" w:fill="auto"/>
            <w:vAlign w:val="center"/>
          </w:tcPr>
          <w:p w:rsidR="00AB142E" w:rsidRPr="00981449" w:rsidRDefault="00AB142E" w:rsidP="00AB142E">
            <w:pPr>
              <w:pStyle w:val="ListParagraph"/>
              <w:numPr>
                <w:ilvl w:val="0"/>
                <w:numId w:val="110"/>
              </w:numPr>
              <w:tabs>
                <w:tab w:val="left" w:pos="203"/>
              </w:tabs>
              <w:spacing w:after="0" w:line="240" w:lineRule="auto"/>
              <w:ind w:left="-57" w:right="-57" w:firstLine="0"/>
              <w:jc w:val="center"/>
              <w:rPr>
                <w:color w:val="000000" w:themeColor="text1"/>
                <w:sz w:val="24"/>
                <w:szCs w:val="24"/>
              </w:rPr>
            </w:pPr>
          </w:p>
        </w:tc>
        <w:tc>
          <w:tcPr>
            <w:tcW w:w="4536" w:type="dxa"/>
            <w:shd w:val="clear" w:color="auto" w:fill="auto"/>
            <w:vAlign w:val="center"/>
          </w:tcPr>
          <w:p w:rsidR="00AB142E" w:rsidRPr="00981449" w:rsidRDefault="00AB142E" w:rsidP="00AB142E">
            <w:pPr>
              <w:spacing w:after="0" w:line="240" w:lineRule="auto"/>
              <w:ind w:left="-57" w:right="-57"/>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color w:val="000000" w:themeColor="text1"/>
                <w:sz w:val="24"/>
                <w:szCs w:val="24"/>
              </w:rPr>
              <w:t>Ô nhiễm không khí chính là thủ phạm gây mưa axit, gây tác hại nghiêm trọng đến sức khỏe con người, sinh vật. Cần nhận thức được và có cách ứng phó</w:t>
            </w:r>
          </w:p>
        </w:tc>
        <w:tc>
          <w:tcPr>
            <w:tcW w:w="851" w:type="dxa"/>
            <w:shd w:val="clear" w:color="auto" w:fill="auto"/>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850"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992"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r>
      <w:tr w:rsidR="00AB142E" w:rsidRPr="00F05E80" w:rsidTr="00AB142E">
        <w:trPr>
          <w:trHeight w:val="598"/>
          <w:jc w:val="center"/>
        </w:trPr>
        <w:tc>
          <w:tcPr>
            <w:tcW w:w="675" w:type="dxa"/>
            <w:shd w:val="clear" w:color="auto" w:fill="auto"/>
            <w:vAlign w:val="center"/>
          </w:tcPr>
          <w:p w:rsidR="00AB142E" w:rsidRPr="00981449" w:rsidRDefault="00AB142E" w:rsidP="00AB142E">
            <w:pPr>
              <w:pStyle w:val="ListParagraph"/>
              <w:numPr>
                <w:ilvl w:val="0"/>
                <w:numId w:val="110"/>
              </w:numPr>
              <w:tabs>
                <w:tab w:val="left" w:pos="203"/>
              </w:tabs>
              <w:spacing w:after="0" w:line="240" w:lineRule="auto"/>
              <w:ind w:left="-57" w:right="-57" w:firstLine="0"/>
              <w:jc w:val="center"/>
              <w:rPr>
                <w:color w:val="000000" w:themeColor="text1"/>
                <w:sz w:val="24"/>
                <w:szCs w:val="24"/>
              </w:rPr>
            </w:pPr>
          </w:p>
        </w:tc>
        <w:tc>
          <w:tcPr>
            <w:tcW w:w="4536" w:type="dxa"/>
            <w:shd w:val="clear" w:color="auto" w:fill="auto"/>
            <w:vAlign w:val="center"/>
          </w:tcPr>
          <w:p w:rsidR="00AB142E" w:rsidRPr="00981449" w:rsidRDefault="00AB142E" w:rsidP="00AB142E">
            <w:pPr>
              <w:spacing w:after="0" w:line="240" w:lineRule="auto"/>
              <w:ind w:left="-57" w:right="-57"/>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color w:val="000000" w:themeColor="text1"/>
                <w:sz w:val="24"/>
                <w:szCs w:val="24"/>
              </w:rPr>
              <w:t>Nhiều dịch bệnh gia tăng là do tác động của BĐKH. Cần hiểu và có biện pháp ứng phó.</w:t>
            </w:r>
          </w:p>
        </w:tc>
        <w:tc>
          <w:tcPr>
            <w:tcW w:w="851" w:type="dxa"/>
            <w:shd w:val="clear" w:color="auto" w:fill="auto"/>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850"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992"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r>
      <w:tr w:rsidR="00AB142E" w:rsidRPr="00F05E80" w:rsidTr="00AB142E">
        <w:trPr>
          <w:trHeight w:val="598"/>
          <w:jc w:val="center"/>
        </w:trPr>
        <w:tc>
          <w:tcPr>
            <w:tcW w:w="675" w:type="dxa"/>
            <w:shd w:val="clear" w:color="auto" w:fill="auto"/>
            <w:vAlign w:val="center"/>
          </w:tcPr>
          <w:p w:rsidR="00AB142E" w:rsidRPr="00981449" w:rsidRDefault="00AB142E" w:rsidP="00AB142E">
            <w:pPr>
              <w:pStyle w:val="ListParagraph"/>
              <w:numPr>
                <w:ilvl w:val="0"/>
                <w:numId w:val="110"/>
              </w:numPr>
              <w:tabs>
                <w:tab w:val="left" w:pos="203"/>
              </w:tabs>
              <w:spacing w:after="0" w:line="240" w:lineRule="auto"/>
              <w:ind w:left="-57" w:right="-57" w:firstLine="0"/>
              <w:jc w:val="center"/>
              <w:rPr>
                <w:color w:val="000000" w:themeColor="text1"/>
                <w:sz w:val="24"/>
                <w:szCs w:val="24"/>
              </w:rPr>
            </w:pPr>
          </w:p>
        </w:tc>
        <w:tc>
          <w:tcPr>
            <w:tcW w:w="4536" w:type="dxa"/>
            <w:shd w:val="clear" w:color="auto" w:fill="auto"/>
            <w:vAlign w:val="center"/>
          </w:tcPr>
          <w:p w:rsidR="00AB142E" w:rsidRPr="00981449" w:rsidRDefault="00AB142E" w:rsidP="00AB142E">
            <w:pPr>
              <w:spacing w:after="0" w:line="240" w:lineRule="auto"/>
              <w:ind w:left="-57" w:right="-57"/>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color w:val="000000" w:themeColor="text1"/>
                <w:sz w:val="24"/>
                <w:szCs w:val="24"/>
              </w:rPr>
              <w:t>Người nghèo, trẻ em và người già là các đối tượng dễ bị tổn thương nhất do tác động của BĐKH. Cần chú ý để bảo vệ, chăm sóc.</w:t>
            </w:r>
          </w:p>
        </w:tc>
        <w:tc>
          <w:tcPr>
            <w:tcW w:w="851" w:type="dxa"/>
            <w:shd w:val="clear" w:color="auto" w:fill="auto"/>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850"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992"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r>
      <w:tr w:rsidR="00AB142E" w:rsidRPr="00F05E80" w:rsidTr="00AB142E">
        <w:trPr>
          <w:trHeight w:val="598"/>
          <w:jc w:val="center"/>
        </w:trPr>
        <w:tc>
          <w:tcPr>
            <w:tcW w:w="675" w:type="dxa"/>
            <w:shd w:val="clear" w:color="auto" w:fill="auto"/>
            <w:vAlign w:val="center"/>
          </w:tcPr>
          <w:p w:rsidR="00AB142E" w:rsidRPr="00981449" w:rsidRDefault="00AB142E" w:rsidP="00AB142E">
            <w:pPr>
              <w:pStyle w:val="ListParagraph"/>
              <w:numPr>
                <w:ilvl w:val="0"/>
                <w:numId w:val="110"/>
              </w:numPr>
              <w:tabs>
                <w:tab w:val="left" w:pos="203"/>
              </w:tabs>
              <w:spacing w:after="0" w:line="240" w:lineRule="auto"/>
              <w:ind w:left="-57" w:right="-57" w:firstLine="0"/>
              <w:jc w:val="center"/>
              <w:rPr>
                <w:color w:val="000000" w:themeColor="text1"/>
                <w:sz w:val="24"/>
                <w:szCs w:val="24"/>
              </w:rPr>
            </w:pPr>
          </w:p>
        </w:tc>
        <w:tc>
          <w:tcPr>
            <w:tcW w:w="4536" w:type="dxa"/>
            <w:shd w:val="clear" w:color="auto" w:fill="auto"/>
            <w:vAlign w:val="center"/>
          </w:tcPr>
          <w:p w:rsidR="00AB142E" w:rsidRPr="00981449" w:rsidRDefault="00AB142E" w:rsidP="00AB142E">
            <w:pPr>
              <w:spacing w:after="0" w:line="240" w:lineRule="auto"/>
              <w:ind w:left="-57" w:right="-57"/>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color w:val="000000" w:themeColor="text1"/>
                <w:sz w:val="24"/>
                <w:szCs w:val="24"/>
              </w:rPr>
              <w:t>Hậu quả của BĐKH là “đòn trừng phạt” của thiên nhiên đối với nhân loại. Con người cần sớm nhận ra để “tạ tội” nhằm đem lại cuộc sống tốt đẹp hơn.</w:t>
            </w:r>
          </w:p>
        </w:tc>
        <w:tc>
          <w:tcPr>
            <w:tcW w:w="851" w:type="dxa"/>
            <w:shd w:val="clear" w:color="auto" w:fill="auto"/>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850"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992"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r>
      <w:tr w:rsidR="00AB142E" w:rsidRPr="00F05E80" w:rsidTr="00AB142E">
        <w:trPr>
          <w:trHeight w:val="598"/>
          <w:jc w:val="center"/>
        </w:trPr>
        <w:tc>
          <w:tcPr>
            <w:tcW w:w="675" w:type="dxa"/>
            <w:shd w:val="clear" w:color="auto" w:fill="auto"/>
            <w:vAlign w:val="center"/>
          </w:tcPr>
          <w:p w:rsidR="00AB142E" w:rsidRPr="00981449" w:rsidRDefault="00AB142E" w:rsidP="00AB142E">
            <w:pPr>
              <w:pStyle w:val="ListParagraph"/>
              <w:numPr>
                <w:ilvl w:val="0"/>
                <w:numId w:val="110"/>
              </w:numPr>
              <w:tabs>
                <w:tab w:val="left" w:pos="203"/>
              </w:tabs>
              <w:spacing w:after="0" w:line="240" w:lineRule="auto"/>
              <w:ind w:left="-57" w:right="-57" w:firstLine="0"/>
              <w:jc w:val="center"/>
              <w:rPr>
                <w:color w:val="000000" w:themeColor="text1"/>
                <w:sz w:val="24"/>
                <w:szCs w:val="24"/>
              </w:rPr>
            </w:pPr>
          </w:p>
        </w:tc>
        <w:tc>
          <w:tcPr>
            <w:tcW w:w="4536" w:type="dxa"/>
            <w:shd w:val="clear" w:color="auto" w:fill="auto"/>
            <w:vAlign w:val="center"/>
          </w:tcPr>
          <w:p w:rsidR="00AB142E" w:rsidRPr="00981449" w:rsidRDefault="00AB142E" w:rsidP="00AB142E">
            <w:pPr>
              <w:spacing w:after="0" w:line="240" w:lineRule="auto"/>
              <w:ind w:left="-57" w:right="-57"/>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color w:val="000000" w:themeColor="text1"/>
                <w:sz w:val="24"/>
                <w:szCs w:val="24"/>
              </w:rPr>
              <w:t>Để tồn tại, con người cần tìm ra các biện pháp thích ứng với BĐKH</w:t>
            </w:r>
          </w:p>
        </w:tc>
        <w:tc>
          <w:tcPr>
            <w:tcW w:w="851" w:type="dxa"/>
            <w:shd w:val="clear" w:color="auto" w:fill="auto"/>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850"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992"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r>
      <w:tr w:rsidR="00AB142E" w:rsidRPr="00F05E80" w:rsidTr="00AB142E">
        <w:trPr>
          <w:trHeight w:val="598"/>
          <w:jc w:val="center"/>
        </w:trPr>
        <w:tc>
          <w:tcPr>
            <w:tcW w:w="675" w:type="dxa"/>
            <w:shd w:val="clear" w:color="auto" w:fill="auto"/>
            <w:vAlign w:val="center"/>
          </w:tcPr>
          <w:p w:rsidR="00AB142E" w:rsidRPr="00981449" w:rsidRDefault="00AB142E" w:rsidP="00AB142E">
            <w:pPr>
              <w:pStyle w:val="ListParagraph"/>
              <w:numPr>
                <w:ilvl w:val="0"/>
                <w:numId w:val="110"/>
              </w:numPr>
              <w:tabs>
                <w:tab w:val="left" w:pos="203"/>
              </w:tabs>
              <w:spacing w:after="0" w:line="240" w:lineRule="auto"/>
              <w:ind w:left="-57" w:right="-57" w:firstLine="0"/>
              <w:jc w:val="center"/>
              <w:rPr>
                <w:color w:val="000000" w:themeColor="text1"/>
                <w:sz w:val="24"/>
                <w:szCs w:val="24"/>
              </w:rPr>
            </w:pPr>
          </w:p>
        </w:tc>
        <w:tc>
          <w:tcPr>
            <w:tcW w:w="4536" w:type="dxa"/>
            <w:shd w:val="clear" w:color="auto" w:fill="auto"/>
            <w:vAlign w:val="center"/>
          </w:tcPr>
          <w:p w:rsidR="00AB142E" w:rsidRPr="00981449" w:rsidRDefault="00AB142E" w:rsidP="00AB142E">
            <w:pPr>
              <w:spacing w:after="0" w:line="240" w:lineRule="auto"/>
              <w:ind w:left="-57" w:right="-57"/>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color w:val="000000" w:themeColor="text1"/>
                <w:sz w:val="24"/>
                <w:szCs w:val="24"/>
              </w:rPr>
              <w:t>Tôi thường sử dụng tiết kiệm lương thực, thực phẩm, nước, năng lượng vì đó là biện pháp thích ứng với BĐKH</w:t>
            </w:r>
          </w:p>
        </w:tc>
        <w:tc>
          <w:tcPr>
            <w:tcW w:w="851" w:type="dxa"/>
            <w:shd w:val="clear" w:color="auto" w:fill="auto"/>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850"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992"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r>
      <w:tr w:rsidR="00AB142E" w:rsidRPr="00F05E80" w:rsidTr="00AB142E">
        <w:trPr>
          <w:trHeight w:val="598"/>
          <w:jc w:val="center"/>
        </w:trPr>
        <w:tc>
          <w:tcPr>
            <w:tcW w:w="675" w:type="dxa"/>
            <w:shd w:val="clear" w:color="auto" w:fill="auto"/>
            <w:vAlign w:val="center"/>
          </w:tcPr>
          <w:p w:rsidR="00AB142E" w:rsidRPr="00981449" w:rsidRDefault="00AB142E" w:rsidP="00AB142E">
            <w:pPr>
              <w:pStyle w:val="ListParagraph"/>
              <w:numPr>
                <w:ilvl w:val="0"/>
                <w:numId w:val="110"/>
              </w:numPr>
              <w:tabs>
                <w:tab w:val="left" w:pos="203"/>
              </w:tabs>
              <w:spacing w:after="0" w:line="240" w:lineRule="auto"/>
              <w:ind w:left="-57" w:right="-57" w:firstLine="0"/>
              <w:jc w:val="center"/>
              <w:rPr>
                <w:color w:val="000000" w:themeColor="text1"/>
                <w:sz w:val="24"/>
                <w:szCs w:val="24"/>
              </w:rPr>
            </w:pPr>
          </w:p>
        </w:tc>
        <w:tc>
          <w:tcPr>
            <w:tcW w:w="4536" w:type="dxa"/>
            <w:shd w:val="clear" w:color="auto" w:fill="auto"/>
            <w:vAlign w:val="center"/>
          </w:tcPr>
          <w:p w:rsidR="00AB142E" w:rsidRPr="00981449" w:rsidRDefault="00AB142E" w:rsidP="00AB142E">
            <w:pPr>
              <w:spacing w:after="0" w:line="240" w:lineRule="auto"/>
              <w:ind w:left="-57" w:right="-57"/>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color w:val="000000" w:themeColor="text1"/>
                <w:sz w:val="24"/>
                <w:szCs w:val="24"/>
              </w:rPr>
              <w:t>Những người có kĩ năng bơi lội, di chuyển và trú ẩn an toàn khi gặp lũ lụt, giông bão… sẽ thích ứng được với BĐKH</w:t>
            </w:r>
          </w:p>
        </w:tc>
        <w:tc>
          <w:tcPr>
            <w:tcW w:w="851" w:type="dxa"/>
            <w:shd w:val="clear" w:color="auto" w:fill="auto"/>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850"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992"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r>
      <w:tr w:rsidR="00AB142E" w:rsidRPr="00F05E80" w:rsidTr="00AB142E">
        <w:trPr>
          <w:trHeight w:val="598"/>
          <w:jc w:val="center"/>
        </w:trPr>
        <w:tc>
          <w:tcPr>
            <w:tcW w:w="675" w:type="dxa"/>
            <w:shd w:val="clear" w:color="auto" w:fill="auto"/>
            <w:vAlign w:val="center"/>
          </w:tcPr>
          <w:p w:rsidR="00AB142E" w:rsidRPr="00981449" w:rsidRDefault="00AB142E" w:rsidP="00AB142E">
            <w:pPr>
              <w:pStyle w:val="ListParagraph"/>
              <w:numPr>
                <w:ilvl w:val="0"/>
                <w:numId w:val="110"/>
              </w:numPr>
              <w:tabs>
                <w:tab w:val="left" w:pos="203"/>
              </w:tabs>
              <w:spacing w:after="0" w:line="240" w:lineRule="auto"/>
              <w:ind w:left="-57" w:right="-57" w:firstLine="0"/>
              <w:jc w:val="center"/>
              <w:rPr>
                <w:color w:val="000000" w:themeColor="text1"/>
                <w:sz w:val="24"/>
                <w:szCs w:val="24"/>
              </w:rPr>
            </w:pPr>
          </w:p>
        </w:tc>
        <w:tc>
          <w:tcPr>
            <w:tcW w:w="4536" w:type="dxa"/>
            <w:shd w:val="clear" w:color="auto" w:fill="auto"/>
            <w:vAlign w:val="center"/>
          </w:tcPr>
          <w:p w:rsidR="00AB142E" w:rsidRPr="00981449" w:rsidRDefault="00AB142E" w:rsidP="00AB142E">
            <w:pPr>
              <w:spacing w:after="0" w:line="240" w:lineRule="auto"/>
              <w:ind w:left="-57" w:right="-57"/>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color w:val="000000" w:themeColor="text1"/>
                <w:sz w:val="24"/>
                <w:szCs w:val="24"/>
              </w:rPr>
              <w:t>Tôi ủng hộ các khu sản xuất nông nghiệp có hệ thống xử lí nước thải, cấp thoát nước để phòng chống ngập lụt, hạn hán…</w:t>
            </w:r>
          </w:p>
        </w:tc>
        <w:tc>
          <w:tcPr>
            <w:tcW w:w="851" w:type="dxa"/>
            <w:shd w:val="clear" w:color="auto" w:fill="auto"/>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850"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992"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r>
      <w:tr w:rsidR="00AB142E" w:rsidRPr="00F05E80" w:rsidTr="00AB142E">
        <w:trPr>
          <w:trHeight w:val="598"/>
          <w:jc w:val="center"/>
        </w:trPr>
        <w:tc>
          <w:tcPr>
            <w:tcW w:w="675" w:type="dxa"/>
            <w:shd w:val="clear" w:color="auto" w:fill="auto"/>
            <w:vAlign w:val="center"/>
          </w:tcPr>
          <w:p w:rsidR="00AB142E" w:rsidRPr="00981449" w:rsidRDefault="00AB142E" w:rsidP="00AB142E">
            <w:pPr>
              <w:pStyle w:val="ListParagraph"/>
              <w:numPr>
                <w:ilvl w:val="0"/>
                <w:numId w:val="110"/>
              </w:numPr>
              <w:tabs>
                <w:tab w:val="left" w:pos="203"/>
              </w:tabs>
              <w:spacing w:after="0" w:line="240" w:lineRule="auto"/>
              <w:ind w:left="-57" w:right="-57" w:firstLine="0"/>
              <w:jc w:val="center"/>
              <w:rPr>
                <w:color w:val="000000" w:themeColor="text1"/>
                <w:sz w:val="24"/>
                <w:szCs w:val="24"/>
              </w:rPr>
            </w:pPr>
          </w:p>
        </w:tc>
        <w:tc>
          <w:tcPr>
            <w:tcW w:w="4536" w:type="dxa"/>
            <w:shd w:val="clear" w:color="auto" w:fill="auto"/>
            <w:vAlign w:val="center"/>
          </w:tcPr>
          <w:p w:rsidR="00AB142E" w:rsidRPr="00981449" w:rsidRDefault="00AB142E" w:rsidP="00AB142E">
            <w:pPr>
              <w:spacing w:after="0" w:line="240" w:lineRule="auto"/>
              <w:ind w:left="-57" w:right="-57"/>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color w:val="000000" w:themeColor="text1"/>
                <w:sz w:val="24"/>
                <w:szCs w:val="24"/>
              </w:rPr>
              <w:t>Tôi thường bố trí làm các việc vào ban ngày, hạn chế làm việc ban đêm để tiết kiệm điện</w:t>
            </w:r>
          </w:p>
        </w:tc>
        <w:tc>
          <w:tcPr>
            <w:tcW w:w="851" w:type="dxa"/>
            <w:shd w:val="clear" w:color="auto" w:fill="auto"/>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850"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992"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r>
      <w:tr w:rsidR="00AB142E" w:rsidRPr="00F05E80" w:rsidTr="00AB142E">
        <w:trPr>
          <w:trHeight w:val="598"/>
          <w:jc w:val="center"/>
        </w:trPr>
        <w:tc>
          <w:tcPr>
            <w:tcW w:w="675" w:type="dxa"/>
            <w:shd w:val="clear" w:color="auto" w:fill="auto"/>
            <w:vAlign w:val="center"/>
          </w:tcPr>
          <w:p w:rsidR="00AB142E" w:rsidRPr="00981449" w:rsidRDefault="00AB142E" w:rsidP="00AB142E">
            <w:pPr>
              <w:pStyle w:val="ListParagraph"/>
              <w:numPr>
                <w:ilvl w:val="0"/>
                <w:numId w:val="110"/>
              </w:numPr>
              <w:tabs>
                <w:tab w:val="left" w:pos="203"/>
              </w:tabs>
              <w:spacing w:after="0" w:line="240" w:lineRule="auto"/>
              <w:ind w:left="-57" w:right="-57" w:firstLine="0"/>
              <w:jc w:val="center"/>
              <w:rPr>
                <w:color w:val="000000" w:themeColor="text1"/>
                <w:sz w:val="24"/>
                <w:szCs w:val="24"/>
              </w:rPr>
            </w:pPr>
          </w:p>
        </w:tc>
        <w:tc>
          <w:tcPr>
            <w:tcW w:w="4536" w:type="dxa"/>
            <w:shd w:val="clear" w:color="auto" w:fill="auto"/>
            <w:vAlign w:val="center"/>
          </w:tcPr>
          <w:p w:rsidR="00AB142E" w:rsidRPr="00981449" w:rsidRDefault="00AB142E" w:rsidP="00AB142E">
            <w:pPr>
              <w:spacing w:after="0" w:line="240" w:lineRule="auto"/>
              <w:ind w:left="-57" w:right="-57"/>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color w:val="000000" w:themeColor="text1"/>
                <w:sz w:val="24"/>
                <w:szCs w:val="24"/>
              </w:rPr>
              <w:t>Tôi luôn ủng hộ việc tăng cường bảo vệ và trồng rừng phủ xanh đất trống, đồi trọc để phòng chống lũ quét, sạt lở đất…</w:t>
            </w:r>
          </w:p>
        </w:tc>
        <w:tc>
          <w:tcPr>
            <w:tcW w:w="851" w:type="dxa"/>
            <w:shd w:val="clear" w:color="auto" w:fill="auto"/>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850"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992"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r>
      <w:tr w:rsidR="00AB142E" w:rsidRPr="00F05E80" w:rsidTr="00AB142E">
        <w:trPr>
          <w:trHeight w:val="598"/>
          <w:jc w:val="center"/>
        </w:trPr>
        <w:tc>
          <w:tcPr>
            <w:tcW w:w="675" w:type="dxa"/>
            <w:shd w:val="clear" w:color="auto" w:fill="auto"/>
            <w:vAlign w:val="center"/>
          </w:tcPr>
          <w:p w:rsidR="00AB142E" w:rsidRPr="00981449" w:rsidRDefault="00AB142E" w:rsidP="00AB142E">
            <w:pPr>
              <w:pStyle w:val="ListParagraph"/>
              <w:numPr>
                <w:ilvl w:val="0"/>
                <w:numId w:val="110"/>
              </w:numPr>
              <w:tabs>
                <w:tab w:val="left" w:pos="203"/>
              </w:tabs>
              <w:spacing w:after="0" w:line="240" w:lineRule="auto"/>
              <w:ind w:left="-57" w:right="-57" w:firstLine="0"/>
              <w:jc w:val="center"/>
              <w:rPr>
                <w:color w:val="000000" w:themeColor="text1"/>
                <w:sz w:val="24"/>
                <w:szCs w:val="24"/>
              </w:rPr>
            </w:pPr>
          </w:p>
        </w:tc>
        <w:tc>
          <w:tcPr>
            <w:tcW w:w="4536" w:type="dxa"/>
            <w:shd w:val="clear" w:color="auto" w:fill="auto"/>
            <w:vAlign w:val="center"/>
          </w:tcPr>
          <w:p w:rsidR="00AB142E" w:rsidRPr="00981449" w:rsidRDefault="00AB142E" w:rsidP="00AB142E">
            <w:pPr>
              <w:spacing w:after="0" w:line="240" w:lineRule="auto"/>
              <w:ind w:left="-57" w:right="-57"/>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color w:val="000000" w:themeColor="text1"/>
                <w:sz w:val="24"/>
                <w:szCs w:val="24"/>
              </w:rPr>
              <w:t>Tôi thường tích trữ và sử dụng nước mưa, sử dụng tiết kiệm nước máy, nước giếng để bảo vệ nguồn nước</w:t>
            </w:r>
          </w:p>
        </w:tc>
        <w:tc>
          <w:tcPr>
            <w:tcW w:w="851" w:type="dxa"/>
            <w:shd w:val="clear" w:color="auto" w:fill="auto"/>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850"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992"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r>
      <w:tr w:rsidR="00AB142E" w:rsidRPr="00F05E80" w:rsidTr="00AB142E">
        <w:trPr>
          <w:trHeight w:val="598"/>
          <w:jc w:val="center"/>
        </w:trPr>
        <w:tc>
          <w:tcPr>
            <w:tcW w:w="675" w:type="dxa"/>
            <w:shd w:val="clear" w:color="auto" w:fill="auto"/>
            <w:vAlign w:val="center"/>
          </w:tcPr>
          <w:p w:rsidR="00AB142E" w:rsidRPr="00981449" w:rsidRDefault="00AB142E" w:rsidP="00AB142E">
            <w:pPr>
              <w:pStyle w:val="ListParagraph"/>
              <w:numPr>
                <w:ilvl w:val="0"/>
                <w:numId w:val="110"/>
              </w:numPr>
              <w:tabs>
                <w:tab w:val="left" w:pos="203"/>
              </w:tabs>
              <w:spacing w:after="0" w:line="240" w:lineRule="auto"/>
              <w:ind w:left="-57" w:right="-57" w:firstLine="0"/>
              <w:jc w:val="center"/>
              <w:rPr>
                <w:color w:val="000000" w:themeColor="text1"/>
                <w:sz w:val="24"/>
                <w:szCs w:val="24"/>
              </w:rPr>
            </w:pPr>
          </w:p>
        </w:tc>
        <w:tc>
          <w:tcPr>
            <w:tcW w:w="4536" w:type="dxa"/>
            <w:shd w:val="clear" w:color="auto" w:fill="auto"/>
            <w:vAlign w:val="center"/>
          </w:tcPr>
          <w:p w:rsidR="00AB142E" w:rsidRPr="00981449" w:rsidRDefault="00AB142E" w:rsidP="00AB142E">
            <w:pPr>
              <w:spacing w:after="0" w:line="240" w:lineRule="auto"/>
              <w:ind w:left="-57" w:right="-57"/>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color w:val="000000" w:themeColor="text1"/>
                <w:sz w:val="24"/>
                <w:szCs w:val="24"/>
              </w:rPr>
              <w:t>Tôi luôn ủng hộ việc di chuyển người, tài sản ra khỏi vùng ngập lụt, sạt lở đất…</w:t>
            </w:r>
          </w:p>
        </w:tc>
        <w:tc>
          <w:tcPr>
            <w:tcW w:w="851" w:type="dxa"/>
            <w:shd w:val="clear" w:color="auto" w:fill="auto"/>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850"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992"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r>
      <w:tr w:rsidR="00AB142E" w:rsidRPr="00F05E80" w:rsidTr="00AB142E">
        <w:trPr>
          <w:trHeight w:val="598"/>
          <w:jc w:val="center"/>
        </w:trPr>
        <w:tc>
          <w:tcPr>
            <w:tcW w:w="675" w:type="dxa"/>
            <w:shd w:val="clear" w:color="auto" w:fill="auto"/>
            <w:vAlign w:val="center"/>
          </w:tcPr>
          <w:p w:rsidR="00AB142E" w:rsidRPr="00981449" w:rsidRDefault="00AB142E" w:rsidP="00AB142E">
            <w:pPr>
              <w:pStyle w:val="ListParagraph"/>
              <w:numPr>
                <w:ilvl w:val="0"/>
                <w:numId w:val="110"/>
              </w:numPr>
              <w:tabs>
                <w:tab w:val="left" w:pos="203"/>
              </w:tabs>
              <w:spacing w:after="0" w:line="240" w:lineRule="auto"/>
              <w:ind w:left="-57" w:right="-57" w:firstLine="0"/>
              <w:jc w:val="center"/>
              <w:rPr>
                <w:color w:val="000000" w:themeColor="text1"/>
                <w:sz w:val="24"/>
                <w:szCs w:val="24"/>
              </w:rPr>
            </w:pPr>
          </w:p>
        </w:tc>
        <w:tc>
          <w:tcPr>
            <w:tcW w:w="4536" w:type="dxa"/>
            <w:shd w:val="clear" w:color="auto" w:fill="auto"/>
            <w:vAlign w:val="center"/>
          </w:tcPr>
          <w:p w:rsidR="00AB142E" w:rsidRPr="00981449" w:rsidRDefault="00AB142E" w:rsidP="00AB142E">
            <w:pPr>
              <w:spacing w:after="0" w:line="240" w:lineRule="auto"/>
              <w:ind w:left="-57" w:right="-57"/>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color w:val="000000" w:themeColor="text1"/>
                <w:sz w:val="24"/>
                <w:szCs w:val="24"/>
              </w:rPr>
              <w:t>Tôi thích nghiên cứu, sử dụng các giống cây trồng, vật nuôi, thủy sản thích ứng với BĐKH (chịu nóng, chịu hạn, chịu mặn, kháng sâu bệnh...)</w:t>
            </w:r>
          </w:p>
        </w:tc>
        <w:tc>
          <w:tcPr>
            <w:tcW w:w="851" w:type="dxa"/>
            <w:shd w:val="clear" w:color="auto" w:fill="auto"/>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850"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992"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r>
      <w:tr w:rsidR="00AB142E" w:rsidRPr="00F05E80" w:rsidTr="00AB142E">
        <w:trPr>
          <w:trHeight w:val="598"/>
          <w:jc w:val="center"/>
        </w:trPr>
        <w:tc>
          <w:tcPr>
            <w:tcW w:w="675" w:type="dxa"/>
            <w:shd w:val="clear" w:color="auto" w:fill="auto"/>
            <w:vAlign w:val="center"/>
          </w:tcPr>
          <w:p w:rsidR="00AB142E" w:rsidRPr="00981449" w:rsidRDefault="00AB142E" w:rsidP="00AB142E">
            <w:pPr>
              <w:pStyle w:val="ListParagraph"/>
              <w:numPr>
                <w:ilvl w:val="0"/>
                <w:numId w:val="110"/>
              </w:numPr>
              <w:tabs>
                <w:tab w:val="left" w:pos="203"/>
              </w:tabs>
              <w:spacing w:after="0" w:line="240" w:lineRule="auto"/>
              <w:ind w:left="-57" w:right="-57" w:firstLine="0"/>
              <w:jc w:val="center"/>
              <w:rPr>
                <w:color w:val="000000" w:themeColor="text1"/>
                <w:sz w:val="24"/>
                <w:szCs w:val="24"/>
              </w:rPr>
            </w:pPr>
          </w:p>
        </w:tc>
        <w:tc>
          <w:tcPr>
            <w:tcW w:w="4536" w:type="dxa"/>
            <w:shd w:val="clear" w:color="auto" w:fill="auto"/>
            <w:vAlign w:val="center"/>
          </w:tcPr>
          <w:p w:rsidR="00AB142E" w:rsidRPr="00981449" w:rsidRDefault="00AB142E" w:rsidP="00AB142E">
            <w:pPr>
              <w:spacing w:after="0" w:line="240" w:lineRule="auto"/>
              <w:ind w:left="-57" w:right="-57"/>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color w:val="000000" w:themeColor="text1"/>
                <w:sz w:val="24"/>
                <w:szCs w:val="24"/>
              </w:rPr>
              <w:t>Tôi thường chia sẻ, giúp đỡ những người gặp khó khăn do thiên tai, dịch bệnh</w:t>
            </w:r>
          </w:p>
        </w:tc>
        <w:tc>
          <w:tcPr>
            <w:tcW w:w="851" w:type="dxa"/>
            <w:shd w:val="clear" w:color="auto" w:fill="auto"/>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850"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992"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r>
      <w:tr w:rsidR="00AB142E" w:rsidRPr="00F05E80" w:rsidTr="00AB142E">
        <w:trPr>
          <w:trHeight w:val="598"/>
          <w:jc w:val="center"/>
        </w:trPr>
        <w:tc>
          <w:tcPr>
            <w:tcW w:w="675" w:type="dxa"/>
            <w:shd w:val="clear" w:color="auto" w:fill="auto"/>
            <w:vAlign w:val="center"/>
          </w:tcPr>
          <w:p w:rsidR="00AB142E" w:rsidRPr="00981449" w:rsidRDefault="00AB142E" w:rsidP="00AB142E">
            <w:pPr>
              <w:pStyle w:val="ListParagraph"/>
              <w:numPr>
                <w:ilvl w:val="0"/>
                <w:numId w:val="110"/>
              </w:numPr>
              <w:tabs>
                <w:tab w:val="left" w:pos="203"/>
              </w:tabs>
              <w:spacing w:after="0" w:line="240" w:lineRule="auto"/>
              <w:ind w:left="-57" w:right="-57" w:firstLine="0"/>
              <w:jc w:val="center"/>
              <w:rPr>
                <w:color w:val="000000" w:themeColor="text1"/>
                <w:sz w:val="24"/>
                <w:szCs w:val="24"/>
              </w:rPr>
            </w:pPr>
          </w:p>
        </w:tc>
        <w:tc>
          <w:tcPr>
            <w:tcW w:w="4536" w:type="dxa"/>
            <w:shd w:val="clear" w:color="auto" w:fill="auto"/>
            <w:vAlign w:val="center"/>
          </w:tcPr>
          <w:p w:rsidR="00AB142E" w:rsidRPr="00981449" w:rsidRDefault="00AB142E" w:rsidP="00AB142E">
            <w:pPr>
              <w:spacing w:after="0" w:line="240" w:lineRule="auto"/>
              <w:ind w:left="-57" w:right="-57"/>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color w:val="000000" w:themeColor="text1"/>
                <w:sz w:val="24"/>
                <w:szCs w:val="24"/>
              </w:rPr>
              <w:t>Tôi thích tìm hiểu, áp dụng kĩ thuật tưới nhỏ giọt, bón phân chậm tan, canh tác hữu cơ … ở gia đình, địa phương</w:t>
            </w:r>
          </w:p>
        </w:tc>
        <w:tc>
          <w:tcPr>
            <w:tcW w:w="851" w:type="dxa"/>
            <w:shd w:val="clear" w:color="auto" w:fill="auto"/>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850"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992"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r>
      <w:tr w:rsidR="00AB142E" w:rsidRPr="00F05E80" w:rsidTr="00AB142E">
        <w:trPr>
          <w:trHeight w:val="598"/>
          <w:jc w:val="center"/>
        </w:trPr>
        <w:tc>
          <w:tcPr>
            <w:tcW w:w="675" w:type="dxa"/>
            <w:shd w:val="clear" w:color="auto" w:fill="auto"/>
            <w:vAlign w:val="center"/>
          </w:tcPr>
          <w:p w:rsidR="00AB142E" w:rsidRPr="00981449" w:rsidRDefault="00AB142E" w:rsidP="00AB142E">
            <w:pPr>
              <w:pStyle w:val="ListParagraph"/>
              <w:numPr>
                <w:ilvl w:val="0"/>
                <w:numId w:val="110"/>
              </w:numPr>
              <w:tabs>
                <w:tab w:val="left" w:pos="203"/>
              </w:tabs>
              <w:spacing w:after="0" w:line="240" w:lineRule="auto"/>
              <w:ind w:left="-57" w:right="-57" w:firstLine="0"/>
              <w:jc w:val="center"/>
              <w:rPr>
                <w:color w:val="000000" w:themeColor="text1"/>
                <w:sz w:val="24"/>
                <w:szCs w:val="24"/>
              </w:rPr>
            </w:pPr>
          </w:p>
        </w:tc>
        <w:tc>
          <w:tcPr>
            <w:tcW w:w="4536" w:type="dxa"/>
            <w:shd w:val="clear" w:color="auto" w:fill="auto"/>
            <w:vAlign w:val="center"/>
          </w:tcPr>
          <w:p w:rsidR="00AB142E" w:rsidRPr="00981449" w:rsidRDefault="00AB142E" w:rsidP="00AB142E">
            <w:pPr>
              <w:spacing w:after="0" w:line="240" w:lineRule="auto"/>
              <w:ind w:left="-57" w:right="-57"/>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color w:val="000000" w:themeColor="text1"/>
                <w:sz w:val="24"/>
                <w:szCs w:val="24"/>
              </w:rPr>
              <w:t xml:space="preserve">Tôi luôn đồng tình với việc tập huấn cho người dân cách sống chung với lũ lụt, nước </w:t>
            </w:r>
            <w:r w:rsidRPr="00981449">
              <w:rPr>
                <w:rFonts w:ascii="Times New Roman" w:eastAsia="Times New Roman" w:hAnsi="Times New Roman" w:cs="Times New Roman"/>
                <w:color w:val="000000" w:themeColor="text1"/>
                <w:sz w:val="24"/>
                <w:szCs w:val="24"/>
              </w:rPr>
              <w:lastRenderedPageBreak/>
              <w:t>biển dâng ở  những vùng đất trũng, ven biển</w:t>
            </w:r>
          </w:p>
        </w:tc>
        <w:tc>
          <w:tcPr>
            <w:tcW w:w="851" w:type="dxa"/>
            <w:shd w:val="clear" w:color="auto" w:fill="auto"/>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850"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992"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r>
      <w:tr w:rsidR="00AB142E" w:rsidRPr="00F05E80" w:rsidTr="00AB142E">
        <w:trPr>
          <w:trHeight w:val="598"/>
          <w:jc w:val="center"/>
        </w:trPr>
        <w:tc>
          <w:tcPr>
            <w:tcW w:w="675" w:type="dxa"/>
            <w:shd w:val="clear" w:color="auto" w:fill="auto"/>
            <w:vAlign w:val="center"/>
          </w:tcPr>
          <w:p w:rsidR="00AB142E" w:rsidRPr="00981449" w:rsidRDefault="00AB142E" w:rsidP="00AB142E">
            <w:pPr>
              <w:pStyle w:val="ListParagraph"/>
              <w:numPr>
                <w:ilvl w:val="0"/>
                <w:numId w:val="110"/>
              </w:numPr>
              <w:tabs>
                <w:tab w:val="left" w:pos="203"/>
              </w:tabs>
              <w:spacing w:after="0" w:line="240" w:lineRule="auto"/>
              <w:ind w:left="-57" w:right="-57" w:firstLine="0"/>
              <w:jc w:val="center"/>
              <w:rPr>
                <w:color w:val="000000" w:themeColor="text1"/>
                <w:sz w:val="24"/>
                <w:szCs w:val="24"/>
              </w:rPr>
            </w:pPr>
          </w:p>
        </w:tc>
        <w:tc>
          <w:tcPr>
            <w:tcW w:w="4536" w:type="dxa"/>
            <w:shd w:val="clear" w:color="auto" w:fill="auto"/>
            <w:vAlign w:val="center"/>
          </w:tcPr>
          <w:p w:rsidR="00AB142E" w:rsidRPr="00981449" w:rsidRDefault="00AB142E" w:rsidP="00AB142E">
            <w:pPr>
              <w:spacing w:after="0" w:line="240" w:lineRule="auto"/>
              <w:ind w:left="-57" w:right="-57"/>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color w:val="000000" w:themeColor="text1"/>
                <w:sz w:val="24"/>
                <w:szCs w:val="24"/>
              </w:rPr>
              <w:t>Tôi đồng tình với các hoạt động bảo vệ, trồng rừng ngập mặn để giảm tác hại của gió bão, triều cường</w:t>
            </w:r>
          </w:p>
        </w:tc>
        <w:tc>
          <w:tcPr>
            <w:tcW w:w="851" w:type="dxa"/>
            <w:shd w:val="clear" w:color="auto" w:fill="auto"/>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850"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992"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r>
      <w:tr w:rsidR="00AB142E" w:rsidRPr="00F05E80" w:rsidTr="00AB142E">
        <w:trPr>
          <w:trHeight w:val="52"/>
          <w:jc w:val="center"/>
        </w:trPr>
        <w:tc>
          <w:tcPr>
            <w:tcW w:w="675" w:type="dxa"/>
            <w:shd w:val="clear" w:color="auto" w:fill="auto"/>
            <w:vAlign w:val="center"/>
          </w:tcPr>
          <w:p w:rsidR="00AB142E" w:rsidRPr="00981449" w:rsidRDefault="00AB142E" w:rsidP="00AB142E">
            <w:pPr>
              <w:pStyle w:val="ListParagraph"/>
              <w:numPr>
                <w:ilvl w:val="0"/>
                <w:numId w:val="110"/>
              </w:numPr>
              <w:tabs>
                <w:tab w:val="left" w:pos="203"/>
              </w:tabs>
              <w:spacing w:after="0" w:line="240" w:lineRule="auto"/>
              <w:ind w:left="-57" w:right="-57" w:firstLine="0"/>
              <w:jc w:val="center"/>
              <w:rPr>
                <w:color w:val="000000" w:themeColor="text1"/>
                <w:sz w:val="24"/>
                <w:szCs w:val="24"/>
              </w:rPr>
            </w:pPr>
          </w:p>
        </w:tc>
        <w:tc>
          <w:tcPr>
            <w:tcW w:w="4536" w:type="dxa"/>
            <w:shd w:val="clear" w:color="auto" w:fill="auto"/>
            <w:vAlign w:val="center"/>
          </w:tcPr>
          <w:p w:rsidR="00AB142E" w:rsidRPr="00981449" w:rsidRDefault="00AB142E" w:rsidP="00AB142E">
            <w:pPr>
              <w:spacing w:after="0" w:line="240" w:lineRule="auto"/>
              <w:ind w:left="-57" w:right="-57"/>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color w:val="000000" w:themeColor="text1"/>
                <w:sz w:val="24"/>
                <w:szCs w:val="24"/>
              </w:rPr>
              <w:t>Tôi thường tắt các thiết bị điện, nước khi không sử dụng bởi đó là cách đơn giản để ứng phó với BĐKH</w:t>
            </w:r>
          </w:p>
        </w:tc>
        <w:tc>
          <w:tcPr>
            <w:tcW w:w="851" w:type="dxa"/>
            <w:shd w:val="clear" w:color="auto" w:fill="auto"/>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850"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992"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r>
      <w:tr w:rsidR="00AB142E" w:rsidRPr="00F05E80" w:rsidTr="00AB142E">
        <w:trPr>
          <w:trHeight w:val="598"/>
          <w:jc w:val="center"/>
        </w:trPr>
        <w:tc>
          <w:tcPr>
            <w:tcW w:w="675" w:type="dxa"/>
            <w:shd w:val="clear" w:color="auto" w:fill="auto"/>
            <w:vAlign w:val="center"/>
          </w:tcPr>
          <w:p w:rsidR="00AB142E" w:rsidRPr="00981449" w:rsidRDefault="00AB142E" w:rsidP="00AB142E">
            <w:pPr>
              <w:pStyle w:val="ListParagraph"/>
              <w:numPr>
                <w:ilvl w:val="0"/>
                <w:numId w:val="110"/>
              </w:numPr>
              <w:tabs>
                <w:tab w:val="left" w:pos="203"/>
              </w:tabs>
              <w:spacing w:after="0" w:line="240" w:lineRule="auto"/>
              <w:ind w:left="-57" w:right="-57" w:firstLine="0"/>
              <w:jc w:val="center"/>
              <w:rPr>
                <w:color w:val="000000" w:themeColor="text1"/>
                <w:sz w:val="24"/>
                <w:szCs w:val="24"/>
              </w:rPr>
            </w:pPr>
          </w:p>
        </w:tc>
        <w:tc>
          <w:tcPr>
            <w:tcW w:w="4536" w:type="dxa"/>
            <w:shd w:val="clear" w:color="auto" w:fill="auto"/>
            <w:vAlign w:val="center"/>
          </w:tcPr>
          <w:p w:rsidR="00AB142E" w:rsidRPr="00981449" w:rsidRDefault="00AB142E" w:rsidP="00AB142E">
            <w:pPr>
              <w:spacing w:after="0" w:line="240" w:lineRule="auto"/>
              <w:ind w:left="-57" w:right="-57"/>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color w:val="000000" w:themeColor="text1"/>
                <w:sz w:val="24"/>
                <w:szCs w:val="24"/>
              </w:rPr>
              <w:t>Tôi luôn ủng hộ việc sử dụng rơm rạ để sản xuất nấm, thức ăn chăn nuôi hoặc ủ làm phân bón</w:t>
            </w:r>
          </w:p>
        </w:tc>
        <w:tc>
          <w:tcPr>
            <w:tcW w:w="851" w:type="dxa"/>
            <w:shd w:val="clear" w:color="auto" w:fill="auto"/>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850"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992"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r>
      <w:tr w:rsidR="00AB142E" w:rsidRPr="00F05E80" w:rsidTr="00AB142E">
        <w:trPr>
          <w:trHeight w:val="598"/>
          <w:jc w:val="center"/>
        </w:trPr>
        <w:tc>
          <w:tcPr>
            <w:tcW w:w="675" w:type="dxa"/>
            <w:shd w:val="clear" w:color="auto" w:fill="auto"/>
            <w:vAlign w:val="center"/>
          </w:tcPr>
          <w:p w:rsidR="00AB142E" w:rsidRPr="00981449" w:rsidRDefault="00AB142E" w:rsidP="00AB142E">
            <w:pPr>
              <w:pStyle w:val="ListParagraph"/>
              <w:numPr>
                <w:ilvl w:val="0"/>
                <w:numId w:val="110"/>
              </w:numPr>
              <w:tabs>
                <w:tab w:val="left" w:pos="203"/>
              </w:tabs>
              <w:spacing w:after="0" w:line="240" w:lineRule="auto"/>
              <w:ind w:left="-57" w:right="-57" w:firstLine="0"/>
              <w:jc w:val="center"/>
              <w:rPr>
                <w:color w:val="000000" w:themeColor="text1"/>
                <w:sz w:val="24"/>
                <w:szCs w:val="24"/>
              </w:rPr>
            </w:pPr>
          </w:p>
        </w:tc>
        <w:tc>
          <w:tcPr>
            <w:tcW w:w="4536" w:type="dxa"/>
            <w:shd w:val="clear" w:color="auto" w:fill="auto"/>
            <w:vAlign w:val="center"/>
          </w:tcPr>
          <w:p w:rsidR="00AB142E" w:rsidRPr="00981449" w:rsidRDefault="00AB142E" w:rsidP="00AB142E">
            <w:pPr>
              <w:spacing w:after="0" w:line="240" w:lineRule="auto"/>
              <w:ind w:left="-57" w:right="-57"/>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color w:val="000000" w:themeColor="text1"/>
                <w:sz w:val="24"/>
                <w:szCs w:val="24"/>
              </w:rPr>
              <w:t>Tôi thích tham gia các hoạt động trồng và bảo vệ rừng vì đó là biện pháp giảm thải khí nhà kính</w:t>
            </w:r>
          </w:p>
        </w:tc>
        <w:tc>
          <w:tcPr>
            <w:tcW w:w="851" w:type="dxa"/>
            <w:shd w:val="clear" w:color="auto" w:fill="auto"/>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850"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992"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r>
      <w:tr w:rsidR="00AB142E" w:rsidRPr="00F05E80" w:rsidTr="00AB142E">
        <w:trPr>
          <w:trHeight w:val="598"/>
          <w:jc w:val="center"/>
        </w:trPr>
        <w:tc>
          <w:tcPr>
            <w:tcW w:w="675" w:type="dxa"/>
            <w:shd w:val="clear" w:color="auto" w:fill="auto"/>
            <w:vAlign w:val="center"/>
          </w:tcPr>
          <w:p w:rsidR="00AB142E" w:rsidRPr="00981449" w:rsidRDefault="00AB142E" w:rsidP="00AB142E">
            <w:pPr>
              <w:pStyle w:val="ListParagraph"/>
              <w:numPr>
                <w:ilvl w:val="0"/>
                <w:numId w:val="110"/>
              </w:numPr>
              <w:tabs>
                <w:tab w:val="left" w:pos="203"/>
              </w:tabs>
              <w:spacing w:after="0" w:line="240" w:lineRule="auto"/>
              <w:ind w:left="-57" w:right="-57" w:firstLine="0"/>
              <w:jc w:val="center"/>
              <w:rPr>
                <w:color w:val="000000" w:themeColor="text1"/>
                <w:sz w:val="24"/>
                <w:szCs w:val="24"/>
              </w:rPr>
            </w:pPr>
          </w:p>
        </w:tc>
        <w:tc>
          <w:tcPr>
            <w:tcW w:w="4536" w:type="dxa"/>
            <w:shd w:val="clear" w:color="auto" w:fill="auto"/>
            <w:vAlign w:val="center"/>
          </w:tcPr>
          <w:p w:rsidR="00AB142E" w:rsidRPr="00981449" w:rsidRDefault="00AB142E" w:rsidP="00AB142E">
            <w:pPr>
              <w:spacing w:after="0" w:line="240" w:lineRule="auto"/>
              <w:ind w:left="-57" w:right="-57"/>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color w:val="000000" w:themeColor="text1"/>
                <w:sz w:val="24"/>
                <w:szCs w:val="24"/>
              </w:rPr>
              <w:t>Tôi ủng hộ hoạt động khai thác rừng đúng mục đích, phòng chống cháy rừng, cấm chặt phá rừng</w:t>
            </w:r>
          </w:p>
        </w:tc>
        <w:tc>
          <w:tcPr>
            <w:tcW w:w="851" w:type="dxa"/>
            <w:shd w:val="clear" w:color="auto" w:fill="auto"/>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850"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992"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r>
      <w:tr w:rsidR="00AB142E" w:rsidRPr="00F05E80" w:rsidTr="00AB142E">
        <w:trPr>
          <w:trHeight w:val="598"/>
          <w:jc w:val="center"/>
        </w:trPr>
        <w:tc>
          <w:tcPr>
            <w:tcW w:w="675" w:type="dxa"/>
            <w:shd w:val="clear" w:color="auto" w:fill="auto"/>
            <w:vAlign w:val="center"/>
          </w:tcPr>
          <w:p w:rsidR="00AB142E" w:rsidRPr="00981449" w:rsidRDefault="00AB142E" w:rsidP="00AB142E">
            <w:pPr>
              <w:pStyle w:val="ListParagraph"/>
              <w:numPr>
                <w:ilvl w:val="0"/>
                <w:numId w:val="110"/>
              </w:numPr>
              <w:tabs>
                <w:tab w:val="left" w:pos="203"/>
              </w:tabs>
              <w:spacing w:after="0" w:line="240" w:lineRule="auto"/>
              <w:ind w:left="-57" w:right="-57" w:firstLine="0"/>
              <w:jc w:val="center"/>
              <w:rPr>
                <w:color w:val="000000" w:themeColor="text1"/>
                <w:sz w:val="24"/>
                <w:szCs w:val="24"/>
              </w:rPr>
            </w:pPr>
          </w:p>
        </w:tc>
        <w:tc>
          <w:tcPr>
            <w:tcW w:w="4536" w:type="dxa"/>
            <w:shd w:val="clear" w:color="auto" w:fill="auto"/>
            <w:vAlign w:val="center"/>
          </w:tcPr>
          <w:p w:rsidR="00AB142E" w:rsidRPr="00981449" w:rsidRDefault="00AB142E" w:rsidP="00AB142E">
            <w:pPr>
              <w:spacing w:after="0" w:line="240" w:lineRule="auto"/>
              <w:ind w:left="-57" w:right="-57"/>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color w:val="000000" w:themeColor="text1"/>
                <w:sz w:val="24"/>
                <w:szCs w:val="24"/>
              </w:rPr>
              <w:t>Tôi ủng hộ việc áp dụng công nghệ biogas xử lí chất thải chăn nuôi để giảm thải khí nhà kính và tạo khí sinh học làm nhiên liệu đun nấu…</w:t>
            </w:r>
          </w:p>
        </w:tc>
        <w:tc>
          <w:tcPr>
            <w:tcW w:w="851" w:type="dxa"/>
            <w:shd w:val="clear" w:color="auto" w:fill="auto"/>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850"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992"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r>
      <w:tr w:rsidR="00AB142E" w:rsidRPr="00F05E80" w:rsidTr="00AB142E">
        <w:trPr>
          <w:trHeight w:val="598"/>
          <w:jc w:val="center"/>
        </w:trPr>
        <w:tc>
          <w:tcPr>
            <w:tcW w:w="675" w:type="dxa"/>
            <w:shd w:val="clear" w:color="auto" w:fill="auto"/>
            <w:vAlign w:val="center"/>
          </w:tcPr>
          <w:p w:rsidR="00AB142E" w:rsidRPr="00981449" w:rsidRDefault="00AB142E" w:rsidP="00AB142E">
            <w:pPr>
              <w:pStyle w:val="ListParagraph"/>
              <w:numPr>
                <w:ilvl w:val="0"/>
                <w:numId w:val="110"/>
              </w:numPr>
              <w:tabs>
                <w:tab w:val="left" w:pos="203"/>
              </w:tabs>
              <w:spacing w:after="0" w:line="240" w:lineRule="auto"/>
              <w:ind w:left="-57" w:right="-57" w:firstLine="0"/>
              <w:jc w:val="center"/>
              <w:rPr>
                <w:color w:val="000000" w:themeColor="text1"/>
                <w:sz w:val="24"/>
                <w:szCs w:val="24"/>
              </w:rPr>
            </w:pPr>
          </w:p>
        </w:tc>
        <w:tc>
          <w:tcPr>
            <w:tcW w:w="4536" w:type="dxa"/>
            <w:shd w:val="clear" w:color="auto" w:fill="auto"/>
            <w:vAlign w:val="center"/>
          </w:tcPr>
          <w:p w:rsidR="00AB142E" w:rsidRPr="00981449" w:rsidRDefault="00AB142E" w:rsidP="00AB142E">
            <w:pPr>
              <w:spacing w:after="0" w:line="240" w:lineRule="auto"/>
              <w:ind w:left="-57" w:right="-57"/>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color w:val="000000" w:themeColor="text1"/>
                <w:sz w:val="24"/>
                <w:szCs w:val="24"/>
              </w:rPr>
              <w:t>Tôi ủng hộ việc sử dụng năng lượng Mặt Trời, nhiên liệu sinh học để thay thế than đá, dầu, khí… trong sinh hoạt, sản xuất</w:t>
            </w:r>
          </w:p>
        </w:tc>
        <w:tc>
          <w:tcPr>
            <w:tcW w:w="851" w:type="dxa"/>
            <w:shd w:val="clear" w:color="auto" w:fill="auto"/>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850"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992"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r>
      <w:tr w:rsidR="00AB142E" w:rsidRPr="00F05E80" w:rsidTr="00AB142E">
        <w:trPr>
          <w:trHeight w:val="598"/>
          <w:jc w:val="center"/>
        </w:trPr>
        <w:tc>
          <w:tcPr>
            <w:tcW w:w="675" w:type="dxa"/>
            <w:shd w:val="clear" w:color="auto" w:fill="auto"/>
            <w:vAlign w:val="center"/>
          </w:tcPr>
          <w:p w:rsidR="00AB142E" w:rsidRPr="00981449" w:rsidRDefault="00AB142E" w:rsidP="00AB142E">
            <w:pPr>
              <w:pStyle w:val="ListParagraph"/>
              <w:numPr>
                <w:ilvl w:val="0"/>
                <w:numId w:val="110"/>
              </w:numPr>
              <w:tabs>
                <w:tab w:val="left" w:pos="203"/>
              </w:tabs>
              <w:spacing w:after="0" w:line="240" w:lineRule="auto"/>
              <w:ind w:left="-57" w:right="-57" w:firstLine="0"/>
              <w:jc w:val="center"/>
              <w:rPr>
                <w:color w:val="000000" w:themeColor="text1"/>
                <w:sz w:val="24"/>
                <w:szCs w:val="24"/>
              </w:rPr>
            </w:pPr>
          </w:p>
        </w:tc>
        <w:tc>
          <w:tcPr>
            <w:tcW w:w="4536" w:type="dxa"/>
            <w:shd w:val="clear" w:color="auto" w:fill="auto"/>
            <w:vAlign w:val="center"/>
          </w:tcPr>
          <w:p w:rsidR="00AB142E" w:rsidRPr="00981449" w:rsidRDefault="00AB142E" w:rsidP="00AB142E">
            <w:pPr>
              <w:spacing w:after="0" w:line="240" w:lineRule="auto"/>
              <w:ind w:left="-57" w:right="-57"/>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color w:val="000000" w:themeColor="text1"/>
                <w:sz w:val="24"/>
                <w:szCs w:val="24"/>
              </w:rPr>
              <w:t>Tôi luôn đồng tình và thực hiện đổ rác đúng nơi quy định, tái sử dụng rác và đồ cũ</w:t>
            </w:r>
          </w:p>
        </w:tc>
        <w:tc>
          <w:tcPr>
            <w:tcW w:w="851" w:type="dxa"/>
            <w:shd w:val="clear" w:color="auto" w:fill="auto"/>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850"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992"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r>
      <w:tr w:rsidR="00AB142E" w:rsidRPr="00F05E80" w:rsidTr="00AB142E">
        <w:trPr>
          <w:trHeight w:val="598"/>
          <w:jc w:val="center"/>
        </w:trPr>
        <w:tc>
          <w:tcPr>
            <w:tcW w:w="675" w:type="dxa"/>
            <w:shd w:val="clear" w:color="auto" w:fill="auto"/>
            <w:vAlign w:val="center"/>
          </w:tcPr>
          <w:p w:rsidR="00AB142E" w:rsidRPr="00981449" w:rsidRDefault="00AB142E" w:rsidP="00AB142E">
            <w:pPr>
              <w:pStyle w:val="ListParagraph"/>
              <w:numPr>
                <w:ilvl w:val="0"/>
                <w:numId w:val="110"/>
              </w:numPr>
              <w:tabs>
                <w:tab w:val="left" w:pos="203"/>
              </w:tabs>
              <w:spacing w:after="0" w:line="240" w:lineRule="auto"/>
              <w:ind w:left="-57" w:right="-57" w:firstLine="0"/>
              <w:jc w:val="center"/>
              <w:rPr>
                <w:color w:val="000000" w:themeColor="text1"/>
                <w:sz w:val="24"/>
                <w:szCs w:val="24"/>
              </w:rPr>
            </w:pPr>
          </w:p>
        </w:tc>
        <w:tc>
          <w:tcPr>
            <w:tcW w:w="4536" w:type="dxa"/>
            <w:shd w:val="clear" w:color="auto" w:fill="auto"/>
            <w:vAlign w:val="center"/>
          </w:tcPr>
          <w:p w:rsidR="00AB142E" w:rsidRPr="00981449" w:rsidRDefault="00AB142E" w:rsidP="00AB142E">
            <w:pPr>
              <w:spacing w:after="0" w:line="240" w:lineRule="auto"/>
              <w:ind w:left="-57" w:right="-57"/>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color w:val="000000" w:themeColor="text1"/>
                <w:sz w:val="24"/>
                <w:szCs w:val="24"/>
              </w:rPr>
              <w:t>Tôi thích sử dụng các thiết bị, máy móc tiết kiệm điện vì vừa phải trả ít tiền điện vừa bảo vệ môi trường</w:t>
            </w:r>
          </w:p>
        </w:tc>
        <w:tc>
          <w:tcPr>
            <w:tcW w:w="851" w:type="dxa"/>
            <w:shd w:val="clear" w:color="auto" w:fill="auto"/>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850"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992"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r>
      <w:tr w:rsidR="00AB142E" w:rsidRPr="00F05E80" w:rsidTr="00AB142E">
        <w:trPr>
          <w:trHeight w:val="598"/>
          <w:jc w:val="center"/>
        </w:trPr>
        <w:tc>
          <w:tcPr>
            <w:tcW w:w="675" w:type="dxa"/>
            <w:shd w:val="clear" w:color="auto" w:fill="auto"/>
            <w:vAlign w:val="center"/>
          </w:tcPr>
          <w:p w:rsidR="00AB142E" w:rsidRPr="00981449" w:rsidRDefault="00AB142E" w:rsidP="00AB142E">
            <w:pPr>
              <w:pStyle w:val="ListParagraph"/>
              <w:numPr>
                <w:ilvl w:val="0"/>
                <w:numId w:val="110"/>
              </w:numPr>
              <w:tabs>
                <w:tab w:val="left" w:pos="203"/>
              </w:tabs>
              <w:spacing w:after="0" w:line="240" w:lineRule="auto"/>
              <w:ind w:left="-57" w:right="-57" w:firstLine="0"/>
              <w:jc w:val="center"/>
              <w:rPr>
                <w:color w:val="000000" w:themeColor="text1"/>
                <w:sz w:val="24"/>
                <w:szCs w:val="24"/>
              </w:rPr>
            </w:pPr>
          </w:p>
        </w:tc>
        <w:tc>
          <w:tcPr>
            <w:tcW w:w="4536" w:type="dxa"/>
            <w:shd w:val="clear" w:color="auto" w:fill="auto"/>
            <w:vAlign w:val="center"/>
          </w:tcPr>
          <w:p w:rsidR="00AB142E" w:rsidRPr="00981449" w:rsidRDefault="00AB142E" w:rsidP="00AB142E">
            <w:pPr>
              <w:spacing w:after="0" w:line="240" w:lineRule="auto"/>
              <w:ind w:left="-57" w:right="-57"/>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color w:val="000000" w:themeColor="text1"/>
                <w:sz w:val="24"/>
                <w:szCs w:val="24"/>
              </w:rPr>
              <w:t>Tôi không ủng hộ việc đốt rơm rạ, phụ phẩm nông nghiệp, rác thải để tiêu diệt mầm bệnh và lấy tro làm phân bón vì nó phát thải khí nhà kính.</w:t>
            </w:r>
          </w:p>
        </w:tc>
        <w:tc>
          <w:tcPr>
            <w:tcW w:w="851" w:type="dxa"/>
            <w:shd w:val="clear" w:color="auto" w:fill="auto"/>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850"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992"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r>
      <w:tr w:rsidR="00AB142E" w:rsidRPr="00F05E80" w:rsidTr="00AB142E">
        <w:trPr>
          <w:trHeight w:val="598"/>
          <w:jc w:val="center"/>
        </w:trPr>
        <w:tc>
          <w:tcPr>
            <w:tcW w:w="675" w:type="dxa"/>
            <w:shd w:val="clear" w:color="auto" w:fill="auto"/>
            <w:vAlign w:val="center"/>
          </w:tcPr>
          <w:p w:rsidR="00AB142E" w:rsidRPr="00981449" w:rsidRDefault="00AB142E" w:rsidP="00AB142E">
            <w:pPr>
              <w:pStyle w:val="ListParagraph"/>
              <w:numPr>
                <w:ilvl w:val="0"/>
                <w:numId w:val="110"/>
              </w:numPr>
              <w:tabs>
                <w:tab w:val="left" w:pos="203"/>
              </w:tabs>
              <w:spacing w:after="0" w:line="240" w:lineRule="auto"/>
              <w:ind w:left="-57" w:right="-57" w:firstLine="0"/>
              <w:jc w:val="center"/>
              <w:rPr>
                <w:color w:val="000000" w:themeColor="text1"/>
                <w:sz w:val="24"/>
                <w:szCs w:val="24"/>
              </w:rPr>
            </w:pPr>
          </w:p>
        </w:tc>
        <w:tc>
          <w:tcPr>
            <w:tcW w:w="4536" w:type="dxa"/>
            <w:shd w:val="clear" w:color="auto" w:fill="auto"/>
            <w:vAlign w:val="center"/>
          </w:tcPr>
          <w:p w:rsidR="00AB142E" w:rsidRPr="00981449" w:rsidRDefault="00AB142E" w:rsidP="00AB142E">
            <w:pPr>
              <w:spacing w:after="0" w:line="240" w:lineRule="auto"/>
              <w:ind w:left="-57" w:right="-57"/>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color w:val="000000" w:themeColor="text1"/>
                <w:sz w:val="24"/>
                <w:szCs w:val="24"/>
              </w:rPr>
              <w:t>Tôi phản đối việc hút thuốc lá vì khói thuốc vừa có hại cho sức khỏe vừa gây ô nhiễm không khí, BĐKH</w:t>
            </w:r>
          </w:p>
        </w:tc>
        <w:tc>
          <w:tcPr>
            <w:tcW w:w="851" w:type="dxa"/>
            <w:shd w:val="clear" w:color="auto" w:fill="auto"/>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850"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992"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r>
      <w:tr w:rsidR="00AB142E" w:rsidRPr="00F05E80" w:rsidTr="00AB142E">
        <w:trPr>
          <w:trHeight w:val="598"/>
          <w:jc w:val="center"/>
        </w:trPr>
        <w:tc>
          <w:tcPr>
            <w:tcW w:w="675" w:type="dxa"/>
            <w:shd w:val="clear" w:color="auto" w:fill="auto"/>
            <w:vAlign w:val="center"/>
          </w:tcPr>
          <w:p w:rsidR="00AB142E" w:rsidRPr="00981449" w:rsidRDefault="00AB142E" w:rsidP="00AB142E">
            <w:pPr>
              <w:pStyle w:val="ListParagraph"/>
              <w:numPr>
                <w:ilvl w:val="0"/>
                <w:numId w:val="110"/>
              </w:numPr>
              <w:tabs>
                <w:tab w:val="left" w:pos="203"/>
              </w:tabs>
              <w:spacing w:after="0" w:line="240" w:lineRule="auto"/>
              <w:ind w:left="-57" w:right="-57" w:firstLine="0"/>
              <w:jc w:val="center"/>
              <w:rPr>
                <w:color w:val="000000" w:themeColor="text1"/>
                <w:sz w:val="24"/>
                <w:szCs w:val="24"/>
              </w:rPr>
            </w:pPr>
          </w:p>
        </w:tc>
        <w:tc>
          <w:tcPr>
            <w:tcW w:w="4536" w:type="dxa"/>
            <w:shd w:val="clear" w:color="auto" w:fill="auto"/>
            <w:vAlign w:val="center"/>
          </w:tcPr>
          <w:p w:rsidR="00AB142E" w:rsidRPr="00981449" w:rsidRDefault="00AB142E" w:rsidP="00AB142E">
            <w:pPr>
              <w:spacing w:after="0" w:line="240" w:lineRule="auto"/>
              <w:ind w:left="-57" w:right="-57"/>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color w:val="000000" w:themeColor="text1"/>
                <w:sz w:val="24"/>
                <w:szCs w:val="24"/>
              </w:rPr>
              <w:t>Tôi luôn ủng hộ và thực hiện tắt điện hưởng ứng “Giờ Trái Đất” để giảm nhẹ BĐKH</w:t>
            </w:r>
          </w:p>
        </w:tc>
        <w:tc>
          <w:tcPr>
            <w:tcW w:w="851" w:type="dxa"/>
            <w:shd w:val="clear" w:color="auto" w:fill="auto"/>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850"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992"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r>
      <w:tr w:rsidR="00AB142E" w:rsidRPr="00F05E80" w:rsidTr="00AB142E">
        <w:trPr>
          <w:trHeight w:val="598"/>
          <w:jc w:val="center"/>
        </w:trPr>
        <w:tc>
          <w:tcPr>
            <w:tcW w:w="675" w:type="dxa"/>
            <w:shd w:val="clear" w:color="auto" w:fill="auto"/>
            <w:vAlign w:val="center"/>
          </w:tcPr>
          <w:p w:rsidR="00AB142E" w:rsidRPr="00981449" w:rsidRDefault="00AB142E" w:rsidP="00AB142E">
            <w:pPr>
              <w:pStyle w:val="ListParagraph"/>
              <w:numPr>
                <w:ilvl w:val="0"/>
                <w:numId w:val="110"/>
              </w:numPr>
              <w:tabs>
                <w:tab w:val="left" w:pos="203"/>
              </w:tabs>
              <w:spacing w:after="0" w:line="240" w:lineRule="auto"/>
              <w:ind w:left="-57" w:right="-57" w:firstLine="0"/>
              <w:jc w:val="center"/>
              <w:rPr>
                <w:color w:val="000000" w:themeColor="text1"/>
                <w:sz w:val="24"/>
                <w:szCs w:val="24"/>
              </w:rPr>
            </w:pPr>
          </w:p>
        </w:tc>
        <w:tc>
          <w:tcPr>
            <w:tcW w:w="4536" w:type="dxa"/>
            <w:shd w:val="clear" w:color="auto" w:fill="auto"/>
            <w:vAlign w:val="center"/>
          </w:tcPr>
          <w:p w:rsidR="00AB142E" w:rsidRPr="00981449" w:rsidRDefault="00AB142E" w:rsidP="00AB142E">
            <w:pPr>
              <w:spacing w:after="0" w:line="240" w:lineRule="auto"/>
              <w:ind w:left="-57" w:right="-57"/>
              <w:rPr>
                <w:rFonts w:ascii="Times New Roman" w:eastAsia="Times New Roman" w:hAnsi="Times New Roman" w:cs="Times New Roman"/>
                <w:b/>
                <w:bCs/>
                <w:color w:val="000000" w:themeColor="text1"/>
                <w:sz w:val="24"/>
                <w:szCs w:val="24"/>
              </w:rPr>
            </w:pPr>
            <w:r w:rsidRPr="00981449">
              <w:rPr>
                <w:rFonts w:ascii="Times New Roman" w:eastAsia="Times New Roman" w:hAnsi="Times New Roman" w:cs="Times New Roman"/>
                <w:color w:val="000000" w:themeColor="text1"/>
                <w:sz w:val="24"/>
                <w:szCs w:val="24"/>
              </w:rPr>
              <w:t>Tôi thích trồng và chăm sóc cây xanh vì nó góp phần bảo vệ môi trường, giảm thiểu BĐKH</w:t>
            </w:r>
          </w:p>
        </w:tc>
        <w:tc>
          <w:tcPr>
            <w:tcW w:w="851" w:type="dxa"/>
            <w:shd w:val="clear" w:color="auto" w:fill="auto"/>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850"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709"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c>
          <w:tcPr>
            <w:tcW w:w="992" w:type="dxa"/>
            <w:shd w:val="clear" w:color="auto" w:fill="auto"/>
            <w:noWrap/>
            <w:vAlign w:val="center"/>
          </w:tcPr>
          <w:p w:rsidR="00AB142E" w:rsidRPr="00981449" w:rsidRDefault="00AB142E" w:rsidP="00AB142E">
            <w:pPr>
              <w:spacing w:after="0" w:line="240" w:lineRule="auto"/>
              <w:ind w:left="-57" w:right="-57"/>
              <w:jc w:val="center"/>
              <w:rPr>
                <w:rFonts w:ascii="Times New Roman" w:eastAsia="Times New Roman" w:hAnsi="Times New Roman" w:cs="Times New Roman"/>
                <w:b/>
                <w:color w:val="000000" w:themeColor="text1"/>
                <w:sz w:val="24"/>
                <w:szCs w:val="24"/>
              </w:rPr>
            </w:pPr>
          </w:p>
        </w:tc>
      </w:tr>
    </w:tbl>
    <w:p w:rsidR="00AB142E" w:rsidRPr="00981449" w:rsidRDefault="00AB142E" w:rsidP="00AB142E">
      <w:pPr>
        <w:spacing w:after="0" w:line="240" w:lineRule="auto"/>
        <w:ind w:firstLine="720"/>
        <w:jc w:val="both"/>
        <w:rPr>
          <w:rFonts w:ascii="Times New Roman" w:hAnsi="Times New Roman" w:cs="Times New Roman"/>
          <w:i/>
          <w:color w:val="000000" w:themeColor="text1"/>
          <w:sz w:val="24"/>
          <w:szCs w:val="24"/>
        </w:rPr>
      </w:pPr>
    </w:p>
    <w:p w:rsidR="00AB142E" w:rsidRPr="00981449" w:rsidRDefault="00AB142E" w:rsidP="00AB142E">
      <w:pPr>
        <w:spacing w:after="0"/>
        <w:rPr>
          <w:rFonts w:ascii="Times New Roman" w:hAnsi="Times New Roman" w:cs="Times New Roman"/>
          <w:color w:val="000000" w:themeColor="text1"/>
          <w:sz w:val="24"/>
          <w:szCs w:val="24"/>
        </w:rPr>
      </w:pPr>
    </w:p>
    <w:p w:rsidR="00AB142E" w:rsidRDefault="00AB142E" w:rsidP="00AB142E"/>
    <w:p w:rsidR="00277B1B" w:rsidRDefault="00277B1B"/>
    <w:sectPr w:rsidR="00277B1B" w:rsidSect="00AB142E">
      <w:pgSz w:w="11907" w:h="16840" w:code="9"/>
      <w:pgMar w:top="1985" w:right="1134" w:bottom="1701" w:left="1985" w:header="720" w:footer="720" w:gutter="0"/>
      <w:pgNumType w:start="1"/>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roman"/>
    <w:notTrueType/>
    <w:pitch w:val="default"/>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142E" w:rsidRPr="00E87314" w:rsidRDefault="00AB142E" w:rsidP="00AB142E">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142E" w:rsidRDefault="00AB142E" w:rsidP="00AB142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AB142E" w:rsidRDefault="00AB142E">
    <w:pPr>
      <w:pStyle w:val="Footer"/>
    </w:pPr>
  </w:p>
  <w:p w:rsidR="00AB142E" w:rsidRDefault="00AB142E"/>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142E" w:rsidRPr="00E87314" w:rsidRDefault="00AB142E" w:rsidP="00AB142E">
    <w:pPr>
      <w:pStyle w:val="Foote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142E" w:rsidRPr="0025233A" w:rsidRDefault="00AB142E" w:rsidP="00AB142E">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142E" w:rsidRDefault="00AB142E" w:rsidP="00AB142E">
    <w:pPr>
      <w:pStyle w:val="Header"/>
      <w:jc w:val="center"/>
    </w:pPr>
    <w:r>
      <w:fldChar w:fldCharType="begin"/>
    </w:r>
    <w:r>
      <w:instrText xml:space="preserve"> PAGE   \* MERGEFORMAT </w:instrText>
    </w:r>
    <w:r>
      <w:fldChar w:fldCharType="separate"/>
    </w:r>
    <w:r w:rsidR="00E226C4">
      <w:rPr>
        <w:noProof/>
      </w:rPr>
      <w:t>7</w:t>
    </w:r>
    <w:r>
      <w:rPr>
        <w:noProof/>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533250"/>
    <w:multiLevelType w:val="hybridMultilevel"/>
    <w:tmpl w:val="C9E025F4"/>
    <w:lvl w:ilvl="0" w:tplc="04090015">
      <w:start w:val="1"/>
      <w:numFmt w:val="upp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
    <w:nsid w:val="035E5C43"/>
    <w:multiLevelType w:val="hybridMultilevel"/>
    <w:tmpl w:val="5D8C5FE8"/>
    <w:lvl w:ilvl="0" w:tplc="04090017">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nsid w:val="03BE4163"/>
    <w:multiLevelType w:val="hybridMultilevel"/>
    <w:tmpl w:val="59EE58DC"/>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4705F2B"/>
    <w:multiLevelType w:val="hybridMultilevel"/>
    <w:tmpl w:val="A09E459A"/>
    <w:lvl w:ilvl="0" w:tplc="04090019">
      <w:start w:val="1"/>
      <w:numFmt w:val="lowerLetter"/>
      <w:lvlText w:val="%1."/>
      <w:lvlJc w:val="left"/>
      <w:pPr>
        <w:ind w:left="1080" w:hanging="360"/>
      </w:pPr>
      <w:rPr>
        <w:rFonts w:cs="Times New Roman"/>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4">
    <w:nsid w:val="047116D0"/>
    <w:multiLevelType w:val="hybridMultilevel"/>
    <w:tmpl w:val="BD1210D6"/>
    <w:lvl w:ilvl="0" w:tplc="04090003">
      <w:start w:val="1"/>
      <w:numFmt w:val="bullet"/>
      <w:lvlText w:val="o"/>
      <w:lvlJc w:val="left"/>
      <w:pPr>
        <w:ind w:left="1287" w:hanging="360"/>
      </w:pPr>
      <w:rPr>
        <w:rFonts w:ascii="Courier New" w:hAnsi="Courier New" w:hint="default"/>
      </w:rPr>
    </w:lvl>
    <w:lvl w:ilvl="1" w:tplc="04090003" w:tentative="1">
      <w:start w:val="1"/>
      <w:numFmt w:val="bullet"/>
      <w:lvlText w:val="o"/>
      <w:lvlJc w:val="left"/>
      <w:pPr>
        <w:ind w:left="2007" w:hanging="360"/>
      </w:pPr>
      <w:rPr>
        <w:rFonts w:ascii="Courier New" w:hAnsi="Courier New" w:hint="default"/>
      </w:rPr>
    </w:lvl>
    <w:lvl w:ilvl="2" w:tplc="04090005" w:tentative="1">
      <w:start w:val="1"/>
      <w:numFmt w:val="bullet"/>
      <w:lvlText w:val=""/>
      <w:lvlJc w:val="left"/>
      <w:pPr>
        <w:ind w:left="2727" w:hanging="360"/>
      </w:pPr>
      <w:rPr>
        <w:rFonts w:ascii="Times New Roman" w:hAnsi="Times New Roman" w:hint="default"/>
      </w:rPr>
    </w:lvl>
    <w:lvl w:ilvl="3" w:tplc="04090001" w:tentative="1">
      <w:start w:val="1"/>
      <w:numFmt w:val="bullet"/>
      <w:lvlText w:val=""/>
      <w:lvlJc w:val="left"/>
      <w:pPr>
        <w:ind w:left="3447" w:hanging="360"/>
      </w:pPr>
      <w:rPr>
        <w:rFonts w:ascii="Times New Roman" w:hAnsi="Times New Roman" w:hint="default"/>
      </w:rPr>
    </w:lvl>
    <w:lvl w:ilvl="4" w:tplc="04090003" w:tentative="1">
      <w:start w:val="1"/>
      <w:numFmt w:val="bullet"/>
      <w:lvlText w:val="o"/>
      <w:lvlJc w:val="left"/>
      <w:pPr>
        <w:ind w:left="4167" w:hanging="360"/>
      </w:pPr>
      <w:rPr>
        <w:rFonts w:ascii="Courier New" w:hAnsi="Courier New" w:hint="default"/>
      </w:rPr>
    </w:lvl>
    <w:lvl w:ilvl="5" w:tplc="04090005" w:tentative="1">
      <w:start w:val="1"/>
      <w:numFmt w:val="bullet"/>
      <w:lvlText w:val=""/>
      <w:lvlJc w:val="left"/>
      <w:pPr>
        <w:ind w:left="4887" w:hanging="360"/>
      </w:pPr>
      <w:rPr>
        <w:rFonts w:ascii="Times New Roman" w:hAnsi="Times New Roman" w:hint="default"/>
      </w:rPr>
    </w:lvl>
    <w:lvl w:ilvl="6" w:tplc="04090001" w:tentative="1">
      <w:start w:val="1"/>
      <w:numFmt w:val="bullet"/>
      <w:lvlText w:val=""/>
      <w:lvlJc w:val="left"/>
      <w:pPr>
        <w:ind w:left="5607" w:hanging="360"/>
      </w:pPr>
      <w:rPr>
        <w:rFonts w:ascii="Times New Roman" w:hAnsi="Times New Roman" w:hint="default"/>
      </w:rPr>
    </w:lvl>
    <w:lvl w:ilvl="7" w:tplc="04090003" w:tentative="1">
      <w:start w:val="1"/>
      <w:numFmt w:val="bullet"/>
      <w:lvlText w:val="o"/>
      <w:lvlJc w:val="left"/>
      <w:pPr>
        <w:ind w:left="6327" w:hanging="360"/>
      </w:pPr>
      <w:rPr>
        <w:rFonts w:ascii="Courier New" w:hAnsi="Courier New" w:hint="default"/>
      </w:rPr>
    </w:lvl>
    <w:lvl w:ilvl="8" w:tplc="04090005" w:tentative="1">
      <w:start w:val="1"/>
      <w:numFmt w:val="bullet"/>
      <w:lvlText w:val=""/>
      <w:lvlJc w:val="left"/>
      <w:pPr>
        <w:ind w:left="7047" w:hanging="360"/>
      </w:pPr>
      <w:rPr>
        <w:rFonts w:ascii="Times New Roman" w:hAnsi="Times New Roman" w:hint="default"/>
      </w:rPr>
    </w:lvl>
  </w:abstractNum>
  <w:abstractNum w:abstractNumId="5">
    <w:nsid w:val="064F35C8"/>
    <w:multiLevelType w:val="hybridMultilevel"/>
    <w:tmpl w:val="00A0630A"/>
    <w:lvl w:ilvl="0" w:tplc="04090017">
      <w:start w:val="1"/>
      <w:numFmt w:val="lowerLetter"/>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nsid w:val="0726739C"/>
    <w:multiLevelType w:val="hybridMultilevel"/>
    <w:tmpl w:val="13B686F2"/>
    <w:lvl w:ilvl="0" w:tplc="D92279B8">
      <w:start w:val="1"/>
      <w:numFmt w:val="decimal"/>
      <w:lvlText w:val="%1."/>
      <w:lvlJc w:val="center"/>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073A736C"/>
    <w:multiLevelType w:val="hybridMultilevel"/>
    <w:tmpl w:val="83D4D278"/>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789565D"/>
    <w:multiLevelType w:val="hybridMultilevel"/>
    <w:tmpl w:val="0E0C587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08166947"/>
    <w:multiLevelType w:val="hybridMultilevel"/>
    <w:tmpl w:val="3A2AB05C"/>
    <w:lvl w:ilvl="0" w:tplc="04090015">
      <w:start w:val="1"/>
      <w:numFmt w:val="upp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nsid w:val="089E3487"/>
    <w:multiLevelType w:val="hybridMultilevel"/>
    <w:tmpl w:val="617EAAA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095F4426"/>
    <w:multiLevelType w:val="hybridMultilevel"/>
    <w:tmpl w:val="5C28D79C"/>
    <w:lvl w:ilvl="0" w:tplc="D92279B8">
      <w:start w:val="1"/>
      <w:numFmt w:val="decimal"/>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097204B5"/>
    <w:multiLevelType w:val="hybridMultilevel"/>
    <w:tmpl w:val="70FCF3EC"/>
    <w:lvl w:ilvl="0" w:tplc="04090017">
      <w:start w:val="1"/>
      <w:numFmt w:val="lowerLetter"/>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nsid w:val="09983A0E"/>
    <w:multiLevelType w:val="hybridMultilevel"/>
    <w:tmpl w:val="CB90D654"/>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0A534DD2"/>
    <w:multiLevelType w:val="hybridMultilevel"/>
    <w:tmpl w:val="771E5D82"/>
    <w:lvl w:ilvl="0" w:tplc="D92279B8">
      <w:start w:val="1"/>
      <w:numFmt w:val="decimal"/>
      <w:lvlText w:val="%1."/>
      <w:lvlJc w:val="center"/>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15">
    <w:nsid w:val="0C315BC4"/>
    <w:multiLevelType w:val="hybridMultilevel"/>
    <w:tmpl w:val="655272D2"/>
    <w:lvl w:ilvl="0" w:tplc="0409000F">
      <w:start w:val="1"/>
      <w:numFmt w:val="decimal"/>
      <w:lvlText w:val="%1."/>
      <w:lvlJc w:val="left"/>
      <w:pPr>
        <w:ind w:left="360" w:hanging="360"/>
      </w:pPr>
      <w:rPr>
        <w:rFonts w:cs="Times New Roman"/>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16">
    <w:nsid w:val="0C862DD8"/>
    <w:multiLevelType w:val="hybridMultilevel"/>
    <w:tmpl w:val="F9F4C88C"/>
    <w:lvl w:ilvl="0" w:tplc="04090015">
      <w:start w:val="1"/>
      <w:numFmt w:val="upperLetter"/>
      <w:lvlText w:val="%1."/>
      <w:lvlJc w:val="left"/>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17">
    <w:nsid w:val="0D453B7E"/>
    <w:multiLevelType w:val="hybridMultilevel"/>
    <w:tmpl w:val="1E564468"/>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0D98266B"/>
    <w:multiLevelType w:val="hybridMultilevel"/>
    <w:tmpl w:val="32D43F9E"/>
    <w:lvl w:ilvl="0" w:tplc="04090015">
      <w:start w:val="1"/>
      <w:numFmt w:val="upp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9">
    <w:nsid w:val="0DF406EA"/>
    <w:multiLevelType w:val="hybridMultilevel"/>
    <w:tmpl w:val="DF72D9FE"/>
    <w:lvl w:ilvl="0" w:tplc="04090015">
      <w:start w:val="1"/>
      <w:numFmt w:val="upp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0">
    <w:nsid w:val="0EED3A84"/>
    <w:multiLevelType w:val="hybridMultilevel"/>
    <w:tmpl w:val="53EE2174"/>
    <w:lvl w:ilvl="0" w:tplc="04090015">
      <w:start w:val="1"/>
      <w:numFmt w:val="upp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nsid w:val="0F055957"/>
    <w:multiLevelType w:val="hybridMultilevel"/>
    <w:tmpl w:val="32D6AB3A"/>
    <w:lvl w:ilvl="0" w:tplc="04090019">
      <w:start w:val="1"/>
      <w:numFmt w:val="lowerLetter"/>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nsid w:val="0F5E4667"/>
    <w:multiLevelType w:val="hybridMultilevel"/>
    <w:tmpl w:val="569E5BD6"/>
    <w:lvl w:ilvl="0" w:tplc="04090017">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nsid w:val="0F6D76F7"/>
    <w:multiLevelType w:val="hybridMultilevel"/>
    <w:tmpl w:val="1236DF22"/>
    <w:lvl w:ilvl="0" w:tplc="0409000F">
      <w:start w:val="1"/>
      <w:numFmt w:val="decimal"/>
      <w:lvlText w:val="%1."/>
      <w:lvlJc w:val="left"/>
      <w:pPr>
        <w:ind w:left="360" w:hanging="360"/>
      </w:pPr>
      <w:rPr>
        <w:rFonts w:cs="Times New Roman"/>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4">
    <w:nsid w:val="0F987AD9"/>
    <w:multiLevelType w:val="hybridMultilevel"/>
    <w:tmpl w:val="78E6B396"/>
    <w:lvl w:ilvl="0" w:tplc="04090015">
      <w:start w:val="1"/>
      <w:numFmt w:val="upp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5">
    <w:nsid w:val="0FD93604"/>
    <w:multiLevelType w:val="hybridMultilevel"/>
    <w:tmpl w:val="F362B92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nsid w:val="10530182"/>
    <w:multiLevelType w:val="hybridMultilevel"/>
    <w:tmpl w:val="F51603A8"/>
    <w:lvl w:ilvl="0" w:tplc="04090015">
      <w:start w:val="1"/>
      <w:numFmt w:val="upp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nsid w:val="11580EB5"/>
    <w:multiLevelType w:val="hybridMultilevel"/>
    <w:tmpl w:val="E4AC4F0A"/>
    <w:lvl w:ilvl="0" w:tplc="D92279B8">
      <w:start w:val="1"/>
      <w:numFmt w:val="decimal"/>
      <w:lvlText w:val="%1."/>
      <w:lvlJc w:val="center"/>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nsid w:val="132D66EB"/>
    <w:multiLevelType w:val="hybridMultilevel"/>
    <w:tmpl w:val="28CEDED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nsid w:val="14D6089F"/>
    <w:multiLevelType w:val="hybridMultilevel"/>
    <w:tmpl w:val="B818F7D0"/>
    <w:lvl w:ilvl="0" w:tplc="04090015">
      <w:start w:val="1"/>
      <w:numFmt w:val="upp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0">
    <w:nsid w:val="14E84579"/>
    <w:multiLevelType w:val="hybridMultilevel"/>
    <w:tmpl w:val="F3B06864"/>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150D4DD2"/>
    <w:multiLevelType w:val="hybridMultilevel"/>
    <w:tmpl w:val="73CE26E6"/>
    <w:lvl w:ilvl="0" w:tplc="D92279B8">
      <w:start w:val="1"/>
      <w:numFmt w:val="decimal"/>
      <w:lvlText w:val="%1."/>
      <w:lvlJc w:val="center"/>
      <w:pPr>
        <w:ind w:left="360" w:hanging="360"/>
      </w:pPr>
      <w:rPr>
        <w:rFonts w:hint="default"/>
      </w:rPr>
    </w:lvl>
    <w:lvl w:ilvl="1" w:tplc="04090019">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32">
    <w:nsid w:val="15133F62"/>
    <w:multiLevelType w:val="hybridMultilevel"/>
    <w:tmpl w:val="8D8CC7A8"/>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157155CB"/>
    <w:multiLevelType w:val="hybridMultilevel"/>
    <w:tmpl w:val="227C792C"/>
    <w:lvl w:ilvl="0" w:tplc="04090015">
      <w:start w:val="1"/>
      <w:numFmt w:val="upp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4">
    <w:nsid w:val="15C56E62"/>
    <w:multiLevelType w:val="hybridMultilevel"/>
    <w:tmpl w:val="F3582AF8"/>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15ED6C21"/>
    <w:multiLevelType w:val="hybridMultilevel"/>
    <w:tmpl w:val="00868974"/>
    <w:lvl w:ilvl="0" w:tplc="04090017">
      <w:start w:val="1"/>
      <w:numFmt w:val="lowerLetter"/>
      <w:lvlText w:val="%1)"/>
      <w:lvlJc w:val="left"/>
      <w:pPr>
        <w:ind w:left="360" w:hanging="360"/>
      </w:pPr>
      <w:rPr>
        <w:rFonts w:hint="default"/>
        <w:b w:val="0"/>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nsid w:val="16B85230"/>
    <w:multiLevelType w:val="hybridMultilevel"/>
    <w:tmpl w:val="6AA4B01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16C717EC"/>
    <w:multiLevelType w:val="hybridMultilevel"/>
    <w:tmpl w:val="159690F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171A66D1"/>
    <w:multiLevelType w:val="hybridMultilevel"/>
    <w:tmpl w:val="71C03A38"/>
    <w:lvl w:ilvl="0" w:tplc="04090015">
      <w:start w:val="1"/>
      <w:numFmt w:val="upp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9">
    <w:nsid w:val="1A1D01D2"/>
    <w:multiLevelType w:val="hybridMultilevel"/>
    <w:tmpl w:val="0DF4CA8C"/>
    <w:lvl w:ilvl="0" w:tplc="04090015">
      <w:start w:val="1"/>
      <w:numFmt w:val="upp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0">
    <w:nsid w:val="1C4B2345"/>
    <w:multiLevelType w:val="hybridMultilevel"/>
    <w:tmpl w:val="9ED6153C"/>
    <w:lvl w:ilvl="0" w:tplc="04090017">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nsid w:val="1D53407B"/>
    <w:multiLevelType w:val="hybridMultilevel"/>
    <w:tmpl w:val="F68866D8"/>
    <w:lvl w:ilvl="0" w:tplc="04090015">
      <w:start w:val="1"/>
      <w:numFmt w:val="upp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
    <w:nsid w:val="1DA905F1"/>
    <w:multiLevelType w:val="hybridMultilevel"/>
    <w:tmpl w:val="320C6F9C"/>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1DE921CA"/>
    <w:multiLevelType w:val="hybridMultilevel"/>
    <w:tmpl w:val="E1484054"/>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1E0F5E46"/>
    <w:multiLevelType w:val="hybridMultilevel"/>
    <w:tmpl w:val="B7500F20"/>
    <w:lvl w:ilvl="0" w:tplc="04090017">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
    <w:nsid w:val="1E4622AE"/>
    <w:multiLevelType w:val="hybridMultilevel"/>
    <w:tmpl w:val="41C6A208"/>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
    <w:nsid w:val="1EBC58EE"/>
    <w:multiLevelType w:val="hybridMultilevel"/>
    <w:tmpl w:val="9F6A1DEC"/>
    <w:lvl w:ilvl="0" w:tplc="45D6845C">
      <w:start w:val="1"/>
      <w:numFmt w:val="decimal"/>
      <w:lvlText w:val="%1."/>
      <w:lvlJc w:val="left"/>
      <w:pPr>
        <w:ind w:left="1080" w:hanging="360"/>
      </w:pPr>
      <w:rPr>
        <w:rFonts w:ascii="Times New Roman" w:eastAsiaTheme="minorHAnsi" w:hAnsi="Times New Roman" w:cs="Times New Roman"/>
      </w:rPr>
    </w:lvl>
    <w:lvl w:ilvl="1" w:tplc="04090019">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47">
    <w:nsid w:val="206D3BEB"/>
    <w:multiLevelType w:val="hybridMultilevel"/>
    <w:tmpl w:val="118C6AA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20F04BC2"/>
    <w:multiLevelType w:val="hybridMultilevel"/>
    <w:tmpl w:val="50042366"/>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
    <w:nsid w:val="2131098B"/>
    <w:multiLevelType w:val="hybridMultilevel"/>
    <w:tmpl w:val="7CCE848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214E6144"/>
    <w:multiLevelType w:val="hybridMultilevel"/>
    <w:tmpl w:val="73C01288"/>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21D10A9A"/>
    <w:multiLevelType w:val="hybridMultilevel"/>
    <w:tmpl w:val="D8F84EA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2">
    <w:nsid w:val="228D3921"/>
    <w:multiLevelType w:val="hybridMultilevel"/>
    <w:tmpl w:val="DCE247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2307042F"/>
    <w:multiLevelType w:val="hybridMultilevel"/>
    <w:tmpl w:val="74DCBDE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4">
    <w:nsid w:val="23411F59"/>
    <w:multiLevelType w:val="hybridMultilevel"/>
    <w:tmpl w:val="118C6AA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23680713"/>
    <w:multiLevelType w:val="hybridMultilevel"/>
    <w:tmpl w:val="59EE58DC"/>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239A7683"/>
    <w:multiLevelType w:val="hybridMultilevel"/>
    <w:tmpl w:val="4C6AD5B0"/>
    <w:lvl w:ilvl="0" w:tplc="04090015">
      <w:start w:val="1"/>
      <w:numFmt w:val="upperLetter"/>
      <w:lvlText w:val="%1."/>
      <w:lvlJc w:val="left"/>
      <w:pPr>
        <w:ind w:left="720" w:hanging="360"/>
      </w:pPr>
      <w:rPr>
        <w:rFonts w:hint="default"/>
      </w:rPr>
    </w:lvl>
    <w:lvl w:ilvl="1" w:tplc="6A64E694">
      <w:numFmt w:val="bullet"/>
      <w:lvlText w:val="-"/>
      <w:lvlJc w:val="left"/>
      <w:pPr>
        <w:ind w:left="1440" w:hanging="360"/>
      </w:pPr>
      <w:rPr>
        <w:rFonts w:ascii="Times New Roman" w:eastAsia="Calibri"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24477F09"/>
    <w:multiLevelType w:val="hybridMultilevel"/>
    <w:tmpl w:val="B22E3F14"/>
    <w:lvl w:ilvl="0" w:tplc="04090015">
      <w:start w:val="1"/>
      <w:numFmt w:val="upp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58">
    <w:nsid w:val="246C7E29"/>
    <w:multiLevelType w:val="hybridMultilevel"/>
    <w:tmpl w:val="756885D6"/>
    <w:lvl w:ilvl="0" w:tplc="04090015">
      <w:start w:val="1"/>
      <w:numFmt w:val="upp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59">
    <w:nsid w:val="246E4AC6"/>
    <w:multiLevelType w:val="hybridMultilevel"/>
    <w:tmpl w:val="C07842EE"/>
    <w:lvl w:ilvl="0" w:tplc="04090017">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0">
    <w:nsid w:val="25654D96"/>
    <w:multiLevelType w:val="hybridMultilevel"/>
    <w:tmpl w:val="59EE58DC"/>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nsid w:val="25A55C66"/>
    <w:multiLevelType w:val="hybridMultilevel"/>
    <w:tmpl w:val="02CC926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2">
    <w:nsid w:val="25D62ABD"/>
    <w:multiLevelType w:val="hybridMultilevel"/>
    <w:tmpl w:val="98FA1474"/>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3">
    <w:nsid w:val="25F31FBE"/>
    <w:multiLevelType w:val="hybridMultilevel"/>
    <w:tmpl w:val="0D9A435A"/>
    <w:lvl w:ilvl="0" w:tplc="D92279B8">
      <w:start w:val="1"/>
      <w:numFmt w:val="decimal"/>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268D3148"/>
    <w:multiLevelType w:val="hybridMultilevel"/>
    <w:tmpl w:val="A8147A9A"/>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nsid w:val="269E2563"/>
    <w:multiLevelType w:val="hybridMultilevel"/>
    <w:tmpl w:val="118C6AA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nsid w:val="26BE72A9"/>
    <w:multiLevelType w:val="hybridMultilevel"/>
    <w:tmpl w:val="08421696"/>
    <w:lvl w:ilvl="0" w:tplc="3AA067DE">
      <w:start w:val="1"/>
      <w:numFmt w:val="decimal"/>
      <w:lvlText w:val="%1."/>
      <w:lvlJc w:val="left"/>
      <w:pPr>
        <w:tabs>
          <w:tab w:val="num" w:pos="993"/>
        </w:tabs>
        <w:ind w:left="1350" w:hanging="357"/>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7">
    <w:nsid w:val="26CD3735"/>
    <w:multiLevelType w:val="hybridMultilevel"/>
    <w:tmpl w:val="3F506DCA"/>
    <w:lvl w:ilvl="0" w:tplc="04090017">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8">
    <w:nsid w:val="27134157"/>
    <w:multiLevelType w:val="hybridMultilevel"/>
    <w:tmpl w:val="AAE47BF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
    <w:nsid w:val="2727322F"/>
    <w:multiLevelType w:val="hybridMultilevel"/>
    <w:tmpl w:val="DE307E7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0">
    <w:nsid w:val="27343C3F"/>
    <w:multiLevelType w:val="hybridMultilevel"/>
    <w:tmpl w:val="0F6E517E"/>
    <w:lvl w:ilvl="0" w:tplc="04090017">
      <w:start w:val="1"/>
      <w:numFmt w:val="lowerLetter"/>
      <w:lvlText w:val="%1)"/>
      <w:lvlJc w:val="left"/>
      <w:pPr>
        <w:ind w:left="360" w:hanging="360"/>
      </w:pPr>
      <w:rPr>
        <w:rFonts w:hint="default"/>
        <w:b w:val="0"/>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1">
    <w:nsid w:val="276B7D44"/>
    <w:multiLevelType w:val="hybridMultilevel"/>
    <w:tmpl w:val="E5C2C516"/>
    <w:lvl w:ilvl="0" w:tplc="04090015">
      <w:start w:val="1"/>
      <w:numFmt w:val="upp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72">
    <w:nsid w:val="27B61FF1"/>
    <w:multiLevelType w:val="hybridMultilevel"/>
    <w:tmpl w:val="137244D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nsid w:val="288542F2"/>
    <w:multiLevelType w:val="hybridMultilevel"/>
    <w:tmpl w:val="F75631DA"/>
    <w:lvl w:ilvl="0" w:tplc="D92279B8">
      <w:start w:val="1"/>
      <w:numFmt w:val="decimal"/>
      <w:lvlText w:val="%1."/>
      <w:lvlJc w:val="center"/>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74">
    <w:nsid w:val="289357DC"/>
    <w:multiLevelType w:val="hybridMultilevel"/>
    <w:tmpl w:val="B2C83DA0"/>
    <w:lvl w:ilvl="0" w:tplc="04090015">
      <w:start w:val="1"/>
      <w:numFmt w:val="upp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75">
    <w:nsid w:val="28F448EF"/>
    <w:multiLevelType w:val="hybridMultilevel"/>
    <w:tmpl w:val="73DAD382"/>
    <w:lvl w:ilvl="0" w:tplc="04090017">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6">
    <w:nsid w:val="2AD9032F"/>
    <w:multiLevelType w:val="hybridMultilevel"/>
    <w:tmpl w:val="C7CC9082"/>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nsid w:val="2B3F413F"/>
    <w:multiLevelType w:val="hybridMultilevel"/>
    <w:tmpl w:val="B0DC830A"/>
    <w:lvl w:ilvl="0" w:tplc="04090015">
      <w:start w:val="1"/>
      <w:numFmt w:val="upp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78">
    <w:nsid w:val="2BB57DEC"/>
    <w:multiLevelType w:val="hybridMultilevel"/>
    <w:tmpl w:val="2A86E2A2"/>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nsid w:val="2C341549"/>
    <w:multiLevelType w:val="hybridMultilevel"/>
    <w:tmpl w:val="735036E4"/>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nsid w:val="2C6C6715"/>
    <w:multiLevelType w:val="hybridMultilevel"/>
    <w:tmpl w:val="B3123050"/>
    <w:lvl w:ilvl="0" w:tplc="04090015">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1">
    <w:nsid w:val="2CA31EA9"/>
    <w:multiLevelType w:val="hybridMultilevel"/>
    <w:tmpl w:val="59EE58DC"/>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nsid w:val="2E937522"/>
    <w:multiLevelType w:val="hybridMultilevel"/>
    <w:tmpl w:val="E56860C8"/>
    <w:lvl w:ilvl="0" w:tplc="04090015">
      <w:start w:val="1"/>
      <w:numFmt w:val="upperLetter"/>
      <w:lvlText w:val="%1."/>
      <w:lvlJc w:val="left"/>
      <w:pPr>
        <w:ind w:left="720" w:hanging="360"/>
      </w:pPr>
      <w:rPr>
        <w:rFonts w:hint="default"/>
        <w:b w:val="0"/>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83">
    <w:nsid w:val="307E041F"/>
    <w:multiLevelType w:val="hybridMultilevel"/>
    <w:tmpl w:val="91225106"/>
    <w:lvl w:ilvl="0" w:tplc="04090015">
      <w:start w:val="1"/>
      <w:numFmt w:val="upp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84">
    <w:nsid w:val="31292AF8"/>
    <w:multiLevelType w:val="hybridMultilevel"/>
    <w:tmpl w:val="4EB2920E"/>
    <w:lvl w:ilvl="0" w:tplc="04090015">
      <w:start w:val="1"/>
      <w:numFmt w:val="upp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85">
    <w:nsid w:val="31C63052"/>
    <w:multiLevelType w:val="hybridMultilevel"/>
    <w:tmpl w:val="2718224E"/>
    <w:lvl w:ilvl="0" w:tplc="E5D47154">
      <w:start w:val="2"/>
      <w:numFmt w:val="bullet"/>
      <w:lvlText w:val=""/>
      <w:lvlJc w:val="left"/>
      <w:pPr>
        <w:ind w:left="720" w:hanging="360"/>
      </w:pPr>
      <w:rPr>
        <w:rFonts w:ascii="Symbol" w:eastAsiaTheme="minorHAns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nsid w:val="32181136"/>
    <w:multiLevelType w:val="hybridMultilevel"/>
    <w:tmpl w:val="DF30B852"/>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nsid w:val="32547FBE"/>
    <w:multiLevelType w:val="hybridMultilevel"/>
    <w:tmpl w:val="F878B7A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nsid w:val="33697C07"/>
    <w:multiLevelType w:val="hybridMultilevel"/>
    <w:tmpl w:val="59EE58DC"/>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nsid w:val="348517FE"/>
    <w:multiLevelType w:val="hybridMultilevel"/>
    <w:tmpl w:val="34805E1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0">
    <w:nsid w:val="351A6F5E"/>
    <w:multiLevelType w:val="hybridMultilevel"/>
    <w:tmpl w:val="515A4E7E"/>
    <w:lvl w:ilvl="0" w:tplc="04090017">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1">
    <w:nsid w:val="35F712E3"/>
    <w:multiLevelType w:val="hybridMultilevel"/>
    <w:tmpl w:val="A784E3C8"/>
    <w:lvl w:ilvl="0" w:tplc="04090015">
      <w:start w:val="1"/>
      <w:numFmt w:val="upperLetter"/>
      <w:lvlText w:val="%1."/>
      <w:lvlJc w:val="left"/>
      <w:pPr>
        <w:ind w:left="720" w:hanging="360"/>
      </w:pPr>
      <w:rPr>
        <w:rFonts w:hint="default"/>
        <w:b w:val="0"/>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92">
    <w:nsid w:val="36E64631"/>
    <w:multiLevelType w:val="hybridMultilevel"/>
    <w:tmpl w:val="00785FC8"/>
    <w:lvl w:ilvl="0" w:tplc="04090015">
      <w:start w:val="1"/>
      <w:numFmt w:val="upp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3">
    <w:nsid w:val="37155637"/>
    <w:multiLevelType w:val="hybridMultilevel"/>
    <w:tmpl w:val="74B819F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nsid w:val="3791011E"/>
    <w:multiLevelType w:val="hybridMultilevel"/>
    <w:tmpl w:val="067AC3D0"/>
    <w:lvl w:ilvl="0" w:tplc="04090015">
      <w:start w:val="1"/>
      <w:numFmt w:val="upp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95">
    <w:nsid w:val="38D16517"/>
    <w:multiLevelType w:val="hybridMultilevel"/>
    <w:tmpl w:val="BF20AEA4"/>
    <w:lvl w:ilvl="0" w:tplc="04090015">
      <w:start w:val="1"/>
      <w:numFmt w:val="upperLetter"/>
      <w:lvlText w:val="%1."/>
      <w:lvlJc w:val="left"/>
      <w:pPr>
        <w:ind w:left="720" w:hanging="360"/>
      </w:pPr>
      <w:rPr>
        <w:rFonts w:hint="default"/>
        <w:b w:val="0"/>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96">
    <w:nsid w:val="390A7DD3"/>
    <w:multiLevelType w:val="hybridMultilevel"/>
    <w:tmpl w:val="BC964766"/>
    <w:lvl w:ilvl="0" w:tplc="04090015">
      <w:start w:val="1"/>
      <w:numFmt w:val="upp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97">
    <w:nsid w:val="39C90303"/>
    <w:multiLevelType w:val="hybridMultilevel"/>
    <w:tmpl w:val="6CFEB2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nsid w:val="39D9068E"/>
    <w:multiLevelType w:val="hybridMultilevel"/>
    <w:tmpl w:val="2806B3F8"/>
    <w:lvl w:ilvl="0" w:tplc="04090015">
      <w:start w:val="1"/>
      <w:numFmt w:val="upp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99">
    <w:nsid w:val="39F066C8"/>
    <w:multiLevelType w:val="hybridMultilevel"/>
    <w:tmpl w:val="67E413D8"/>
    <w:lvl w:ilvl="0" w:tplc="04090019">
      <w:start w:val="1"/>
      <w:numFmt w:val="lowerLetter"/>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00">
    <w:nsid w:val="3A131DC2"/>
    <w:multiLevelType w:val="hybridMultilevel"/>
    <w:tmpl w:val="88107072"/>
    <w:lvl w:ilvl="0" w:tplc="04090017">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nsid w:val="3B8350E6"/>
    <w:multiLevelType w:val="hybridMultilevel"/>
    <w:tmpl w:val="617EAAA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nsid w:val="3BC121B9"/>
    <w:multiLevelType w:val="hybridMultilevel"/>
    <w:tmpl w:val="FE2205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nsid w:val="3BD7712C"/>
    <w:multiLevelType w:val="hybridMultilevel"/>
    <w:tmpl w:val="F65CD060"/>
    <w:lvl w:ilvl="0" w:tplc="04090015">
      <w:start w:val="1"/>
      <w:numFmt w:val="upperLetter"/>
      <w:lvlText w:val="%1."/>
      <w:lvlJc w:val="left"/>
      <w:pPr>
        <w:ind w:left="720" w:hanging="360"/>
      </w:pPr>
      <w:rPr>
        <w:rFonts w:hint="default"/>
        <w:b w:val="0"/>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04">
    <w:nsid w:val="3D53491F"/>
    <w:multiLevelType w:val="hybridMultilevel"/>
    <w:tmpl w:val="2C10AFDA"/>
    <w:lvl w:ilvl="0" w:tplc="6EE4AC94">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05">
    <w:nsid w:val="3D693080"/>
    <w:multiLevelType w:val="hybridMultilevel"/>
    <w:tmpl w:val="949EF06E"/>
    <w:lvl w:ilvl="0" w:tplc="04090017">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6">
    <w:nsid w:val="3D8F4A0A"/>
    <w:multiLevelType w:val="hybridMultilevel"/>
    <w:tmpl w:val="6464E0F4"/>
    <w:lvl w:ilvl="0" w:tplc="04090015">
      <w:start w:val="1"/>
      <w:numFmt w:val="upp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7">
    <w:nsid w:val="3F3B7AEE"/>
    <w:multiLevelType w:val="hybridMultilevel"/>
    <w:tmpl w:val="ACF26092"/>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nsid w:val="3F777F8C"/>
    <w:multiLevelType w:val="hybridMultilevel"/>
    <w:tmpl w:val="C4045FF8"/>
    <w:lvl w:ilvl="0" w:tplc="04090015">
      <w:start w:val="1"/>
      <w:numFmt w:val="upp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09">
    <w:nsid w:val="418C5EE0"/>
    <w:multiLevelType w:val="hybridMultilevel"/>
    <w:tmpl w:val="066A90B2"/>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nsid w:val="43A84811"/>
    <w:multiLevelType w:val="hybridMultilevel"/>
    <w:tmpl w:val="EDFC5A0E"/>
    <w:lvl w:ilvl="0" w:tplc="04090015">
      <w:start w:val="1"/>
      <w:numFmt w:val="upp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1">
    <w:nsid w:val="43CD40CD"/>
    <w:multiLevelType w:val="hybridMultilevel"/>
    <w:tmpl w:val="159690F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nsid w:val="440067DB"/>
    <w:multiLevelType w:val="hybridMultilevel"/>
    <w:tmpl w:val="354ADCBC"/>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nsid w:val="442C2051"/>
    <w:multiLevelType w:val="hybridMultilevel"/>
    <w:tmpl w:val="DED642A2"/>
    <w:lvl w:ilvl="0" w:tplc="04090015">
      <w:start w:val="1"/>
      <w:numFmt w:val="upp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14">
    <w:nsid w:val="44861577"/>
    <w:multiLevelType w:val="hybridMultilevel"/>
    <w:tmpl w:val="5C6299CA"/>
    <w:lvl w:ilvl="0" w:tplc="04090019">
      <w:start w:val="1"/>
      <w:numFmt w:val="lowerLetter"/>
      <w:lvlText w:val="%1."/>
      <w:lvlJc w:val="left"/>
      <w:pPr>
        <w:ind w:left="1080" w:hanging="360"/>
      </w:pPr>
      <w:rPr>
        <w:rFonts w:cs="Times New Roman"/>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115">
    <w:nsid w:val="44D25DDE"/>
    <w:multiLevelType w:val="hybridMultilevel"/>
    <w:tmpl w:val="BD32A0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nsid w:val="457E277B"/>
    <w:multiLevelType w:val="hybridMultilevel"/>
    <w:tmpl w:val="BF70BF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nsid w:val="461F5F94"/>
    <w:multiLevelType w:val="hybridMultilevel"/>
    <w:tmpl w:val="0AC4725E"/>
    <w:lvl w:ilvl="0" w:tplc="04090015">
      <w:start w:val="1"/>
      <w:numFmt w:val="upp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18">
    <w:nsid w:val="469B65F2"/>
    <w:multiLevelType w:val="hybridMultilevel"/>
    <w:tmpl w:val="9C969D80"/>
    <w:lvl w:ilvl="0" w:tplc="04090019">
      <w:start w:val="1"/>
      <w:numFmt w:val="lowerLetter"/>
      <w:lvlText w:val="%1."/>
      <w:lvlJc w:val="left"/>
      <w:pPr>
        <w:ind w:left="1080" w:hanging="360"/>
      </w:pPr>
      <w:rPr>
        <w:rFonts w:cs="Times New Roman"/>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119">
    <w:nsid w:val="473038F7"/>
    <w:multiLevelType w:val="hybridMultilevel"/>
    <w:tmpl w:val="427609BA"/>
    <w:lvl w:ilvl="0" w:tplc="77E63F80">
      <w:numFmt w:val="bullet"/>
      <w:lvlText w:val="-"/>
      <w:lvlJc w:val="left"/>
      <w:pPr>
        <w:ind w:left="720" w:hanging="360"/>
      </w:pPr>
      <w:rPr>
        <w:rFonts w:ascii="Times New Roman" w:eastAsia="Times New Roman" w:hAnsi="Times New Roman"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Times New Roman" w:hAnsi="Times New Roman" w:hint="default"/>
      </w:rPr>
    </w:lvl>
    <w:lvl w:ilvl="3" w:tplc="04090001" w:tentative="1">
      <w:start w:val="1"/>
      <w:numFmt w:val="bullet"/>
      <w:lvlText w:val=""/>
      <w:lvlJc w:val="left"/>
      <w:pPr>
        <w:ind w:left="2880" w:hanging="360"/>
      </w:pPr>
      <w:rPr>
        <w:rFonts w:ascii="Times New Roman" w:hAnsi="Times New Roman"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Times New Roman" w:hAnsi="Times New Roman" w:hint="default"/>
      </w:rPr>
    </w:lvl>
    <w:lvl w:ilvl="6" w:tplc="04090001" w:tentative="1">
      <w:start w:val="1"/>
      <w:numFmt w:val="bullet"/>
      <w:lvlText w:val=""/>
      <w:lvlJc w:val="left"/>
      <w:pPr>
        <w:ind w:left="5040" w:hanging="360"/>
      </w:pPr>
      <w:rPr>
        <w:rFonts w:ascii="Times New Roman" w:hAnsi="Times New Roman"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Times New Roman" w:hAnsi="Times New Roman" w:hint="default"/>
      </w:rPr>
    </w:lvl>
  </w:abstractNum>
  <w:abstractNum w:abstractNumId="120">
    <w:nsid w:val="480A5CC1"/>
    <w:multiLevelType w:val="hybridMultilevel"/>
    <w:tmpl w:val="5CC200FA"/>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nsid w:val="481A4401"/>
    <w:multiLevelType w:val="hybridMultilevel"/>
    <w:tmpl w:val="27704010"/>
    <w:lvl w:ilvl="0" w:tplc="04090019">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22">
    <w:nsid w:val="48495114"/>
    <w:multiLevelType w:val="hybridMultilevel"/>
    <w:tmpl w:val="4BA2049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nsid w:val="493D753C"/>
    <w:multiLevelType w:val="hybridMultilevel"/>
    <w:tmpl w:val="3B4646CA"/>
    <w:lvl w:ilvl="0" w:tplc="04090015">
      <w:start w:val="1"/>
      <w:numFmt w:val="upperLetter"/>
      <w:lvlText w:val="%1."/>
      <w:lvlJc w:val="left"/>
      <w:pPr>
        <w:ind w:left="720" w:hanging="360"/>
      </w:pPr>
      <w:rPr>
        <w:rFonts w:hint="default"/>
      </w:rPr>
    </w:lvl>
    <w:lvl w:ilvl="1" w:tplc="220A22A2">
      <w:start w:val="1"/>
      <w:numFmt w:val="lowerLetter"/>
      <w:lvlText w:val="%2."/>
      <w:lvlJc w:val="left"/>
      <w:pPr>
        <w:ind w:left="1440" w:hanging="360"/>
      </w:pPr>
      <w:rPr>
        <w:rFonts w:hint="default"/>
      </w:r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24">
    <w:nsid w:val="496A2462"/>
    <w:multiLevelType w:val="hybridMultilevel"/>
    <w:tmpl w:val="D9AAE84C"/>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nsid w:val="4AC701CC"/>
    <w:multiLevelType w:val="hybridMultilevel"/>
    <w:tmpl w:val="33800E9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nsid w:val="4ADC0EA4"/>
    <w:multiLevelType w:val="hybridMultilevel"/>
    <w:tmpl w:val="67E413D8"/>
    <w:lvl w:ilvl="0" w:tplc="04090019">
      <w:start w:val="1"/>
      <w:numFmt w:val="lowerLetter"/>
      <w:lvlText w:val="%1."/>
      <w:lvlJc w:val="left"/>
      <w:pPr>
        <w:ind w:left="1080" w:hanging="360"/>
      </w:pPr>
      <w:rPr>
        <w:rFonts w:cs="Times New Roman"/>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127">
    <w:nsid w:val="4CD12D82"/>
    <w:multiLevelType w:val="hybridMultilevel"/>
    <w:tmpl w:val="1C72AE28"/>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nsid w:val="4D76638D"/>
    <w:multiLevelType w:val="hybridMultilevel"/>
    <w:tmpl w:val="118C6AA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nsid w:val="4D9A5441"/>
    <w:multiLevelType w:val="hybridMultilevel"/>
    <w:tmpl w:val="042A3A9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0">
    <w:nsid w:val="4DF6185D"/>
    <w:multiLevelType w:val="hybridMultilevel"/>
    <w:tmpl w:val="559A572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nsid w:val="4E997FBD"/>
    <w:multiLevelType w:val="hybridMultilevel"/>
    <w:tmpl w:val="B9768402"/>
    <w:lvl w:ilvl="0" w:tplc="0409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32">
    <w:nsid w:val="4EC94D72"/>
    <w:multiLevelType w:val="hybridMultilevel"/>
    <w:tmpl w:val="59EE58DC"/>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nsid w:val="4F2C7E94"/>
    <w:multiLevelType w:val="hybridMultilevel"/>
    <w:tmpl w:val="6EB0D7AA"/>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nsid w:val="4F86137C"/>
    <w:multiLevelType w:val="hybridMultilevel"/>
    <w:tmpl w:val="466AC3A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nsid w:val="4FB465BA"/>
    <w:multiLevelType w:val="hybridMultilevel"/>
    <w:tmpl w:val="CF1C103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
    <w:nsid w:val="4FC15CFA"/>
    <w:multiLevelType w:val="hybridMultilevel"/>
    <w:tmpl w:val="118C6AA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7">
    <w:nsid w:val="4FE26349"/>
    <w:multiLevelType w:val="hybridMultilevel"/>
    <w:tmpl w:val="474EC890"/>
    <w:lvl w:ilvl="0" w:tplc="04090015">
      <w:start w:val="1"/>
      <w:numFmt w:val="upp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38">
    <w:nsid w:val="503126CC"/>
    <w:multiLevelType w:val="hybridMultilevel"/>
    <w:tmpl w:val="CC488224"/>
    <w:lvl w:ilvl="0" w:tplc="A5649E8C">
      <w:start w:val="1"/>
      <w:numFmt w:val="decimal"/>
      <w:lvlText w:val="%1."/>
      <w:lvlJc w:val="left"/>
      <w:pPr>
        <w:ind w:left="1080" w:hanging="360"/>
      </w:pPr>
      <w:rPr>
        <w:rFonts w:cs="Times New Roman" w:hint="default"/>
      </w:rPr>
    </w:lvl>
    <w:lvl w:ilvl="1" w:tplc="04090019">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139">
    <w:nsid w:val="503722E9"/>
    <w:multiLevelType w:val="hybridMultilevel"/>
    <w:tmpl w:val="DD64DA94"/>
    <w:lvl w:ilvl="0" w:tplc="D92279B8">
      <w:start w:val="1"/>
      <w:numFmt w:val="decimal"/>
      <w:lvlText w:val="%1."/>
      <w:lvlJc w:val="center"/>
      <w:pPr>
        <w:ind w:left="72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0">
    <w:nsid w:val="5150425C"/>
    <w:multiLevelType w:val="hybridMultilevel"/>
    <w:tmpl w:val="3104D5CC"/>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nsid w:val="515C04B4"/>
    <w:multiLevelType w:val="hybridMultilevel"/>
    <w:tmpl w:val="6DF4AAD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2">
    <w:nsid w:val="535B1D99"/>
    <w:multiLevelType w:val="hybridMultilevel"/>
    <w:tmpl w:val="5518DFA8"/>
    <w:lvl w:ilvl="0" w:tplc="04090017">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3">
    <w:nsid w:val="53E83DC5"/>
    <w:multiLevelType w:val="hybridMultilevel"/>
    <w:tmpl w:val="67E413D8"/>
    <w:lvl w:ilvl="0" w:tplc="04090019">
      <w:start w:val="1"/>
      <w:numFmt w:val="lowerLetter"/>
      <w:lvlText w:val="%1."/>
      <w:lvlJc w:val="left"/>
      <w:pPr>
        <w:ind w:left="1080" w:hanging="360"/>
      </w:pPr>
      <w:rPr>
        <w:rFonts w:cs="Times New Roman"/>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144">
    <w:nsid w:val="542E33AA"/>
    <w:multiLevelType w:val="hybridMultilevel"/>
    <w:tmpl w:val="9CBED48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nsid w:val="54324B28"/>
    <w:multiLevelType w:val="hybridMultilevel"/>
    <w:tmpl w:val="102CE4A2"/>
    <w:lvl w:ilvl="0" w:tplc="04090017">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6">
    <w:nsid w:val="54657CA1"/>
    <w:multiLevelType w:val="hybridMultilevel"/>
    <w:tmpl w:val="0CC679EE"/>
    <w:lvl w:ilvl="0" w:tplc="04090015">
      <w:start w:val="1"/>
      <w:numFmt w:val="upperLetter"/>
      <w:lvlText w:val="%1."/>
      <w:lvlJc w:val="left"/>
      <w:pPr>
        <w:ind w:left="720" w:hanging="360"/>
      </w:pPr>
      <w:rPr>
        <w:rFonts w:hint="default"/>
        <w:b w:val="0"/>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47">
    <w:nsid w:val="550B6124"/>
    <w:multiLevelType w:val="hybridMultilevel"/>
    <w:tmpl w:val="C1406FCA"/>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8">
    <w:nsid w:val="5523630E"/>
    <w:multiLevelType w:val="hybridMultilevel"/>
    <w:tmpl w:val="BAE0B91C"/>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9">
    <w:nsid w:val="555158D7"/>
    <w:multiLevelType w:val="hybridMultilevel"/>
    <w:tmpl w:val="18363B60"/>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0">
    <w:nsid w:val="56610255"/>
    <w:multiLevelType w:val="hybridMultilevel"/>
    <w:tmpl w:val="28D828EE"/>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1">
    <w:nsid w:val="566241E5"/>
    <w:multiLevelType w:val="hybridMultilevel"/>
    <w:tmpl w:val="7414AA74"/>
    <w:lvl w:ilvl="0" w:tplc="04090015">
      <w:start w:val="1"/>
      <w:numFmt w:val="upp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52">
    <w:nsid w:val="566F26A3"/>
    <w:multiLevelType w:val="hybridMultilevel"/>
    <w:tmpl w:val="EE0CD7A6"/>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nsid w:val="571460BF"/>
    <w:multiLevelType w:val="hybridMultilevel"/>
    <w:tmpl w:val="91364146"/>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4">
    <w:nsid w:val="57714868"/>
    <w:multiLevelType w:val="hybridMultilevel"/>
    <w:tmpl w:val="07BCF770"/>
    <w:lvl w:ilvl="0" w:tplc="A364ADC0">
      <w:start w:val="3"/>
      <w:numFmt w:val="bullet"/>
      <w:lvlText w:val="-"/>
      <w:lvlJc w:val="left"/>
      <w:pPr>
        <w:tabs>
          <w:tab w:val="num" w:pos="360"/>
        </w:tabs>
        <w:ind w:left="360" w:hanging="360"/>
      </w:pPr>
      <w:rPr>
        <w:rFonts w:ascii="Times New Roman" w:eastAsia="Times New Roman" w:hAnsi="Times New Roman" w:hint="default"/>
        <w:i w:val="0"/>
      </w:rPr>
    </w:lvl>
    <w:lvl w:ilvl="1" w:tplc="29E0FCDA">
      <w:start w:val="1"/>
      <w:numFmt w:val="bullet"/>
      <w:lvlText w:val="•"/>
      <w:lvlJc w:val="left"/>
      <w:pPr>
        <w:tabs>
          <w:tab w:val="num" w:pos="720"/>
        </w:tabs>
        <w:ind w:left="720" w:hanging="360"/>
      </w:pPr>
      <w:rPr>
        <w:rFonts w:ascii="Times New Roman" w:hAnsi="Times New Roman" w:hint="default"/>
      </w:rPr>
    </w:lvl>
    <w:lvl w:ilvl="2" w:tplc="022A80CE">
      <w:start w:val="1"/>
      <w:numFmt w:val="bullet"/>
      <w:lvlText w:val="•"/>
      <w:lvlJc w:val="left"/>
      <w:pPr>
        <w:tabs>
          <w:tab w:val="num" w:pos="1440"/>
        </w:tabs>
        <w:ind w:left="1440" w:hanging="360"/>
      </w:pPr>
      <w:rPr>
        <w:rFonts w:ascii="Times New Roman" w:hAnsi="Times New Roman" w:hint="default"/>
      </w:rPr>
    </w:lvl>
    <w:lvl w:ilvl="3" w:tplc="F426F35C" w:tentative="1">
      <w:start w:val="1"/>
      <w:numFmt w:val="bullet"/>
      <w:lvlText w:val="•"/>
      <w:lvlJc w:val="left"/>
      <w:pPr>
        <w:tabs>
          <w:tab w:val="num" w:pos="2160"/>
        </w:tabs>
        <w:ind w:left="2160" w:hanging="360"/>
      </w:pPr>
      <w:rPr>
        <w:rFonts w:ascii="Times New Roman" w:hAnsi="Times New Roman" w:hint="default"/>
      </w:rPr>
    </w:lvl>
    <w:lvl w:ilvl="4" w:tplc="B9A0C68A" w:tentative="1">
      <w:start w:val="1"/>
      <w:numFmt w:val="bullet"/>
      <w:lvlText w:val="•"/>
      <w:lvlJc w:val="left"/>
      <w:pPr>
        <w:tabs>
          <w:tab w:val="num" w:pos="2880"/>
        </w:tabs>
        <w:ind w:left="2880" w:hanging="360"/>
      </w:pPr>
      <w:rPr>
        <w:rFonts w:ascii="Times New Roman" w:hAnsi="Times New Roman" w:hint="default"/>
      </w:rPr>
    </w:lvl>
    <w:lvl w:ilvl="5" w:tplc="38A6ACA4" w:tentative="1">
      <w:start w:val="1"/>
      <w:numFmt w:val="bullet"/>
      <w:lvlText w:val="•"/>
      <w:lvlJc w:val="left"/>
      <w:pPr>
        <w:tabs>
          <w:tab w:val="num" w:pos="3600"/>
        </w:tabs>
        <w:ind w:left="3600" w:hanging="360"/>
      </w:pPr>
      <w:rPr>
        <w:rFonts w:ascii="Times New Roman" w:hAnsi="Times New Roman" w:hint="default"/>
      </w:rPr>
    </w:lvl>
    <w:lvl w:ilvl="6" w:tplc="A6BC1BDC" w:tentative="1">
      <w:start w:val="1"/>
      <w:numFmt w:val="bullet"/>
      <w:lvlText w:val="•"/>
      <w:lvlJc w:val="left"/>
      <w:pPr>
        <w:tabs>
          <w:tab w:val="num" w:pos="4320"/>
        </w:tabs>
        <w:ind w:left="4320" w:hanging="360"/>
      </w:pPr>
      <w:rPr>
        <w:rFonts w:ascii="Times New Roman" w:hAnsi="Times New Roman" w:hint="default"/>
      </w:rPr>
    </w:lvl>
    <w:lvl w:ilvl="7" w:tplc="4C165910" w:tentative="1">
      <w:start w:val="1"/>
      <w:numFmt w:val="bullet"/>
      <w:lvlText w:val="•"/>
      <w:lvlJc w:val="left"/>
      <w:pPr>
        <w:tabs>
          <w:tab w:val="num" w:pos="5040"/>
        </w:tabs>
        <w:ind w:left="5040" w:hanging="360"/>
      </w:pPr>
      <w:rPr>
        <w:rFonts w:ascii="Times New Roman" w:hAnsi="Times New Roman" w:hint="default"/>
      </w:rPr>
    </w:lvl>
    <w:lvl w:ilvl="8" w:tplc="3140EEF4" w:tentative="1">
      <w:start w:val="1"/>
      <w:numFmt w:val="bullet"/>
      <w:lvlText w:val="•"/>
      <w:lvlJc w:val="left"/>
      <w:pPr>
        <w:tabs>
          <w:tab w:val="num" w:pos="5760"/>
        </w:tabs>
        <w:ind w:left="5760" w:hanging="360"/>
      </w:pPr>
      <w:rPr>
        <w:rFonts w:ascii="Times New Roman" w:hAnsi="Times New Roman" w:hint="default"/>
      </w:rPr>
    </w:lvl>
  </w:abstractNum>
  <w:abstractNum w:abstractNumId="155">
    <w:nsid w:val="57784ECF"/>
    <w:multiLevelType w:val="hybridMultilevel"/>
    <w:tmpl w:val="3162D1F0"/>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nsid w:val="57E0636F"/>
    <w:multiLevelType w:val="hybridMultilevel"/>
    <w:tmpl w:val="BE041D2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nsid w:val="58CE2726"/>
    <w:multiLevelType w:val="hybridMultilevel"/>
    <w:tmpl w:val="86B8A856"/>
    <w:lvl w:ilvl="0" w:tplc="04090015">
      <w:start w:val="1"/>
      <w:numFmt w:val="upperLetter"/>
      <w:lvlText w:val="%1."/>
      <w:lvlJc w:val="left"/>
      <w:pPr>
        <w:ind w:left="720" w:hanging="360"/>
      </w:pPr>
      <w:rPr>
        <w:rFonts w:hint="default"/>
      </w:rPr>
    </w:lvl>
    <w:lvl w:ilvl="1" w:tplc="5B64A646">
      <w:start w:val="1"/>
      <w:numFmt w:val="upperLetter"/>
      <w:lvlText w:val="%2."/>
      <w:lvlJc w:val="left"/>
      <w:pPr>
        <w:ind w:left="1440" w:hanging="360"/>
      </w:pPr>
      <w:rPr>
        <w:rFonts w:hint="default"/>
      </w:r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58">
    <w:nsid w:val="58D10DC1"/>
    <w:multiLevelType w:val="hybridMultilevel"/>
    <w:tmpl w:val="D04EBB5E"/>
    <w:lvl w:ilvl="0" w:tplc="04090015">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9">
    <w:nsid w:val="592F3440"/>
    <w:multiLevelType w:val="hybridMultilevel"/>
    <w:tmpl w:val="5B1CA626"/>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nsid w:val="59F263D1"/>
    <w:multiLevelType w:val="hybridMultilevel"/>
    <w:tmpl w:val="066A515C"/>
    <w:lvl w:ilvl="0" w:tplc="04090015">
      <w:start w:val="1"/>
      <w:numFmt w:val="upp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61">
    <w:nsid w:val="5A0D6731"/>
    <w:multiLevelType w:val="hybridMultilevel"/>
    <w:tmpl w:val="59EE58DC"/>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2">
    <w:nsid w:val="5A35737E"/>
    <w:multiLevelType w:val="hybridMultilevel"/>
    <w:tmpl w:val="105E6024"/>
    <w:lvl w:ilvl="0" w:tplc="04090015">
      <w:start w:val="1"/>
      <w:numFmt w:val="upp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63">
    <w:nsid w:val="5BC54EE4"/>
    <w:multiLevelType w:val="hybridMultilevel"/>
    <w:tmpl w:val="7778A52A"/>
    <w:lvl w:ilvl="0" w:tplc="D92279B8">
      <w:start w:val="1"/>
      <w:numFmt w:val="decimal"/>
      <w:lvlText w:val="%1."/>
      <w:lvlJc w:val="center"/>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164">
    <w:nsid w:val="5D05598C"/>
    <w:multiLevelType w:val="hybridMultilevel"/>
    <w:tmpl w:val="159690F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5">
    <w:nsid w:val="5D8E6C1A"/>
    <w:multiLevelType w:val="hybridMultilevel"/>
    <w:tmpl w:val="D040DDC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6">
    <w:nsid w:val="5EE01205"/>
    <w:multiLevelType w:val="hybridMultilevel"/>
    <w:tmpl w:val="E00CC4D0"/>
    <w:lvl w:ilvl="0" w:tplc="04090015">
      <w:start w:val="1"/>
      <w:numFmt w:val="upp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67">
    <w:nsid w:val="607B1649"/>
    <w:multiLevelType w:val="hybridMultilevel"/>
    <w:tmpl w:val="58529ACC"/>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8">
    <w:nsid w:val="60946898"/>
    <w:multiLevelType w:val="hybridMultilevel"/>
    <w:tmpl w:val="A536AFAE"/>
    <w:lvl w:ilvl="0" w:tplc="04090015">
      <w:start w:val="1"/>
      <w:numFmt w:val="upp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69">
    <w:nsid w:val="617B6953"/>
    <w:multiLevelType w:val="hybridMultilevel"/>
    <w:tmpl w:val="D15EA35C"/>
    <w:lvl w:ilvl="0" w:tplc="04090019">
      <w:start w:val="1"/>
      <w:numFmt w:val="lowerLetter"/>
      <w:lvlText w:val="%1."/>
      <w:lvlJc w:val="left"/>
      <w:pPr>
        <w:ind w:left="1080" w:hanging="360"/>
      </w:pPr>
      <w:rPr>
        <w:rFonts w:cs="Times New Roman"/>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170">
    <w:nsid w:val="61862B7E"/>
    <w:multiLevelType w:val="hybridMultilevel"/>
    <w:tmpl w:val="78CE1C96"/>
    <w:lvl w:ilvl="0" w:tplc="04090015">
      <w:start w:val="1"/>
      <w:numFmt w:val="upp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71">
    <w:nsid w:val="61DF0414"/>
    <w:multiLevelType w:val="hybridMultilevel"/>
    <w:tmpl w:val="64A21FC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2">
    <w:nsid w:val="639A4A5E"/>
    <w:multiLevelType w:val="hybridMultilevel"/>
    <w:tmpl w:val="1E6C92E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3">
    <w:nsid w:val="63DD5332"/>
    <w:multiLevelType w:val="hybridMultilevel"/>
    <w:tmpl w:val="159690F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4">
    <w:nsid w:val="645C7962"/>
    <w:multiLevelType w:val="hybridMultilevel"/>
    <w:tmpl w:val="FA262BD8"/>
    <w:lvl w:ilvl="0" w:tplc="04090015">
      <w:start w:val="1"/>
      <w:numFmt w:val="upp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75">
    <w:nsid w:val="651F33C7"/>
    <w:multiLevelType w:val="hybridMultilevel"/>
    <w:tmpl w:val="432E9976"/>
    <w:lvl w:ilvl="0" w:tplc="04090017">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6">
    <w:nsid w:val="65287F76"/>
    <w:multiLevelType w:val="hybridMultilevel"/>
    <w:tmpl w:val="2AD46C78"/>
    <w:lvl w:ilvl="0" w:tplc="0409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77">
    <w:nsid w:val="66603BFD"/>
    <w:multiLevelType w:val="hybridMultilevel"/>
    <w:tmpl w:val="4152363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8">
    <w:nsid w:val="66AA5D4F"/>
    <w:multiLevelType w:val="hybridMultilevel"/>
    <w:tmpl w:val="F65E1084"/>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nsid w:val="670903C3"/>
    <w:multiLevelType w:val="hybridMultilevel"/>
    <w:tmpl w:val="0F3CE64C"/>
    <w:lvl w:ilvl="0" w:tplc="04090017">
      <w:start w:val="1"/>
      <w:numFmt w:val="lowerLetter"/>
      <w:lvlText w:val="%1)"/>
      <w:lvlJc w:val="left"/>
      <w:pPr>
        <w:ind w:left="360" w:hanging="360"/>
      </w:pPr>
      <w:rPr>
        <w:rFonts w:hint="default"/>
        <w:b w:val="0"/>
      </w:r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0">
    <w:nsid w:val="670A40D2"/>
    <w:multiLevelType w:val="hybridMultilevel"/>
    <w:tmpl w:val="0652D3BA"/>
    <w:lvl w:ilvl="0" w:tplc="04090015">
      <w:start w:val="1"/>
      <w:numFmt w:val="upp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81">
    <w:nsid w:val="68246EEC"/>
    <w:multiLevelType w:val="hybridMultilevel"/>
    <w:tmpl w:val="652CC82E"/>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2">
    <w:nsid w:val="68252641"/>
    <w:multiLevelType w:val="hybridMultilevel"/>
    <w:tmpl w:val="8D7407E0"/>
    <w:lvl w:ilvl="0" w:tplc="0409000F">
      <w:start w:val="1"/>
      <w:numFmt w:val="decimal"/>
      <w:lvlText w:val="%1."/>
      <w:lvlJc w:val="left"/>
      <w:pPr>
        <w:ind w:left="360" w:hanging="360"/>
      </w:p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183">
    <w:nsid w:val="689A31B1"/>
    <w:multiLevelType w:val="hybridMultilevel"/>
    <w:tmpl w:val="42563B4E"/>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4">
    <w:nsid w:val="689F5887"/>
    <w:multiLevelType w:val="hybridMultilevel"/>
    <w:tmpl w:val="17D0D116"/>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5">
    <w:nsid w:val="69C15CB3"/>
    <w:multiLevelType w:val="hybridMultilevel"/>
    <w:tmpl w:val="0AEAF618"/>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6">
    <w:nsid w:val="6A4A7500"/>
    <w:multiLevelType w:val="hybridMultilevel"/>
    <w:tmpl w:val="BFA83242"/>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7">
    <w:nsid w:val="6A5508B6"/>
    <w:multiLevelType w:val="hybridMultilevel"/>
    <w:tmpl w:val="DD884C0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8">
    <w:nsid w:val="6B351CE9"/>
    <w:multiLevelType w:val="hybridMultilevel"/>
    <w:tmpl w:val="932C71D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9">
    <w:nsid w:val="6C0955E6"/>
    <w:multiLevelType w:val="hybridMultilevel"/>
    <w:tmpl w:val="5AF4CA0A"/>
    <w:lvl w:ilvl="0" w:tplc="0409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90">
    <w:nsid w:val="6C764688"/>
    <w:multiLevelType w:val="hybridMultilevel"/>
    <w:tmpl w:val="331ACD2E"/>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nsid w:val="6D727A98"/>
    <w:multiLevelType w:val="hybridMultilevel"/>
    <w:tmpl w:val="59EE58DC"/>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nsid w:val="6E365613"/>
    <w:multiLevelType w:val="hybridMultilevel"/>
    <w:tmpl w:val="DD98BB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3">
    <w:nsid w:val="6E767CA0"/>
    <w:multiLevelType w:val="hybridMultilevel"/>
    <w:tmpl w:val="BC244B4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4">
    <w:nsid w:val="6F805885"/>
    <w:multiLevelType w:val="hybridMultilevel"/>
    <w:tmpl w:val="594E666A"/>
    <w:lvl w:ilvl="0" w:tplc="04090015">
      <w:start w:val="1"/>
      <w:numFmt w:val="upp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5">
    <w:nsid w:val="6F916616"/>
    <w:multiLevelType w:val="hybridMultilevel"/>
    <w:tmpl w:val="2AE63A20"/>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6">
    <w:nsid w:val="702E7733"/>
    <w:multiLevelType w:val="hybridMultilevel"/>
    <w:tmpl w:val="118C6AA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7">
    <w:nsid w:val="705547E4"/>
    <w:multiLevelType w:val="hybridMultilevel"/>
    <w:tmpl w:val="7B8C091E"/>
    <w:lvl w:ilvl="0" w:tplc="04090015">
      <w:start w:val="1"/>
      <w:numFmt w:val="upp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98">
    <w:nsid w:val="70844460"/>
    <w:multiLevelType w:val="hybridMultilevel"/>
    <w:tmpl w:val="C6100A5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9">
    <w:nsid w:val="70D622A3"/>
    <w:multiLevelType w:val="hybridMultilevel"/>
    <w:tmpl w:val="07A46C3E"/>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0">
    <w:nsid w:val="71A5155E"/>
    <w:multiLevelType w:val="hybridMultilevel"/>
    <w:tmpl w:val="F68293B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1">
    <w:nsid w:val="71CC5D7E"/>
    <w:multiLevelType w:val="hybridMultilevel"/>
    <w:tmpl w:val="0406CBE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2">
    <w:nsid w:val="72504116"/>
    <w:multiLevelType w:val="hybridMultilevel"/>
    <w:tmpl w:val="67E413D8"/>
    <w:lvl w:ilvl="0" w:tplc="04090019">
      <w:start w:val="1"/>
      <w:numFmt w:val="lowerLetter"/>
      <w:lvlText w:val="%1."/>
      <w:lvlJc w:val="left"/>
      <w:pPr>
        <w:ind w:left="1080" w:hanging="360"/>
      </w:pPr>
      <w:rPr>
        <w:rFonts w:cs="Times New Roman"/>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203">
    <w:nsid w:val="72EF1575"/>
    <w:multiLevelType w:val="hybridMultilevel"/>
    <w:tmpl w:val="D1A8996C"/>
    <w:lvl w:ilvl="0" w:tplc="04090015">
      <w:start w:val="1"/>
      <w:numFmt w:val="upperLetter"/>
      <w:lvlText w:val="%1."/>
      <w:lvlJc w:val="left"/>
      <w:pPr>
        <w:ind w:left="720" w:hanging="360"/>
      </w:pPr>
      <w:rPr>
        <w:rFonts w:hint="default"/>
        <w:b w:val="0"/>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04">
    <w:nsid w:val="733754A2"/>
    <w:multiLevelType w:val="hybridMultilevel"/>
    <w:tmpl w:val="489AA604"/>
    <w:lvl w:ilvl="0" w:tplc="04090015">
      <w:start w:val="1"/>
      <w:numFmt w:val="upp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5">
    <w:nsid w:val="73901F51"/>
    <w:multiLevelType w:val="hybridMultilevel"/>
    <w:tmpl w:val="304E73CC"/>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6">
    <w:nsid w:val="73B544E2"/>
    <w:multiLevelType w:val="hybridMultilevel"/>
    <w:tmpl w:val="617EAAA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7">
    <w:nsid w:val="74F81EAE"/>
    <w:multiLevelType w:val="hybridMultilevel"/>
    <w:tmpl w:val="3BC210EC"/>
    <w:lvl w:ilvl="0" w:tplc="04090015">
      <w:start w:val="1"/>
      <w:numFmt w:val="upp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08">
    <w:nsid w:val="751866D9"/>
    <w:multiLevelType w:val="hybridMultilevel"/>
    <w:tmpl w:val="B8F625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9">
    <w:nsid w:val="768803A5"/>
    <w:multiLevelType w:val="hybridMultilevel"/>
    <w:tmpl w:val="17E87E14"/>
    <w:lvl w:ilvl="0" w:tplc="04090015">
      <w:start w:val="1"/>
      <w:numFmt w:val="upp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10">
    <w:nsid w:val="76991B1B"/>
    <w:multiLevelType w:val="hybridMultilevel"/>
    <w:tmpl w:val="0632101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1">
    <w:nsid w:val="771819D3"/>
    <w:multiLevelType w:val="hybridMultilevel"/>
    <w:tmpl w:val="F052409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2">
    <w:nsid w:val="77787E3B"/>
    <w:multiLevelType w:val="hybridMultilevel"/>
    <w:tmpl w:val="F4CA76B8"/>
    <w:lvl w:ilvl="0" w:tplc="04090015">
      <w:start w:val="1"/>
      <w:numFmt w:val="upp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13">
    <w:nsid w:val="777B08D5"/>
    <w:multiLevelType w:val="hybridMultilevel"/>
    <w:tmpl w:val="1224562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4">
    <w:nsid w:val="779C657E"/>
    <w:multiLevelType w:val="hybridMultilevel"/>
    <w:tmpl w:val="159690F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5">
    <w:nsid w:val="786E5D24"/>
    <w:multiLevelType w:val="hybridMultilevel"/>
    <w:tmpl w:val="CD56F2A6"/>
    <w:lvl w:ilvl="0" w:tplc="04090015">
      <w:start w:val="1"/>
      <w:numFmt w:val="upp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6">
    <w:nsid w:val="78BD46B0"/>
    <w:multiLevelType w:val="hybridMultilevel"/>
    <w:tmpl w:val="06E4C5E8"/>
    <w:lvl w:ilvl="0" w:tplc="D92279B8">
      <w:start w:val="1"/>
      <w:numFmt w:val="decimal"/>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7">
    <w:nsid w:val="78FC368B"/>
    <w:multiLevelType w:val="hybridMultilevel"/>
    <w:tmpl w:val="65AAB87C"/>
    <w:lvl w:ilvl="0" w:tplc="04090017">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8">
    <w:nsid w:val="79494021"/>
    <w:multiLevelType w:val="hybridMultilevel"/>
    <w:tmpl w:val="E97022FC"/>
    <w:lvl w:ilvl="0" w:tplc="04090015">
      <w:start w:val="1"/>
      <w:numFmt w:val="upp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19">
    <w:nsid w:val="79CB3959"/>
    <w:multiLevelType w:val="hybridMultilevel"/>
    <w:tmpl w:val="AEFC7DE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0">
    <w:nsid w:val="79F33FF5"/>
    <w:multiLevelType w:val="hybridMultilevel"/>
    <w:tmpl w:val="A27AC71C"/>
    <w:lvl w:ilvl="0" w:tplc="04090015">
      <w:start w:val="1"/>
      <w:numFmt w:val="upp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1">
    <w:nsid w:val="7A346802"/>
    <w:multiLevelType w:val="hybridMultilevel"/>
    <w:tmpl w:val="DA98A050"/>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2">
    <w:nsid w:val="7A486133"/>
    <w:multiLevelType w:val="hybridMultilevel"/>
    <w:tmpl w:val="5B264A0C"/>
    <w:lvl w:ilvl="0" w:tplc="04090015">
      <w:start w:val="1"/>
      <w:numFmt w:val="upperLetter"/>
      <w:lvlText w:val="%1."/>
      <w:lvlJc w:val="left"/>
      <w:pPr>
        <w:ind w:left="720" w:hanging="360"/>
      </w:pPr>
      <w:rPr>
        <w:rFonts w:hint="default"/>
        <w:b w:val="0"/>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23">
    <w:nsid w:val="7A5B4731"/>
    <w:multiLevelType w:val="hybridMultilevel"/>
    <w:tmpl w:val="FA0076D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4">
    <w:nsid w:val="7A99202E"/>
    <w:multiLevelType w:val="hybridMultilevel"/>
    <w:tmpl w:val="931AD7E0"/>
    <w:lvl w:ilvl="0" w:tplc="43A21F4C">
      <w:start w:val="1"/>
      <w:numFmt w:val="decimal"/>
      <w:lvlText w:val="1.%1."/>
      <w:lvlJc w:val="left"/>
      <w:pPr>
        <w:ind w:left="360" w:hanging="360"/>
      </w:pPr>
      <w:rPr>
        <w:rFonts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25">
    <w:nsid w:val="7ADB7031"/>
    <w:multiLevelType w:val="hybridMultilevel"/>
    <w:tmpl w:val="59EE58DC"/>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6">
    <w:nsid w:val="7CAA5E54"/>
    <w:multiLevelType w:val="hybridMultilevel"/>
    <w:tmpl w:val="0E3088FE"/>
    <w:lvl w:ilvl="0" w:tplc="D92279B8">
      <w:start w:val="1"/>
      <w:numFmt w:val="decimal"/>
      <w:lvlText w:val="%1."/>
      <w:lvlJc w:val="center"/>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7">
    <w:nsid w:val="7D6C5929"/>
    <w:multiLevelType w:val="hybridMultilevel"/>
    <w:tmpl w:val="892A73EE"/>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8">
    <w:nsid w:val="7D824865"/>
    <w:multiLevelType w:val="hybridMultilevel"/>
    <w:tmpl w:val="59EE58DC"/>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9">
    <w:nsid w:val="7D9165EE"/>
    <w:multiLevelType w:val="hybridMultilevel"/>
    <w:tmpl w:val="3D5682FE"/>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0">
    <w:nsid w:val="7D963912"/>
    <w:multiLevelType w:val="hybridMultilevel"/>
    <w:tmpl w:val="31E0EC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1">
    <w:nsid w:val="7E177EBB"/>
    <w:multiLevelType w:val="hybridMultilevel"/>
    <w:tmpl w:val="D696DDD2"/>
    <w:lvl w:ilvl="0" w:tplc="0BE46A20">
      <w:start w:val="1"/>
      <w:numFmt w:val="decimal"/>
      <w:lvlText w:val="2.%1."/>
      <w:lvlJc w:val="left"/>
      <w:pPr>
        <w:ind w:left="360" w:hanging="360"/>
      </w:pPr>
      <w:rPr>
        <w:rFonts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32">
    <w:nsid w:val="7E8A4D9C"/>
    <w:multiLevelType w:val="hybridMultilevel"/>
    <w:tmpl w:val="28AC92C6"/>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3">
    <w:nsid w:val="7F652C44"/>
    <w:multiLevelType w:val="hybridMultilevel"/>
    <w:tmpl w:val="DDEE968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4">
    <w:nsid w:val="7F7326C4"/>
    <w:multiLevelType w:val="hybridMultilevel"/>
    <w:tmpl w:val="E8E43114"/>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6"/>
  </w:num>
  <w:num w:numId="2">
    <w:abstractNumId w:val="119"/>
  </w:num>
  <w:num w:numId="3">
    <w:abstractNumId w:val="46"/>
  </w:num>
  <w:num w:numId="4">
    <w:abstractNumId w:val="138"/>
  </w:num>
  <w:num w:numId="5">
    <w:abstractNumId w:val="202"/>
  </w:num>
  <w:num w:numId="6">
    <w:abstractNumId w:val="126"/>
  </w:num>
  <w:num w:numId="7">
    <w:abstractNumId w:val="143"/>
  </w:num>
  <w:num w:numId="8">
    <w:abstractNumId w:val="21"/>
  </w:num>
  <w:num w:numId="9">
    <w:abstractNumId w:val="99"/>
  </w:num>
  <w:num w:numId="10">
    <w:abstractNumId w:val="3"/>
  </w:num>
  <w:num w:numId="11">
    <w:abstractNumId w:val="114"/>
  </w:num>
  <w:num w:numId="12">
    <w:abstractNumId w:val="169"/>
  </w:num>
  <w:num w:numId="13">
    <w:abstractNumId w:val="118"/>
  </w:num>
  <w:num w:numId="14">
    <w:abstractNumId w:val="23"/>
  </w:num>
  <w:num w:numId="15">
    <w:abstractNumId w:val="154"/>
  </w:num>
  <w:num w:numId="16">
    <w:abstractNumId w:val="15"/>
  </w:num>
  <w:num w:numId="17">
    <w:abstractNumId w:val="4"/>
  </w:num>
  <w:num w:numId="18">
    <w:abstractNumId w:val="116"/>
  </w:num>
  <w:num w:numId="19">
    <w:abstractNumId w:val="25"/>
  </w:num>
  <w:num w:numId="20">
    <w:abstractNumId w:val="182"/>
  </w:num>
  <w:num w:numId="21">
    <w:abstractNumId w:val="230"/>
  </w:num>
  <w:num w:numId="22">
    <w:abstractNumId w:val="215"/>
  </w:num>
  <w:num w:numId="23">
    <w:abstractNumId w:val="47"/>
  </w:num>
  <w:num w:numId="24">
    <w:abstractNumId w:val="10"/>
  </w:num>
  <w:num w:numId="25">
    <w:abstractNumId w:val="201"/>
  </w:num>
  <w:num w:numId="26">
    <w:abstractNumId w:val="65"/>
  </w:num>
  <w:num w:numId="27">
    <w:abstractNumId w:val="173"/>
  </w:num>
  <w:num w:numId="28">
    <w:abstractNumId w:val="111"/>
  </w:num>
  <w:num w:numId="29">
    <w:abstractNumId w:val="36"/>
  </w:num>
  <w:num w:numId="30">
    <w:abstractNumId w:val="11"/>
  </w:num>
  <w:num w:numId="31">
    <w:abstractNumId w:val="101"/>
  </w:num>
  <w:num w:numId="32">
    <w:abstractNumId w:val="206"/>
  </w:num>
  <w:num w:numId="33">
    <w:abstractNumId w:val="214"/>
  </w:num>
  <w:num w:numId="34">
    <w:abstractNumId w:val="37"/>
  </w:num>
  <w:num w:numId="35">
    <w:abstractNumId w:val="181"/>
  </w:num>
  <w:num w:numId="36">
    <w:abstractNumId w:val="130"/>
  </w:num>
  <w:num w:numId="37">
    <w:abstractNumId w:val="56"/>
  </w:num>
  <w:num w:numId="38">
    <w:abstractNumId w:val="128"/>
  </w:num>
  <w:num w:numId="39">
    <w:abstractNumId w:val="196"/>
  </w:num>
  <w:num w:numId="40">
    <w:abstractNumId w:val="136"/>
  </w:num>
  <w:num w:numId="41">
    <w:abstractNumId w:val="54"/>
  </w:num>
  <w:num w:numId="42">
    <w:abstractNumId w:val="210"/>
  </w:num>
  <w:num w:numId="43">
    <w:abstractNumId w:val="63"/>
  </w:num>
  <w:num w:numId="44">
    <w:abstractNumId w:val="164"/>
  </w:num>
  <w:num w:numId="45">
    <w:abstractNumId w:val="53"/>
  </w:num>
  <w:num w:numId="46">
    <w:abstractNumId w:val="192"/>
  </w:num>
  <w:num w:numId="47">
    <w:abstractNumId w:val="115"/>
  </w:num>
  <w:num w:numId="48">
    <w:abstractNumId w:val="131"/>
  </w:num>
  <w:num w:numId="49">
    <w:abstractNumId w:val="189"/>
  </w:num>
  <w:num w:numId="50">
    <w:abstractNumId w:val="216"/>
  </w:num>
  <w:num w:numId="51">
    <w:abstractNumId w:val="62"/>
  </w:num>
  <w:num w:numId="52">
    <w:abstractNumId w:val="73"/>
  </w:num>
  <w:num w:numId="53">
    <w:abstractNumId w:val="8"/>
  </w:num>
  <w:num w:numId="54">
    <w:abstractNumId w:val="97"/>
  </w:num>
  <w:num w:numId="55">
    <w:abstractNumId w:val="104"/>
  </w:num>
  <w:num w:numId="56">
    <w:abstractNumId w:val="208"/>
  </w:num>
  <w:num w:numId="57">
    <w:abstractNumId w:val="64"/>
  </w:num>
  <w:num w:numId="58">
    <w:abstractNumId w:val="121"/>
  </w:num>
  <w:num w:numId="59">
    <w:abstractNumId w:val="52"/>
  </w:num>
  <w:num w:numId="60">
    <w:abstractNumId w:val="165"/>
  </w:num>
  <w:num w:numId="61">
    <w:abstractNumId w:val="49"/>
  </w:num>
  <w:num w:numId="62">
    <w:abstractNumId w:val="176"/>
  </w:num>
  <w:num w:numId="63">
    <w:abstractNumId w:val="61"/>
  </w:num>
  <w:num w:numId="64">
    <w:abstractNumId w:val="51"/>
  </w:num>
  <w:num w:numId="65">
    <w:abstractNumId w:val="188"/>
  </w:num>
  <w:num w:numId="66">
    <w:abstractNumId w:val="69"/>
  </w:num>
  <w:num w:numId="67">
    <w:abstractNumId w:val="223"/>
  </w:num>
  <w:num w:numId="68">
    <w:abstractNumId w:val="211"/>
  </w:num>
  <w:num w:numId="69">
    <w:abstractNumId w:val="171"/>
  </w:num>
  <w:num w:numId="70">
    <w:abstractNumId w:val="85"/>
  </w:num>
  <w:num w:numId="71">
    <w:abstractNumId w:val="172"/>
  </w:num>
  <w:num w:numId="72">
    <w:abstractNumId w:val="28"/>
  </w:num>
  <w:num w:numId="73">
    <w:abstractNumId w:val="141"/>
  </w:num>
  <w:num w:numId="74">
    <w:abstractNumId w:val="233"/>
  </w:num>
  <w:num w:numId="75">
    <w:abstractNumId w:val="68"/>
  </w:num>
  <w:num w:numId="76">
    <w:abstractNumId w:val="89"/>
  </w:num>
  <w:num w:numId="77">
    <w:abstractNumId w:val="221"/>
  </w:num>
  <w:num w:numId="78">
    <w:abstractNumId w:val="45"/>
  </w:num>
  <w:num w:numId="79">
    <w:abstractNumId w:val="48"/>
  </w:num>
  <w:num w:numId="80">
    <w:abstractNumId w:val="227"/>
  </w:num>
  <w:num w:numId="81">
    <w:abstractNumId w:val="167"/>
  </w:num>
  <w:num w:numId="82">
    <w:abstractNumId w:val="205"/>
  </w:num>
  <w:num w:numId="83">
    <w:abstractNumId w:val="186"/>
  </w:num>
  <w:num w:numId="84">
    <w:abstractNumId w:val="199"/>
  </w:num>
  <w:num w:numId="85">
    <w:abstractNumId w:val="213"/>
  </w:num>
  <w:num w:numId="86">
    <w:abstractNumId w:val="179"/>
  </w:num>
  <w:num w:numId="87">
    <w:abstractNumId w:val="1"/>
  </w:num>
  <w:num w:numId="88">
    <w:abstractNumId w:val="90"/>
  </w:num>
  <w:num w:numId="89">
    <w:abstractNumId w:val="70"/>
  </w:num>
  <w:num w:numId="90">
    <w:abstractNumId w:val="35"/>
  </w:num>
  <w:num w:numId="91">
    <w:abstractNumId w:val="145"/>
  </w:num>
  <w:num w:numId="92">
    <w:abstractNumId w:val="44"/>
  </w:num>
  <w:num w:numId="93">
    <w:abstractNumId w:val="100"/>
  </w:num>
  <w:num w:numId="94">
    <w:abstractNumId w:val="142"/>
  </w:num>
  <w:num w:numId="95">
    <w:abstractNumId w:val="59"/>
  </w:num>
  <w:num w:numId="96">
    <w:abstractNumId w:val="22"/>
  </w:num>
  <w:num w:numId="97">
    <w:abstractNumId w:val="175"/>
  </w:num>
  <w:num w:numId="98">
    <w:abstractNumId w:val="217"/>
  </w:num>
  <w:num w:numId="99">
    <w:abstractNumId w:val="40"/>
  </w:num>
  <w:num w:numId="100">
    <w:abstractNumId w:val="12"/>
  </w:num>
  <w:num w:numId="101">
    <w:abstractNumId w:val="75"/>
  </w:num>
  <w:num w:numId="102">
    <w:abstractNumId w:val="67"/>
  </w:num>
  <w:num w:numId="103">
    <w:abstractNumId w:val="105"/>
  </w:num>
  <w:num w:numId="104">
    <w:abstractNumId w:val="5"/>
  </w:num>
  <w:num w:numId="105">
    <w:abstractNumId w:val="31"/>
  </w:num>
  <w:num w:numId="106">
    <w:abstractNumId w:val="200"/>
  </w:num>
  <w:num w:numId="107">
    <w:abstractNumId w:val="219"/>
  </w:num>
  <w:num w:numId="108">
    <w:abstractNumId w:val="135"/>
  </w:num>
  <w:num w:numId="109">
    <w:abstractNumId w:val="129"/>
  </w:num>
  <w:num w:numId="110">
    <w:abstractNumId w:val="93"/>
  </w:num>
  <w:num w:numId="111">
    <w:abstractNumId w:val="144"/>
  </w:num>
  <w:num w:numId="112">
    <w:abstractNumId w:val="122"/>
  </w:num>
  <w:num w:numId="113">
    <w:abstractNumId w:val="156"/>
  </w:num>
  <w:num w:numId="114">
    <w:abstractNumId w:val="134"/>
  </w:num>
  <w:num w:numId="115">
    <w:abstractNumId w:val="193"/>
  </w:num>
  <w:num w:numId="116">
    <w:abstractNumId w:val="204"/>
  </w:num>
  <w:num w:numId="117">
    <w:abstractNumId w:val="72"/>
  </w:num>
  <w:num w:numId="118">
    <w:abstractNumId w:val="187"/>
  </w:num>
  <w:num w:numId="119">
    <w:abstractNumId w:val="125"/>
  </w:num>
  <w:num w:numId="120">
    <w:abstractNumId w:val="107"/>
  </w:num>
  <w:num w:numId="121">
    <w:abstractNumId w:val="220"/>
  </w:num>
  <w:num w:numId="122">
    <w:abstractNumId w:val="20"/>
  </w:num>
  <w:num w:numId="123">
    <w:abstractNumId w:val="87"/>
  </w:num>
  <w:num w:numId="124">
    <w:abstractNumId w:val="177"/>
  </w:num>
  <w:num w:numId="125">
    <w:abstractNumId w:val="33"/>
  </w:num>
  <w:num w:numId="126">
    <w:abstractNumId w:val="174"/>
  </w:num>
  <w:num w:numId="127">
    <w:abstractNumId w:val="207"/>
  </w:num>
  <w:num w:numId="128">
    <w:abstractNumId w:val="151"/>
  </w:num>
  <w:num w:numId="129">
    <w:abstractNumId w:val="9"/>
  </w:num>
  <w:num w:numId="130">
    <w:abstractNumId w:val="83"/>
  </w:num>
  <w:num w:numId="131">
    <w:abstractNumId w:val="19"/>
  </w:num>
  <w:num w:numId="132">
    <w:abstractNumId w:val="80"/>
  </w:num>
  <w:num w:numId="133">
    <w:abstractNumId w:val="123"/>
  </w:num>
  <w:num w:numId="134">
    <w:abstractNumId w:val="184"/>
  </w:num>
  <w:num w:numId="135">
    <w:abstractNumId w:val="58"/>
  </w:num>
  <w:num w:numId="136">
    <w:abstractNumId w:val="74"/>
  </w:num>
  <w:num w:numId="137">
    <w:abstractNumId w:val="84"/>
  </w:num>
  <w:num w:numId="138">
    <w:abstractNumId w:val="139"/>
  </w:num>
  <w:num w:numId="139">
    <w:abstractNumId w:val="157"/>
  </w:num>
  <w:num w:numId="140">
    <w:abstractNumId w:val="163"/>
  </w:num>
  <w:num w:numId="141">
    <w:abstractNumId w:val="226"/>
  </w:num>
  <w:num w:numId="142">
    <w:abstractNumId w:val="158"/>
  </w:num>
  <w:num w:numId="143">
    <w:abstractNumId w:val="27"/>
  </w:num>
  <w:num w:numId="144">
    <w:abstractNumId w:val="218"/>
  </w:num>
  <w:num w:numId="145">
    <w:abstractNumId w:val="14"/>
  </w:num>
  <w:num w:numId="146">
    <w:abstractNumId w:val="39"/>
  </w:num>
  <w:num w:numId="147">
    <w:abstractNumId w:val="6"/>
  </w:num>
  <w:num w:numId="148">
    <w:abstractNumId w:val="113"/>
  </w:num>
  <w:num w:numId="149">
    <w:abstractNumId w:val="57"/>
  </w:num>
  <w:num w:numId="150">
    <w:abstractNumId w:val="77"/>
  </w:num>
  <w:num w:numId="151">
    <w:abstractNumId w:val="197"/>
  </w:num>
  <w:num w:numId="152">
    <w:abstractNumId w:val="150"/>
  </w:num>
  <w:num w:numId="153">
    <w:abstractNumId w:val="185"/>
  </w:num>
  <w:num w:numId="154">
    <w:abstractNumId w:val="183"/>
  </w:num>
  <w:num w:numId="155">
    <w:abstractNumId w:val="7"/>
  </w:num>
  <w:num w:numId="156">
    <w:abstractNumId w:val="96"/>
  </w:num>
  <w:num w:numId="157">
    <w:abstractNumId w:val="162"/>
  </w:num>
  <w:num w:numId="158">
    <w:abstractNumId w:val="137"/>
  </w:num>
  <w:num w:numId="159">
    <w:abstractNumId w:val="170"/>
  </w:num>
  <w:num w:numId="160">
    <w:abstractNumId w:val="190"/>
  </w:num>
  <w:num w:numId="161">
    <w:abstractNumId w:val="155"/>
  </w:num>
  <w:num w:numId="162">
    <w:abstractNumId w:val="86"/>
  </w:num>
  <w:num w:numId="163">
    <w:abstractNumId w:val="79"/>
  </w:num>
  <w:num w:numId="164">
    <w:abstractNumId w:val="108"/>
  </w:num>
  <w:num w:numId="165">
    <w:abstractNumId w:val="18"/>
  </w:num>
  <w:num w:numId="166">
    <w:abstractNumId w:val="29"/>
  </w:num>
  <w:num w:numId="167">
    <w:abstractNumId w:val="92"/>
  </w:num>
  <w:num w:numId="168">
    <w:abstractNumId w:val="120"/>
  </w:num>
  <w:num w:numId="169">
    <w:abstractNumId w:val="41"/>
  </w:num>
  <w:num w:numId="170">
    <w:abstractNumId w:val="180"/>
  </w:num>
  <w:num w:numId="171">
    <w:abstractNumId w:val="110"/>
  </w:num>
  <w:num w:numId="172">
    <w:abstractNumId w:val="194"/>
  </w:num>
  <w:num w:numId="173">
    <w:abstractNumId w:val="16"/>
  </w:num>
  <w:num w:numId="174">
    <w:abstractNumId w:val="71"/>
  </w:num>
  <w:num w:numId="175">
    <w:abstractNumId w:val="91"/>
  </w:num>
  <w:num w:numId="176">
    <w:abstractNumId w:val="203"/>
  </w:num>
  <w:num w:numId="177">
    <w:abstractNumId w:val="0"/>
  </w:num>
  <w:num w:numId="178">
    <w:abstractNumId w:val="78"/>
  </w:num>
  <w:num w:numId="179">
    <w:abstractNumId w:val="209"/>
  </w:num>
  <w:num w:numId="180">
    <w:abstractNumId w:val="17"/>
  </w:num>
  <w:num w:numId="181">
    <w:abstractNumId w:val="38"/>
  </w:num>
  <w:num w:numId="182">
    <w:abstractNumId w:val="82"/>
  </w:num>
  <w:num w:numId="183">
    <w:abstractNumId w:val="95"/>
  </w:num>
  <w:num w:numId="184">
    <w:abstractNumId w:val="166"/>
  </w:num>
  <w:num w:numId="185">
    <w:abstractNumId w:val="147"/>
  </w:num>
  <w:num w:numId="186">
    <w:abstractNumId w:val="76"/>
  </w:num>
  <w:num w:numId="187">
    <w:abstractNumId w:val="159"/>
  </w:num>
  <w:num w:numId="188">
    <w:abstractNumId w:val="153"/>
  </w:num>
  <w:num w:numId="189">
    <w:abstractNumId w:val="34"/>
  </w:num>
  <w:num w:numId="190">
    <w:abstractNumId w:val="103"/>
  </w:num>
  <w:num w:numId="191">
    <w:abstractNumId w:val="212"/>
  </w:num>
  <w:num w:numId="192">
    <w:abstractNumId w:val="146"/>
  </w:num>
  <w:num w:numId="193">
    <w:abstractNumId w:val="148"/>
  </w:num>
  <w:num w:numId="194">
    <w:abstractNumId w:val="195"/>
  </w:num>
  <w:num w:numId="195">
    <w:abstractNumId w:val="50"/>
  </w:num>
  <w:num w:numId="196">
    <w:abstractNumId w:val="30"/>
  </w:num>
  <w:num w:numId="197">
    <w:abstractNumId w:val="178"/>
  </w:num>
  <w:num w:numId="198">
    <w:abstractNumId w:val="24"/>
  </w:num>
  <w:num w:numId="199">
    <w:abstractNumId w:val="160"/>
  </w:num>
  <w:num w:numId="200">
    <w:abstractNumId w:val="117"/>
  </w:num>
  <w:num w:numId="201">
    <w:abstractNumId w:val="152"/>
  </w:num>
  <w:num w:numId="202">
    <w:abstractNumId w:val="234"/>
  </w:num>
  <w:num w:numId="203">
    <w:abstractNumId w:val="124"/>
  </w:num>
  <w:num w:numId="204">
    <w:abstractNumId w:val="168"/>
  </w:num>
  <w:num w:numId="205">
    <w:abstractNumId w:val="94"/>
  </w:num>
  <w:num w:numId="206">
    <w:abstractNumId w:val="43"/>
  </w:num>
  <w:num w:numId="207">
    <w:abstractNumId w:val="98"/>
  </w:num>
  <w:num w:numId="208">
    <w:abstractNumId w:val="13"/>
  </w:num>
  <w:num w:numId="209">
    <w:abstractNumId w:val="222"/>
  </w:num>
  <w:num w:numId="210">
    <w:abstractNumId w:val="106"/>
  </w:num>
  <w:num w:numId="211">
    <w:abstractNumId w:val="26"/>
  </w:num>
  <w:num w:numId="212">
    <w:abstractNumId w:val="231"/>
  </w:num>
  <w:num w:numId="213">
    <w:abstractNumId w:val="224"/>
  </w:num>
  <w:num w:numId="214">
    <w:abstractNumId w:val="198"/>
  </w:num>
  <w:num w:numId="215">
    <w:abstractNumId w:val="133"/>
  </w:num>
  <w:num w:numId="216">
    <w:abstractNumId w:val="109"/>
  </w:num>
  <w:num w:numId="217">
    <w:abstractNumId w:val="229"/>
  </w:num>
  <w:num w:numId="218">
    <w:abstractNumId w:val="140"/>
  </w:num>
  <w:num w:numId="219">
    <w:abstractNumId w:val="149"/>
  </w:num>
  <w:num w:numId="220">
    <w:abstractNumId w:val="42"/>
  </w:num>
  <w:num w:numId="221">
    <w:abstractNumId w:val="112"/>
  </w:num>
  <w:num w:numId="222">
    <w:abstractNumId w:val="32"/>
  </w:num>
  <w:num w:numId="223">
    <w:abstractNumId w:val="127"/>
  </w:num>
  <w:num w:numId="224">
    <w:abstractNumId w:val="2"/>
  </w:num>
  <w:num w:numId="225">
    <w:abstractNumId w:val="232"/>
  </w:num>
  <w:num w:numId="226">
    <w:abstractNumId w:val="60"/>
  </w:num>
  <w:num w:numId="227">
    <w:abstractNumId w:val="225"/>
  </w:num>
  <w:num w:numId="228">
    <w:abstractNumId w:val="161"/>
  </w:num>
  <w:num w:numId="229">
    <w:abstractNumId w:val="191"/>
  </w:num>
  <w:num w:numId="230">
    <w:abstractNumId w:val="88"/>
  </w:num>
  <w:num w:numId="231">
    <w:abstractNumId w:val="132"/>
  </w:num>
  <w:num w:numId="232">
    <w:abstractNumId w:val="81"/>
  </w:num>
  <w:num w:numId="233">
    <w:abstractNumId w:val="55"/>
  </w:num>
  <w:num w:numId="234">
    <w:abstractNumId w:val="228"/>
  </w:num>
  <w:num w:numId="235">
    <w:abstractNumId w:val="102"/>
  </w:num>
  <w:numIdMacAtCleanup w:val="2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1"/>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B142E"/>
    <w:rsid w:val="00277B1B"/>
    <w:rsid w:val="00AB142E"/>
    <w:rsid w:val="00E226C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0"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page number" w:uiPriority="0"/>
    <w:lsdException w:name="endnote text"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annotation subjec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B142E"/>
  </w:style>
  <w:style w:type="paragraph" w:styleId="Heading1">
    <w:name w:val="heading 1"/>
    <w:basedOn w:val="Normal"/>
    <w:next w:val="Normal"/>
    <w:link w:val="Heading1Char"/>
    <w:uiPriority w:val="9"/>
    <w:qFormat/>
    <w:rsid w:val="00AB142E"/>
    <w:pPr>
      <w:keepNext/>
      <w:keepLines/>
      <w:spacing w:before="360" w:after="320" w:line="312" w:lineRule="auto"/>
      <w:jc w:val="center"/>
      <w:outlineLvl w:val="0"/>
    </w:pPr>
    <w:rPr>
      <w:rFonts w:ascii="Times New Roman" w:eastAsia="Times New Roman" w:hAnsi="Times New Roman" w:cs="Times New Roman"/>
      <w:b/>
      <w:bCs/>
      <w:caps/>
      <w:sz w:val="28"/>
      <w:szCs w:val="28"/>
    </w:rPr>
  </w:style>
  <w:style w:type="paragraph" w:styleId="Heading2">
    <w:name w:val="heading 2"/>
    <w:basedOn w:val="Normal"/>
    <w:next w:val="Normal"/>
    <w:link w:val="Heading2Char"/>
    <w:uiPriority w:val="9"/>
    <w:qFormat/>
    <w:rsid w:val="00AB142E"/>
    <w:pPr>
      <w:keepNext/>
      <w:keepLines/>
      <w:tabs>
        <w:tab w:val="left" w:pos="510"/>
      </w:tabs>
      <w:spacing w:before="120" w:after="120" w:line="312" w:lineRule="auto"/>
      <w:jc w:val="both"/>
      <w:outlineLvl w:val="1"/>
    </w:pPr>
    <w:rPr>
      <w:rFonts w:ascii="Times New Roman" w:eastAsia="Times New Roman" w:hAnsi="Times New Roman" w:cs="Times New Roman"/>
      <w:b/>
      <w:bCs/>
      <w:caps/>
      <w:sz w:val="24"/>
      <w:szCs w:val="26"/>
    </w:rPr>
  </w:style>
  <w:style w:type="paragraph" w:styleId="Heading3">
    <w:name w:val="heading 3"/>
    <w:basedOn w:val="Normal"/>
    <w:next w:val="Normal"/>
    <w:link w:val="Heading3Char"/>
    <w:uiPriority w:val="9"/>
    <w:qFormat/>
    <w:rsid w:val="00AB142E"/>
    <w:pPr>
      <w:keepNext/>
      <w:keepLines/>
      <w:tabs>
        <w:tab w:val="left" w:pos="680"/>
      </w:tabs>
      <w:spacing w:after="0" w:line="360" w:lineRule="auto"/>
      <w:jc w:val="both"/>
      <w:outlineLvl w:val="2"/>
    </w:pPr>
    <w:rPr>
      <w:rFonts w:ascii="Times New Roman" w:eastAsia="Times New Roman" w:hAnsi="Times New Roman" w:cs="Times New Roman"/>
      <w:b/>
      <w:bCs/>
      <w:sz w:val="26"/>
    </w:rPr>
  </w:style>
  <w:style w:type="paragraph" w:styleId="Heading4">
    <w:name w:val="heading 4"/>
    <w:basedOn w:val="Normal"/>
    <w:next w:val="Normal"/>
    <w:link w:val="Heading4Char"/>
    <w:uiPriority w:val="9"/>
    <w:qFormat/>
    <w:rsid w:val="00AB142E"/>
    <w:pPr>
      <w:keepNext/>
      <w:keepLines/>
      <w:spacing w:after="0" w:line="360" w:lineRule="auto"/>
      <w:jc w:val="both"/>
      <w:outlineLvl w:val="3"/>
    </w:pPr>
    <w:rPr>
      <w:rFonts w:ascii="Times New Roman" w:eastAsia="Times New Roman" w:hAnsi="Times New Roman" w:cs="Times New Roman"/>
      <w:b/>
      <w:bCs/>
      <w:i/>
      <w:iCs/>
      <w:sz w:val="26"/>
    </w:rPr>
  </w:style>
  <w:style w:type="paragraph" w:styleId="Heading5">
    <w:name w:val="heading 5"/>
    <w:basedOn w:val="Normal"/>
    <w:next w:val="Normal"/>
    <w:link w:val="Heading5Char"/>
    <w:uiPriority w:val="9"/>
    <w:semiHidden/>
    <w:qFormat/>
    <w:rsid w:val="00AB142E"/>
    <w:pPr>
      <w:keepNext/>
      <w:keepLines/>
      <w:spacing w:after="0" w:line="360" w:lineRule="auto"/>
      <w:outlineLvl w:val="4"/>
    </w:pPr>
    <w:rPr>
      <w:rFonts w:ascii="Times New Roman" w:eastAsia="Times New Roman" w:hAnsi="Times New Roman" w:cs="Times New Roman"/>
      <w:sz w:val="26"/>
    </w:rPr>
  </w:style>
  <w:style w:type="paragraph" w:styleId="Heading8">
    <w:name w:val="heading 8"/>
    <w:basedOn w:val="Normal"/>
    <w:next w:val="Normal"/>
    <w:link w:val="Heading8Char"/>
    <w:semiHidden/>
    <w:qFormat/>
    <w:rsid w:val="00AB142E"/>
    <w:pPr>
      <w:spacing w:before="240" w:after="60" w:line="240" w:lineRule="auto"/>
      <w:outlineLvl w:val="7"/>
    </w:pPr>
    <w:rPr>
      <w:rFonts w:ascii="Times New Roman" w:eastAsia="Times New Roman" w:hAnsi="Times New Roman" w:cs="Times New Roman"/>
      <w:i/>
      <w:iCs/>
      <w:sz w:val="26"/>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B142E"/>
    <w:rPr>
      <w:rFonts w:ascii="Times New Roman" w:eastAsia="Times New Roman" w:hAnsi="Times New Roman" w:cs="Times New Roman"/>
      <w:b/>
      <w:bCs/>
      <w:caps/>
      <w:sz w:val="28"/>
      <w:szCs w:val="28"/>
    </w:rPr>
  </w:style>
  <w:style w:type="character" w:customStyle="1" w:styleId="Heading2Char">
    <w:name w:val="Heading 2 Char"/>
    <w:basedOn w:val="DefaultParagraphFont"/>
    <w:link w:val="Heading2"/>
    <w:uiPriority w:val="9"/>
    <w:rsid w:val="00AB142E"/>
    <w:rPr>
      <w:rFonts w:ascii="Times New Roman" w:eastAsia="Times New Roman" w:hAnsi="Times New Roman" w:cs="Times New Roman"/>
      <w:b/>
      <w:bCs/>
      <w:caps/>
      <w:sz w:val="24"/>
      <w:szCs w:val="26"/>
    </w:rPr>
  </w:style>
  <w:style w:type="character" w:customStyle="1" w:styleId="Heading3Char">
    <w:name w:val="Heading 3 Char"/>
    <w:basedOn w:val="DefaultParagraphFont"/>
    <w:link w:val="Heading3"/>
    <w:uiPriority w:val="9"/>
    <w:rsid w:val="00AB142E"/>
    <w:rPr>
      <w:rFonts w:ascii="Times New Roman" w:eastAsia="Times New Roman" w:hAnsi="Times New Roman" w:cs="Times New Roman"/>
      <w:b/>
      <w:bCs/>
      <w:sz w:val="26"/>
    </w:rPr>
  </w:style>
  <w:style w:type="character" w:customStyle="1" w:styleId="Heading4Char">
    <w:name w:val="Heading 4 Char"/>
    <w:basedOn w:val="DefaultParagraphFont"/>
    <w:link w:val="Heading4"/>
    <w:uiPriority w:val="9"/>
    <w:rsid w:val="00AB142E"/>
    <w:rPr>
      <w:rFonts w:ascii="Times New Roman" w:eastAsia="Times New Roman" w:hAnsi="Times New Roman" w:cs="Times New Roman"/>
      <w:b/>
      <w:bCs/>
      <w:i/>
      <w:iCs/>
      <w:sz w:val="26"/>
    </w:rPr>
  </w:style>
  <w:style w:type="character" w:customStyle="1" w:styleId="Heading5Char">
    <w:name w:val="Heading 5 Char"/>
    <w:basedOn w:val="DefaultParagraphFont"/>
    <w:link w:val="Heading5"/>
    <w:uiPriority w:val="9"/>
    <w:semiHidden/>
    <w:rsid w:val="00AB142E"/>
    <w:rPr>
      <w:rFonts w:ascii="Times New Roman" w:eastAsia="Times New Roman" w:hAnsi="Times New Roman" w:cs="Times New Roman"/>
      <w:sz w:val="26"/>
    </w:rPr>
  </w:style>
  <w:style w:type="character" w:customStyle="1" w:styleId="Heading8Char">
    <w:name w:val="Heading 8 Char"/>
    <w:basedOn w:val="DefaultParagraphFont"/>
    <w:link w:val="Heading8"/>
    <w:semiHidden/>
    <w:rsid w:val="00AB142E"/>
    <w:rPr>
      <w:rFonts w:ascii="Times New Roman" w:eastAsia="Times New Roman" w:hAnsi="Times New Roman" w:cs="Times New Roman"/>
      <w:i/>
      <w:iCs/>
      <w:sz w:val="26"/>
      <w:szCs w:val="24"/>
    </w:rPr>
  </w:style>
  <w:style w:type="paragraph" w:styleId="Footer">
    <w:name w:val="footer"/>
    <w:basedOn w:val="Normal"/>
    <w:link w:val="FooterChar"/>
    <w:uiPriority w:val="99"/>
    <w:semiHidden/>
    <w:rsid w:val="00AB142E"/>
    <w:pPr>
      <w:tabs>
        <w:tab w:val="center" w:pos="4680"/>
        <w:tab w:val="right" w:pos="9360"/>
      </w:tabs>
      <w:spacing w:after="0" w:line="240" w:lineRule="auto"/>
    </w:pPr>
    <w:rPr>
      <w:rFonts w:ascii="Times New Roman" w:eastAsia="Times New Roman" w:hAnsi="Times New Roman" w:cs="Times New Roman"/>
      <w:sz w:val="24"/>
    </w:rPr>
  </w:style>
  <w:style w:type="character" w:customStyle="1" w:styleId="FooterChar">
    <w:name w:val="Footer Char"/>
    <w:basedOn w:val="DefaultParagraphFont"/>
    <w:link w:val="Footer"/>
    <w:uiPriority w:val="99"/>
    <w:semiHidden/>
    <w:rsid w:val="00AB142E"/>
    <w:rPr>
      <w:rFonts w:ascii="Times New Roman" w:eastAsia="Times New Roman" w:hAnsi="Times New Roman" w:cs="Times New Roman"/>
      <w:sz w:val="24"/>
    </w:rPr>
  </w:style>
  <w:style w:type="character" w:styleId="PageNumber">
    <w:name w:val="page number"/>
    <w:basedOn w:val="DefaultParagraphFont"/>
    <w:semiHidden/>
    <w:rsid w:val="00AB142E"/>
    <w:rPr>
      <w:rFonts w:cs="Times New Roman"/>
    </w:rPr>
  </w:style>
  <w:style w:type="character" w:customStyle="1" w:styleId="HeaderChar">
    <w:name w:val="Header Char"/>
    <w:basedOn w:val="DefaultParagraphFont"/>
    <w:link w:val="Header"/>
    <w:uiPriority w:val="99"/>
    <w:semiHidden/>
    <w:rsid w:val="00AB142E"/>
    <w:rPr>
      <w:rFonts w:ascii="Times New Roman" w:eastAsia="Calibri" w:hAnsi="Times New Roman" w:cs="Times New Roman"/>
      <w:sz w:val="26"/>
      <w:szCs w:val="24"/>
      <w:lang w:val="vi-VN" w:eastAsia="vi-VN"/>
    </w:rPr>
  </w:style>
  <w:style w:type="paragraph" w:styleId="Header">
    <w:name w:val="header"/>
    <w:basedOn w:val="Normal"/>
    <w:link w:val="HeaderChar"/>
    <w:uiPriority w:val="99"/>
    <w:semiHidden/>
    <w:rsid w:val="00AB142E"/>
    <w:pPr>
      <w:tabs>
        <w:tab w:val="center" w:pos="4680"/>
        <w:tab w:val="right" w:pos="9360"/>
      </w:tabs>
      <w:spacing w:after="0" w:line="240" w:lineRule="auto"/>
    </w:pPr>
    <w:rPr>
      <w:rFonts w:ascii="Times New Roman" w:eastAsia="Calibri" w:hAnsi="Times New Roman" w:cs="Times New Roman"/>
      <w:sz w:val="26"/>
      <w:szCs w:val="24"/>
      <w:lang w:val="vi-VN" w:eastAsia="vi-VN"/>
    </w:rPr>
  </w:style>
  <w:style w:type="character" w:customStyle="1" w:styleId="HeaderChar1">
    <w:name w:val="Header Char1"/>
    <w:basedOn w:val="DefaultParagraphFont"/>
    <w:uiPriority w:val="99"/>
    <w:semiHidden/>
    <w:rsid w:val="00AB142E"/>
  </w:style>
  <w:style w:type="character" w:customStyle="1" w:styleId="BalloonTextChar">
    <w:name w:val="Balloon Text Char"/>
    <w:basedOn w:val="DefaultParagraphFont"/>
    <w:link w:val="BalloonText"/>
    <w:uiPriority w:val="99"/>
    <w:semiHidden/>
    <w:rsid w:val="00AB142E"/>
    <w:rPr>
      <w:rFonts w:ascii="Tahoma" w:eastAsia="Times New Roman" w:hAnsi="Tahoma" w:cs="Times New Roman"/>
      <w:sz w:val="16"/>
      <w:szCs w:val="16"/>
      <w:lang w:eastAsia="ko-KR"/>
    </w:rPr>
  </w:style>
  <w:style w:type="paragraph" w:styleId="BalloonText">
    <w:name w:val="Balloon Text"/>
    <w:basedOn w:val="Normal"/>
    <w:link w:val="BalloonTextChar"/>
    <w:uiPriority w:val="99"/>
    <w:semiHidden/>
    <w:rsid w:val="00AB142E"/>
    <w:pPr>
      <w:spacing w:after="0" w:line="240" w:lineRule="auto"/>
    </w:pPr>
    <w:rPr>
      <w:rFonts w:ascii="Tahoma" w:eastAsia="Times New Roman" w:hAnsi="Tahoma" w:cs="Times New Roman"/>
      <w:sz w:val="16"/>
      <w:szCs w:val="16"/>
      <w:lang w:eastAsia="ko-KR"/>
    </w:rPr>
  </w:style>
  <w:style w:type="character" w:customStyle="1" w:styleId="BalloonTextChar1">
    <w:name w:val="Balloon Text Char1"/>
    <w:basedOn w:val="DefaultParagraphFont"/>
    <w:uiPriority w:val="99"/>
    <w:semiHidden/>
    <w:rsid w:val="00AB142E"/>
    <w:rPr>
      <w:rFonts w:ascii="Tahoma" w:hAnsi="Tahoma" w:cs="Tahoma"/>
      <w:sz w:val="16"/>
      <w:szCs w:val="16"/>
    </w:rPr>
  </w:style>
  <w:style w:type="paragraph" w:styleId="ListParagraph">
    <w:name w:val="List Paragraph"/>
    <w:basedOn w:val="Normal"/>
    <w:uiPriority w:val="34"/>
    <w:qFormat/>
    <w:rsid w:val="00AB142E"/>
    <w:pPr>
      <w:ind w:left="720"/>
      <w:contextualSpacing/>
    </w:pPr>
    <w:rPr>
      <w:rFonts w:ascii="Times New Roman" w:eastAsia="Times New Roman" w:hAnsi="Times New Roman" w:cs="Times New Roman"/>
    </w:rPr>
  </w:style>
  <w:style w:type="character" w:styleId="Emphasis">
    <w:name w:val="Emphasis"/>
    <w:basedOn w:val="DefaultParagraphFont"/>
    <w:uiPriority w:val="20"/>
    <w:qFormat/>
    <w:rsid w:val="00AB142E"/>
    <w:rPr>
      <w:i/>
    </w:rPr>
  </w:style>
  <w:style w:type="character" w:customStyle="1" w:styleId="FootnoteTextChar">
    <w:name w:val="Footnote Text Char"/>
    <w:basedOn w:val="DefaultParagraphFont"/>
    <w:link w:val="FootnoteText"/>
    <w:uiPriority w:val="99"/>
    <w:semiHidden/>
    <w:rsid w:val="00AB142E"/>
    <w:rPr>
      <w:rFonts w:ascii="Times New Roman" w:eastAsia="Times New Roman" w:hAnsi="Times New Roman" w:cs="Times New Roman"/>
      <w:sz w:val="26"/>
      <w:szCs w:val="20"/>
    </w:rPr>
  </w:style>
  <w:style w:type="paragraph" w:styleId="FootnoteText">
    <w:name w:val="footnote text"/>
    <w:basedOn w:val="Normal"/>
    <w:link w:val="FootnoteTextChar"/>
    <w:uiPriority w:val="99"/>
    <w:semiHidden/>
    <w:rsid w:val="00AB142E"/>
    <w:pPr>
      <w:spacing w:after="0" w:line="240" w:lineRule="auto"/>
    </w:pPr>
    <w:rPr>
      <w:rFonts w:ascii="Times New Roman" w:eastAsia="Times New Roman" w:hAnsi="Times New Roman" w:cs="Times New Roman"/>
      <w:sz w:val="26"/>
      <w:szCs w:val="20"/>
    </w:rPr>
  </w:style>
  <w:style w:type="character" w:customStyle="1" w:styleId="FootnoteTextChar1">
    <w:name w:val="Footnote Text Char1"/>
    <w:basedOn w:val="DefaultParagraphFont"/>
    <w:uiPriority w:val="99"/>
    <w:semiHidden/>
    <w:rsid w:val="00AB142E"/>
    <w:rPr>
      <w:sz w:val="20"/>
      <w:szCs w:val="20"/>
    </w:rPr>
  </w:style>
  <w:style w:type="character" w:customStyle="1" w:styleId="BodyTextIndent2Char">
    <w:name w:val="Body Text Indent 2 Char"/>
    <w:basedOn w:val="DefaultParagraphFont"/>
    <w:link w:val="BodyTextIndent2"/>
    <w:semiHidden/>
    <w:rsid w:val="00AB142E"/>
    <w:rPr>
      <w:rFonts w:ascii="Times New Roman" w:eastAsia="Times New Roman" w:hAnsi="Times New Roman" w:cs="Times New Roman"/>
      <w:b/>
      <w:sz w:val="28"/>
      <w:szCs w:val="20"/>
    </w:rPr>
  </w:style>
  <w:style w:type="paragraph" w:styleId="BodyTextIndent2">
    <w:name w:val="Body Text Indent 2"/>
    <w:basedOn w:val="Normal"/>
    <w:link w:val="BodyTextIndent2Char"/>
    <w:semiHidden/>
    <w:rsid w:val="00AB142E"/>
    <w:pPr>
      <w:widowControl w:val="0"/>
      <w:spacing w:before="120" w:after="120" w:line="360" w:lineRule="auto"/>
      <w:ind w:firstLine="567"/>
      <w:jc w:val="both"/>
    </w:pPr>
    <w:rPr>
      <w:rFonts w:ascii="Times New Roman" w:eastAsia="Times New Roman" w:hAnsi="Times New Roman" w:cs="Times New Roman"/>
      <w:b/>
      <w:sz w:val="28"/>
      <w:szCs w:val="20"/>
    </w:rPr>
  </w:style>
  <w:style w:type="character" w:customStyle="1" w:styleId="BodyTextIndent2Char1">
    <w:name w:val="Body Text Indent 2 Char1"/>
    <w:basedOn w:val="DefaultParagraphFont"/>
    <w:uiPriority w:val="99"/>
    <w:semiHidden/>
    <w:rsid w:val="00AB142E"/>
  </w:style>
  <w:style w:type="character" w:customStyle="1" w:styleId="BodyTextChar">
    <w:name w:val="Body Text Char"/>
    <w:basedOn w:val="DefaultParagraphFont"/>
    <w:link w:val="BodyText"/>
    <w:uiPriority w:val="99"/>
    <w:semiHidden/>
    <w:rsid w:val="00AB142E"/>
    <w:rPr>
      <w:rFonts w:ascii="Times New Roman" w:eastAsia="Times New Roman" w:hAnsi="Times New Roman" w:cs="Times New Roman"/>
    </w:rPr>
  </w:style>
  <w:style w:type="paragraph" w:styleId="BodyText">
    <w:name w:val="Body Text"/>
    <w:basedOn w:val="Normal"/>
    <w:link w:val="BodyTextChar"/>
    <w:uiPriority w:val="99"/>
    <w:semiHidden/>
    <w:rsid w:val="00AB142E"/>
    <w:pPr>
      <w:spacing w:after="120"/>
    </w:pPr>
    <w:rPr>
      <w:rFonts w:ascii="Times New Roman" w:eastAsia="Times New Roman" w:hAnsi="Times New Roman" w:cs="Times New Roman"/>
    </w:rPr>
  </w:style>
  <w:style w:type="character" w:customStyle="1" w:styleId="BodyTextChar1">
    <w:name w:val="Body Text Char1"/>
    <w:basedOn w:val="DefaultParagraphFont"/>
    <w:uiPriority w:val="99"/>
    <w:semiHidden/>
    <w:rsid w:val="00AB142E"/>
  </w:style>
  <w:style w:type="paragraph" w:styleId="Subtitle">
    <w:name w:val="Subtitle"/>
    <w:basedOn w:val="Normal"/>
    <w:next w:val="Normal"/>
    <w:link w:val="SubtitleChar"/>
    <w:uiPriority w:val="11"/>
    <w:qFormat/>
    <w:rsid w:val="00AB142E"/>
    <w:pPr>
      <w:spacing w:after="560" w:line="240" w:lineRule="auto"/>
      <w:jc w:val="center"/>
    </w:pPr>
    <w:rPr>
      <w:rFonts w:ascii="Times New Roman" w:eastAsia="Times New Roman" w:hAnsi="Times New Roman" w:cs="Times New Roman"/>
      <w:caps/>
      <w:spacing w:val="20"/>
      <w:sz w:val="18"/>
      <w:szCs w:val="18"/>
    </w:rPr>
  </w:style>
  <w:style w:type="character" w:customStyle="1" w:styleId="SubtitleChar">
    <w:name w:val="Subtitle Char"/>
    <w:basedOn w:val="DefaultParagraphFont"/>
    <w:link w:val="Subtitle"/>
    <w:uiPriority w:val="11"/>
    <w:rsid w:val="00AB142E"/>
    <w:rPr>
      <w:rFonts w:ascii="Times New Roman" w:eastAsia="Times New Roman" w:hAnsi="Times New Roman" w:cs="Times New Roman"/>
      <w:caps/>
      <w:spacing w:val="20"/>
      <w:sz w:val="18"/>
      <w:szCs w:val="18"/>
    </w:rPr>
  </w:style>
  <w:style w:type="character" w:styleId="Strong">
    <w:name w:val="Strong"/>
    <w:basedOn w:val="DefaultParagraphFont"/>
    <w:uiPriority w:val="22"/>
    <w:qFormat/>
    <w:rsid w:val="00AB142E"/>
    <w:rPr>
      <w:b/>
    </w:rPr>
  </w:style>
  <w:style w:type="character" w:customStyle="1" w:styleId="BodyTextIndentChar">
    <w:name w:val="Body Text Indent Char"/>
    <w:basedOn w:val="DefaultParagraphFont"/>
    <w:link w:val="BodyTextIndent"/>
    <w:semiHidden/>
    <w:locked/>
    <w:rsid w:val="00AB142E"/>
    <w:rPr>
      <w:rFonts w:ascii="Times New Roman" w:eastAsia="Times New Roman" w:hAnsi="Times New Roman" w:cs="Times New Roman"/>
      <w:sz w:val="24"/>
      <w:szCs w:val="24"/>
      <w:lang w:eastAsia="ko-KR"/>
    </w:rPr>
  </w:style>
  <w:style w:type="paragraph" w:styleId="BodyTextIndent">
    <w:name w:val="Body Text Indent"/>
    <w:basedOn w:val="Normal"/>
    <w:link w:val="BodyTextIndentChar"/>
    <w:semiHidden/>
    <w:rsid w:val="00AB142E"/>
    <w:pPr>
      <w:spacing w:after="120" w:line="240" w:lineRule="auto"/>
      <w:ind w:left="360"/>
    </w:pPr>
    <w:rPr>
      <w:rFonts w:ascii="Times New Roman" w:eastAsia="Times New Roman" w:hAnsi="Times New Roman" w:cs="Times New Roman"/>
      <w:sz w:val="24"/>
      <w:szCs w:val="24"/>
      <w:lang w:eastAsia="ko-KR"/>
    </w:rPr>
  </w:style>
  <w:style w:type="character" w:customStyle="1" w:styleId="BodyTextIndentChar1">
    <w:name w:val="Body Text Indent Char1"/>
    <w:basedOn w:val="DefaultParagraphFont"/>
    <w:semiHidden/>
    <w:rsid w:val="00AB142E"/>
  </w:style>
  <w:style w:type="character" w:styleId="Hyperlink">
    <w:name w:val="Hyperlink"/>
    <w:uiPriority w:val="99"/>
    <w:rsid w:val="00AB142E"/>
    <w:rPr>
      <w:color w:val="0000FF"/>
      <w:u w:val="single"/>
    </w:rPr>
  </w:style>
  <w:style w:type="paragraph" w:customStyle="1" w:styleId="Bang">
    <w:name w:val="Bang"/>
    <w:basedOn w:val="Normal"/>
    <w:next w:val="Normal"/>
    <w:qFormat/>
    <w:rsid w:val="00AB142E"/>
    <w:pPr>
      <w:spacing w:after="0" w:line="360" w:lineRule="auto"/>
      <w:jc w:val="center"/>
    </w:pPr>
    <w:rPr>
      <w:rFonts w:ascii="Times New Roman" w:eastAsia="Calibri" w:hAnsi="Times New Roman" w:cs="Times New Roman"/>
      <w:i/>
      <w:sz w:val="26"/>
    </w:rPr>
  </w:style>
  <w:style w:type="paragraph" w:customStyle="1" w:styleId="Bieudo">
    <w:name w:val="Bieu do"/>
    <w:basedOn w:val="Normal"/>
    <w:next w:val="Normal"/>
    <w:qFormat/>
    <w:rsid w:val="00AB142E"/>
    <w:pPr>
      <w:spacing w:before="120" w:after="120" w:line="312" w:lineRule="auto"/>
      <w:jc w:val="center"/>
    </w:pPr>
    <w:rPr>
      <w:rFonts w:ascii="Times New Roman" w:eastAsia="Calibri" w:hAnsi="Times New Roman" w:cs="Times New Roman"/>
      <w:b/>
      <w:sz w:val="26"/>
      <w:szCs w:val="24"/>
      <w:lang w:val="vi-VN" w:eastAsia="vi-VN"/>
    </w:rPr>
  </w:style>
  <w:style w:type="paragraph" w:customStyle="1" w:styleId="Dothi">
    <w:name w:val="Do thi"/>
    <w:basedOn w:val="Normal"/>
    <w:next w:val="Normal"/>
    <w:qFormat/>
    <w:rsid w:val="00AB142E"/>
    <w:pPr>
      <w:spacing w:before="120" w:after="120" w:line="312" w:lineRule="auto"/>
      <w:jc w:val="center"/>
    </w:pPr>
    <w:rPr>
      <w:rFonts w:ascii="Times New Roman" w:eastAsia="Calibri" w:hAnsi="Times New Roman" w:cs="Times New Roman"/>
      <w:b/>
      <w:sz w:val="26"/>
    </w:rPr>
  </w:style>
  <w:style w:type="paragraph" w:customStyle="1" w:styleId="Hinh">
    <w:name w:val="Hinh"/>
    <w:basedOn w:val="Normal"/>
    <w:next w:val="Normal"/>
    <w:qFormat/>
    <w:rsid w:val="00AB142E"/>
    <w:pPr>
      <w:spacing w:after="0" w:line="360" w:lineRule="auto"/>
      <w:jc w:val="center"/>
    </w:pPr>
    <w:rPr>
      <w:rFonts w:ascii="Times New Roman" w:eastAsia="Calibri" w:hAnsi="Times New Roman" w:cs="Times New Roman"/>
      <w:b/>
      <w:sz w:val="28"/>
      <w:szCs w:val="24"/>
      <w:lang w:val="vi-VN" w:eastAsia="vi-VN"/>
    </w:rPr>
  </w:style>
  <w:style w:type="paragraph" w:customStyle="1" w:styleId="Nguon">
    <w:name w:val="Nguon"/>
    <w:basedOn w:val="Normal"/>
    <w:next w:val="Normal"/>
    <w:qFormat/>
    <w:rsid w:val="00AB142E"/>
    <w:pPr>
      <w:spacing w:before="120" w:after="0" w:line="360" w:lineRule="auto"/>
      <w:jc w:val="right"/>
    </w:pPr>
    <w:rPr>
      <w:rFonts w:ascii="Times New Roman" w:eastAsia="Calibri" w:hAnsi="Times New Roman" w:cs="Times New Roman"/>
      <w:sz w:val="24"/>
    </w:rPr>
  </w:style>
  <w:style w:type="paragraph" w:customStyle="1" w:styleId="Sodo">
    <w:name w:val="So do"/>
    <w:basedOn w:val="Normal"/>
    <w:next w:val="Normal"/>
    <w:qFormat/>
    <w:rsid w:val="00AB142E"/>
    <w:pPr>
      <w:spacing w:after="0" w:line="360" w:lineRule="auto"/>
      <w:jc w:val="center"/>
    </w:pPr>
    <w:rPr>
      <w:rFonts w:ascii="Times New Roman" w:eastAsia="Calibri" w:hAnsi="Times New Roman" w:cs="Times New Roman"/>
      <w:b/>
      <w:sz w:val="26"/>
    </w:rPr>
  </w:style>
  <w:style w:type="paragraph" w:styleId="TableofFigures">
    <w:name w:val="table of figures"/>
    <w:basedOn w:val="Normal"/>
    <w:next w:val="Normal"/>
    <w:uiPriority w:val="99"/>
    <w:unhideWhenUsed/>
    <w:rsid w:val="00AB142E"/>
    <w:pPr>
      <w:spacing w:after="0" w:line="360" w:lineRule="auto"/>
      <w:ind w:left="1304" w:right="680" w:hanging="1304"/>
      <w:jc w:val="both"/>
    </w:pPr>
    <w:rPr>
      <w:rFonts w:ascii="Times New Roman" w:eastAsia="Calibri" w:hAnsi="Times New Roman" w:cs="Times New Roman"/>
      <w:i/>
      <w:sz w:val="26"/>
      <w:szCs w:val="24"/>
      <w:lang w:val="vi-VN" w:eastAsia="vi-VN"/>
    </w:rPr>
  </w:style>
  <w:style w:type="paragraph" w:styleId="TOC1">
    <w:name w:val="toc 1"/>
    <w:basedOn w:val="Normal"/>
    <w:next w:val="Normal"/>
    <w:autoRedefine/>
    <w:uiPriority w:val="39"/>
    <w:qFormat/>
    <w:rsid w:val="00AB142E"/>
    <w:pPr>
      <w:tabs>
        <w:tab w:val="right" w:leader="dot" w:pos="8778"/>
      </w:tabs>
      <w:spacing w:after="0" w:line="360" w:lineRule="auto"/>
      <w:ind w:left="720" w:right="680" w:hanging="720"/>
      <w:jc w:val="both"/>
    </w:pPr>
    <w:rPr>
      <w:rFonts w:ascii="Times New Roman" w:eastAsia="Calibri" w:hAnsi="Times New Roman" w:cs="Times New Roman"/>
      <w:noProof/>
      <w:spacing w:val="-4"/>
      <w:sz w:val="26"/>
      <w:lang w:val="pt-BR"/>
    </w:rPr>
  </w:style>
  <w:style w:type="paragraph" w:styleId="TOC2">
    <w:name w:val="toc 2"/>
    <w:basedOn w:val="TOC1"/>
    <w:next w:val="Normal"/>
    <w:autoRedefine/>
    <w:uiPriority w:val="39"/>
    <w:qFormat/>
    <w:rsid w:val="00AB142E"/>
    <w:pPr>
      <w:ind w:left="851" w:hanging="567"/>
    </w:pPr>
  </w:style>
  <w:style w:type="paragraph" w:styleId="TOC3">
    <w:name w:val="toc 3"/>
    <w:basedOn w:val="Normal"/>
    <w:next w:val="Normal"/>
    <w:autoRedefine/>
    <w:uiPriority w:val="39"/>
    <w:qFormat/>
    <w:rsid w:val="00AB142E"/>
    <w:pPr>
      <w:tabs>
        <w:tab w:val="right" w:leader="dot" w:pos="8778"/>
      </w:tabs>
      <w:spacing w:after="0" w:line="348" w:lineRule="auto"/>
      <w:ind w:left="1276" w:right="680" w:hanging="709"/>
      <w:jc w:val="both"/>
    </w:pPr>
    <w:rPr>
      <w:rFonts w:ascii="Times New Roman" w:eastAsia="Calibri" w:hAnsi="Times New Roman" w:cs="Times New Roman"/>
      <w:noProof/>
      <w:sz w:val="26"/>
      <w:lang w:val="pt-BR"/>
    </w:rPr>
  </w:style>
  <w:style w:type="paragraph" w:styleId="TOC4">
    <w:name w:val="toc 4"/>
    <w:basedOn w:val="Normal"/>
    <w:next w:val="Normal"/>
    <w:autoRedefine/>
    <w:uiPriority w:val="39"/>
    <w:rsid w:val="00AB142E"/>
    <w:pPr>
      <w:spacing w:after="0" w:line="360" w:lineRule="auto"/>
      <w:ind w:left="720" w:right="680" w:hanging="720"/>
      <w:jc w:val="both"/>
    </w:pPr>
    <w:rPr>
      <w:rFonts w:ascii="Times New Roman" w:eastAsia="Calibri" w:hAnsi="Times New Roman" w:cs="Times New Roman"/>
      <w:sz w:val="26"/>
    </w:rPr>
  </w:style>
  <w:style w:type="character" w:customStyle="1" w:styleId="CommentTextChar">
    <w:name w:val="Comment Text Char"/>
    <w:basedOn w:val="DefaultParagraphFont"/>
    <w:link w:val="CommentText"/>
    <w:semiHidden/>
    <w:locked/>
    <w:rsid w:val="00AB142E"/>
    <w:rPr>
      <w:rFonts w:ascii="Times New Roman" w:eastAsia="Times New Roman" w:hAnsi="Times New Roman" w:cs="Times New Roman"/>
      <w:sz w:val="20"/>
      <w:szCs w:val="20"/>
      <w:lang w:eastAsia="ko-KR"/>
    </w:rPr>
  </w:style>
  <w:style w:type="paragraph" w:styleId="CommentText">
    <w:name w:val="annotation text"/>
    <w:basedOn w:val="Normal"/>
    <w:link w:val="CommentTextChar"/>
    <w:semiHidden/>
    <w:rsid w:val="00AB142E"/>
    <w:pPr>
      <w:spacing w:after="0" w:line="240" w:lineRule="auto"/>
    </w:pPr>
    <w:rPr>
      <w:rFonts w:ascii="Times New Roman" w:eastAsia="Times New Roman" w:hAnsi="Times New Roman" w:cs="Times New Roman"/>
      <w:sz w:val="20"/>
      <w:szCs w:val="20"/>
      <w:lang w:eastAsia="ko-KR"/>
    </w:rPr>
  </w:style>
  <w:style w:type="character" w:customStyle="1" w:styleId="CommentTextChar1">
    <w:name w:val="Comment Text Char1"/>
    <w:basedOn w:val="DefaultParagraphFont"/>
    <w:semiHidden/>
    <w:rsid w:val="00AB142E"/>
    <w:rPr>
      <w:sz w:val="20"/>
      <w:szCs w:val="20"/>
    </w:rPr>
  </w:style>
  <w:style w:type="character" w:customStyle="1" w:styleId="CommentSubjectChar">
    <w:name w:val="Comment Subject Char"/>
    <w:basedOn w:val="CommentTextChar"/>
    <w:link w:val="CommentSubject"/>
    <w:semiHidden/>
    <w:locked/>
    <w:rsid w:val="00AB142E"/>
    <w:rPr>
      <w:rFonts w:ascii="Times New Roman" w:eastAsia="Times New Roman" w:hAnsi="Times New Roman" w:cs="Times New Roman"/>
      <w:b/>
      <w:bCs/>
      <w:sz w:val="20"/>
      <w:szCs w:val="20"/>
      <w:lang w:eastAsia="ko-KR"/>
    </w:rPr>
  </w:style>
  <w:style w:type="paragraph" w:styleId="CommentSubject">
    <w:name w:val="annotation subject"/>
    <w:basedOn w:val="CommentText"/>
    <w:next w:val="CommentText"/>
    <w:link w:val="CommentSubjectChar"/>
    <w:semiHidden/>
    <w:rsid w:val="00AB142E"/>
    <w:rPr>
      <w:b/>
      <w:bCs/>
    </w:rPr>
  </w:style>
  <w:style w:type="character" w:customStyle="1" w:styleId="CommentSubjectChar1">
    <w:name w:val="Comment Subject Char1"/>
    <w:basedOn w:val="CommentTextChar1"/>
    <w:semiHidden/>
    <w:rsid w:val="00AB142E"/>
    <w:rPr>
      <w:b/>
      <w:bCs/>
      <w:sz w:val="20"/>
      <w:szCs w:val="20"/>
    </w:rPr>
  </w:style>
  <w:style w:type="character" w:customStyle="1" w:styleId="EndnoteTextChar">
    <w:name w:val="Endnote Text Char"/>
    <w:basedOn w:val="DefaultParagraphFont"/>
    <w:link w:val="EndnoteText"/>
    <w:semiHidden/>
    <w:locked/>
    <w:rsid w:val="00AB142E"/>
    <w:rPr>
      <w:rFonts w:ascii="Times New Roman" w:eastAsia="Times New Roman" w:hAnsi="Times New Roman" w:cs="Times New Roman"/>
      <w:sz w:val="20"/>
      <w:szCs w:val="20"/>
      <w:lang w:eastAsia="ko-KR"/>
    </w:rPr>
  </w:style>
  <w:style w:type="paragraph" w:styleId="EndnoteText">
    <w:name w:val="endnote text"/>
    <w:basedOn w:val="Normal"/>
    <w:link w:val="EndnoteTextChar"/>
    <w:semiHidden/>
    <w:rsid w:val="00AB142E"/>
    <w:pPr>
      <w:spacing w:after="0" w:line="240" w:lineRule="auto"/>
    </w:pPr>
    <w:rPr>
      <w:rFonts w:ascii="Times New Roman" w:eastAsia="Times New Roman" w:hAnsi="Times New Roman" w:cs="Times New Roman"/>
      <w:sz w:val="20"/>
      <w:szCs w:val="20"/>
      <w:lang w:eastAsia="ko-KR"/>
    </w:rPr>
  </w:style>
  <w:style w:type="character" w:customStyle="1" w:styleId="EndnoteTextChar1">
    <w:name w:val="Endnote Text Char1"/>
    <w:basedOn w:val="DefaultParagraphFont"/>
    <w:semiHidden/>
    <w:rsid w:val="00AB142E"/>
    <w:rPr>
      <w:sz w:val="20"/>
      <w:szCs w:val="20"/>
    </w:rPr>
  </w:style>
  <w:style w:type="table" w:styleId="TableGrid">
    <w:name w:val="Table Grid"/>
    <w:basedOn w:val="TableNormal"/>
    <w:uiPriority w:val="59"/>
    <w:rsid w:val="00AB142E"/>
    <w:pPr>
      <w:spacing w:after="0" w:line="240" w:lineRule="auto"/>
    </w:pPr>
    <w:rPr>
      <w:rFonts w:eastAsia="Times New Roman"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Chuthich">
    <w:name w:val="Chu thich"/>
    <w:basedOn w:val="Normal"/>
    <w:next w:val="Normal"/>
    <w:qFormat/>
    <w:rsid w:val="00AB142E"/>
    <w:pPr>
      <w:widowControl w:val="0"/>
      <w:spacing w:before="80" w:after="80" w:line="312" w:lineRule="auto"/>
      <w:jc w:val="center"/>
    </w:pPr>
    <w:rPr>
      <w:rFonts w:ascii="Times New Roman" w:eastAsia="Times New Roman" w:hAnsi="Times New Roman" w:cs="Times New Roman"/>
      <w:color w:val="000000" w:themeColor="text1"/>
      <w:sz w:val="20"/>
      <w:szCs w:val="26"/>
      <w:lang w:val="fr-FR"/>
    </w:rPr>
  </w:style>
  <w:style w:type="paragraph" w:styleId="NormalWeb">
    <w:name w:val="Normal (Web)"/>
    <w:basedOn w:val="Normal"/>
    <w:uiPriority w:val="99"/>
    <w:semiHidden/>
    <w:rsid w:val="00AB142E"/>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0"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page number" w:uiPriority="0"/>
    <w:lsdException w:name="endnote text"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annotation subjec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B142E"/>
  </w:style>
  <w:style w:type="paragraph" w:styleId="Heading1">
    <w:name w:val="heading 1"/>
    <w:basedOn w:val="Normal"/>
    <w:next w:val="Normal"/>
    <w:link w:val="Heading1Char"/>
    <w:uiPriority w:val="9"/>
    <w:qFormat/>
    <w:rsid w:val="00AB142E"/>
    <w:pPr>
      <w:keepNext/>
      <w:keepLines/>
      <w:spacing w:before="360" w:after="320" w:line="312" w:lineRule="auto"/>
      <w:jc w:val="center"/>
      <w:outlineLvl w:val="0"/>
    </w:pPr>
    <w:rPr>
      <w:rFonts w:ascii="Times New Roman" w:eastAsia="Times New Roman" w:hAnsi="Times New Roman" w:cs="Times New Roman"/>
      <w:b/>
      <w:bCs/>
      <w:caps/>
      <w:sz w:val="28"/>
      <w:szCs w:val="28"/>
    </w:rPr>
  </w:style>
  <w:style w:type="paragraph" w:styleId="Heading2">
    <w:name w:val="heading 2"/>
    <w:basedOn w:val="Normal"/>
    <w:next w:val="Normal"/>
    <w:link w:val="Heading2Char"/>
    <w:uiPriority w:val="9"/>
    <w:qFormat/>
    <w:rsid w:val="00AB142E"/>
    <w:pPr>
      <w:keepNext/>
      <w:keepLines/>
      <w:tabs>
        <w:tab w:val="left" w:pos="510"/>
      </w:tabs>
      <w:spacing w:before="120" w:after="120" w:line="312" w:lineRule="auto"/>
      <w:jc w:val="both"/>
      <w:outlineLvl w:val="1"/>
    </w:pPr>
    <w:rPr>
      <w:rFonts w:ascii="Times New Roman" w:eastAsia="Times New Roman" w:hAnsi="Times New Roman" w:cs="Times New Roman"/>
      <w:b/>
      <w:bCs/>
      <w:caps/>
      <w:sz w:val="24"/>
      <w:szCs w:val="26"/>
    </w:rPr>
  </w:style>
  <w:style w:type="paragraph" w:styleId="Heading3">
    <w:name w:val="heading 3"/>
    <w:basedOn w:val="Normal"/>
    <w:next w:val="Normal"/>
    <w:link w:val="Heading3Char"/>
    <w:uiPriority w:val="9"/>
    <w:qFormat/>
    <w:rsid w:val="00AB142E"/>
    <w:pPr>
      <w:keepNext/>
      <w:keepLines/>
      <w:tabs>
        <w:tab w:val="left" w:pos="680"/>
      </w:tabs>
      <w:spacing w:after="0" w:line="360" w:lineRule="auto"/>
      <w:jc w:val="both"/>
      <w:outlineLvl w:val="2"/>
    </w:pPr>
    <w:rPr>
      <w:rFonts w:ascii="Times New Roman" w:eastAsia="Times New Roman" w:hAnsi="Times New Roman" w:cs="Times New Roman"/>
      <w:b/>
      <w:bCs/>
      <w:sz w:val="26"/>
    </w:rPr>
  </w:style>
  <w:style w:type="paragraph" w:styleId="Heading4">
    <w:name w:val="heading 4"/>
    <w:basedOn w:val="Normal"/>
    <w:next w:val="Normal"/>
    <w:link w:val="Heading4Char"/>
    <w:uiPriority w:val="9"/>
    <w:qFormat/>
    <w:rsid w:val="00AB142E"/>
    <w:pPr>
      <w:keepNext/>
      <w:keepLines/>
      <w:spacing w:after="0" w:line="360" w:lineRule="auto"/>
      <w:jc w:val="both"/>
      <w:outlineLvl w:val="3"/>
    </w:pPr>
    <w:rPr>
      <w:rFonts w:ascii="Times New Roman" w:eastAsia="Times New Roman" w:hAnsi="Times New Roman" w:cs="Times New Roman"/>
      <w:b/>
      <w:bCs/>
      <w:i/>
      <w:iCs/>
      <w:sz w:val="26"/>
    </w:rPr>
  </w:style>
  <w:style w:type="paragraph" w:styleId="Heading5">
    <w:name w:val="heading 5"/>
    <w:basedOn w:val="Normal"/>
    <w:next w:val="Normal"/>
    <w:link w:val="Heading5Char"/>
    <w:uiPriority w:val="9"/>
    <w:semiHidden/>
    <w:qFormat/>
    <w:rsid w:val="00AB142E"/>
    <w:pPr>
      <w:keepNext/>
      <w:keepLines/>
      <w:spacing w:after="0" w:line="360" w:lineRule="auto"/>
      <w:outlineLvl w:val="4"/>
    </w:pPr>
    <w:rPr>
      <w:rFonts w:ascii="Times New Roman" w:eastAsia="Times New Roman" w:hAnsi="Times New Roman" w:cs="Times New Roman"/>
      <w:sz w:val="26"/>
    </w:rPr>
  </w:style>
  <w:style w:type="paragraph" w:styleId="Heading8">
    <w:name w:val="heading 8"/>
    <w:basedOn w:val="Normal"/>
    <w:next w:val="Normal"/>
    <w:link w:val="Heading8Char"/>
    <w:semiHidden/>
    <w:qFormat/>
    <w:rsid w:val="00AB142E"/>
    <w:pPr>
      <w:spacing w:before="240" w:after="60" w:line="240" w:lineRule="auto"/>
      <w:outlineLvl w:val="7"/>
    </w:pPr>
    <w:rPr>
      <w:rFonts w:ascii="Times New Roman" w:eastAsia="Times New Roman" w:hAnsi="Times New Roman" w:cs="Times New Roman"/>
      <w:i/>
      <w:iCs/>
      <w:sz w:val="26"/>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B142E"/>
    <w:rPr>
      <w:rFonts w:ascii="Times New Roman" w:eastAsia="Times New Roman" w:hAnsi="Times New Roman" w:cs="Times New Roman"/>
      <w:b/>
      <w:bCs/>
      <w:caps/>
      <w:sz w:val="28"/>
      <w:szCs w:val="28"/>
    </w:rPr>
  </w:style>
  <w:style w:type="character" w:customStyle="1" w:styleId="Heading2Char">
    <w:name w:val="Heading 2 Char"/>
    <w:basedOn w:val="DefaultParagraphFont"/>
    <w:link w:val="Heading2"/>
    <w:uiPriority w:val="9"/>
    <w:rsid w:val="00AB142E"/>
    <w:rPr>
      <w:rFonts w:ascii="Times New Roman" w:eastAsia="Times New Roman" w:hAnsi="Times New Roman" w:cs="Times New Roman"/>
      <w:b/>
      <w:bCs/>
      <w:caps/>
      <w:sz w:val="24"/>
      <w:szCs w:val="26"/>
    </w:rPr>
  </w:style>
  <w:style w:type="character" w:customStyle="1" w:styleId="Heading3Char">
    <w:name w:val="Heading 3 Char"/>
    <w:basedOn w:val="DefaultParagraphFont"/>
    <w:link w:val="Heading3"/>
    <w:uiPriority w:val="9"/>
    <w:rsid w:val="00AB142E"/>
    <w:rPr>
      <w:rFonts w:ascii="Times New Roman" w:eastAsia="Times New Roman" w:hAnsi="Times New Roman" w:cs="Times New Roman"/>
      <w:b/>
      <w:bCs/>
      <w:sz w:val="26"/>
    </w:rPr>
  </w:style>
  <w:style w:type="character" w:customStyle="1" w:styleId="Heading4Char">
    <w:name w:val="Heading 4 Char"/>
    <w:basedOn w:val="DefaultParagraphFont"/>
    <w:link w:val="Heading4"/>
    <w:uiPriority w:val="9"/>
    <w:rsid w:val="00AB142E"/>
    <w:rPr>
      <w:rFonts w:ascii="Times New Roman" w:eastAsia="Times New Roman" w:hAnsi="Times New Roman" w:cs="Times New Roman"/>
      <w:b/>
      <w:bCs/>
      <w:i/>
      <w:iCs/>
      <w:sz w:val="26"/>
    </w:rPr>
  </w:style>
  <w:style w:type="character" w:customStyle="1" w:styleId="Heading5Char">
    <w:name w:val="Heading 5 Char"/>
    <w:basedOn w:val="DefaultParagraphFont"/>
    <w:link w:val="Heading5"/>
    <w:uiPriority w:val="9"/>
    <w:semiHidden/>
    <w:rsid w:val="00AB142E"/>
    <w:rPr>
      <w:rFonts w:ascii="Times New Roman" w:eastAsia="Times New Roman" w:hAnsi="Times New Roman" w:cs="Times New Roman"/>
      <w:sz w:val="26"/>
    </w:rPr>
  </w:style>
  <w:style w:type="character" w:customStyle="1" w:styleId="Heading8Char">
    <w:name w:val="Heading 8 Char"/>
    <w:basedOn w:val="DefaultParagraphFont"/>
    <w:link w:val="Heading8"/>
    <w:semiHidden/>
    <w:rsid w:val="00AB142E"/>
    <w:rPr>
      <w:rFonts w:ascii="Times New Roman" w:eastAsia="Times New Roman" w:hAnsi="Times New Roman" w:cs="Times New Roman"/>
      <w:i/>
      <w:iCs/>
      <w:sz w:val="26"/>
      <w:szCs w:val="24"/>
    </w:rPr>
  </w:style>
  <w:style w:type="paragraph" w:styleId="Footer">
    <w:name w:val="footer"/>
    <w:basedOn w:val="Normal"/>
    <w:link w:val="FooterChar"/>
    <w:uiPriority w:val="99"/>
    <w:semiHidden/>
    <w:rsid w:val="00AB142E"/>
    <w:pPr>
      <w:tabs>
        <w:tab w:val="center" w:pos="4680"/>
        <w:tab w:val="right" w:pos="9360"/>
      </w:tabs>
      <w:spacing w:after="0" w:line="240" w:lineRule="auto"/>
    </w:pPr>
    <w:rPr>
      <w:rFonts w:ascii="Times New Roman" w:eastAsia="Times New Roman" w:hAnsi="Times New Roman" w:cs="Times New Roman"/>
      <w:sz w:val="24"/>
    </w:rPr>
  </w:style>
  <w:style w:type="character" w:customStyle="1" w:styleId="FooterChar">
    <w:name w:val="Footer Char"/>
    <w:basedOn w:val="DefaultParagraphFont"/>
    <w:link w:val="Footer"/>
    <w:uiPriority w:val="99"/>
    <w:semiHidden/>
    <w:rsid w:val="00AB142E"/>
    <w:rPr>
      <w:rFonts w:ascii="Times New Roman" w:eastAsia="Times New Roman" w:hAnsi="Times New Roman" w:cs="Times New Roman"/>
      <w:sz w:val="24"/>
    </w:rPr>
  </w:style>
  <w:style w:type="character" w:styleId="PageNumber">
    <w:name w:val="page number"/>
    <w:basedOn w:val="DefaultParagraphFont"/>
    <w:semiHidden/>
    <w:rsid w:val="00AB142E"/>
    <w:rPr>
      <w:rFonts w:cs="Times New Roman"/>
    </w:rPr>
  </w:style>
  <w:style w:type="character" w:customStyle="1" w:styleId="HeaderChar">
    <w:name w:val="Header Char"/>
    <w:basedOn w:val="DefaultParagraphFont"/>
    <w:link w:val="Header"/>
    <w:uiPriority w:val="99"/>
    <w:semiHidden/>
    <w:rsid w:val="00AB142E"/>
    <w:rPr>
      <w:rFonts w:ascii="Times New Roman" w:eastAsia="Calibri" w:hAnsi="Times New Roman" w:cs="Times New Roman"/>
      <w:sz w:val="26"/>
      <w:szCs w:val="24"/>
      <w:lang w:val="vi-VN" w:eastAsia="vi-VN"/>
    </w:rPr>
  </w:style>
  <w:style w:type="paragraph" w:styleId="Header">
    <w:name w:val="header"/>
    <w:basedOn w:val="Normal"/>
    <w:link w:val="HeaderChar"/>
    <w:uiPriority w:val="99"/>
    <w:semiHidden/>
    <w:rsid w:val="00AB142E"/>
    <w:pPr>
      <w:tabs>
        <w:tab w:val="center" w:pos="4680"/>
        <w:tab w:val="right" w:pos="9360"/>
      </w:tabs>
      <w:spacing w:after="0" w:line="240" w:lineRule="auto"/>
    </w:pPr>
    <w:rPr>
      <w:rFonts w:ascii="Times New Roman" w:eastAsia="Calibri" w:hAnsi="Times New Roman" w:cs="Times New Roman"/>
      <w:sz w:val="26"/>
      <w:szCs w:val="24"/>
      <w:lang w:val="vi-VN" w:eastAsia="vi-VN"/>
    </w:rPr>
  </w:style>
  <w:style w:type="character" w:customStyle="1" w:styleId="HeaderChar1">
    <w:name w:val="Header Char1"/>
    <w:basedOn w:val="DefaultParagraphFont"/>
    <w:uiPriority w:val="99"/>
    <w:semiHidden/>
    <w:rsid w:val="00AB142E"/>
  </w:style>
  <w:style w:type="character" w:customStyle="1" w:styleId="BalloonTextChar">
    <w:name w:val="Balloon Text Char"/>
    <w:basedOn w:val="DefaultParagraphFont"/>
    <w:link w:val="BalloonText"/>
    <w:uiPriority w:val="99"/>
    <w:semiHidden/>
    <w:rsid w:val="00AB142E"/>
    <w:rPr>
      <w:rFonts w:ascii="Tahoma" w:eastAsia="Times New Roman" w:hAnsi="Tahoma" w:cs="Times New Roman"/>
      <w:sz w:val="16"/>
      <w:szCs w:val="16"/>
      <w:lang w:eastAsia="ko-KR"/>
    </w:rPr>
  </w:style>
  <w:style w:type="paragraph" w:styleId="BalloonText">
    <w:name w:val="Balloon Text"/>
    <w:basedOn w:val="Normal"/>
    <w:link w:val="BalloonTextChar"/>
    <w:uiPriority w:val="99"/>
    <w:semiHidden/>
    <w:rsid w:val="00AB142E"/>
    <w:pPr>
      <w:spacing w:after="0" w:line="240" w:lineRule="auto"/>
    </w:pPr>
    <w:rPr>
      <w:rFonts w:ascii="Tahoma" w:eastAsia="Times New Roman" w:hAnsi="Tahoma" w:cs="Times New Roman"/>
      <w:sz w:val="16"/>
      <w:szCs w:val="16"/>
      <w:lang w:eastAsia="ko-KR"/>
    </w:rPr>
  </w:style>
  <w:style w:type="character" w:customStyle="1" w:styleId="BalloonTextChar1">
    <w:name w:val="Balloon Text Char1"/>
    <w:basedOn w:val="DefaultParagraphFont"/>
    <w:uiPriority w:val="99"/>
    <w:semiHidden/>
    <w:rsid w:val="00AB142E"/>
    <w:rPr>
      <w:rFonts w:ascii="Tahoma" w:hAnsi="Tahoma" w:cs="Tahoma"/>
      <w:sz w:val="16"/>
      <w:szCs w:val="16"/>
    </w:rPr>
  </w:style>
  <w:style w:type="paragraph" w:styleId="ListParagraph">
    <w:name w:val="List Paragraph"/>
    <w:basedOn w:val="Normal"/>
    <w:uiPriority w:val="34"/>
    <w:qFormat/>
    <w:rsid w:val="00AB142E"/>
    <w:pPr>
      <w:ind w:left="720"/>
      <w:contextualSpacing/>
    </w:pPr>
    <w:rPr>
      <w:rFonts w:ascii="Times New Roman" w:eastAsia="Times New Roman" w:hAnsi="Times New Roman" w:cs="Times New Roman"/>
    </w:rPr>
  </w:style>
  <w:style w:type="character" w:styleId="Emphasis">
    <w:name w:val="Emphasis"/>
    <w:basedOn w:val="DefaultParagraphFont"/>
    <w:uiPriority w:val="20"/>
    <w:qFormat/>
    <w:rsid w:val="00AB142E"/>
    <w:rPr>
      <w:i/>
    </w:rPr>
  </w:style>
  <w:style w:type="character" w:customStyle="1" w:styleId="FootnoteTextChar">
    <w:name w:val="Footnote Text Char"/>
    <w:basedOn w:val="DefaultParagraphFont"/>
    <w:link w:val="FootnoteText"/>
    <w:uiPriority w:val="99"/>
    <w:semiHidden/>
    <w:rsid w:val="00AB142E"/>
    <w:rPr>
      <w:rFonts w:ascii="Times New Roman" w:eastAsia="Times New Roman" w:hAnsi="Times New Roman" w:cs="Times New Roman"/>
      <w:sz w:val="26"/>
      <w:szCs w:val="20"/>
    </w:rPr>
  </w:style>
  <w:style w:type="paragraph" w:styleId="FootnoteText">
    <w:name w:val="footnote text"/>
    <w:basedOn w:val="Normal"/>
    <w:link w:val="FootnoteTextChar"/>
    <w:uiPriority w:val="99"/>
    <w:semiHidden/>
    <w:rsid w:val="00AB142E"/>
    <w:pPr>
      <w:spacing w:after="0" w:line="240" w:lineRule="auto"/>
    </w:pPr>
    <w:rPr>
      <w:rFonts w:ascii="Times New Roman" w:eastAsia="Times New Roman" w:hAnsi="Times New Roman" w:cs="Times New Roman"/>
      <w:sz w:val="26"/>
      <w:szCs w:val="20"/>
    </w:rPr>
  </w:style>
  <w:style w:type="character" w:customStyle="1" w:styleId="FootnoteTextChar1">
    <w:name w:val="Footnote Text Char1"/>
    <w:basedOn w:val="DefaultParagraphFont"/>
    <w:uiPriority w:val="99"/>
    <w:semiHidden/>
    <w:rsid w:val="00AB142E"/>
    <w:rPr>
      <w:sz w:val="20"/>
      <w:szCs w:val="20"/>
    </w:rPr>
  </w:style>
  <w:style w:type="character" w:customStyle="1" w:styleId="BodyTextIndent2Char">
    <w:name w:val="Body Text Indent 2 Char"/>
    <w:basedOn w:val="DefaultParagraphFont"/>
    <w:link w:val="BodyTextIndent2"/>
    <w:semiHidden/>
    <w:rsid w:val="00AB142E"/>
    <w:rPr>
      <w:rFonts w:ascii="Times New Roman" w:eastAsia="Times New Roman" w:hAnsi="Times New Roman" w:cs="Times New Roman"/>
      <w:b/>
      <w:sz w:val="28"/>
      <w:szCs w:val="20"/>
    </w:rPr>
  </w:style>
  <w:style w:type="paragraph" w:styleId="BodyTextIndent2">
    <w:name w:val="Body Text Indent 2"/>
    <w:basedOn w:val="Normal"/>
    <w:link w:val="BodyTextIndent2Char"/>
    <w:semiHidden/>
    <w:rsid w:val="00AB142E"/>
    <w:pPr>
      <w:widowControl w:val="0"/>
      <w:spacing w:before="120" w:after="120" w:line="360" w:lineRule="auto"/>
      <w:ind w:firstLine="567"/>
      <w:jc w:val="both"/>
    </w:pPr>
    <w:rPr>
      <w:rFonts w:ascii="Times New Roman" w:eastAsia="Times New Roman" w:hAnsi="Times New Roman" w:cs="Times New Roman"/>
      <w:b/>
      <w:sz w:val="28"/>
      <w:szCs w:val="20"/>
    </w:rPr>
  </w:style>
  <w:style w:type="character" w:customStyle="1" w:styleId="BodyTextIndent2Char1">
    <w:name w:val="Body Text Indent 2 Char1"/>
    <w:basedOn w:val="DefaultParagraphFont"/>
    <w:uiPriority w:val="99"/>
    <w:semiHidden/>
    <w:rsid w:val="00AB142E"/>
  </w:style>
  <w:style w:type="character" w:customStyle="1" w:styleId="BodyTextChar">
    <w:name w:val="Body Text Char"/>
    <w:basedOn w:val="DefaultParagraphFont"/>
    <w:link w:val="BodyText"/>
    <w:uiPriority w:val="99"/>
    <w:semiHidden/>
    <w:rsid w:val="00AB142E"/>
    <w:rPr>
      <w:rFonts w:ascii="Times New Roman" w:eastAsia="Times New Roman" w:hAnsi="Times New Roman" w:cs="Times New Roman"/>
    </w:rPr>
  </w:style>
  <w:style w:type="paragraph" w:styleId="BodyText">
    <w:name w:val="Body Text"/>
    <w:basedOn w:val="Normal"/>
    <w:link w:val="BodyTextChar"/>
    <w:uiPriority w:val="99"/>
    <w:semiHidden/>
    <w:rsid w:val="00AB142E"/>
    <w:pPr>
      <w:spacing w:after="120"/>
    </w:pPr>
    <w:rPr>
      <w:rFonts w:ascii="Times New Roman" w:eastAsia="Times New Roman" w:hAnsi="Times New Roman" w:cs="Times New Roman"/>
    </w:rPr>
  </w:style>
  <w:style w:type="character" w:customStyle="1" w:styleId="BodyTextChar1">
    <w:name w:val="Body Text Char1"/>
    <w:basedOn w:val="DefaultParagraphFont"/>
    <w:uiPriority w:val="99"/>
    <w:semiHidden/>
    <w:rsid w:val="00AB142E"/>
  </w:style>
  <w:style w:type="paragraph" w:styleId="Subtitle">
    <w:name w:val="Subtitle"/>
    <w:basedOn w:val="Normal"/>
    <w:next w:val="Normal"/>
    <w:link w:val="SubtitleChar"/>
    <w:uiPriority w:val="11"/>
    <w:qFormat/>
    <w:rsid w:val="00AB142E"/>
    <w:pPr>
      <w:spacing w:after="560" w:line="240" w:lineRule="auto"/>
      <w:jc w:val="center"/>
    </w:pPr>
    <w:rPr>
      <w:rFonts w:ascii="Times New Roman" w:eastAsia="Times New Roman" w:hAnsi="Times New Roman" w:cs="Times New Roman"/>
      <w:caps/>
      <w:spacing w:val="20"/>
      <w:sz w:val="18"/>
      <w:szCs w:val="18"/>
    </w:rPr>
  </w:style>
  <w:style w:type="character" w:customStyle="1" w:styleId="SubtitleChar">
    <w:name w:val="Subtitle Char"/>
    <w:basedOn w:val="DefaultParagraphFont"/>
    <w:link w:val="Subtitle"/>
    <w:uiPriority w:val="11"/>
    <w:rsid w:val="00AB142E"/>
    <w:rPr>
      <w:rFonts w:ascii="Times New Roman" w:eastAsia="Times New Roman" w:hAnsi="Times New Roman" w:cs="Times New Roman"/>
      <w:caps/>
      <w:spacing w:val="20"/>
      <w:sz w:val="18"/>
      <w:szCs w:val="18"/>
    </w:rPr>
  </w:style>
  <w:style w:type="character" w:styleId="Strong">
    <w:name w:val="Strong"/>
    <w:basedOn w:val="DefaultParagraphFont"/>
    <w:uiPriority w:val="22"/>
    <w:qFormat/>
    <w:rsid w:val="00AB142E"/>
    <w:rPr>
      <w:b/>
    </w:rPr>
  </w:style>
  <w:style w:type="character" w:customStyle="1" w:styleId="BodyTextIndentChar">
    <w:name w:val="Body Text Indent Char"/>
    <w:basedOn w:val="DefaultParagraphFont"/>
    <w:link w:val="BodyTextIndent"/>
    <w:semiHidden/>
    <w:locked/>
    <w:rsid w:val="00AB142E"/>
    <w:rPr>
      <w:rFonts w:ascii="Times New Roman" w:eastAsia="Times New Roman" w:hAnsi="Times New Roman" w:cs="Times New Roman"/>
      <w:sz w:val="24"/>
      <w:szCs w:val="24"/>
      <w:lang w:eastAsia="ko-KR"/>
    </w:rPr>
  </w:style>
  <w:style w:type="paragraph" w:styleId="BodyTextIndent">
    <w:name w:val="Body Text Indent"/>
    <w:basedOn w:val="Normal"/>
    <w:link w:val="BodyTextIndentChar"/>
    <w:semiHidden/>
    <w:rsid w:val="00AB142E"/>
    <w:pPr>
      <w:spacing w:after="120" w:line="240" w:lineRule="auto"/>
      <w:ind w:left="360"/>
    </w:pPr>
    <w:rPr>
      <w:rFonts w:ascii="Times New Roman" w:eastAsia="Times New Roman" w:hAnsi="Times New Roman" w:cs="Times New Roman"/>
      <w:sz w:val="24"/>
      <w:szCs w:val="24"/>
      <w:lang w:eastAsia="ko-KR"/>
    </w:rPr>
  </w:style>
  <w:style w:type="character" w:customStyle="1" w:styleId="BodyTextIndentChar1">
    <w:name w:val="Body Text Indent Char1"/>
    <w:basedOn w:val="DefaultParagraphFont"/>
    <w:semiHidden/>
    <w:rsid w:val="00AB142E"/>
  </w:style>
  <w:style w:type="character" w:styleId="Hyperlink">
    <w:name w:val="Hyperlink"/>
    <w:uiPriority w:val="99"/>
    <w:rsid w:val="00AB142E"/>
    <w:rPr>
      <w:color w:val="0000FF"/>
      <w:u w:val="single"/>
    </w:rPr>
  </w:style>
  <w:style w:type="paragraph" w:customStyle="1" w:styleId="Bang">
    <w:name w:val="Bang"/>
    <w:basedOn w:val="Normal"/>
    <w:next w:val="Normal"/>
    <w:qFormat/>
    <w:rsid w:val="00AB142E"/>
    <w:pPr>
      <w:spacing w:after="0" w:line="360" w:lineRule="auto"/>
      <w:jc w:val="center"/>
    </w:pPr>
    <w:rPr>
      <w:rFonts w:ascii="Times New Roman" w:eastAsia="Calibri" w:hAnsi="Times New Roman" w:cs="Times New Roman"/>
      <w:i/>
      <w:sz w:val="26"/>
    </w:rPr>
  </w:style>
  <w:style w:type="paragraph" w:customStyle="1" w:styleId="Bieudo">
    <w:name w:val="Bieu do"/>
    <w:basedOn w:val="Normal"/>
    <w:next w:val="Normal"/>
    <w:qFormat/>
    <w:rsid w:val="00AB142E"/>
    <w:pPr>
      <w:spacing w:before="120" w:after="120" w:line="312" w:lineRule="auto"/>
      <w:jc w:val="center"/>
    </w:pPr>
    <w:rPr>
      <w:rFonts w:ascii="Times New Roman" w:eastAsia="Calibri" w:hAnsi="Times New Roman" w:cs="Times New Roman"/>
      <w:b/>
      <w:sz w:val="26"/>
      <w:szCs w:val="24"/>
      <w:lang w:val="vi-VN" w:eastAsia="vi-VN"/>
    </w:rPr>
  </w:style>
  <w:style w:type="paragraph" w:customStyle="1" w:styleId="Dothi">
    <w:name w:val="Do thi"/>
    <w:basedOn w:val="Normal"/>
    <w:next w:val="Normal"/>
    <w:qFormat/>
    <w:rsid w:val="00AB142E"/>
    <w:pPr>
      <w:spacing w:before="120" w:after="120" w:line="312" w:lineRule="auto"/>
      <w:jc w:val="center"/>
    </w:pPr>
    <w:rPr>
      <w:rFonts w:ascii="Times New Roman" w:eastAsia="Calibri" w:hAnsi="Times New Roman" w:cs="Times New Roman"/>
      <w:b/>
      <w:sz w:val="26"/>
    </w:rPr>
  </w:style>
  <w:style w:type="paragraph" w:customStyle="1" w:styleId="Hinh">
    <w:name w:val="Hinh"/>
    <w:basedOn w:val="Normal"/>
    <w:next w:val="Normal"/>
    <w:qFormat/>
    <w:rsid w:val="00AB142E"/>
    <w:pPr>
      <w:spacing w:after="0" w:line="360" w:lineRule="auto"/>
      <w:jc w:val="center"/>
    </w:pPr>
    <w:rPr>
      <w:rFonts w:ascii="Times New Roman" w:eastAsia="Calibri" w:hAnsi="Times New Roman" w:cs="Times New Roman"/>
      <w:b/>
      <w:sz w:val="28"/>
      <w:szCs w:val="24"/>
      <w:lang w:val="vi-VN" w:eastAsia="vi-VN"/>
    </w:rPr>
  </w:style>
  <w:style w:type="paragraph" w:customStyle="1" w:styleId="Nguon">
    <w:name w:val="Nguon"/>
    <w:basedOn w:val="Normal"/>
    <w:next w:val="Normal"/>
    <w:qFormat/>
    <w:rsid w:val="00AB142E"/>
    <w:pPr>
      <w:spacing w:before="120" w:after="0" w:line="360" w:lineRule="auto"/>
      <w:jc w:val="right"/>
    </w:pPr>
    <w:rPr>
      <w:rFonts w:ascii="Times New Roman" w:eastAsia="Calibri" w:hAnsi="Times New Roman" w:cs="Times New Roman"/>
      <w:sz w:val="24"/>
    </w:rPr>
  </w:style>
  <w:style w:type="paragraph" w:customStyle="1" w:styleId="Sodo">
    <w:name w:val="So do"/>
    <w:basedOn w:val="Normal"/>
    <w:next w:val="Normal"/>
    <w:qFormat/>
    <w:rsid w:val="00AB142E"/>
    <w:pPr>
      <w:spacing w:after="0" w:line="360" w:lineRule="auto"/>
      <w:jc w:val="center"/>
    </w:pPr>
    <w:rPr>
      <w:rFonts w:ascii="Times New Roman" w:eastAsia="Calibri" w:hAnsi="Times New Roman" w:cs="Times New Roman"/>
      <w:b/>
      <w:sz w:val="26"/>
    </w:rPr>
  </w:style>
  <w:style w:type="paragraph" w:styleId="TableofFigures">
    <w:name w:val="table of figures"/>
    <w:basedOn w:val="Normal"/>
    <w:next w:val="Normal"/>
    <w:uiPriority w:val="99"/>
    <w:unhideWhenUsed/>
    <w:rsid w:val="00AB142E"/>
    <w:pPr>
      <w:spacing w:after="0" w:line="360" w:lineRule="auto"/>
      <w:ind w:left="1304" w:right="680" w:hanging="1304"/>
      <w:jc w:val="both"/>
    </w:pPr>
    <w:rPr>
      <w:rFonts w:ascii="Times New Roman" w:eastAsia="Calibri" w:hAnsi="Times New Roman" w:cs="Times New Roman"/>
      <w:i/>
      <w:sz w:val="26"/>
      <w:szCs w:val="24"/>
      <w:lang w:val="vi-VN" w:eastAsia="vi-VN"/>
    </w:rPr>
  </w:style>
  <w:style w:type="paragraph" w:styleId="TOC1">
    <w:name w:val="toc 1"/>
    <w:basedOn w:val="Normal"/>
    <w:next w:val="Normal"/>
    <w:autoRedefine/>
    <w:uiPriority w:val="39"/>
    <w:qFormat/>
    <w:rsid w:val="00AB142E"/>
    <w:pPr>
      <w:tabs>
        <w:tab w:val="right" w:leader="dot" w:pos="8778"/>
      </w:tabs>
      <w:spacing w:after="0" w:line="360" w:lineRule="auto"/>
      <w:ind w:left="720" w:right="680" w:hanging="720"/>
      <w:jc w:val="both"/>
    </w:pPr>
    <w:rPr>
      <w:rFonts w:ascii="Times New Roman" w:eastAsia="Calibri" w:hAnsi="Times New Roman" w:cs="Times New Roman"/>
      <w:noProof/>
      <w:spacing w:val="-4"/>
      <w:sz w:val="26"/>
      <w:lang w:val="pt-BR"/>
    </w:rPr>
  </w:style>
  <w:style w:type="paragraph" w:styleId="TOC2">
    <w:name w:val="toc 2"/>
    <w:basedOn w:val="TOC1"/>
    <w:next w:val="Normal"/>
    <w:autoRedefine/>
    <w:uiPriority w:val="39"/>
    <w:qFormat/>
    <w:rsid w:val="00AB142E"/>
    <w:pPr>
      <w:ind w:left="851" w:hanging="567"/>
    </w:pPr>
  </w:style>
  <w:style w:type="paragraph" w:styleId="TOC3">
    <w:name w:val="toc 3"/>
    <w:basedOn w:val="Normal"/>
    <w:next w:val="Normal"/>
    <w:autoRedefine/>
    <w:uiPriority w:val="39"/>
    <w:qFormat/>
    <w:rsid w:val="00AB142E"/>
    <w:pPr>
      <w:tabs>
        <w:tab w:val="right" w:leader="dot" w:pos="8778"/>
      </w:tabs>
      <w:spacing w:after="0" w:line="348" w:lineRule="auto"/>
      <w:ind w:left="1276" w:right="680" w:hanging="709"/>
      <w:jc w:val="both"/>
    </w:pPr>
    <w:rPr>
      <w:rFonts w:ascii="Times New Roman" w:eastAsia="Calibri" w:hAnsi="Times New Roman" w:cs="Times New Roman"/>
      <w:noProof/>
      <w:sz w:val="26"/>
      <w:lang w:val="pt-BR"/>
    </w:rPr>
  </w:style>
  <w:style w:type="paragraph" w:styleId="TOC4">
    <w:name w:val="toc 4"/>
    <w:basedOn w:val="Normal"/>
    <w:next w:val="Normal"/>
    <w:autoRedefine/>
    <w:uiPriority w:val="39"/>
    <w:rsid w:val="00AB142E"/>
    <w:pPr>
      <w:spacing w:after="0" w:line="360" w:lineRule="auto"/>
      <w:ind w:left="720" w:right="680" w:hanging="720"/>
      <w:jc w:val="both"/>
    </w:pPr>
    <w:rPr>
      <w:rFonts w:ascii="Times New Roman" w:eastAsia="Calibri" w:hAnsi="Times New Roman" w:cs="Times New Roman"/>
      <w:sz w:val="26"/>
    </w:rPr>
  </w:style>
  <w:style w:type="character" w:customStyle="1" w:styleId="CommentTextChar">
    <w:name w:val="Comment Text Char"/>
    <w:basedOn w:val="DefaultParagraphFont"/>
    <w:link w:val="CommentText"/>
    <w:semiHidden/>
    <w:locked/>
    <w:rsid w:val="00AB142E"/>
    <w:rPr>
      <w:rFonts w:ascii="Times New Roman" w:eastAsia="Times New Roman" w:hAnsi="Times New Roman" w:cs="Times New Roman"/>
      <w:sz w:val="20"/>
      <w:szCs w:val="20"/>
      <w:lang w:eastAsia="ko-KR"/>
    </w:rPr>
  </w:style>
  <w:style w:type="paragraph" w:styleId="CommentText">
    <w:name w:val="annotation text"/>
    <w:basedOn w:val="Normal"/>
    <w:link w:val="CommentTextChar"/>
    <w:semiHidden/>
    <w:rsid w:val="00AB142E"/>
    <w:pPr>
      <w:spacing w:after="0" w:line="240" w:lineRule="auto"/>
    </w:pPr>
    <w:rPr>
      <w:rFonts w:ascii="Times New Roman" w:eastAsia="Times New Roman" w:hAnsi="Times New Roman" w:cs="Times New Roman"/>
      <w:sz w:val="20"/>
      <w:szCs w:val="20"/>
      <w:lang w:eastAsia="ko-KR"/>
    </w:rPr>
  </w:style>
  <w:style w:type="character" w:customStyle="1" w:styleId="CommentTextChar1">
    <w:name w:val="Comment Text Char1"/>
    <w:basedOn w:val="DefaultParagraphFont"/>
    <w:semiHidden/>
    <w:rsid w:val="00AB142E"/>
    <w:rPr>
      <w:sz w:val="20"/>
      <w:szCs w:val="20"/>
    </w:rPr>
  </w:style>
  <w:style w:type="character" w:customStyle="1" w:styleId="CommentSubjectChar">
    <w:name w:val="Comment Subject Char"/>
    <w:basedOn w:val="CommentTextChar"/>
    <w:link w:val="CommentSubject"/>
    <w:semiHidden/>
    <w:locked/>
    <w:rsid w:val="00AB142E"/>
    <w:rPr>
      <w:rFonts w:ascii="Times New Roman" w:eastAsia="Times New Roman" w:hAnsi="Times New Roman" w:cs="Times New Roman"/>
      <w:b/>
      <w:bCs/>
      <w:sz w:val="20"/>
      <w:szCs w:val="20"/>
      <w:lang w:eastAsia="ko-KR"/>
    </w:rPr>
  </w:style>
  <w:style w:type="paragraph" w:styleId="CommentSubject">
    <w:name w:val="annotation subject"/>
    <w:basedOn w:val="CommentText"/>
    <w:next w:val="CommentText"/>
    <w:link w:val="CommentSubjectChar"/>
    <w:semiHidden/>
    <w:rsid w:val="00AB142E"/>
    <w:rPr>
      <w:b/>
      <w:bCs/>
    </w:rPr>
  </w:style>
  <w:style w:type="character" w:customStyle="1" w:styleId="CommentSubjectChar1">
    <w:name w:val="Comment Subject Char1"/>
    <w:basedOn w:val="CommentTextChar1"/>
    <w:semiHidden/>
    <w:rsid w:val="00AB142E"/>
    <w:rPr>
      <w:b/>
      <w:bCs/>
      <w:sz w:val="20"/>
      <w:szCs w:val="20"/>
    </w:rPr>
  </w:style>
  <w:style w:type="character" w:customStyle="1" w:styleId="EndnoteTextChar">
    <w:name w:val="Endnote Text Char"/>
    <w:basedOn w:val="DefaultParagraphFont"/>
    <w:link w:val="EndnoteText"/>
    <w:semiHidden/>
    <w:locked/>
    <w:rsid w:val="00AB142E"/>
    <w:rPr>
      <w:rFonts w:ascii="Times New Roman" w:eastAsia="Times New Roman" w:hAnsi="Times New Roman" w:cs="Times New Roman"/>
      <w:sz w:val="20"/>
      <w:szCs w:val="20"/>
      <w:lang w:eastAsia="ko-KR"/>
    </w:rPr>
  </w:style>
  <w:style w:type="paragraph" w:styleId="EndnoteText">
    <w:name w:val="endnote text"/>
    <w:basedOn w:val="Normal"/>
    <w:link w:val="EndnoteTextChar"/>
    <w:semiHidden/>
    <w:rsid w:val="00AB142E"/>
    <w:pPr>
      <w:spacing w:after="0" w:line="240" w:lineRule="auto"/>
    </w:pPr>
    <w:rPr>
      <w:rFonts w:ascii="Times New Roman" w:eastAsia="Times New Roman" w:hAnsi="Times New Roman" w:cs="Times New Roman"/>
      <w:sz w:val="20"/>
      <w:szCs w:val="20"/>
      <w:lang w:eastAsia="ko-KR"/>
    </w:rPr>
  </w:style>
  <w:style w:type="character" w:customStyle="1" w:styleId="EndnoteTextChar1">
    <w:name w:val="Endnote Text Char1"/>
    <w:basedOn w:val="DefaultParagraphFont"/>
    <w:semiHidden/>
    <w:rsid w:val="00AB142E"/>
    <w:rPr>
      <w:sz w:val="20"/>
      <w:szCs w:val="20"/>
    </w:rPr>
  </w:style>
  <w:style w:type="table" w:styleId="TableGrid">
    <w:name w:val="Table Grid"/>
    <w:basedOn w:val="TableNormal"/>
    <w:uiPriority w:val="59"/>
    <w:rsid w:val="00AB142E"/>
    <w:pPr>
      <w:spacing w:after="0" w:line="240" w:lineRule="auto"/>
    </w:pPr>
    <w:rPr>
      <w:rFonts w:eastAsia="Times New Roman"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Chuthich">
    <w:name w:val="Chu thich"/>
    <w:basedOn w:val="Normal"/>
    <w:next w:val="Normal"/>
    <w:qFormat/>
    <w:rsid w:val="00AB142E"/>
    <w:pPr>
      <w:widowControl w:val="0"/>
      <w:spacing w:before="80" w:after="80" w:line="312" w:lineRule="auto"/>
      <w:jc w:val="center"/>
    </w:pPr>
    <w:rPr>
      <w:rFonts w:ascii="Times New Roman" w:eastAsia="Times New Roman" w:hAnsi="Times New Roman" w:cs="Times New Roman"/>
      <w:color w:val="000000" w:themeColor="text1"/>
      <w:sz w:val="20"/>
      <w:szCs w:val="26"/>
      <w:lang w:val="fr-FR"/>
    </w:rPr>
  </w:style>
  <w:style w:type="paragraph" w:styleId="NormalWeb">
    <w:name w:val="Normal (Web)"/>
    <w:basedOn w:val="Normal"/>
    <w:uiPriority w:val="99"/>
    <w:semiHidden/>
    <w:rsid w:val="00AB142E"/>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image" Target="media/image2.png"/><Relationship Id="rId18" Type="http://schemas.openxmlformats.org/officeDocument/2006/relationships/image" Target="media/image6.png"/><Relationship Id="rId26" Type="http://schemas.openxmlformats.org/officeDocument/2006/relationships/chart" Target="charts/chart7.xml"/><Relationship Id="rId3" Type="http://schemas.microsoft.com/office/2007/relationships/stylesWithEffects" Target="stylesWithEffects.xml"/><Relationship Id="rId21" Type="http://schemas.openxmlformats.org/officeDocument/2006/relationships/chart" Target="charts/chart2.xml"/><Relationship Id="rId34" Type="http://schemas.openxmlformats.org/officeDocument/2006/relationships/chart" Target="charts/chart15.xml"/><Relationship Id="rId7" Type="http://schemas.openxmlformats.org/officeDocument/2006/relationships/header" Target="header1.xml"/><Relationship Id="rId12" Type="http://schemas.openxmlformats.org/officeDocument/2006/relationships/image" Target="https://upload.wikimedia.org/wikipedia/vi/thumb/f/fd/Bucxa.PNG/240px-Bucxa.PNG" TargetMode="External"/><Relationship Id="rId17" Type="http://schemas.openxmlformats.org/officeDocument/2006/relationships/image" Target="media/image5.png"/><Relationship Id="rId25" Type="http://schemas.openxmlformats.org/officeDocument/2006/relationships/chart" Target="charts/chart6.xml"/><Relationship Id="rId33" Type="http://schemas.openxmlformats.org/officeDocument/2006/relationships/chart" Target="charts/chart14.xml"/><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chart" Target="charts/chart1.xml"/><Relationship Id="rId29" Type="http://schemas.openxmlformats.org/officeDocument/2006/relationships/chart" Target="charts/chart10.xml"/><Relationship Id="rId1" Type="http://schemas.openxmlformats.org/officeDocument/2006/relationships/numbering" Target="numbering.xml"/><Relationship Id="rId6" Type="http://schemas.openxmlformats.org/officeDocument/2006/relationships/footer" Target="footer1.xml"/><Relationship Id="rId11" Type="http://schemas.openxmlformats.org/officeDocument/2006/relationships/image" Target="media/image1.png"/><Relationship Id="rId24" Type="http://schemas.openxmlformats.org/officeDocument/2006/relationships/chart" Target="charts/chart5.xml"/><Relationship Id="rId32" Type="http://schemas.openxmlformats.org/officeDocument/2006/relationships/chart" Target="charts/chart13.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chart" Target="charts/chart4.xml"/><Relationship Id="rId28" Type="http://schemas.openxmlformats.org/officeDocument/2006/relationships/chart" Target="charts/chart9.xml"/><Relationship Id="rId36" Type="http://schemas.openxmlformats.org/officeDocument/2006/relationships/theme" Target="theme/theme1.xml"/><Relationship Id="rId10" Type="http://schemas.openxmlformats.org/officeDocument/2006/relationships/footer" Target="footer3.xml"/><Relationship Id="rId19" Type="http://schemas.openxmlformats.org/officeDocument/2006/relationships/hyperlink" Target="http://genk.vn/cay-xanh.htm" TargetMode="External"/><Relationship Id="rId31" Type="http://schemas.openxmlformats.org/officeDocument/2006/relationships/chart" Target="charts/chart12.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https://upload.wikimedia.org/wikipedia/vi/thumb/f/fd/Bucxa.PNG/240px-Bucxa.PNG" TargetMode="External"/><Relationship Id="rId22" Type="http://schemas.openxmlformats.org/officeDocument/2006/relationships/chart" Target="charts/chart3.xml"/><Relationship Id="rId27" Type="http://schemas.openxmlformats.org/officeDocument/2006/relationships/chart" Target="charts/chart8.xml"/><Relationship Id="rId30" Type="http://schemas.openxmlformats.org/officeDocument/2006/relationships/chart" Target="charts/chart11.xml"/><Relationship Id="rId35" Type="http://schemas.openxmlformats.org/officeDocument/2006/relationships/fontTable" Target="fontTable.xml"/></Relationships>
</file>

<file path=word/charts/_rels/chart1.xml.rels><?xml version="1.0" encoding="UTF-8" standalone="yes"?>
<Relationships xmlns="http://schemas.openxmlformats.org/package/2006/relationships"><Relationship Id="rId2" Type="http://schemas.openxmlformats.org/officeDocument/2006/relationships/oleObject" Target="file:///D:\NCS-1\SAN%20PHAM%20DE%20TAI\so%20lieu%20diem_2.xls" TargetMode="External"/><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oleObject" Target="file:///D:\NCS-1\SAN%20PHAM%20DE%20TAI\so%20lieu%20diem_2.xls" TargetMode="External"/><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2" Type="http://schemas.openxmlformats.org/officeDocument/2006/relationships/oleObject" Target="file:///D:\NCS-1\SAN%20PHAM%20DE%20TAI\So%20lieu%20nhan%20thuc,%20thai%20do%20ve%20BDKH.xlsx" TargetMode="External"/><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2" Type="http://schemas.openxmlformats.org/officeDocument/2006/relationships/oleObject" Target="file:///D:\NCS-1\SAN%20PHAM%20DE%20TAI\So%20lieu%20nhan%20thuc,%20thai%20do%20ve%20BDKH.xlsx" TargetMode="External"/><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2" Type="http://schemas.openxmlformats.org/officeDocument/2006/relationships/oleObject" Target="file:///D:\NCS-1\SAN%20PHAM%20DE%20TAI\So%20lieu%20nhan%20thuc,%20thai%20do%20ve%20BDKH.xlsx" TargetMode="External"/><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2" Type="http://schemas.openxmlformats.org/officeDocument/2006/relationships/oleObject" Target="file:///D:\NCS-1\SAN%20PHAM%20DE%20TAI\So%20lieu%20nhan%20thuc,%20thai%20do%20ve%20BDKH.xlsx" TargetMode="External"/><Relationship Id="rId1" Type="http://schemas.openxmlformats.org/officeDocument/2006/relationships/themeOverride" Target="../theme/themeOverride14.xml"/></Relationships>
</file>

<file path=word/charts/_rels/chart15.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2.xml.rels><?xml version="1.0" encoding="UTF-8" standalone="yes"?>
<Relationships xmlns="http://schemas.openxmlformats.org/package/2006/relationships"><Relationship Id="rId2" Type="http://schemas.openxmlformats.org/officeDocument/2006/relationships/oleObject" Target="file:///D:\NCS-1\SAN%20PHAM%20DE%20TAI\so%20lieu%20diem_2.xls"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D:\NCS-1\SAN%20PHAM%20DE%20TAI\so%20lieu%20diem_2.xls"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file:///D:\NCS-1\SAN%20PHAM%20DE%20TAI\so%20lieu%20diem_2.xls"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oleObject" Target="file:///D:\NCS-1\SAN%20PHAM%20DE%20TAI\so%20lieu%20diem_2.xls" TargetMode="External"/><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oleObject" Target="file:///D:\NCS-1\SAN%20PHAM%20DE%20TAI\so%20lieu%20diem_2.xls" TargetMode="External"/><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oleObject" Target="file:///D:\NCS-1\SAN%20PHAM%20DE%20TAI\so%20lieu%20diem_2.xls" TargetMode="External"/><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oleObject" Target="file:///D:\NCS-1\SAN%20PHAM%20DE%20TAI\so%20lieu%20diem_2.xls" TargetMode="External"/><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oleObject" Target="file:///D:\NCS-1\SAN%20PHAM%20DE%20TAI\so%20lieu%20diem_2.xls" TargetMode="External"/><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921529095768783"/>
          <c:y val="7.4264345719326885E-2"/>
          <c:w val="0.69718367668595216"/>
          <c:h val="0.75816606536223108"/>
        </c:manualLayout>
      </c:layout>
      <c:barChart>
        <c:barDir val="col"/>
        <c:grouping val="clustered"/>
        <c:varyColors val="0"/>
        <c:ser>
          <c:idx val="0"/>
          <c:order val="0"/>
          <c:tx>
            <c:strRef>
              <c:f>'Bieudo_1&amp;2'!$C$4</c:f>
              <c:strCache>
                <c:ptCount val="1"/>
                <c:pt idx="0">
                  <c:v>ĐC1</c:v>
                </c:pt>
              </c:strCache>
            </c:strRef>
          </c:tx>
          <c:invertIfNegative val="0"/>
          <c:val>
            <c:numRef>
              <c:f>'Bieudo_1&amp;2'!$C$5:$C$14</c:f>
              <c:numCache>
                <c:formatCode>General</c:formatCode>
                <c:ptCount val="10"/>
                <c:pt idx="0">
                  <c:v>11</c:v>
                </c:pt>
                <c:pt idx="1">
                  <c:v>27</c:v>
                </c:pt>
                <c:pt idx="2">
                  <c:v>36</c:v>
                </c:pt>
                <c:pt idx="3">
                  <c:v>53</c:v>
                </c:pt>
                <c:pt idx="4">
                  <c:v>101</c:v>
                </c:pt>
                <c:pt idx="5">
                  <c:v>164</c:v>
                </c:pt>
                <c:pt idx="6">
                  <c:v>168</c:v>
                </c:pt>
                <c:pt idx="7">
                  <c:v>137</c:v>
                </c:pt>
                <c:pt idx="8">
                  <c:v>59</c:v>
                </c:pt>
                <c:pt idx="9">
                  <c:v>0</c:v>
                </c:pt>
              </c:numCache>
            </c:numRef>
          </c:val>
          <c:extLst xmlns:c16r2="http://schemas.microsoft.com/office/drawing/2015/06/chart">
            <c:ext xmlns:c16="http://schemas.microsoft.com/office/drawing/2014/chart" uri="{C3380CC4-5D6E-409C-BE32-E72D297353CC}">
              <c16:uniqueId val="{00000000-D312-49CD-9448-756D96E38300}"/>
            </c:ext>
          </c:extLst>
        </c:ser>
        <c:ser>
          <c:idx val="1"/>
          <c:order val="1"/>
          <c:tx>
            <c:strRef>
              <c:f>'Bieudo_1&amp;2'!$D$4</c:f>
              <c:strCache>
                <c:ptCount val="1"/>
                <c:pt idx="0">
                  <c:v>TN1</c:v>
                </c:pt>
              </c:strCache>
            </c:strRef>
          </c:tx>
          <c:invertIfNegative val="0"/>
          <c:val>
            <c:numRef>
              <c:f>'Bieudo_1&amp;2'!$D$5:$D$14</c:f>
              <c:numCache>
                <c:formatCode>General</c:formatCode>
                <c:ptCount val="10"/>
                <c:pt idx="0">
                  <c:v>9</c:v>
                </c:pt>
                <c:pt idx="1">
                  <c:v>34</c:v>
                </c:pt>
                <c:pt idx="2">
                  <c:v>37</c:v>
                </c:pt>
                <c:pt idx="3">
                  <c:v>51</c:v>
                </c:pt>
                <c:pt idx="4">
                  <c:v>99</c:v>
                </c:pt>
                <c:pt idx="5">
                  <c:v>154</c:v>
                </c:pt>
                <c:pt idx="6">
                  <c:v>167</c:v>
                </c:pt>
                <c:pt idx="7">
                  <c:v>138</c:v>
                </c:pt>
                <c:pt idx="8">
                  <c:v>66</c:v>
                </c:pt>
                <c:pt idx="9">
                  <c:v>1</c:v>
                </c:pt>
              </c:numCache>
            </c:numRef>
          </c:val>
          <c:extLst xmlns:c16r2="http://schemas.microsoft.com/office/drawing/2015/06/chart">
            <c:ext xmlns:c16="http://schemas.microsoft.com/office/drawing/2014/chart" uri="{C3380CC4-5D6E-409C-BE32-E72D297353CC}">
              <c16:uniqueId val="{00000001-D312-49CD-9448-756D96E38300}"/>
            </c:ext>
          </c:extLst>
        </c:ser>
        <c:dLbls>
          <c:showLegendKey val="0"/>
          <c:showVal val="0"/>
          <c:showCatName val="0"/>
          <c:showSerName val="0"/>
          <c:showPercent val="0"/>
          <c:showBubbleSize val="0"/>
        </c:dLbls>
        <c:gapWidth val="150"/>
        <c:axId val="148653952"/>
        <c:axId val="149528960"/>
      </c:barChart>
      <c:catAx>
        <c:axId val="148653952"/>
        <c:scaling>
          <c:orientation val="minMax"/>
        </c:scaling>
        <c:delete val="0"/>
        <c:axPos val="b"/>
        <c:majorTickMark val="out"/>
        <c:minorTickMark val="none"/>
        <c:tickLblPos val="nextTo"/>
        <c:crossAx val="149528960"/>
        <c:crosses val="autoZero"/>
        <c:auto val="1"/>
        <c:lblAlgn val="ctr"/>
        <c:lblOffset val="100"/>
        <c:noMultiLvlLbl val="0"/>
      </c:catAx>
      <c:valAx>
        <c:axId val="149528960"/>
        <c:scaling>
          <c:orientation val="minMax"/>
        </c:scaling>
        <c:delete val="0"/>
        <c:axPos val="l"/>
        <c:majorGridlines/>
        <c:numFmt formatCode="General" sourceLinked="1"/>
        <c:majorTickMark val="out"/>
        <c:minorTickMark val="none"/>
        <c:tickLblPos val="nextTo"/>
        <c:crossAx val="148653952"/>
        <c:crosses val="autoZero"/>
        <c:crossBetween val="between"/>
      </c:valAx>
    </c:plotArea>
    <c:legend>
      <c:legendPos val="r"/>
      <c:overlay val="0"/>
    </c:legend>
    <c:plotVisOnly val="1"/>
    <c:dispBlanksAs val="zero"/>
    <c:showDLblsOverMax val="0"/>
  </c:chart>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325308978382475"/>
          <c:y val="6.8895561185475462E-2"/>
          <c:w val="0.72706700743552644"/>
          <c:h val="0.77564894056254141"/>
        </c:manualLayout>
      </c:layout>
      <c:barChart>
        <c:barDir val="col"/>
        <c:grouping val="clustered"/>
        <c:varyColors val="0"/>
        <c:ser>
          <c:idx val="0"/>
          <c:order val="0"/>
          <c:tx>
            <c:strRef>
              <c:f>'Bieudo_1&amp;2'!$K$29</c:f>
              <c:strCache>
                <c:ptCount val="1"/>
                <c:pt idx="0">
                  <c:v>ĐC5</c:v>
                </c:pt>
              </c:strCache>
            </c:strRef>
          </c:tx>
          <c:invertIfNegative val="0"/>
          <c:val>
            <c:numRef>
              <c:f>'Bieudo_1&amp;2'!$K$30:$K$39</c:f>
              <c:numCache>
                <c:formatCode>General</c:formatCode>
                <c:ptCount val="10"/>
                <c:pt idx="0">
                  <c:v>0</c:v>
                </c:pt>
                <c:pt idx="1">
                  <c:v>7</c:v>
                </c:pt>
                <c:pt idx="2">
                  <c:v>35</c:v>
                </c:pt>
                <c:pt idx="3">
                  <c:v>62</c:v>
                </c:pt>
                <c:pt idx="4">
                  <c:v>96</c:v>
                </c:pt>
                <c:pt idx="5">
                  <c:v>191</c:v>
                </c:pt>
                <c:pt idx="6">
                  <c:v>189</c:v>
                </c:pt>
                <c:pt idx="7">
                  <c:v>138</c:v>
                </c:pt>
                <c:pt idx="8">
                  <c:v>36</c:v>
                </c:pt>
                <c:pt idx="9">
                  <c:v>2</c:v>
                </c:pt>
              </c:numCache>
            </c:numRef>
          </c:val>
          <c:extLst xmlns:c16r2="http://schemas.microsoft.com/office/drawing/2015/06/chart">
            <c:ext xmlns:c16="http://schemas.microsoft.com/office/drawing/2014/chart" uri="{C3380CC4-5D6E-409C-BE32-E72D297353CC}">
              <c16:uniqueId val="{00000000-878F-4CA5-AA8E-F86344994A70}"/>
            </c:ext>
          </c:extLst>
        </c:ser>
        <c:ser>
          <c:idx val="1"/>
          <c:order val="1"/>
          <c:tx>
            <c:strRef>
              <c:f>'Bieudo_1&amp;2'!$L$29</c:f>
              <c:strCache>
                <c:ptCount val="1"/>
                <c:pt idx="0">
                  <c:v>TN5</c:v>
                </c:pt>
              </c:strCache>
            </c:strRef>
          </c:tx>
          <c:invertIfNegative val="0"/>
          <c:val>
            <c:numRef>
              <c:f>'Bieudo_1&amp;2'!$L$30:$L$39</c:f>
              <c:numCache>
                <c:formatCode>General</c:formatCode>
                <c:ptCount val="10"/>
                <c:pt idx="0">
                  <c:v>0</c:v>
                </c:pt>
                <c:pt idx="1">
                  <c:v>0</c:v>
                </c:pt>
                <c:pt idx="2">
                  <c:v>1</c:v>
                </c:pt>
                <c:pt idx="3">
                  <c:v>9</c:v>
                </c:pt>
                <c:pt idx="4">
                  <c:v>20</c:v>
                </c:pt>
                <c:pt idx="5">
                  <c:v>75</c:v>
                </c:pt>
                <c:pt idx="6">
                  <c:v>105</c:v>
                </c:pt>
                <c:pt idx="7">
                  <c:v>239</c:v>
                </c:pt>
                <c:pt idx="8">
                  <c:v>220</c:v>
                </c:pt>
                <c:pt idx="9">
                  <c:v>86</c:v>
                </c:pt>
              </c:numCache>
            </c:numRef>
          </c:val>
          <c:extLst xmlns:c16r2="http://schemas.microsoft.com/office/drawing/2015/06/chart">
            <c:ext xmlns:c16="http://schemas.microsoft.com/office/drawing/2014/chart" uri="{C3380CC4-5D6E-409C-BE32-E72D297353CC}">
              <c16:uniqueId val="{00000001-878F-4CA5-AA8E-F86344994A70}"/>
            </c:ext>
          </c:extLst>
        </c:ser>
        <c:dLbls>
          <c:showLegendKey val="0"/>
          <c:showVal val="0"/>
          <c:showCatName val="0"/>
          <c:showSerName val="0"/>
          <c:showPercent val="0"/>
          <c:showBubbleSize val="0"/>
        </c:dLbls>
        <c:gapWidth val="150"/>
        <c:axId val="126641280"/>
        <c:axId val="126642816"/>
      </c:barChart>
      <c:catAx>
        <c:axId val="126641280"/>
        <c:scaling>
          <c:orientation val="minMax"/>
        </c:scaling>
        <c:delete val="0"/>
        <c:axPos val="b"/>
        <c:majorTickMark val="out"/>
        <c:minorTickMark val="none"/>
        <c:tickLblPos val="nextTo"/>
        <c:crossAx val="126642816"/>
        <c:crosses val="autoZero"/>
        <c:auto val="1"/>
        <c:lblAlgn val="ctr"/>
        <c:lblOffset val="100"/>
        <c:noMultiLvlLbl val="0"/>
      </c:catAx>
      <c:valAx>
        <c:axId val="126642816"/>
        <c:scaling>
          <c:orientation val="minMax"/>
        </c:scaling>
        <c:delete val="0"/>
        <c:axPos val="l"/>
        <c:majorGridlines/>
        <c:numFmt formatCode="General" sourceLinked="1"/>
        <c:majorTickMark val="out"/>
        <c:minorTickMark val="none"/>
        <c:tickLblPos val="nextTo"/>
        <c:crossAx val="126641280"/>
        <c:crosses val="autoZero"/>
        <c:crossBetween val="between"/>
      </c:valAx>
    </c:plotArea>
    <c:legend>
      <c:legendPos val="r"/>
      <c:overlay val="0"/>
    </c:legend>
    <c:plotVisOnly val="1"/>
    <c:dispBlanksAs val="gap"/>
    <c:showDLblsOverMax val="0"/>
  </c:chart>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551211228007103"/>
          <c:y val="0.14133500512782074"/>
          <c:w val="0.67094841762237856"/>
          <c:h val="0.70106055243024956"/>
        </c:manualLayout>
      </c:layout>
      <c:lineChart>
        <c:grouping val="standard"/>
        <c:varyColors val="0"/>
        <c:ser>
          <c:idx val="0"/>
          <c:order val="0"/>
          <c:tx>
            <c:strRef>
              <c:f>'Bieu do TB nhan thuc BDKH'!$U$4</c:f>
              <c:strCache>
                <c:ptCount val="1"/>
                <c:pt idx="0">
                  <c:v>ĐC</c:v>
                </c:pt>
              </c:strCache>
            </c:strRef>
          </c:tx>
          <c:val>
            <c:numRef>
              <c:f>'Bieu do TB nhan thuc BDKH'!$U$5:$U$14</c:f>
              <c:numCache>
                <c:formatCode>General</c:formatCode>
                <c:ptCount val="10"/>
                <c:pt idx="0">
                  <c:v>3.7</c:v>
                </c:pt>
                <c:pt idx="1">
                  <c:v>7.14</c:v>
                </c:pt>
                <c:pt idx="2">
                  <c:v>13.23</c:v>
                </c:pt>
                <c:pt idx="3">
                  <c:v>16.27</c:v>
                </c:pt>
                <c:pt idx="4">
                  <c:v>21.96</c:v>
                </c:pt>
                <c:pt idx="5">
                  <c:v>16.53</c:v>
                </c:pt>
                <c:pt idx="6">
                  <c:v>13.36</c:v>
                </c:pt>
                <c:pt idx="7">
                  <c:v>5.82</c:v>
                </c:pt>
                <c:pt idx="8">
                  <c:v>1.98</c:v>
                </c:pt>
                <c:pt idx="9">
                  <c:v>0</c:v>
                </c:pt>
              </c:numCache>
            </c:numRef>
          </c:val>
          <c:smooth val="0"/>
          <c:extLst xmlns:c16r2="http://schemas.microsoft.com/office/drawing/2015/06/chart">
            <c:ext xmlns:c16="http://schemas.microsoft.com/office/drawing/2014/chart" uri="{C3380CC4-5D6E-409C-BE32-E72D297353CC}">
              <c16:uniqueId val="{00000000-EADB-42C0-9992-5D2B44058A8A}"/>
            </c:ext>
          </c:extLst>
        </c:ser>
        <c:ser>
          <c:idx val="1"/>
          <c:order val="1"/>
          <c:tx>
            <c:strRef>
              <c:f>'Bieu do TB nhan thuc BDKH'!$V$4</c:f>
              <c:strCache>
                <c:ptCount val="1"/>
                <c:pt idx="0">
                  <c:v>TN</c:v>
                </c:pt>
              </c:strCache>
            </c:strRef>
          </c:tx>
          <c:val>
            <c:numRef>
              <c:f>'Bieu do TB nhan thuc BDKH'!$V$5:$V$14</c:f>
              <c:numCache>
                <c:formatCode>General</c:formatCode>
                <c:ptCount val="10"/>
                <c:pt idx="0">
                  <c:v>0</c:v>
                </c:pt>
                <c:pt idx="1">
                  <c:v>0</c:v>
                </c:pt>
                <c:pt idx="2">
                  <c:v>3.17</c:v>
                </c:pt>
                <c:pt idx="3">
                  <c:v>7.28</c:v>
                </c:pt>
                <c:pt idx="4">
                  <c:v>12.43</c:v>
                </c:pt>
                <c:pt idx="5">
                  <c:v>14.15</c:v>
                </c:pt>
                <c:pt idx="6">
                  <c:v>19.84</c:v>
                </c:pt>
                <c:pt idx="7">
                  <c:v>19.309999999999999</c:v>
                </c:pt>
                <c:pt idx="8">
                  <c:v>17.329999999999998</c:v>
                </c:pt>
                <c:pt idx="9">
                  <c:v>6.48</c:v>
                </c:pt>
              </c:numCache>
            </c:numRef>
          </c:val>
          <c:smooth val="0"/>
          <c:extLst xmlns:c16r2="http://schemas.microsoft.com/office/drawing/2015/06/chart">
            <c:ext xmlns:c16="http://schemas.microsoft.com/office/drawing/2014/chart" uri="{C3380CC4-5D6E-409C-BE32-E72D297353CC}">
              <c16:uniqueId val="{00000001-EADB-42C0-9992-5D2B44058A8A}"/>
            </c:ext>
          </c:extLst>
        </c:ser>
        <c:dLbls>
          <c:showLegendKey val="0"/>
          <c:showVal val="0"/>
          <c:showCatName val="0"/>
          <c:showSerName val="0"/>
          <c:showPercent val="0"/>
          <c:showBubbleSize val="0"/>
        </c:dLbls>
        <c:dropLines/>
        <c:marker val="1"/>
        <c:smooth val="0"/>
        <c:axId val="128442752"/>
        <c:axId val="128444672"/>
      </c:lineChart>
      <c:catAx>
        <c:axId val="128442752"/>
        <c:scaling>
          <c:orientation val="minMax"/>
        </c:scaling>
        <c:delete val="0"/>
        <c:axPos val="b"/>
        <c:title>
          <c:tx>
            <c:rich>
              <a:bodyPr/>
              <a:lstStyle/>
              <a:p>
                <a:pPr>
                  <a:defRPr/>
                </a:pPr>
                <a:r>
                  <a:rPr lang="en-US"/>
                  <a:t>Điểm</a:t>
                </a:r>
              </a:p>
            </c:rich>
          </c:tx>
          <c:overlay val="0"/>
        </c:title>
        <c:majorTickMark val="none"/>
        <c:minorTickMark val="none"/>
        <c:tickLblPos val="nextTo"/>
        <c:crossAx val="128444672"/>
        <c:crosses val="autoZero"/>
        <c:auto val="1"/>
        <c:lblAlgn val="ctr"/>
        <c:lblOffset val="100"/>
        <c:noMultiLvlLbl val="0"/>
      </c:catAx>
      <c:valAx>
        <c:axId val="128444672"/>
        <c:scaling>
          <c:orientation val="minMax"/>
        </c:scaling>
        <c:delete val="0"/>
        <c:axPos val="l"/>
        <c:majorGridlines/>
        <c:title>
          <c:tx>
            <c:rich>
              <a:bodyPr/>
              <a:lstStyle/>
              <a:p>
                <a:pPr>
                  <a:defRPr/>
                </a:pPr>
                <a:r>
                  <a:rPr lang="en-US"/>
                  <a:t>Tỷ</a:t>
                </a:r>
                <a:r>
                  <a:rPr lang="en-US" baseline="0"/>
                  <a:t> lệ %</a:t>
                </a:r>
                <a:endParaRPr lang="en-US"/>
              </a:p>
            </c:rich>
          </c:tx>
          <c:overlay val="0"/>
        </c:title>
        <c:numFmt formatCode="General" sourceLinked="1"/>
        <c:majorTickMark val="out"/>
        <c:minorTickMark val="none"/>
        <c:tickLblPos val="nextTo"/>
        <c:crossAx val="128442752"/>
        <c:crosses val="autoZero"/>
        <c:crossBetween val="between"/>
      </c:valAx>
    </c:plotArea>
    <c:legend>
      <c:legendPos val="r"/>
      <c:overlay val="0"/>
    </c:legend>
    <c:plotVisOnly val="1"/>
    <c:dispBlanksAs val="zero"/>
    <c:showDLblsOverMax val="0"/>
  </c:chart>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'Bieu do TB nhan thuc BDKH'!$U$19</c:f>
              <c:strCache>
                <c:ptCount val="1"/>
                <c:pt idx="0">
                  <c:v>ĐC</c:v>
                </c:pt>
              </c:strCache>
            </c:strRef>
          </c:tx>
          <c:val>
            <c:numRef>
              <c:f>'Bieu do TB nhan thuc BDKH'!$U$20:$U$29</c:f>
              <c:numCache>
                <c:formatCode>General</c:formatCode>
                <c:ptCount val="10"/>
                <c:pt idx="0">
                  <c:v>2.12</c:v>
                </c:pt>
                <c:pt idx="1">
                  <c:v>7.54</c:v>
                </c:pt>
                <c:pt idx="2">
                  <c:v>12.17</c:v>
                </c:pt>
                <c:pt idx="3">
                  <c:v>15.48</c:v>
                </c:pt>
                <c:pt idx="4">
                  <c:v>22.88</c:v>
                </c:pt>
                <c:pt idx="5">
                  <c:v>15.61</c:v>
                </c:pt>
                <c:pt idx="6">
                  <c:v>15.21</c:v>
                </c:pt>
                <c:pt idx="7">
                  <c:v>6.88</c:v>
                </c:pt>
                <c:pt idx="8">
                  <c:v>2.12</c:v>
                </c:pt>
                <c:pt idx="9">
                  <c:v>0</c:v>
                </c:pt>
              </c:numCache>
            </c:numRef>
          </c:val>
          <c:smooth val="0"/>
          <c:extLst xmlns:c16r2="http://schemas.microsoft.com/office/drawing/2015/06/chart">
            <c:ext xmlns:c16="http://schemas.microsoft.com/office/drawing/2014/chart" uri="{C3380CC4-5D6E-409C-BE32-E72D297353CC}">
              <c16:uniqueId val="{00000000-0C59-429E-86D2-4541082B026D}"/>
            </c:ext>
          </c:extLst>
        </c:ser>
        <c:ser>
          <c:idx val="1"/>
          <c:order val="1"/>
          <c:tx>
            <c:strRef>
              <c:f>'Bieu do TB nhan thuc BDKH'!$V$19</c:f>
              <c:strCache>
                <c:ptCount val="1"/>
                <c:pt idx="0">
                  <c:v>TN</c:v>
                </c:pt>
              </c:strCache>
            </c:strRef>
          </c:tx>
          <c:val>
            <c:numRef>
              <c:f>'Bieu do TB nhan thuc BDKH'!$V$20:$V$29</c:f>
              <c:numCache>
                <c:formatCode>General</c:formatCode>
                <c:ptCount val="10"/>
                <c:pt idx="0">
                  <c:v>0</c:v>
                </c:pt>
                <c:pt idx="1">
                  <c:v>0</c:v>
                </c:pt>
                <c:pt idx="2">
                  <c:v>4.2300000000000004</c:v>
                </c:pt>
                <c:pt idx="3">
                  <c:v>5.95</c:v>
                </c:pt>
                <c:pt idx="4">
                  <c:v>11.51</c:v>
                </c:pt>
                <c:pt idx="5">
                  <c:v>14.42</c:v>
                </c:pt>
                <c:pt idx="6">
                  <c:v>20.11</c:v>
                </c:pt>
                <c:pt idx="7">
                  <c:v>21.03</c:v>
                </c:pt>
                <c:pt idx="8">
                  <c:v>15.34</c:v>
                </c:pt>
                <c:pt idx="9">
                  <c:v>7.41</c:v>
                </c:pt>
              </c:numCache>
            </c:numRef>
          </c:val>
          <c:smooth val="0"/>
          <c:extLst xmlns:c16r2="http://schemas.microsoft.com/office/drawing/2015/06/chart">
            <c:ext xmlns:c16="http://schemas.microsoft.com/office/drawing/2014/chart" uri="{C3380CC4-5D6E-409C-BE32-E72D297353CC}">
              <c16:uniqueId val="{00000001-0C59-429E-86D2-4541082B026D}"/>
            </c:ext>
          </c:extLst>
        </c:ser>
        <c:dLbls>
          <c:showLegendKey val="0"/>
          <c:showVal val="0"/>
          <c:showCatName val="0"/>
          <c:showSerName val="0"/>
          <c:showPercent val="0"/>
          <c:showBubbleSize val="0"/>
        </c:dLbls>
        <c:dropLines/>
        <c:marker val="1"/>
        <c:smooth val="0"/>
        <c:axId val="129003904"/>
        <c:axId val="129005824"/>
      </c:lineChart>
      <c:catAx>
        <c:axId val="129003904"/>
        <c:scaling>
          <c:orientation val="minMax"/>
        </c:scaling>
        <c:delete val="0"/>
        <c:axPos val="b"/>
        <c:title>
          <c:tx>
            <c:rich>
              <a:bodyPr/>
              <a:lstStyle/>
              <a:p>
                <a:pPr>
                  <a:defRPr/>
                </a:pPr>
                <a:r>
                  <a:rPr lang="en-US"/>
                  <a:t>Điểm</a:t>
                </a:r>
              </a:p>
            </c:rich>
          </c:tx>
          <c:overlay val="0"/>
        </c:title>
        <c:majorTickMark val="none"/>
        <c:minorTickMark val="none"/>
        <c:tickLblPos val="nextTo"/>
        <c:crossAx val="129005824"/>
        <c:crosses val="autoZero"/>
        <c:auto val="1"/>
        <c:lblAlgn val="ctr"/>
        <c:lblOffset val="100"/>
        <c:noMultiLvlLbl val="0"/>
      </c:catAx>
      <c:valAx>
        <c:axId val="129005824"/>
        <c:scaling>
          <c:orientation val="minMax"/>
        </c:scaling>
        <c:delete val="0"/>
        <c:axPos val="l"/>
        <c:majorGridlines/>
        <c:title>
          <c:tx>
            <c:rich>
              <a:bodyPr/>
              <a:lstStyle/>
              <a:p>
                <a:pPr>
                  <a:defRPr/>
                </a:pPr>
                <a:r>
                  <a:rPr lang="en-US"/>
                  <a:t>Tỷ</a:t>
                </a:r>
                <a:r>
                  <a:rPr lang="en-US" baseline="0"/>
                  <a:t> lệ %</a:t>
                </a:r>
                <a:endParaRPr lang="en-US"/>
              </a:p>
            </c:rich>
          </c:tx>
          <c:overlay val="0"/>
        </c:title>
        <c:numFmt formatCode="General" sourceLinked="1"/>
        <c:majorTickMark val="out"/>
        <c:minorTickMark val="none"/>
        <c:tickLblPos val="nextTo"/>
        <c:crossAx val="129003904"/>
        <c:crosses val="autoZero"/>
        <c:crossBetween val="between"/>
      </c:valAx>
    </c:plotArea>
    <c:legend>
      <c:legendPos val="r"/>
      <c:overlay val="0"/>
    </c:legend>
    <c:plotVisOnly val="1"/>
    <c:dispBlanksAs val="zero"/>
    <c:showDLblsOverMax val="0"/>
  </c:chart>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'Bieu do TB nhan thuc BDKH'!$Y$4</c:f>
              <c:strCache>
                <c:ptCount val="1"/>
                <c:pt idx="0">
                  <c:v>TTN</c:v>
                </c:pt>
              </c:strCache>
            </c:strRef>
          </c:tx>
          <c:val>
            <c:numRef>
              <c:f>'Bieu do TB nhan thuc BDKH'!$Y$5:$Y$14</c:f>
              <c:numCache>
                <c:formatCode>General</c:formatCode>
                <c:ptCount val="10"/>
                <c:pt idx="0">
                  <c:v>5.42</c:v>
                </c:pt>
                <c:pt idx="1">
                  <c:v>7.14</c:v>
                </c:pt>
                <c:pt idx="2">
                  <c:v>12.83</c:v>
                </c:pt>
                <c:pt idx="3">
                  <c:v>17.86</c:v>
                </c:pt>
                <c:pt idx="4">
                  <c:v>21.3</c:v>
                </c:pt>
                <c:pt idx="5">
                  <c:v>16.399999999999999</c:v>
                </c:pt>
                <c:pt idx="6">
                  <c:v>12.04</c:v>
                </c:pt>
                <c:pt idx="7">
                  <c:v>5.56</c:v>
                </c:pt>
                <c:pt idx="8">
                  <c:v>1.46</c:v>
                </c:pt>
                <c:pt idx="9">
                  <c:v>0</c:v>
                </c:pt>
              </c:numCache>
            </c:numRef>
          </c:val>
          <c:smooth val="0"/>
          <c:extLst xmlns:c16r2="http://schemas.microsoft.com/office/drawing/2015/06/chart">
            <c:ext xmlns:c16="http://schemas.microsoft.com/office/drawing/2014/chart" uri="{C3380CC4-5D6E-409C-BE32-E72D297353CC}">
              <c16:uniqueId val="{00000000-25BE-4F92-B1F0-545598ABB50E}"/>
            </c:ext>
          </c:extLst>
        </c:ser>
        <c:ser>
          <c:idx val="1"/>
          <c:order val="1"/>
          <c:tx>
            <c:strRef>
              <c:f>'Bieu do TB nhan thuc BDKH'!$Z$4</c:f>
              <c:strCache>
                <c:ptCount val="1"/>
                <c:pt idx="0">
                  <c:v>STN</c:v>
                </c:pt>
              </c:strCache>
            </c:strRef>
          </c:tx>
          <c:val>
            <c:numRef>
              <c:f>'Bieu do TB nhan thuc BDKH'!$Z$5:$Z$14</c:f>
              <c:numCache>
                <c:formatCode>General</c:formatCode>
                <c:ptCount val="10"/>
                <c:pt idx="0">
                  <c:v>0</c:v>
                </c:pt>
                <c:pt idx="1">
                  <c:v>0</c:v>
                </c:pt>
                <c:pt idx="2">
                  <c:v>3.17</c:v>
                </c:pt>
                <c:pt idx="3">
                  <c:v>7.28</c:v>
                </c:pt>
                <c:pt idx="4">
                  <c:v>12.43</c:v>
                </c:pt>
                <c:pt idx="5">
                  <c:v>14.15</c:v>
                </c:pt>
                <c:pt idx="6">
                  <c:v>19.84</c:v>
                </c:pt>
                <c:pt idx="7">
                  <c:v>19.309999999999999</c:v>
                </c:pt>
                <c:pt idx="8">
                  <c:v>17.329999999999998</c:v>
                </c:pt>
                <c:pt idx="9">
                  <c:v>6.48</c:v>
                </c:pt>
              </c:numCache>
            </c:numRef>
          </c:val>
          <c:smooth val="0"/>
          <c:extLst xmlns:c16r2="http://schemas.microsoft.com/office/drawing/2015/06/chart">
            <c:ext xmlns:c16="http://schemas.microsoft.com/office/drawing/2014/chart" uri="{C3380CC4-5D6E-409C-BE32-E72D297353CC}">
              <c16:uniqueId val="{00000001-25BE-4F92-B1F0-545598ABB50E}"/>
            </c:ext>
          </c:extLst>
        </c:ser>
        <c:dLbls>
          <c:showLegendKey val="0"/>
          <c:showVal val="0"/>
          <c:showCatName val="0"/>
          <c:showSerName val="0"/>
          <c:showPercent val="0"/>
          <c:showBubbleSize val="0"/>
        </c:dLbls>
        <c:dropLines/>
        <c:marker val="1"/>
        <c:smooth val="0"/>
        <c:axId val="129016960"/>
        <c:axId val="129018880"/>
      </c:lineChart>
      <c:catAx>
        <c:axId val="129016960"/>
        <c:scaling>
          <c:orientation val="minMax"/>
        </c:scaling>
        <c:delete val="0"/>
        <c:axPos val="b"/>
        <c:title>
          <c:tx>
            <c:rich>
              <a:bodyPr/>
              <a:lstStyle/>
              <a:p>
                <a:pPr>
                  <a:defRPr/>
                </a:pPr>
                <a:r>
                  <a:rPr lang="en-US"/>
                  <a:t>Điểm</a:t>
                </a:r>
              </a:p>
            </c:rich>
          </c:tx>
          <c:overlay val="0"/>
        </c:title>
        <c:majorTickMark val="none"/>
        <c:minorTickMark val="none"/>
        <c:tickLblPos val="nextTo"/>
        <c:crossAx val="129018880"/>
        <c:crosses val="autoZero"/>
        <c:auto val="1"/>
        <c:lblAlgn val="ctr"/>
        <c:lblOffset val="100"/>
        <c:noMultiLvlLbl val="0"/>
      </c:catAx>
      <c:valAx>
        <c:axId val="129018880"/>
        <c:scaling>
          <c:orientation val="minMax"/>
        </c:scaling>
        <c:delete val="0"/>
        <c:axPos val="l"/>
        <c:majorGridlines/>
        <c:title>
          <c:tx>
            <c:rich>
              <a:bodyPr/>
              <a:lstStyle/>
              <a:p>
                <a:pPr>
                  <a:defRPr/>
                </a:pPr>
                <a:r>
                  <a:rPr lang="en-US"/>
                  <a:t>Tỷ</a:t>
                </a:r>
                <a:r>
                  <a:rPr lang="en-US" baseline="0"/>
                  <a:t> lệ %</a:t>
                </a:r>
                <a:endParaRPr lang="en-US"/>
              </a:p>
            </c:rich>
          </c:tx>
          <c:overlay val="0"/>
        </c:title>
        <c:numFmt formatCode="General" sourceLinked="1"/>
        <c:majorTickMark val="out"/>
        <c:minorTickMark val="none"/>
        <c:tickLblPos val="nextTo"/>
        <c:crossAx val="129016960"/>
        <c:crosses val="autoZero"/>
        <c:crossBetween val="between"/>
      </c:valAx>
    </c:plotArea>
    <c:legend>
      <c:legendPos val="r"/>
      <c:overlay val="0"/>
    </c:legend>
    <c:plotVisOnly val="1"/>
    <c:dispBlanksAs val="zero"/>
    <c:showDLblsOverMax val="0"/>
  </c:chart>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'Bieu do TB nhan thuc BDKH'!$Y$19</c:f>
              <c:strCache>
                <c:ptCount val="1"/>
                <c:pt idx="0">
                  <c:v>TTN</c:v>
                </c:pt>
              </c:strCache>
            </c:strRef>
          </c:tx>
          <c:val>
            <c:numRef>
              <c:f>'Bieu do TB nhan thuc BDKH'!$Y$20:$Y$29</c:f>
              <c:numCache>
                <c:formatCode>General</c:formatCode>
                <c:ptCount val="10"/>
                <c:pt idx="0">
                  <c:v>2.25</c:v>
                </c:pt>
                <c:pt idx="1">
                  <c:v>7.8</c:v>
                </c:pt>
                <c:pt idx="2">
                  <c:v>12.17</c:v>
                </c:pt>
                <c:pt idx="3">
                  <c:v>14.95</c:v>
                </c:pt>
                <c:pt idx="4">
                  <c:v>23.81</c:v>
                </c:pt>
                <c:pt idx="5">
                  <c:v>16.53</c:v>
                </c:pt>
                <c:pt idx="6">
                  <c:v>14.02</c:v>
                </c:pt>
                <c:pt idx="7">
                  <c:v>6.48</c:v>
                </c:pt>
                <c:pt idx="8">
                  <c:v>1.98</c:v>
                </c:pt>
                <c:pt idx="9">
                  <c:v>0</c:v>
                </c:pt>
              </c:numCache>
            </c:numRef>
          </c:val>
          <c:smooth val="0"/>
          <c:extLst xmlns:c16r2="http://schemas.microsoft.com/office/drawing/2015/06/chart">
            <c:ext xmlns:c16="http://schemas.microsoft.com/office/drawing/2014/chart" uri="{C3380CC4-5D6E-409C-BE32-E72D297353CC}">
              <c16:uniqueId val="{00000000-72A3-455C-89F6-207EE00482CF}"/>
            </c:ext>
          </c:extLst>
        </c:ser>
        <c:ser>
          <c:idx val="1"/>
          <c:order val="1"/>
          <c:tx>
            <c:strRef>
              <c:f>'Bieu do TB nhan thuc BDKH'!$Z$19</c:f>
              <c:strCache>
                <c:ptCount val="1"/>
                <c:pt idx="0">
                  <c:v>STN</c:v>
                </c:pt>
              </c:strCache>
            </c:strRef>
          </c:tx>
          <c:val>
            <c:numRef>
              <c:f>'Bieu do TB nhan thuc BDKH'!$Z$20:$Z$29</c:f>
              <c:numCache>
                <c:formatCode>General</c:formatCode>
                <c:ptCount val="10"/>
                <c:pt idx="0">
                  <c:v>0</c:v>
                </c:pt>
                <c:pt idx="1">
                  <c:v>0</c:v>
                </c:pt>
                <c:pt idx="2">
                  <c:v>4.2300000000000004</c:v>
                </c:pt>
                <c:pt idx="3">
                  <c:v>5.95</c:v>
                </c:pt>
                <c:pt idx="4">
                  <c:v>11.51</c:v>
                </c:pt>
                <c:pt idx="5">
                  <c:v>14.42</c:v>
                </c:pt>
                <c:pt idx="6">
                  <c:v>20.11</c:v>
                </c:pt>
                <c:pt idx="7">
                  <c:v>21.03</c:v>
                </c:pt>
                <c:pt idx="8">
                  <c:v>15.34</c:v>
                </c:pt>
                <c:pt idx="9">
                  <c:v>7.41</c:v>
                </c:pt>
              </c:numCache>
            </c:numRef>
          </c:val>
          <c:smooth val="0"/>
          <c:extLst xmlns:c16r2="http://schemas.microsoft.com/office/drawing/2015/06/chart">
            <c:ext xmlns:c16="http://schemas.microsoft.com/office/drawing/2014/chart" uri="{C3380CC4-5D6E-409C-BE32-E72D297353CC}">
              <c16:uniqueId val="{00000001-72A3-455C-89F6-207EE00482CF}"/>
            </c:ext>
          </c:extLst>
        </c:ser>
        <c:dLbls>
          <c:showLegendKey val="0"/>
          <c:showVal val="0"/>
          <c:showCatName val="0"/>
          <c:showSerName val="0"/>
          <c:showPercent val="0"/>
          <c:showBubbleSize val="0"/>
        </c:dLbls>
        <c:dropLines/>
        <c:marker val="1"/>
        <c:smooth val="0"/>
        <c:axId val="130549632"/>
        <c:axId val="130551808"/>
      </c:lineChart>
      <c:catAx>
        <c:axId val="130549632"/>
        <c:scaling>
          <c:orientation val="minMax"/>
        </c:scaling>
        <c:delete val="0"/>
        <c:axPos val="b"/>
        <c:title>
          <c:tx>
            <c:rich>
              <a:bodyPr/>
              <a:lstStyle/>
              <a:p>
                <a:pPr>
                  <a:defRPr/>
                </a:pPr>
                <a:r>
                  <a:rPr lang="en-US"/>
                  <a:t>Điểm</a:t>
                </a:r>
              </a:p>
            </c:rich>
          </c:tx>
          <c:layout>
            <c:manualLayout>
              <c:xMode val="edge"/>
              <c:yMode val="edge"/>
              <c:x val="0.43638298337707787"/>
              <c:y val="0.87868037328667248"/>
            </c:manualLayout>
          </c:layout>
          <c:overlay val="0"/>
        </c:title>
        <c:majorTickMark val="none"/>
        <c:minorTickMark val="none"/>
        <c:tickLblPos val="nextTo"/>
        <c:crossAx val="130551808"/>
        <c:crosses val="autoZero"/>
        <c:auto val="1"/>
        <c:lblAlgn val="ctr"/>
        <c:lblOffset val="100"/>
        <c:noMultiLvlLbl val="0"/>
      </c:catAx>
      <c:valAx>
        <c:axId val="130551808"/>
        <c:scaling>
          <c:orientation val="minMax"/>
        </c:scaling>
        <c:delete val="0"/>
        <c:axPos val="l"/>
        <c:majorGridlines/>
        <c:title>
          <c:tx>
            <c:rich>
              <a:bodyPr/>
              <a:lstStyle/>
              <a:p>
                <a:pPr>
                  <a:defRPr/>
                </a:pPr>
                <a:r>
                  <a:rPr lang="en-US"/>
                  <a:t>Tỷ</a:t>
                </a:r>
                <a:r>
                  <a:rPr lang="en-US" baseline="0"/>
                  <a:t> lệ %</a:t>
                </a:r>
                <a:endParaRPr lang="en-US"/>
              </a:p>
            </c:rich>
          </c:tx>
          <c:overlay val="0"/>
        </c:title>
        <c:numFmt formatCode="General" sourceLinked="1"/>
        <c:majorTickMark val="out"/>
        <c:minorTickMark val="none"/>
        <c:tickLblPos val="nextTo"/>
        <c:crossAx val="130549632"/>
        <c:crosses val="autoZero"/>
        <c:crossBetween val="between"/>
      </c:valAx>
    </c:plotArea>
    <c:legend>
      <c:legendPos val="r"/>
      <c:overlay val="0"/>
      <c:spPr>
        <a:noFill/>
      </c:spPr>
    </c:legend>
    <c:plotVisOnly val="1"/>
    <c:dispBlanksAs val="zero"/>
    <c:showDLblsOverMax val="0"/>
  </c:chart>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Sheet1!$E$4</c:f>
              <c:strCache>
                <c:ptCount val="1"/>
                <c:pt idx="0">
                  <c:v>TTN</c:v>
                </c:pt>
              </c:strCache>
            </c:strRef>
          </c:tx>
          <c:invertIfNegative val="0"/>
          <c:cat>
            <c:multiLvlStrRef>
              <c:f>Sheet1!$C$5:$D$8</c:f>
              <c:multiLvlStrCache>
                <c:ptCount val="4"/>
                <c:lvl>
                  <c:pt idx="0">
                    <c:v>ĐC</c:v>
                  </c:pt>
                  <c:pt idx="1">
                    <c:v>TN</c:v>
                  </c:pt>
                  <c:pt idx="2">
                    <c:v>ĐC</c:v>
                  </c:pt>
                  <c:pt idx="3">
                    <c:v>TN</c:v>
                  </c:pt>
                </c:lvl>
                <c:lvl>
                  <c:pt idx="0">
                    <c:v>Đợt 1</c:v>
                  </c:pt>
                  <c:pt idx="2">
                    <c:v>Đợt 2</c:v>
                  </c:pt>
                </c:lvl>
              </c:multiLvlStrCache>
            </c:multiLvlStrRef>
          </c:cat>
          <c:val>
            <c:numRef>
              <c:f>Sheet1!$E$5:$E$8</c:f>
              <c:numCache>
                <c:formatCode>0.00</c:formatCode>
                <c:ptCount val="4"/>
                <c:pt idx="0">
                  <c:v>4.79</c:v>
                </c:pt>
                <c:pt idx="1">
                  <c:v>4.76</c:v>
                </c:pt>
                <c:pt idx="2">
                  <c:v>4.96</c:v>
                </c:pt>
                <c:pt idx="3">
                  <c:v>5</c:v>
                </c:pt>
              </c:numCache>
            </c:numRef>
          </c:val>
          <c:extLst xmlns:c16r2="http://schemas.microsoft.com/office/drawing/2015/06/chart">
            <c:ext xmlns:c16="http://schemas.microsoft.com/office/drawing/2014/chart" uri="{C3380CC4-5D6E-409C-BE32-E72D297353CC}">
              <c16:uniqueId val="{00000000-B268-48FE-BC37-880CB90979A9}"/>
            </c:ext>
          </c:extLst>
        </c:ser>
        <c:ser>
          <c:idx val="1"/>
          <c:order val="1"/>
          <c:tx>
            <c:strRef>
              <c:f>Sheet1!$F$4</c:f>
              <c:strCache>
                <c:ptCount val="1"/>
                <c:pt idx="0">
                  <c:v>STN</c:v>
                </c:pt>
              </c:strCache>
            </c:strRef>
          </c:tx>
          <c:invertIfNegative val="0"/>
          <c:cat>
            <c:multiLvlStrRef>
              <c:f>Sheet1!$C$5:$D$8</c:f>
              <c:multiLvlStrCache>
                <c:ptCount val="4"/>
                <c:lvl>
                  <c:pt idx="0">
                    <c:v>ĐC</c:v>
                  </c:pt>
                  <c:pt idx="1">
                    <c:v>TN</c:v>
                  </c:pt>
                  <c:pt idx="2">
                    <c:v>ĐC</c:v>
                  </c:pt>
                  <c:pt idx="3">
                    <c:v>TN</c:v>
                  </c:pt>
                </c:lvl>
                <c:lvl>
                  <c:pt idx="0">
                    <c:v>Đợt 1</c:v>
                  </c:pt>
                  <c:pt idx="2">
                    <c:v>Đợt 2</c:v>
                  </c:pt>
                </c:lvl>
              </c:multiLvlStrCache>
            </c:multiLvlStrRef>
          </c:cat>
          <c:val>
            <c:numRef>
              <c:f>Sheet1!$F$5:$F$8</c:f>
              <c:numCache>
                <c:formatCode>0.00</c:formatCode>
                <c:ptCount val="4"/>
                <c:pt idx="0">
                  <c:v>4.9000000000000004</c:v>
                </c:pt>
                <c:pt idx="1">
                  <c:v>7</c:v>
                </c:pt>
                <c:pt idx="2">
                  <c:v>5.04</c:v>
                </c:pt>
                <c:pt idx="3">
                  <c:v>7.02</c:v>
                </c:pt>
              </c:numCache>
            </c:numRef>
          </c:val>
          <c:extLst xmlns:c16r2="http://schemas.microsoft.com/office/drawing/2015/06/chart">
            <c:ext xmlns:c16="http://schemas.microsoft.com/office/drawing/2014/chart" uri="{C3380CC4-5D6E-409C-BE32-E72D297353CC}">
              <c16:uniqueId val="{00000001-B268-48FE-BC37-880CB90979A9}"/>
            </c:ext>
          </c:extLst>
        </c:ser>
        <c:dLbls>
          <c:showLegendKey val="0"/>
          <c:showVal val="0"/>
          <c:showCatName val="0"/>
          <c:showSerName val="0"/>
          <c:showPercent val="0"/>
          <c:showBubbleSize val="0"/>
        </c:dLbls>
        <c:gapWidth val="150"/>
        <c:axId val="130562304"/>
        <c:axId val="130572288"/>
      </c:barChart>
      <c:catAx>
        <c:axId val="130562304"/>
        <c:scaling>
          <c:orientation val="minMax"/>
        </c:scaling>
        <c:delete val="0"/>
        <c:axPos val="b"/>
        <c:numFmt formatCode="General" sourceLinked="0"/>
        <c:majorTickMark val="out"/>
        <c:minorTickMark val="none"/>
        <c:tickLblPos val="nextTo"/>
        <c:crossAx val="130572288"/>
        <c:crosses val="autoZero"/>
        <c:auto val="1"/>
        <c:lblAlgn val="ctr"/>
        <c:lblOffset val="100"/>
        <c:noMultiLvlLbl val="0"/>
      </c:catAx>
      <c:valAx>
        <c:axId val="130572288"/>
        <c:scaling>
          <c:orientation val="minMax"/>
        </c:scaling>
        <c:delete val="0"/>
        <c:axPos val="l"/>
        <c:majorGridlines/>
        <c:numFmt formatCode="0.00" sourceLinked="1"/>
        <c:majorTickMark val="out"/>
        <c:minorTickMark val="none"/>
        <c:tickLblPos val="nextTo"/>
        <c:crossAx val="130562304"/>
        <c:crosses val="autoZero"/>
        <c:crossBetween val="between"/>
      </c:valAx>
    </c:plotArea>
    <c:legend>
      <c:legendPos val="r"/>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4272605606473304"/>
          <c:y val="7.4264345719326885E-2"/>
          <c:w val="0.74382422884689814"/>
          <c:h val="0.75816606536223108"/>
        </c:manualLayout>
      </c:layout>
      <c:barChart>
        <c:barDir val="col"/>
        <c:grouping val="clustered"/>
        <c:varyColors val="0"/>
        <c:ser>
          <c:idx val="0"/>
          <c:order val="0"/>
          <c:tx>
            <c:strRef>
              <c:f>'Bieudo_1&amp;2'!$C$29</c:f>
              <c:strCache>
                <c:ptCount val="1"/>
                <c:pt idx="0">
                  <c:v>ĐC1</c:v>
                </c:pt>
              </c:strCache>
            </c:strRef>
          </c:tx>
          <c:invertIfNegative val="0"/>
          <c:val>
            <c:numRef>
              <c:f>'Bieudo_1&amp;2'!$C$30:$C$39</c:f>
              <c:numCache>
                <c:formatCode>General</c:formatCode>
                <c:ptCount val="10"/>
                <c:pt idx="0">
                  <c:v>15</c:v>
                </c:pt>
                <c:pt idx="1">
                  <c:v>28</c:v>
                </c:pt>
                <c:pt idx="2">
                  <c:v>44</c:v>
                </c:pt>
                <c:pt idx="3">
                  <c:v>59</c:v>
                </c:pt>
                <c:pt idx="4">
                  <c:v>109</c:v>
                </c:pt>
                <c:pt idx="5">
                  <c:v>158</c:v>
                </c:pt>
                <c:pt idx="6">
                  <c:v>167</c:v>
                </c:pt>
                <c:pt idx="7">
                  <c:v>122</c:v>
                </c:pt>
                <c:pt idx="8">
                  <c:v>54</c:v>
                </c:pt>
                <c:pt idx="9">
                  <c:v>0</c:v>
                </c:pt>
              </c:numCache>
            </c:numRef>
          </c:val>
          <c:extLst xmlns:c16r2="http://schemas.microsoft.com/office/drawing/2015/06/chart">
            <c:ext xmlns:c16="http://schemas.microsoft.com/office/drawing/2014/chart" uri="{C3380CC4-5D6E-409C-BE32-E72D297353CC}">
              <c16:uniqueId val="{00000000-4E70-43DB-B50C-E86F45F98980}"/>
            </c:ext>
          </c:extLst>
        </c:ser>
        <c:ser>
          <c:idx val="1"/>
          <c:order val="1"/>
          <c:tx>
            <c:strRef>
              <c:f>'Bieudo_1&amp;2'!$D$29</c:f>
              <c:strCache>
                <c:ptCount val="1"/>
                <c:pt idx="0">
                  <c:v>TN1</c:v>
                </c:pt>
              </c:strCache>
            </c:strRef>
          </c:tx>
          <c:invertIfNegative val="0"/>
          <c:val>
            <c:numRef>
              <c:f>'Bieudo_1&amp;2'!$D$30:$D$39</c:f>
              <c:numCache>
                <c:formatCode>General</c:formatCode>
                <c:ptCount val="10"/>
                <c:pt idx="0">
                  <c:v>12</c:v>
                </c:pt>
                <c:pt idx="1">
                  <c:v>35</c:v>
                </c:pt>
                <c:pt idx="2">
                  <c:v>35</c:v>
                </c:pt>
                <c:pt idx="3">
                  <c:v>59</c:v>
                </c:pt>
                <c:pt idx="4">
                  <c:v>106</c:v>
                </c:pt>
                <c:pt idx="5">
                  <c:v>154</c:v>
                </c:pt>
                <c:pt idx="6">
                  <c:v>165</c:v>
                </c:pt>
                <c:pt idx="7">
                  <c:v>128</c:v>
                </c:pt>
                <c:pt idx="8">
                  <c:v>61</c:v>
                </c:pt>
                <c:pt idx="9">
                  <c:v>1</c:v>
                </c:pt>
              </c:numCache>
            </c:numRef>
          </c:val>
          <c:extLst xmlns:c16r2="http://schemas.microsoft.com/office/drawing/2015/06/chart">
            <c:ext xmlns:c16="http://schemas.microsoft.com/office/drawing/2014/chart" uri="{C3380CC4-5D6E-409C-BE32-E72D297353CC}">
              <c16:uniqueId val="{00000001-4E70-43DB-B50C-E86F45F98980}"/>
            </c:ext>
          </c:extLst>
        </c:ser>
        <c:dLbls>
          <c:showLegendKey val="0"/>
          <c:showVal val="0"/>
          <c:showCatName val="0"/>
          <c:showSerName val="0"/>
          <c:showPercent val="0"/>
          <c:showBubbleSize val="0"/>
        </c:dLbls>
        <c:gapWidth val="150"/>
        <c:axId val="164296192"/>
        <c:axId val="166082816"/>
      </c:barChart>
      <c:catAx>
        <c:axId val="164296192"/>
        <c:scaling>
          <c:orientation val="minMax"/>
        </c:scaling>
        <c:delete val="0"/>
        <c:axPos val="b"/>
        <c:majorTickMark val="out"/>
        <c:minorTickMark val="none"/>
        <c:tickLblPos val="nextTo"/>
        <c:crossAx val="166082816"/>
        <c:crosses val="autoZero"/>
        <c:auto val="1"/>
        <c:lblAlgn val="ctr"/>
        <c:lblOffset val="100"/>
        <c:noMultiLvlLbl val="0"/>
      </c:catAx>
      <c:valAx>
        <c:axId val="166082816"/>
        <c:scaling>
          <c:orientation val="minMax"/>
        </c:scaling>
        <c:delete val="0"/>
        <c:axPos val="l"/>
        <c:majorGridlines/>
        <c:numFmt formatCode="General" sourceLinked="1"/>
        <c:majorTickMark val="out"/>
        <c:minorTickMark val="none"/>
        <c:tickLblPos val="nextTo"/>
        <c:crossAx val="164296192"/>
        <c:crosses val="autoZero"/>
        <c:crossBetween val="between"/>
      </c:valAx>
    </c:plotArea>
    <c:legend>
      <c:legendPos val="r"/>
      <c:overlay val="0"/>
    </c:legend>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8175961475889893"/>
          <c:y val="6.7739595393772847E-2"/>
          <c:w val="0.66274646970781548"/>
          <c:h val="0.77941322008330416"/>
        </c:manualLayout>
      </c:layout>
      <c:barChart>
        <c:barDir val="col"/>
        <c:grouping val="clustered"/>
        <c:varyColors val="0"/>
        <c:ser>
          <c:idx val="0"/>
          <c:order val="0"/>
          <c:tx>
            <c:strRef>
              <c:f>'Bieudo_1&amp;2'!$E$4</c:f>
              <c:strCache>
                <c:ptCount val="1"/>
                <c:pt idx="0">
                  <c:v>ĐC2</c:v>
                </c:pt>
              </c:strCache>
            </c:strRef>
          </c:tx>
          <c:invertIfNegative val="0"/>
          <c:val>
            <c:numRef>
              <c:f>'Bieudo_1&amp;2'!$E$5:$E$14</c:f>
              <c:numCache>
                <c:formatCode>General</c:formatCode>
                <c:ptCount val="10"/>
                <c:pt idx="0">
                  <c:v>2</c:v>
                </c:pt>
                <c:pt idx="1">
                  <c:v>7</c:v>
                </c:pt>
                <c:pt idx="2">
                  <c:v>42</c:v>
                </c:pt>
                <c:pt idx="3">
                  <c:v>97</c:v>
                </c:pt>
                <c:pt idx="4">
                  <c:v>116</c:v>
                </c:pt>
                <c:pt idx="5">
                  <c:v>126</c:v>
                </c:pt>
                <c:pt idx="6">
                  <c:v>155</c:v>
                </c:pt>
                <c:pt idx="7">
                  <c:v>151</c:v>
                </c:pt>
                <c:pt idx="8">
                  <c:v>59</c:v>
                </c:pt>
                <c:pt idx="9">
                  <c:v>1</c:v>
                </c:pt>
              </c:numCache>
            </c:numRef>
          </c:val>
          <c:extLst xmlns:c16r2="http://schemas.microsoft.com/office/drawing/2015/06/chart">
            <c:ext xmlns:c16="http://schemas.microsoft.com/office/drawing/2014/chart" uri="{C3380CC4-5D6E-409C-BE32-E72D297353CC}">
              <c16:uniqueId val="{00000000-36E4-42FA-A6F1-F64062D58D0B}"/>
            </c:ext>
          </c:extLst>
        </c:ser>
        <c:ser>
          <c:idx val="1"/>
          <c:order val="1"/>
          <c:tx>
            <c:strRef>
              <c:f>'Bieudo_1&amp;2'!$F$4</c:f>
              <c:strCache>
                <c:ptCount val="1"/>
                <c:pt idx="0">
                  <c:v>TN2</c:v>
                </c:pt>
              </c:strCache>
            </c:strRef>
          </c:tx>
          <c:invertIfNegative val="0"/>
          <c:val>
            <c:numRef>
              <c:f>'Bieudo_1&amp;2'!$F$5:$F$14</c:f>
              <c:numCache>
                <c:formatCode>General</c:formatCode>
                <c:ptCount val="10"/>
                <c:pt idx="0">
                  <c:v>0</c:v>
                </c:pt>
                <c:pt idx="1">
                  <c:v>4</c:v>
                </c:pt>
                <c:pt idx="2">
                  <c:v>12</c:v>
                </c:pt>
                <c:pt idx="3">
                  <c:v>66</c:v>
                </c:pt>
                <c:pt idx="4">
                  <c:v>86</c:v>
                </c:pt>
                <c:pt idx="5">
                  <c:v>108</c:v>
                </c:pt>
                <c:pt idx="6">
                  <c:v>153</c:v>
                </c:pt>
                <c:pt idx="7">
                  <c:v>146</c:v>
                </c:pt>
                <c:pt idx="8">
                  <c:v>139</c:v>
                </c:pt>
                <c:pt idx="9">
                  <c:v>42</c:v>
                </c:pt>
              </c:numCache>
            </c:numRef>
          </c:val>
          <c:extLst xmlns:c16r2="http://schemas.microsoft.com/office/drawing/2015/06/chart">
            <c:ext xmlns:c16="http://schemas.microsoft.com/office/drawing/2014/chart" uri="{C3380CC4-5D6E-409C-BE32-E72D297353CC}">
              <c16:uniqueId val="{00000001-36E4-42FA-A6F1-F64062D58D0B}"/>
            </c:ext>
          </c:extLst>
        </c:ser>
        <c:dLbls>
          <c:showLegendKey val="0"/>
          <c:showVal val="0"/>
          <c:showCatName val="0"/>
          <c:showSerName val="0"/>
          <c:showPercent val="0"/>
          <c:showBubbleSize val="0"/>
        </c:dLbls>
        <c:gapWidth val="150"/>
        <c:axId val="118510720"/>
        <c:axId val="118512256"/>
      </c:barChart>
      <c:catAx>
        <c:axId val="118510720"/>
        <c:scaling>
          <c:orientation val="minMax"/>
        </c:scaling>
        <c:delete val="0"/>
        <c:axPos val="b"/>
        <c:majorTickMark val="out"/>
        <c:minorTickMark val="none"/>
        <c:tickLblPos val="nextTo"/>
        <c:crossAx val="118512256"/>
        <c:crosses val="autoZero"/>
        <c:auto val="1"/>
        <c:lblAlgn val="ctr"/>
        <c:lblOffset val="100"/>
        <c:noMultiLvlLbl val="0"/>
      </c:catAx>
      <c:valAx>
        <c:axId val="118512256"/>
        <c:scaling>
          <c:orientation val="minMax"/>
        </c:scaling>
        <c:delete val="0"/>
        <c:axPos val="l"/>
        <c:majorGridlines/>
        <c:numFmt formatCode="General" sourceLinked="1"/>
        <c:majorTickMark val="out"/>
        <c:minorTickMark val="none"/>
        <c:tickLblPos val="nextTo"/>
        <c:crossAx val="118510720"/>
        <c:crosses val="autoZero"/>
        <c:crossBetween val="between"/>
      </c:valAx>
    </c:plotArea>
    <c:legend>
      <c:legendPos val="r"/>
      <c:overlay val="0"/>
    </c:legend>
    <c:plotVisOnly val="1"/>
    <c:dispBlanksAs val="gap"/>
    <c:showDLblsOverMax val="0"/>
  </c:chart>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600986893718399"/>
          <c:y val="7.8021923296130502E-2"/>
          <c:w val="0.73722929708901008"/>
          <c:h val="0.74592991406643394"/>
        </c:manualLayout>
      </c:layout>
      <c:barChart>
        <c:barDir val="col"/>
        <c:grouping val="clustered"/>
        <c:varyColors val="0"/>
        <c:ser>
          <c:idx val="0"/>
          <c:order val="0"/>
          <c:tx>
            <c:strRef>
              <c:f>'Bieudo_1&amp;2'!$E$29</c:f>
              <c:strCache>
                <c:ptCount val="1"/>
                <c:pt idx="0">
                  <c:v>ĐC2</c:v>
                </c:pt>
              </c:strCache>
            </c:strRef>
          </c:tx>
          <c:invertIfNegative val="0"/>
          <c:val>
            <c:numRef>
              <c:f>'Bieudo_1&amp;2'!$E$30:$E$39</c:f>
              <c:numCache>
                <c:formatCode>General</c:formatCode>
                <c:ptCount val="10"/>
                <c:pt idx="0">
                  <c:v>1</c:v>
                </c:pt>
                <c:pt idx="1">
                  <c:v>16</c:v>
                </c:pt>
                <c:pt idx="2">
                  <c:v>54</c:v>
                </c:pt>
                <c:pt idx="3">
                  <c:v>70</c:v>
                </c:pt>
                <c:pt idx="4">
                  <c:v>121</c:v>
                </c:pt>
                <c:pt idx="5">
                  <c:v>157</c:v>
                </c:pt>
                <c:pt idx="6">
                  <c:v>159</c:v>
                </c:pt>
                <c:pt idx="7">
                  <c:v>130</c:v>
                </c:pt>
                <c:pt idx="8">
                  <c:v>48</c:v>
                </c:pt>
                <c:pt idx="9">
                  <c:v>0</c:v>
                </c:pt>
              </c:numCache>
            </c:numRef>
          </c:val>
          <c:extLst xmlns:c16r2="http://schemas.microsoft.com/office/drawing/2015/06/chart">
            <c:ext xmlns:c16="http://schemas.microsoft.com/office/drawing/2014/chart" uri="{C3380CC4-5D6E-409C-BE32-E72D297353CC}">
              <c16:uniqueId val="{00000000-91F0-44E7-AAAE-7F5678C29CFA}"/>
            </c:ext>
          </c:extLst>
        </c:ser>
        <c:ser>
          <c:idx val="1"/>
          <c:order val="1"/>
          <c:tx>
            <c:strRef>
              <c:f>'Bieudo_1&amp;2'!$F$29</c:f>
              <c:strCache>
                <c:ptCount val="1"/>
                <c:pt idx="0">
                  <c:v>TN2</c:v>
                </c:pt>
              </c:strCache>
            </c:strRef>
          </c:tx>
          <c:invertIfNegative val="0"/>
          <c:val>
            <c:numRef>
              <c:f>'Bieudo_1&amp;2'!$F$30:$F$39</c:f>
              <c:numCache>
                <c:formatCode>General</c:formatCode>
                <c:ptCount val="10"/>
                <c:pt idx="0">
                  <c:v>1</c:v>
                </c:pt>
                <c:pt idx="1">
                  <c:v>6</c:v>
                </c:pt>
                <c:pt idx="2">
                  <c:v>15</c:v>
                </c:pt>
                <c:pt idx="3">
                  <c:v>52</c:v>
                </c:pt>
                <c:pt idx="4">
                  <c:v>83</c:v>
                </c:pt>
                <c:pt idx="5">
                  <c:v>77</c:v>
                </c:pt>
                <c:pt idx="6">
                  <c:v>142</c:v>
                </c:pt>
                <c:pt idx="7">
                  <c:v>182</c:v>
                </c:pt>
                <c:pt idx="8">
                  <c:v>128</c:v>
                </c:pt>
                <c:pt idx="9">
                  <c:v>70</c:v>
                </c:pt>
              </c:numCache>
            </c:numRef>
          </c:val>
          <c:extLst xmlns:c16r2="http://schemas.microsoft.com/office/drawing/2015/06/chart">
            <c:ext xmlns:c16="http://schemas.microsoft.com/office/drawing/2014/chart" uri="{C3380CC4-5D6E-409C-BE32-E72D297353CC}">
              <c16:uniqueId val="{00000001-91F0-44E7-AAAE-7F5678C29CFA}"/>
            </c:ext>
          </c:extLst>
        </c:ser>
        <c:dLbls>
          <c:showLegendKey val="0"/>
          <c:showVal val="0"/>
          <c:showCatName val="0"/>
          <c:showSerName val="0"/>
          <c:showPercent val="0"/>
          <c:showBubbleSize val="0"/>
        </c:dLbls>
        <c:gapWidth val="150"/>
        <c:axId val="119541760"/>
        <c:axId val="119543296"/>
      </c:barChart>
      <c:catAx>
        <c:axId val="119541760"/>
        <c:scaling>
          <c:orientation val="minMax"/>
        </c:scaling>
        <c:delete val="0"/>
        <c:axPos val="b"/>
        <c:majorTickMark val="out"/>
        <c:minorTickMark val="none"/>
        <c:tickLblPos val="nextTo"/>
        <c:crossAx val="119543296"/>
        <c:crosses val="autoZero"/>
        <c:auto val="1"/>
        <c:lblAlgn val="ctr"/>
        <c:lblOffset val="100"/>
        <c:noMultiLvlLbl val="0"/>
      </c:catAx>
      <c:valAx>
        <c:axId val="119543296"/>
        <c:scaling>
          <c:orientation val="minMax"/>
        </c:scaling>
        <c:delete val="0"/>
        <c:axPos val="l"/>
        <c:majorGridlines/>
        <c:numFmt formatCode="General" sourceLinked="1"/>
        <c:majorTickMark val="out"/>
        <c:minorTickMark val="none"/>
        <c:tickLblPos val="nextTo"/>
        <c:crossAx val="119541760"/>
        <c:crosses val="autoZero"/>
        <c:crossBetween val="between"/>
      </c:valAx>
    </c:plotArea>
    <c:legend>
      <c:legendPos val="r"/>
      <c:overlay val="0"/>
    </c:legend>
    <c:plotVisOnly val="1"/>
    <c:dispBlanksAs val="gap"/>
    <c:showDLblsOverMax val="0"/>
  </c:chart>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657608975348669"/>
          <c:y val="6.0029844201348312E-2"/>
          <c:w val="0.72379348721115744"/>
          <c:h val="0.80451920395595322"/>
        </c:manualLayout>
      </c:layout>
      <c:barChart>
        <c:barDir val="col"/>
        <c:grouping val="clustered"/>
        <c:varyColors val="0"/>
        <c:ser>
          <c:idx val="0"/>
          <c:order val="0"/>
          <c:tx>
            <c:strRef>
              <c:f>'Bieudo_1&amp;2'!$G$4</c:f>
              <c:strCache>
                <c:ptCount val="1"/>
                <c:pt idx="0">
                  <c:v>ĐC3</c:v>
                </c:pt>
              </c:strCache>
            </c:strRef>
          </c:tx>
          <c:invertIfNegative val="0"/>
          <c:val>
            <c:numRef>
              <c:f>'Bieudo_1&amp;2'!$G$5:$G$14</c:f>
              <c:numCache>
                <c:formatCode>General</c:formatCode>
                <c:ptCount val="10"/>
                <c:pt idx="0">
                  <c:v>2</c:v>
                </c:pt>
                <c:pt idx="1">
                  <c:v>8</c:v>
                </c:pt>
                <c:pt idx="2">
                  <c:v>36</c:v>
                </c:pt>
                <c:pt idx="3">
                  <c:v>87</c:v>
                </c:pt>
                <c:pt idx="4">
                  <c:v>113</c:v>
                </c:pt>
                <c:pt idx="5">
                  <c:v>136</c:v>
                </c:pt>
                <c:pt idx="6">
                  <c:v>161</c:v>
                </c:pt>
                <c:pt idx="7">
                  <c:v>146</c:v>
                </c:pt>
                <c:pt idx="8">
                  <c:v>66</c:v>
                </c:pt>
                <c:pt idx="9">
                  <c:v>1</c:v>
                </c:pt>
              </c:numCache>
            </c:numRef>
          </c:val>
          <c:extLst xmlns:c16r2="http://schemas.microsoft.com/office/drawing/2015/06/chart">
            <c:ext xmlns:c16="http://schemas.microsoft.com/office/drawing/2014/chart" uri="{C3380CC4-5D6E-409C-BE32-E72D297353CC}">
              <c16:uniqueId val="{00000000-B2C5-47CC-8860-3847B1C1B271}"/>
            </c:ext>
          </c:extLst>
        </c:ser>
        <c:ser>
          <c:idx val="1"/>
          <c:order val="1"/>
          <c:tx>
            <c:strRef>
              <c:f>'Bieudo_1&amp;2'!$H$4</c:f>
              <c:strCache>
                <c:ptCount val="1"/>
                <c:pt idx="0">
                  <c:v>TN3</c:v>
                </c:pt>
              </c:strCache>
            </c:strRef>
          </c:tx>
          <c:invertIfNegative val="0"/>
          <c:val>
            <c:numRef>
              <c:f>'Bieudo_1&amp;2'!$H$5:$H$14</c:f>
              <c:numCache>
                <c:formatCode>General</c:formatCode>
                <c:ptCount val="10"/>
                <c:pt idx="0">
                  <c:v>0</c:v>
                </c:pt>
                <c:pt idx="1">
                  <c:v>0</c:v>
                </c:pt>
                <c:pt idx="2">
                  <c:v>5</c:v>
                </c:pt>
                <c:pt idx="3">
                  <c:v>33</c:v>
                </c:pt>
                <c:pt idx="4">
                  <c:v>67</c:v>
                </c:pt>
                <c:pt idx="5">
                  <c:v>54</c:v>
                </c:pt>
                <c:pt idx="6">
                  <c:v>133</c:v>
                </c:pt>
                <c:pt idx="7">
                  <c:v>232</c:v>
                </c:pt>
                <c:pt idx="8">
                  <c:v>176</c:v>
                </c:pt>
                <c:pt idx="9">
                  <c:v>56</c:v>
                </c:pt>
              </c:numCache>
            </c:numRef>
          </c:val>
          <c:extLst xmlns:c16r2="http://schemas.microsoft.com/office/drawing/2015/06/chart">
            <c:ext xmlns:c16="http://schemas.microsoft.com/office/drawing/2014/chart" uri="{C3380CC4-5D6E-409C-BE32-E72D297353CC}">
              <c16:uniqueId val="{00000001-B2C5-47CC-8860-3847B1C1B271}"/>
            </c:ext>
          </c:extLst>
        </c:ser>
        <c:dLbls>
          <c:showLegendKey val="0"/>
          <c:showVal val="0"/>
          <c:showCatName val="0"/>
          <c:showSerName val="0"/>
          <c:showPercent val="0"/>
          <c:showBubbleSize val="0"/>
        </c:dLbls>
        <c:gapWidth val="150"/>
        <c:axId val="119593600"/>
        <c:axId val="119595392"/>
      </c:barChart>
      <c:catAx>
        <c:axId val="119593600"/>
        <c:scaling>
          <c:orientation val="minMax"/>
        </c:scaling>
        <c:delete val="0"/>
        <c:axPos val="b"/>
        <c:majorTickMark val="out"/>
        <c:minorTickMark val="none"/>
        <c:tickLblPos val="nextTo"/>
        <c:crossAx val="119595392"/>
        <c:crosses val="autoZero"/>
        <c:auto val="1"/>
        <c:lblAlgn val="ctr"/>
        <c:lblOffset val="100"/>
        <c:noMultiLvlLbl val="0"/>
      </c:catAx>
      <c:valAx>
        <c:axId val="119595392"/>
        <c:scaling>
          <c:orientation val="minMax"/>
        </c:scaling>
        <c:delete val="0"/>
        <c:axPos val="l"/>
        <c:majorGridlines/>
        <c:numFmt formatCode="General" sourceLinked="1"/>
        <c:majorTickMark val="out"/>
        <c:minorTickMark val="none"/>
        <c:tickLblPos val="nextTo"/>
        <c:crossAx val="119593600"/>
        <c:crosses val="autoZero"/>
        <c:crossBetween val="between"/>
      </c:valAx>
    </c:plotArea>
    <c:legend>
      <c:legendPos val="r"/>
      <c:overlay val="0"/>
    </c:legend>
    <c:plotVisOnly val="1"/>
    <c:dispBlanksAs val="gap"/>
    <c:showDLblsOverMax val="0"/>
  </c:chart>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717351435113294"/>
          <c:y val="6.960827388739417E-2"/>
          <c:w val="0.73890681579844586"/>
          <c:h val="0.77332806753387806"/>
        </c:manualLayout>
      </c:layout>
      <c:barChart>
        <c:barDir val="col"/>
        <c:grouping val="clustered"/>
        <c:varyColors val="0"/>
        <c:ser>
          <c:idx val="0"/>
          <c:order val="0"/>
          <c:tx>
            <c:strRef>
              <c:f>'Bieudo_1&amp;2'!$G$29</c:f>
              <c:strCache>
                <c:ptCount val="1"/>
                <c:pt idx="0">
                  <c:v>ĐC3</c:v>
                </c:pt>
              </c:strCache>
            </c:strRef>
          </c:tx>
          <c:invertIfNegative val="0"/>
          <c:val>
            <c:numRef>
              <c:f>'Bieudo_1&amp;2'!$G$30:$G$39</c:f>
              <c:numCache>
                <c:formatCode>General</c:formatCode>
                <c:ptCount val="10"/>
                <c:pt idx="0">
                  <c:v>1</c:v>
                </c:pt>
                <c:pt idx="1">
                  <c:v>10</c:v>
                </c:pt>
                <c:pt idx="2">
                  <c:v>50</c:v>
                </c:pt>
                <c:pt idx="3">
                  <c:v>72</c:v>
                </c:pt>
                <c:pt idx="4">
                  <c:v>116</c:v>
                </c:pt>
                <c:pt idx="5">
                  <c:v>146</c:v>
                </c:pt>
                <c:pt idx="6">
                  <c:v>178</c:v>
                </c:pt>
                <c:pt idx="7">
                  <c:v>125</c:v>
                </c:pt>
                <c:pt idx="8">
                  <c:v>57</c:v>
                </c:pt>
                <c:pt idx="9">
                  <c:v>1</c:v>
                </c:pt>
              </c:numCache>
            </c:numRef>
          </c:val>
          <c:extLst xmlns:c16r2="http://schemas.microsoft.com/office/drawing/2015/06/chart">
            <c:ext xmlns:c16="http://schemas.microsoft.com/office/drawing/2014/chart" uri="{C3380CC4-5D6E-409C-BE32-E72D297353CC}">
              <c16:uniqueId val="{00000000-A97A-4E69-A53D-726AA18AB508}"/>
            </c:ext>
          </c:extLst>
        </c:ser>
        <c:ser>
          <c:idx val="1"/>
          <c:order val="1"/>
          <c:tx>
            <c:strRef>
              <c:f>'Bieudo_1&amp;2'!$H$29</c:f>
              <c:strCache>
                <c:ptCount val="1"/>
                <c:pt idx="0">
                  <c:v>TN3</c:v>
                </c:pt>
              </c:strCache>
            </c:strRef>
          </c:tx>
          <c:invertIfNegative val="0"/>
          <c:val>
            <c:numRef>
              <c:f>'Bieudo_1&amp;2'!$H$30:$H$39</c:f>
              <c:numCache>
                <c:formatCode>General</c:formatCode>
                <c:ptCount val="10"/>
                <c:pt idx="0">
                  <c:v>0</c:v>
                </c:pt>
                <c:pt idx="1">
                  <c:v>1</c:v>
                </c:pt>
                <c:pt idx="2">
                  <c:v>3</c:v>
                </c:pt>
                <c:pt idx="3">
                  <c:v>5</c:v>
                </c:pt>
                <c:pt idx="4">
                  <c:v>74</c:v>
                </c:pt>
                <c:pt idx="5">
                  <c:v>55</c:v>
                </c:pt>
                <c:pt idx="6">
                  <c:v>134</c:v>
                </c:pt>
                <c:pt idx="7">
                  <c:v>235</c:v>
                </c:pt>
                <c:pt idx="8">
                  <c:v>178</c:v>
                </c:pt>
                <c:pt idx="9">
                  <c:v>71</c:v>
                </c:pt>
              </c:numCache>
            </c:numRef>
          </c:val>
          <c:extLst xmlns:c16r2="http://schemas.microsoft.com/office/drawing/2015/06/chart">
            <c:ext xmlns:c16="http://schemas.microsoft.com/office/drawing/2014/chart" uri="{C3380CC4-5D6E-409C-BE32-E72D297353CC}">
              <c16:uniqueId val="{00000001-A97A-4E69-A53D-726AA18AB508}"/>
            </c:ext>
          </c:extLst>
        </c:ser>
        <c:dLbls>
          <c:showLegendKey val="0"/>
          <c:showVal val="0"/>
          <c:showCatName val="0"/>
          <c:showSerName val="0"/>
          <c:showPercent val="0"/>
          <c:showBubbleSize val="0"/>
        </c:dLbls>
        <c:gapWidth val="150"/>
        <c:axId val="124782080"/>
        <c:axId val="124783616"/>
      </c:barChart>
      <c:catAx>
        <c:axId val="124782080"/>
        <c:scaling>
          <c:orientation val="minMax"/>
        </c:scaling>
        <c:delete val="0"/>
        <c:axPos val="b"/>
        <c:majorTickMark val="out"/>
        <c:minorTickMark val="none"/>
        <c:tickLblPos val="nextTo"/>
        <c:crossAx val="124783616"/>
        <c:crosses val="autoZero"/>
        <c:auto val="1"/>
        <c:lblAlgn val="ctr"/>
        <c:lblOffset val="100"/>
        <c:noMultiLvlLbl val="0"/>
      </c:catAx>
      <c:valAx>
        <c:axId val="124783616"/>
        <c:scaling>
          <c:orientation val="minMax"/>
        </c:scaling>
        <c:delete val="0"/>
        <c:axPos val="l"/>
        <c:majorGridlines/>
        <c:numFmt formatCode="General" sourceLinked="1"/>
        <c:majorTickMark val="out"/>
        <c:minorTickMark val="none"/>
        <c:tickLblPos val="nextTo"/>
        <c:crossAx val="124782080"/>
        <c:crosses val="autoZero"/>
        <c:crossBetween val="between"/>
      </c:valAx>
    </c:plotArea>
    <c:legend>
      <c:legendPos val="r"/>
      <c:overlay val="0"/>
    </c:legend>
    <c:plotVisOnly val="1"/>
    <c:dispBlanksAs val="gap"/>
    <c:showDLblsOverMax val="0"/>
  </c:chart>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730390600663844"/>
          <c:y val="7.1860968835206276E-2"/>
          <c:w val="0.76295531201700295"/>
          <c:h val="0.76599240628901966"/>
        </c:manualLayout>
      </c:layout>
      <c:barChart>
        <c:barDir val="col"/>
        <c:grouping val="clustered"/>
        <c:varyColors val="0"/>
        <c:ser>
          <c:idx val="0"/>
          <c:order val="0"/>
          <c:tx>
            <c:strRef>
              <c:f>'Bieudo_1&amp;2'!$I$4</c:f>
              <c:strCache>
                <c:ptCount val="1"/>
                <c:pt idx="0">
                  <c:v>ĐC4</c:v>
                </c:pt>
              </c:strCache>
            </c:strRef>
          </c:tx>
          <c:invertIfNegative val="0"/>
          <c:val>
            <c:numRef>
              <c:f>'Bieudo_1&amp;2'!$I$5:$I$14</c:f>
              <c:numCache>
                <c:formatCode>General</c:formatCode>
                <c:ptCount val="10"/>
                <c:pt idx="0">
                  <c:v>0</c:v>
                </c:pt>
                <c:pt idx="1">
                  <c:v>7</c:v>
                </c:pt>
                <c:pt idx="2">
                  <c:v>32</c:v>
                </c:pt>
                <c:pt idx="3">
                  <c:v>85</c:v>
                </c:pt>
                <c:pt idx="4">
                  <c:v>101</c:v>
                </c:pt>
                <c:pt idx="5">
                  <c:v>145</c:v>
                </c:pt>
                <c:pt idx="6">
                  <c:v>172</c:v>
                </c:pt>
                <c:pt idx="7">
                  <c:v>156</c:v>
                </c:pt>
                <c:pt idx="8">
                  <c:v>58</c:v>
                </c:pt>
                <c:pt idx="9">
                  <c:v>0</c:v>
                </c:pt>
              </c:numCache>
            </c:numRef>
          </c:val>
          <c:extLst xmlns:c16r2="http://schemas.microsoft.com/office/drawing/2015/06/chart">
            <c:ext xmlns:c16="http://schemas.microsoft.com/office/drawing/2014/chart" uri="{C3380CC4-5D6E-409C-BE32-E72D297353CC}">
              <c16:uniqueId val="{00000000-0713-4837-88E1-A4A223744182}"/>
            </c:ext>
          </c:extLst>
        </c:ser>
        <c:ser>
          <c:idx val="1"/>
          <c:order val="1"/>
          <c:tx>
            <c:strRef>
              <c:f>'Bieudo_1&amp;2'!$J$4</c:f>
              <c:strCache>
                <c:ptCount val="1"/>
                <c:pt idx="0">
                  <c:v>TN4</c:v>
                </c:pt>
              </c:strCache>
            </c:strRef>
          </c:tx>
          <c:invertIfNegative val="0"/>
          <c:val>
            <c:numRef>
              <c:f>'Bieudo_1&amp;2'!$J$5:$J$14</c:f>
              <c:numCache>
                <c:formatCode>General</c:formatCode>
                <c:ptCount val="10"/>
                <c:pt idx="0">
                  <c:v>0</c:v>
                </c:pt>
                <c:pt idx="1">
                  <c:v>0</c:v>
                </c:pt>
                <c:pt idx="2">
                  <c:v>4</c:v>
                </c:pt>
                <c:pt idx="3">
                  <c:v>5</c:v>
                </c:pt>
                <c:pt idx="4">
                  <c:v>43</c:v>
                </c:pt>
                <c:pt idx="5">
                  <c:v>95</c:v>
                </c:pt>
                <c:pt idx="6">
                  <c:v>122</c:v>
                </c:pt>
                <c:pt idx="7">
                  <c:v>254</c:v>
                </c:pt>
                <c:pt idx="8">
                  <c:v>175</c:v>
                </c:pt>
                <c:pt idx="9">
                  <c:v>58</c:v>
                </c:pt>
              </c:numCache>
            </c:numRef>
          </c:val>
          <c:extLst xmlns:c16r2="http://schemas.microsoft.com/office/drawing/2015/06/chart">
            <c:ext xmlns:c16="http://schemas.microsoft.com/office/drawing/2014/chart" uri="{C3380CC4-5D6E-409C-BE32-E72D297353CC}">
              <c16:uniqueId val="{00000001-0713-4837-88E1-A4A223744182}"/>
            </c:ext>
          </c:extLst>
        </c:ser>
        <c:dLbls>
          <c:showLegendKey val="0"/>
          <c:showVal val="0"/>
          <c:showCatName val="0"/>
          <c:showSerName val="0"/>
          <c:showPercent val="0"/>
          <c:showBubbleSize val="0"/>
        </c:dLbls>
        <c:gapWidth val="150"/>
        <c:axId val="125149568"/>
        <c:axId val="125151104"/>
      </c:barChart>
      <c:catAx>
        <c:axId val="125149568"/>
        <c:scaling>
          <c:orientation val="minMax"/>
        </c:scaling>
        <c:delete val="0"/>
        <c:axPos val="b"/>
        <c:majorTickMark val="out"/>
        <c:minorTickMark val="none"/>
        <c:tickLblPos val="nextTo"/>
        <c:crossAx val="125151104"/>
        <c:crosses val="autoZero"/>
        <c:auto val="1"/>
        <c:lblAlgn val="ctr"/>
        <c:lblOffset val="100"/>
        <c:noMultiLvlLbl val="0"/>
      </c:catAx>
      <c:valAx>
        <c:axId val="125151104"/>
        <c:scaling>
          <c:orientation val="minMax"/>
        </c:scaling>
        <c:delete val="0"/>
        <c:axPos val="l"/>
        <c:majorGridlines/>
        <c:numFmt formatCode="General" sourceLinked="1"/>
        <c:majorTickMark val="out"/>
        <c:minorTickMark val="none"/>
        <c:tickLblPos val="nextTo"/>
        <c:crossAx val="125149568"/>
        <c:crosses val="autoZero"/>
        <c:crossBetween val="between"/>
      </c:valAx>
    </c:plotArea>
    <c:legend>
      <c:legendPos val="r"/>
      <c:overlay val="0"/>
    </c:legend>
    <c:plotVisOnly val="1"/>
    <c:dispBlanksAs val="gap"/>
    <c:showDLblsOverMax val="0"/>
  </c:chart>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461623475428732"/>
          <c:y val="6.960827388739417E-2"/>
          <c:w val="0.73209187882280857"/>
          <c:h val="0.77332806753387806"/>
        </c:manualLayout>
      </c:layout>
      <c:barChart>
        <c:barDir val="col"/>
        <c:grouping val="clustered"/>
        <c:varyColors val="0"/>
        <c:ser>
          <c:idx val="0"/>
          <c:order val="0"/>
          <c:tx>
            <c:strRef>
              <c:f>'Bieudo_1&amp;2'!$I$29</c:f>
              <c:strCache>
                <c:ptCount val="1"/>
                <c:pt idx="0">
                  <c:v>ĐC4</c:v>
                </c:pt>
              </c:strCache>
            </c:strRef>
          </c:tx>
          <c:invertIfNegative val="0"/>
          <c:val>
            <c:numRef>
              <c:f>'Bieudo_1&amp;2'!$I$30:$I$39</c:f>
              <c:numCache>
                <c:formatCode>General</c:formatCode>
                <c:ptCount val="10"/>
                <c:pt idx="0">
                  <c:v>0</c:v>
                </c:pt>
                <c:pt idx="1">
                  <c:v>8</c:v>
                </c:pt>
                <c:pt idx="2">
                  <c:v>47</c:v>
                </c:pt>
                <c:pt idx="3">
                  <c:v>65</c:v>
                </c:pt>
                <c:pt idx="4">
                  <c:v>108</c:v>
                </c:pt>
                <c:pt idx="5">
                  <c:v>143</c:v>
                </c:pt>
                <c:pt idx="6">
                  <c:v>197</c:v>
                </c:pt>
                <c:pt idx="7">
                  <c:v>141</c:v>
                </c:pt>
                <c:pt idx="8">
                  <c:v>46</c:v>
                </c:pt>
                <c:pt idx="9">
                  <c:v>1</c:v>
                </c:pt>
              </c:numCache>
            </c:numRef>
          </c:val>
          <c:extLst xmlns:c16r2="http://schemas.microsoft.com/office/drawing/2015/06/chart">
            <c:ext xmlns:c16="http://schemas.microsoft.com/office/drawing/2014/chart" uri="{C3380CC4-5D6E-409C-BE32-E72D297353CC}">
              <c16:uniqueId val="{00000000-531E-499F-8FA0-10ADCC3B03B1}"/>
            </c:ext>
          </c:extLst>
        </c:ser>
        <c:ser>
          <c:idx val="1"/>
          <c:order val="1"/>
          <c:tx>
            <c:strRef>
              <c:f>'Bieudo_1&amp;2'!$J$29</c:f>
              <c:strCache>
                <c:ptCount val="1"/>
                <c:pt idx="0">
                  <c:v>TN4</c:v>
                </c:pt>
              </c:strCache>
            </c:strRef>
          </c:tx>
          <c:invertIfNegative val="0"/>
          <c:val>
            <c:numRef>
              <c:f>'Bieudo_1&amp;2'!$J$30:$J$39</c:f>
              <c:numCache>
                <c:formatCode>General</c:formatCode>
                <c:ptCount val="10"/>
                <c:pt idx="0">
                  <c:v>0</c:v>
                </c:pt>
                <c:pt idx="1">
                  <c:v>0</c:v>
                </c:pt>
                <c:pt idx="2">
                  <c:v>3</c:v>
                </c:pt>
                <c:pt idx="3">
                  <c:v>4</c:v>
                </c:pt>
                <c:pt idx="4">
                  <c:v>17</c:v>
                </c:pt>
                <c:pt idx="5">
                  <c:v>91</c:v>
                </c:pt>
                <c:pt idx="6">
                  <c:v>127</c:v>
                </c:pt>
                <c:pt idx="7">
                  <c:v>252</c:v>
                </c:pt>
                <c:pt idx="8">
                  <c:v>182</c:v>
                </c:pt>
                <c:pt idx="9">
                  <c:v>80</c:v>
                </c:pt>
              </c:numCache>
            </c:numRef>
          </c:val>
          <c:extLst xmlns:c16r2="http://schemas.microsoft.com/office/drawing/2015/06/chart">
            <c:ext xmlns:c16="http://schemas.microsoft.com/office/drawing/2014/chart" uri="{C3380CC4-5D6E-409C-BE32-E72D297353CC}">
              <c16:uniqueId val="{00000001-531E-499F-8FA0-10ADCC3B03B1}"/>
            </c:ext>
          </c:extLst>
        </c:ser>
        <c:dLbls>
          <c:showLegendKey val="0"/>
          <c:showVal val="0"/>
          <c:showCatName val="0"/>
          <c:showSerName val="0"/>
          <c:showPercent val="0"/>
          <c:showBubbleSize val="0"/>
        </c:dLbls>
        <c:gapWidth val="150"/>
        <c:axId val="125172736"/>
        <c:axId val="125944576"/>
      </c:barChart>
      <c:catAx>
        <c:axId val="125172736"/>
        <c:scaling>
          <c:orientation val="minMax"/>
        </c:scaling>
        <c:delete val="0"/>
        <c:axPos val="b"/>
        <c:majorTickMark val="out"/>
        <c:minorTickMark val="none"/>
        <c:tickLblPos val="nextTo"/>
        <c:crossAx val="125944576"/>
        <c:crosses val="autoZero"/>
        <c:auto val="1"/>
        <c:lblAlgn val="ctr"/>
        <c:lblOffset val="100"/>
        <c:noMultiLvlLbl val="0"/>
      </c:catAx>
      <c:valAx>
        <c:axId val="125944576"/>
        <c:scaling>
          <c:orientation val="minMax"/>
        </c:scaling>
        <c:delete val="0"/>
        <c:axPos val="l"/>
        <c:majorGridlines/>
        <c:numFmt formatCode="General" sourceLinked="1"/>
        <c:majorTickMark val="out"/>
        <c:minorTickMark val="none"/>
        <c:tickLblPos val="nextTo"/>
        <c:crossAx val="125172736"/>
        <c:crosses val="autoZero"/>
        <c:crossBetween val="between"/>
      </c:valAx>
    </c:plotArea>
    <c:legend>
      <c:legendPos val="r"/>
      <c:overlay val="0"/>
    </c:legend>
    <c:plotVisOnly val="1"/>
    <c:dispBlanksAs val="gap"/>
    <c:showDLblsOverMax val="0"/>
  </c:chart>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190258855779539"/>
          <c:y val="6.4889068878079312E-2"/>
          <c:w val="0.77387015409639337"/>
          <c:h val="0.78869565617564896"/>
        </c:manualLayout>
      </c:layout>
      <c:barChart>
        <c:barDir val="col"/>
        <c:grouping val="clustered"/>
        <c:varyColors val="0"/>
        <c:ser>
          <c:idx val="0"/>
          <c:order val="0"/>
          <c:tx>
            <c:strRef>
              <c:f>'Bieudo_1&amp;2'!$K$4</c:f>
              <c:strCache>
                <c:ptCount val="1"/>
                <c:pt idx="0">
                  <c:v>ĐC5</c:v>
                </c:pt>
              </c:strCache>
            </c:strRef>
          </c:tx>
          <c:invertIfNegative val="0"/>
          <c:val>
            <c:numRef>
              <c:f>'Bieudo_1&amp;2'!$K$5:$K$14</c:f>
              <c:numCache>
                <c:formatCode>General</c:formatCode>
                <c:ptCount val="10"/>
                <c:pt idx="0">
                  <c:v>0</c:v>
                </c:pt>
                <c:pt idx="1">
                  <c:v>8</c:v>
                </c:pt>
                <c:pt idx="2">
                  <c:v>38</c:v>
                </c:pt>
                <c:pt idx="3">
                  <c:v>64</c:v>
                </c:pt>
                <c:pt idx="4">
                  <c:v>106</c:v>
                </c:pt>
                <c:pt idx="5">
                  <c:v>157</c:v>
                </c:pt>
                <c:pt idx="6">
                  <c:v>177</c:v>
                </c:pt>
                <c:pt idx="7">
                  <c:v>143</c:v>
                </c:pt>
                <c:pt idx="8">
                  <c:v>62</c:v>
                </c:pt>
                <c:pt idx="9">
                  <c:v>1</c:v>
                </c:pt>
              </c:numCache>
            </c:numRef>
          </c:val>
          <c:extLst xmlns:c16r2="http://schemas.microsoft.com/office/drawing/2015/06/chart">
            <c:ext xmlns:c16="http://schemas.microsoft.com/office/drawing/2014/chart" uri="{C3380CC4-5D6E-409C-BE32-E72D297353CC}">
              <c16:uniqueId val="{00000000-5F43-479B-9140-E900D66A2C94}"/>
            </c:ext>
          </c:extLst>
        </c:ser>
        <c:ser>
          <c:idx val="1"/>
          <c:order val="1"/>
          <c:tx>
            <c:strRef>
              <c:f>'Bieudo_1&amp;2'!$L$4</c:f>
              <c:strCache>
                <c:ptCount val="1"/>
                <c:pt idx="0">
                  <c:v>TN5</c:v>
                </c:pt>
              </c:strCache>
            </c:strRef>
          </c:tx>
          <c:invertIfNegative val="0"/>
          <c:val>
            <c:numRef>
              <c:f>'Bieudo_1&amp;2'!$L$5:$L$14</c:f>
              <c:numCache>
                <c:formatCode>General</c:formatCode>
                <c:ptCount val="10"/>
                <c:pt idx="0">
                  <c:v>0</c:v>
                </c:pt>
                <c:pt idx="1">
                  <c:v>0</c:v>
                </c:pt>
                <c:pt idx="2">
                  <c:v>2</c:v>
                </c:pt>
                <c:pt idx="3">
                  <c:v>7</c:v>
                </c:pt>
                <c:pt idx="4">
                  <c:v>32</c:v>
                </c:pt>
                <c:pt idx="5">
                  <c:v>91</c:v>
                </c:pt>
                <c:pt idx="6">
                  <c:v>107</c:v>
                </c:pt>
                <c:pt idx="7">
                  <c:v>255</c:v>
                </c:pt>
                <c:pt idx="8">
                  <c:v>188</c:v>
                </c:pt>
                <c:pt idx="9">
                  <c:v>74</c:v>
                </c:pt>
              </c:numCache>
            </c:numRef>
          </c:val>
          <c:extLst xmlns:c16r2="http://schemas.microsoft.com/office/drawing/2015/06/chart">
            <c:ext xmlns:c16="http://schemas.microsoft.com/office/drawing/2014/chart" uri="{C3380CC4-5D6E-409C-BE32-E72D297353CC}">
              <c16:uniqueId val="{00000001-5F43-479B-9140-E900D66A2C94}"/>
            </c:ext>
          </c:extLst>
        </c:ser>
        <c:dLbls>
          <c:showLegendKey val="0"/>
          <c:showVal val="0"/>
          <c:showCatName val="0"/>
          <c:showSerName val="0"/>
          <c:showPercent val="0"/>
          <c:showBubbleSize val="0"/>
        </c:dLbls>
        <c:gapWidth val="150"/>
        <c:axId val="126531456"/>
        <c:axId val="126532992"/>
      </c:barChart>
      <c:catAx>
        <c:axId val="126531456"/>
        <c:scaling>
          <c:orientation val="minMax"/>
        </c:scaling>
        <c:delete val="0"/>
        <c:axPos val="b"/>
        <c:majorTickMark val="out"/>
        <c:minorTickMark val="none"/>
        <c:tickLblPos val="nextTo"/>
        <c:crossAx val="126532992"/>
        <c:crosses val="autoZero"/>
        <c:auto val="1"/>
        <c:lblAlgn val="ctr"/>
        <c:lblOffset val="100"/>
        <c:noMultiLvlLbl val="0"/>
      </c:catAx>
      <c:valAx>
        <c:axId val="126532992"/>
        <c:scaling>
          <c:orientation val="minMax"/>
        </c:scaling>
        <c:delete val="0"/>
        <c:axPos val="l"/>
        <c:majorGridlines/>
        <c:numFmt formatCode="General" sourceLinked="1"/>
        <c:majorTickMark val="out"/>
        <c:minorTickMark val="none"/>
        <c:tickLblPos val="nextTo"/>
        <c:crossAx val="126531456"/>
        <c:crosses val="autoZero"/>
        <c:crossBetween val="between"/>
      </c:valAx>
    </c:plotArea>
    <c:legend>
      <c:legendPos val="r"/>
      <c:overlay val="0"/>
    </c:legend>
    <c:plotVisOnly val="1"/>
    <c:dispBlanksAs val="gap"/>
    <c:showDLblsOverMax val="0"/>
  </c:chart>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Normal.dotm</Template>
  <TotalTime>7</TotalTime>
  <Pages>230</Pages>
  <Words>59798</Words>
  <Characters>340854</Characters>
  <Application>Microsoft Office Word</Application>
  <DocSecurity>0</DocSecurity>
  <Lines>2840</Lines>
  <Paragraphs>799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399853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lenovo</cp:lastModifiedBy>
  <cp:revision>1</cp:revision>
  <dcterms:created xsi:type="dcterms:W3CDTF">2018-03-13T06:48:00Z</dcterms:created>
  <dcterms:modified xsi:type="dcterms:W3CDTF">2018-03-13T07:31:00Z</dcterms:modified>
</cp:coreProperties>
</file>